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00940" w14:textId="731657F2" w:rsidR="001C4362" w:rsidRPr="00C55E64" w:rsidRDefault="001C4362" w:rsidP="001C4362">
      <w:pPr>
        <w:jc w:val="left"/>
        <w:rPr>
          <w:b/>
          <w:sz w:val="28"/>
          <w:szCs w:val="28"/>
        </w:rPr>
      </w:pPr>
      <w:r w:rsidRPr="00BA2670">
        <w:rPr>
          <w:b/>
          <w:sz w:val="28"/>
          <w:szCs w:val="28"/>
        </w:rPr>
        <w:t xml:space="preserve">Submission to the </w:t>
      </w:r>
      <w:r>
        <w:rPr>
          <w:b/>
          <w:sz w:val="28"/>
          <w:szCs w:val="28"/>
        </w:rPr>
        <w:t>UN Human Rights Committee, 121st Session: List of Issues Prior to Reporting, Japan</w:t>
      </w:r>
    </w:p>
    <w:p w14:paraId="4ACFB0B2" w14:textId="77777777" w:rsidR="001C4362" w:rsidRPr="00BA2670" w:rsidRDefault="001C4362" w:rsidP="001C4362">
      <w:pPr>
        <w:jc w:val="right"/>
        <w:rPr>
          <w:b/>
        </w:rPr>
      </w:pPr>
      <w:r>
        <w:rPr>
          <w:b/>
        </w:rPr>
        <w:t>July 23</w:t>
      </w:r>
      <w:r w:rsidRPr="00BA2670">
        <w:rPr>
          <w:b/>
        </w:rPr>
        <w:t>, 2017</w:t>
      </w:r>
    </w:p>
    <w:p w14:paraId="1CBA6B57" w14:textId="77777777" w:rsidR="001C4362" w:rsidRDefault="001C4362" w:rsidP="001C4362"/>
    <w:p w14:paraId="1C3A2367" w14:textId="0E222BC7" w:rsidR="00D053A5" w:rsidRPr="00D053A5" w:rsidRDefault="001C4362" w:rsidP="001C4362">
      <w:r w:rsidRPr="00BA2670">
        <w:rPr>
          <w:b/>
        </w:rPr>
        <w:t>Prepared by:</w:t>
      </w:r>
      <w:r>
        <w:rPr>
          <w:b/>
        </w:rPr>
        <w:t xml:space="preserve"> </w:t>
      </w:r>
      <w:r w:rsidRPr="00A91EB4">
        <w:rPr>
          <w:b/>
        </w:rPr>
        <w:t>Attorney Team for Victims of Illegal Investigation against Muslims</w:t>
      </w:r>
    </w:p>
    <w:p w14:paraId="4DFC3373" w14:textId="495D707F" w:rsidR="001C4362" w:rsidRDefault="001C4362" w:rsidP="001C4362">
      <w:pPr>
        <w:rPr>
          <w:rFonts w:hint="eastAsia"/>
          <w:b/>
        </w:rPr>
      </w:pPr>
      <w:r>
        <w:rPr>
          <w:b/>
        </w:rPr>
        <w:t xml:space="preserve">E-Mail: </w:t>
      </w:r>
      <w:hyperlink r:id="rId7" w:history="1">
        <w:r w:rsidR="00F846B5" w:rsidRPr="00E61A80">
          <w:rPr>
            <w:rStyle w:val="a7"/>
            <w:b/>
          </w:rPr>
          <w:t>muslimlawyerjapan@gmail.com</w:t>
        </w:r>
      </w:hyperlink>
    </w:p>
    <w:p w14:paraId="2F892639" w14:textId="59BC6F73" w:rsidR="00F846B5" w:rsidRDefault="00F846B5" w:rsidP="001C4362">
      <w:pPr>
        <w:rPr>
          <w:rFonts w:hint="eastAsia"/>
          <w:b/>
        </w:rPr>
      </w:pPr>
      <w:r>
        <w:rPr>
          <w:rFonts w:hint="eastAsia"/>
          <w:b/>
        </w:rPr>
        <w:t>HP：</w:t>
      </w:r>
      <w:hyperlink r:id="rId8" w:history="1">
        <w:r w:rsidRPr="00E61A80">
          <w:rPr>
            <w:rStyle w:val="a7"/>
            <w:b/>
          </w:rPr>
          <w:t>http://k-bengodan.jugem.jp</w:t>
        </w:r>
      </w:hyperlink>
    </w:p>
    <w:p w14:paraId="5F4EA5E8" w14:textId="77777777" w:rsidR="001C4362" w:rsidRPr="00E746FC" w:rsidRDefault="001C4362" w:rsidP="001C4362">
      <w:pPr>
        <w:rPr>
          <w:b/>
        </w:rPr>
      </w:pPr>
      <w:bookmarkStart w:id="0" w:name="_GoBack"/>
      <w:bookmarkEnd w:id="0"/>
    </w:p>
    <w:p w14:paraId="673F9B08" w14:textId="77777777" w:rsidR="001C4362" w:rsidRPr="00BA2670" w:rsidRDefault="001C4362" w:rsidP="001C4362">
      <w:pPr>
        <w:rPr>
          <w:b/>
        </w:rPr>
      </w:pPr>
      <w:r>
        <w:rPr>
          <w:b/>
        </w:rPr>
        <w:t xml:space="preserve">Title: </w:t>
      </w:r>
      <w:r w:rsidRPr="00BA2670">
        <w:rPr>
          <w:b/>
        </w:rPr>
        <w:t>Extensive and Systematic Survei</w:t>
      </w:r>
      <w:r>
        <w:rPr>
          <w:b/>
        </w:rPr>
        <w:t>llance and Profiling of Muslims in Japan</w:t>
      </w:r>
    </w:p>
    <w:p w14:paraId="0E2B7560" w14:textId="77777777" w:rsidR="001C4362" w:rsidRDefault="001C4362" w:rsidP="001C4362"/>
    <w:p w14:paraId="344293D5" w14:textId="32BBF023" w:rsidR="001C4362" w:rsidRDefault="001C4362" w:rsidP="001C4362">
      <w:r>
        <w:t>The Attorney Team for Victims of Illegal Investigation against Muslims (“Attorney Team”) was established in response to leak of internal investigation of Japanese police on the Internet that</w:t>
      </w:r>
      <w:r w:rsidR="004443AC">
        <w:t xml:space="preserve"> </w:t>
      </w:r>
      <w:r>
        <w:t xml:space="preserve">occurred in October 2010. The leak revealed that the police have collected and stored detailed personal information of Muslims and their family members in Japan through extensive and continuous surveillance and monitoring of mosques and Muslim communities. The Attorney Team have conducted various activities including filing law suits against the police </w:t>
      </w:r>
      <w:proofErr w:type="gramStart"/>
      <w:r>
        <w:t>for the purpose of</w:t>
      </w:r>
      <w:proofErr w:type="gramEnd"/>
      <w:r>
        <w:t xml:space="preserve"> (</w:t>
      </w:r>
      <w:proofErr w:type="spellStart"/>
      <w:r>
        <w:t>i</w:t>
      </w:r>
      <w:proofErr w:type="spellEnd"/>
      <w:r>
        <w:t xml:space="preserve">) pursuing the problems of the police’s investigation, and (ii) making the police authorities acknowledge the facts about illegal investigation against Muslims and information leakage and take appropriate measures. In our view, the real problem is an investigation policy hostile to the entire Muslim communities in Japan, and we have been working to advocate for Muslim victims and prevent the surveillance and leakage of information. </w:t>
      </w:r>
    </w:p>
    <w:p w14:paraId="6DD9E55D" w14:textId="77777777" w:rsidR="00DD3933" w:rsidRPr="001C4362" w:rsidRDefault="00DD3933" w:rsidP="00325BF6">
      <w:pPr>
        <w:jc w:val="right"/>
        <w:rPr>
          <w:rFonts w:ascii="Times New Roman" w:hAnsi="Times New Roman" w:cs="Times New Roman"/>
          <w:b/>
        </w:rPr>
      </w:pPr>
    </w:p>
    <w:p w14:paraId="402A8656" w14:textId="77777777" w:rsidR="00325BF6" w:rsidRPr="00965F68" w:rsidRDefault="00325BF6" w:rsidP="00325BF6">
      <w:pPr>
        <w:rPr>
          <w:rFonts w:ascii="Times New Roman" w:hAnsi="Times New Roman" w:cs="Times New Roman"/>
        </w:rPr>
      </w:pPr>
    </w:p>
    <w:p w14:paraId="792E0F71" w14:textId="77777777" w:rsidR="001C4362" w:rsidRDefault="001C4362" w:rsidP="008B6B00">
      <w:pPr>
        <w:outlineLvl w:val="0"/>
        <w:rPr>
          <w:rFonts w:ascii="Times New Roman" w:hAnsi="Times New Roman" w:cs="Times New Roman"/>
          <w:b/>
        </w:rPr>
      </w:pPr>
    </w:p>
    <w:p w14:paraId="771363AC" w14:textId="77777777" w:rsidR="001C4362" w:rsidRDefault="001C4362" w:rsidP="008B6B00">
      <w:pPr>
        <w:outlineLvl w:val="0"/>
        <w:rPr>
          <w:rFonts w:ascii="Times New Roman" w:hAnsi="Times New Roman" w:cs="Times New Roman"/>
          <w:b/>
        </w:rPr>
      </w:pPr>
    </w:p>
    <w:p w14:paraId="3DE3C6FA" w14:textId="77777777" w:rsidR="001C4362" w:rsidRDefault="001C4362" w:rsidP="008B6B00">
      <w:pPr>
        <w:outlineLvl w:val="0"/>
        <w:rPr>
          <w:rFonts w:ascii="Times New Roman" w:hAnsi="Times New Roman" w:cs="Times New Roman"/>
          <w:b/>
        </w:rPr>
      </w:pPr>
    </w:p>
    <w:p w14:paraId="66554AA5" w14:textId="77777777" w:rsidR="001C4362" w:rsidRDefault="001C4362" w:rsidP="008B6B00">
      <w:pPr>
        <w:outlineLvl w:val="0"/>
        <w:rPr>
          <w:rFonts w:ascii="Times New Roman" w:hAnsi="Times New Roman" w:cs="Times New Roman"/>
          <w:b/>
        </w:rPr>
      </w:pPr>
    </w:p>
    <w:p w14:paraId="711D965F" w14:textId="77777777" w:rsidR="001C4362" w:rsidRDefault="001C4362" w:rsidP="008B6B00">
      <w:pPr>
        <w:outlineLvl w:val="0"/>
        <w:rPr>
          <w:rFonts w:ascii="Times New Roman" w:hAnsi="Times New Roman" w:cs="Times New Roman"/>
          <w:b/>
        </w:rPr>
      </w:pPr>
    </w:p>
    <w:p w14:paraId="171EB313" w14:textId="77777777" w:rsidR="001C4362" w:rsidRDefault="001C4362" w:rsidP="008B6B00">
      <w:pPr>
        <w:outlineLvl w:val="0"/>
        <w:rPr>
          <w:rFonts w:ascii="Times New Roman" w:hAnsi="Times New Roman" w:cs="Times New Roman"/>
          <w:b/>
        </w:rPr>
      </w:pPr>
    </w:p>
    <w:p w14:paraId="4FF61E66" w14:textId="77777777" w:rsidR="00D053A5" w:rsidRDefault="00D053A5" w:rsidP="008B6B00">
      <w:pPr>
        <w:outlineLvl w:val="0"/>
        <w:rPr>
          <w:rFonts w:ascii="Times New Roman" w:hAnsi="Times New Roman" w:cs="Times New Roman"/>
          <w:b/>
        </w:rPr>
      </w:pPr>
    </w:p>
    <w:p w14:paraId="3A70671C" w14:textId="77777777" w:rsidR="00325BF6" w:rsidRPr="00965F68" w:rsidRDefault="008B6B00" w:rsidP="008B6B00">
      <w:pPr>
        <w:outlineLvl w:val="0"/>
        <w:rPr>
          <w:rFonts w:ascii="Times New Roman" w:hAnsi="Times New Roman" w:cs="Times New Roman"/>
          <w:b/>
        </w:rPr>
      </w:pPr>
      <w:r w:rsidRPr="00965F68">
        <w:rPr>
          <w:rFonts w:ascii="Times New Roman" w:hAnsi="Times New Roman" w:cs="Times New Roman"/>
          <w:b/>
        </w:rPr>
        <w:t xml:space="preserve">1. </w:t>
      </w:r>
      <w:r w:rsidR="00325BF6" w:rsidRPr="00965F68">
        <w:rPr>
          <w:rFonts w:ascii="Times New Roman" w:hAnsi="Times New Roman" w:cs="Times New Roman"/>
          <w:b/>
        </w:rPr>
        <w:t>Introduction and Issue Summary</w:t>
      </w:r>
    </w:p>
    <w:p w14:paraId="05307D29" w14:textId="77777777" w:rsidR="008B6B00" w:rsidRPr="00965F68" w:rsidRDefault="008B6B00" w:rsidP="008B6B00">
      <w:pPr>
        <w:rPr>
          <w:rFonts w:ascii="Times New Roman" w:hAnsi="Times New Roman" w:cs="Times New Roman"/>
        </w:rPr>
      </w:pPr>
    </w:p>
    <w:p w14:paraId="303E3529" w14:textId="77777777" w:rsidR="00325BF6" w:rsidRPr="00965F68" w:rsidRDefault="00325BF6" w:rsidP="008B6B00">
      <w:pPr>
        <w:ind w:firstLine="960"/>
        <w:rPr>
          <w:rFonts w:ascii="Times New Roman" w:hAnsi="Times New Roman" w:cs="Times New Roman"/>
        </w:rPr>
      </w:pPr>
      <w:r w:rsidRPr="00965F68">
        <w:rPr>
          <w:rFonts w:ascii="Times New Roman" w:hAnsi="Times New Roman" w:cs="Times New Roman"/>
        </w:rPr>
        <w:t>After the 9/11 attacks, so-called terrorist profiling has become an increasingly</w:t>
      </w:r>
      <w:r w:rsidR="008B6B00" w:rsidRPr="00965F68">
        <w:rPr>
          <w:rFonts w:ascii="Times New Roman" w:hAnsi="Times New Roman" w:cs="Times New Roman"/>
        </w:rPr>
        <w:t xml:space="preserve"> </w:t>
      </w:r>
      <w:r w:rsidRPr="00965F68">
        <w:rPr>
          <w:rFonts w:ascii="Times New Roman" w:hAnsi="Times New Roman" w:cs="Times New Roman"/>
        </w:rPr>
        <w:t xml:space="preserve">significant components of states’ counter-terrorism efforts. Various international or regional human rights </w:t>
      </w:r>
      <w:proofErr w:type="spellStart"/>
      <w:r w:rsidRPr="00965F68">
        <w:rPr>
          <w:rFonts w:ascii="Times New Roman" w:hAnsi="Times New Roman" w:cs="Times New Roman"/>
        </w:rPr>
        <w:t>organisations</w:t>
      </w:r>
      <w:proofErr w:type="spellEnd"/>
      <w:r w:rsidRPr="00965F68">
        <w:rPr>
          <w:rFonts w:ascii="Times New Roman" w:hAnsi="Times New Roman" w:cs="Times New Roman"/>
        </w:rPr>
        <w:t xml:space="preserve"> indicated that terrorist profiling practices based on distinctions </w:t>
      </w:r>
      <w:proofErr w:type="gramStart"/>
      <w:r w:rsidRPr="00965F68">
        <w:rPr>
          <w:rFonts w:ascii="Times New Roman" w:hAnsi="Times New Roman" w:cs="Times New Roman"/>
        </w:rPr>
        <w:t>according to</w:t>
      </w:r>
      <w:proofErr w:type="gramEnd"/>
      <w:r w:rsidRPr="00965F68">
        <w:rPr>
          <w:rFonts w:ascii="Times New Roman" w:hAnsi="Times New Roman" w:cs="Times New Roman"/>
        </w:rPr>
        <w:t xml:space="preserve"> a person’s presumed race, ethnicity, national origin or religion raise concern with regard to a number of human rights guarantees including the right to privacy and the principle of non-discrimination. </w:t>
      </w:r>
    </w:p>
    <w:p w14:paraId="5D8A2043" w14:textId="0FC89D6C" w:rsidR="00325BF6" w:rsidRPr="00965F68" w:rsidRDefault="00325BF6" w:rsidP="00325BF6">
      <w:pPr>
        <w:rPr>
          <w:rFonts w:ascii="Times New Roman" w:hAnsi="Times New Roman" w:cs="Times New Roman"/>
        </w:rPr>
      </w:pPr>
      <w:r w:rsidRPr="00965F68">
        <w:rPr>
          <w:rFonts w:ascii="Times New Roman" w:hAnsi="Times New Roman" w:cs="Times New Roman"/>
        </w:rPr>
        <w:t xml:space="preserve">A massive information leak containing sensitive personal information through the Internet in October 2010 revealed that Japanese police have conducted systematic and extensive surveillance and information gathering activities targeting Muslims. </w:t>
      </w:r>
    </w:p>
    <w:p w14:paraId="1704974A" w14:textId="77777777" w:rsidR="00325BF6" w:rsidRPr="00965F68" w:rsidRDefault="00325BF6" w:rsidP="008B6B00">
      <w:pPr>
        <w:ind w:firstLine="960"/>
        <w:rPr>
          <w:rFonts w:ascii="Times New Roman" w:hAnsi="Times New Roman" w:cs="Times New Roman"/>
        </w:rPr>
      </w:pPr>
      <w:r w:rsidRPr="00965F68">
        <w:rPr>
          <w:rFonts w:ascii="Times New Roman" w:hAnsi="Times New Roman" w:cs="Times New Roman"/>
        </w:rPr>
        <w:t>The Attorney Team for Victims of Illegal Investigation against Muslims (“Att</w:t>
      </w:r>
      <w:r w:rsidR="003F412D" w:rsidRPr="00965F68">
        <w:rPr>
          <w:rFonts w:ascii="Times New Roman" w:hAnsi="Times New Roman" w:cs="Times New Roman"/>
        </w:rPr>
        <w:t>o</w:t>
      </w:r>
      <w:r w:rsidRPr="00965F68">
        <w:rPr>
          <w:rFonts w:ascii="Times New Roman" w:hAnsi="Times New Roman" w:cs="Times New Roman"/>
        </w:rPr>
        <w:t>rney Team”) have conducted various activities including filing suit against the</w:t>
      </w:r>
      <w:r w:rsidR="008B6B00" w:rsidRPr="00965F68">
        <w:rPr>
          <w:rFonts w:ascii="Times New Roman" w:hAnsi="Times New Roman" w:cs="Times New Roman"/>
        </w:rPr>
        <w:t xml:space="preserve"> </w:t>
      </w:r>
      <w:r w:rsidRPr="00965F68">
        <w:rPr>
          <w:rFonts w:ascii="Times New Roman" w:hAnsi="Times New Roman" w:cs="Times New Roman"/>
        </w:rPr>
        <w:t xml:space="preserve">Japanese police for compensation </w:t>
      </w:r>
      <w:proofErr w:type="gramStart"/>
      <w:r w:rsidRPr="00965F68">
        <w:rPr>
          <w:rFonts w:ascii="Times New Roman" w:hAnsi="Times New Roman" w:cs="Times New Roman"/>
        </w:rPr>
        <w:t>in order to</w:t>
      </w:r>
      <w:proofErr w:type="gramEnd"/>
      <w:r w:rsidRPr="00965F68">
        <w:rPr>
          <w:rFonts w:ascii="Times New Roman" w:hAnsi="Times New Roman" w:cs="Times New Roman"/>
        </w:rPr>
        <w:t xml:space="preserve"> advocate for Muslim victims and prevent illegal investigation against Muslims.</w:t>
      </w:r>
    </w:p>
    <w:p w14:paraId="262CA968" w14:textId="1E4BF095" w:rsidR="00325BF6" w:rsidRPr="00965F68" w:rsidRDefault="00325BF6" w:rsidP="008B6B00">
      <w:pPr>
        <w:ind w:firstLine="960"/>
        <w:rPr>
          <w:rFonts w:ascii="Times New Roman" w:hAnsi="Times New Roman" w:cs="Times New Roman"/>
        </w:rPr>
      </w:pPr>
      <w:r w:rsidRPr="00965F68">
        <w:rPr>
          <w:rFonts w:ascii="Times New Roman" w:hAnsi="Times New Roman" w:cs="Times New Roman"/>
        </w:rPr>
        <w:t>In January 2014, the Tokyo District Court issued a judgment rubber-stamping</w:t>
      </w:r>
      <w:r w:rsidR="008B6B00" w:rsidRPr="00965F68">
        <w:rPr>
          <w:rFonts w:ascii="Times New Roman" w:hAnsi="Times New Roman" w:cs="Times New Roman"/>
        </w:rPr>
        <w:t xml:space="preserve"> </w:t>
      </w:r>
      <w:r w:rsidRPr="00965F68">
        <w:rPr>
          <w:rFonts w:ascii="Times New Roman" w:hAnsi="Times New Roman" w:cs="Times New Roman"/>
        </w:rPr>
        <w:t>the extensive and systematic surveillance and information gathering activities targeting Muslims only as a counterterrorism measure. This decision was affirmed by the Tokyo Appellate Court and the Supreme Court.</w:t>
      </w:r>
    </w:p>
    <w:p w14:paraId="1A6BC51D" w14:textId="77777777" w:rsidR="00325BF6" w:rsidRPr="00965F68" w:rsidRDefault="00325BF6" w:rsidP="008B6B00">
      <w:pPr>
        <w:ind w:firstLine="960"/>
        <w:rPr>
          <w:rFonts w:ascii="Times New Roman" w:hAnsi="Times New Roman" w:cs="Times New Roman"/>
        </w:rPr>
      </w:pPr>
      <w:r w:rsidRPr="00965F68">
        <w:rPr>
          <w:rFonts w:ascii="Times New Roman" w:hAnsi="Times New Roman" w:cs="Times New Roman"/>
        </w:rPr>
        <w:t>Although investigation using profiling based on religion violates the international human rights obligations enshrined in the International Covenant on Civil</w:t>
      </w:r>
      <w:r w:rsidR="008B6B00" w:rsidRPr="00965F68">
        <w:rPr>
          <w:rFonts w:ascii="Times New Roman" w:hAnsi="Times New Roman" w:cs="Times New Roman"/>
        </w:rPr>
        <w:t xml:space="preserve"> </w:t>
      </w:r>
      <w:r w:rsidRPr="00965F68">
        <w:rPr>
          <w:rFonts w:ascii="Times New Roman" w:hAnsi="Times New Roman" w:cs="Times New Roman"/>
        </w:rPr>
        <w:t xml:space="preserve">and Political Rights (“ICCPR”), especially Article 2 (right to non-discrimination), 17(right to privacy), 18 (freedom of religion), and 26 (right to equal protection), Japanese government has continually denied systematic and extensive surveillance information gathering activities targeting Muslims in its report to the UN treaty bodies. </w:t>
      </w:r>
    </w:p>
    <w:p w14:paraId="3375A435" w14:textId="77777777" w:rsidR="00325BF6" w:rsidRPr="00965F68" w:rsidRDefault="00325BF6" w:rsidP="008B6B00">
      <w:pPr>
        <w:ind w:firstLine="960"/>
        <w:rPr>
          <w:rFonts w:ascii="Times New Roman" w:hAnsi="Times New Roman" w:cs="Times New Roman"/>
        </w:rPr>
      </w:pPr>
      <w:r w:rsidRPr="00965F68">
        <w:rPr>
          <w:rFonts w:ascii="Times New Roman" w:hAnsi="Times New Roman" w:cs="Times New Roman"/>
        </w:rPr>
        <w:t>In conducting surveillance and information gathering activities against Muslims, the Police have used nationality of OIC (</w:t>
      </w:r>
      <w:proofErr w:type="spellStart"/>
      <w:r w:rsidRPr="00965F68">
        <w:rPr>
          <w:rFonts w:ascii="Times New Roman" w:hAnsi="Times New Roman" w:cs="Times New Roman"/>
        </w:rPr>
        <w:t>Organisation</w:t>
      </w:r>
      <w:proofErr w:type="spellEnd"/>
      <w:r w:rsidRPr="00965F68">
        <w:rPr>
          <w:rFonts w:ascii="Times New Roman" w:hAnsi="Times New Roman" w:cs="Times New Roman"/>
        </w:rPr>
        <w:t xml:space="preserve"> of the Islamic Conference) member countries as the first criteria. If a person is from OIC member countries, the person will be the target of surveillance without any connection to wrongdoing. Although surveillance based on national origin violated the Article 2 and 5(d) of the International Convention on the Elimination of All Forms of Racial Discrimination (“ICERD”). </w:t>
      </w:r>
    </w:p>
    <w:p w14:paraId="43294159" w14:textId="77777777" w:rsidR="00325BF6" w:rsidRPr="00965F68" w:rsidRDefault="00325BF6" w:rsidP="008B6B00">
      <w:pPr>
        <w:ind w:firstLine="960"/>
        <w:rPr>
          <w:rFonts w:ascii="Times New Roman" w:hAnsi="Times New Roman" w:cs="Times New Roman"/>
        </w:rPr>
      </w:pPr>
      <w:r w:rsidRPr="00965F68">
        <w:rPr>
          <w:rFonts w:ascii="Times New Roman" w:hAnsi="Times New Roman" w:cs="Times New Roman"/>
        </w:rPr>
        <w:t>Even after the information leak in October 2010, the police are likely to have continued a systematic and extensive surveillance and information gathering activities of Muslims and people from OIC member countries. Despite its violation of the ICCPR and the ICERD, the Japanese government has not taken any measures to prevent human rights violation of Muslims and people from OIC member countries. Also, the Japanese court in its recent judgment condones the police’s investigation activities violating the international human rights standard.</w:t>
      </w:r>
    </w:p>
    <w:p w14:paraId="20BCC0BC" w14:textId="77777777" w:rsidR="00325BF6" w:rsidRPr="00965F68" w:rsidRDefault="00325BF6" w:rsidP="003F412D">
      <w:pPr>
        <w:ind w:firstLine="960"/>
        <w:rPr>
          <w:rFonts w:ascii="Times New Roman" w:hAnsi="Times New Roman" w:cs="Times New Roman"/>
        </w:rPr>
      </w:pPr>
      <w:r w:rsidRPr="00965F68">
        <w:rPr>
          <w:rFonts w:ascii="Times New Roman" w:hAnsi="Times New Roman" w:cs="Times New Roman"/>
        </w:rPr>
        <w:t xml:space="preserve">This </w:t>
      </w:r>
      <w:r w:rsidR="008B6B00" w:rsidRPr="00965F68">
        <w:rPr>
          <w:rFonts w:ascii="Times New Roman" w:hAnsi="Times New Roman" w:cs="Times New Roman"/>
        </w:rPr>
        <w:t xml:space="preserve">report </w:t>
      </w:r>
      <w:r w:rsidRPr="00965F68">
        <w:rPr>
          <w:rFonts w:ascii="Times New Roman" w:hAnsi="Times New Roman" w:cs="Times New Roman"/>
        </w:rPr>
        <w:t>provides information about the extensive and systematic surveillance activities and profiling practices targeting Muslims and people from OIC member countries revealed from the leaked materials. It also provides information about</w:t>
      </w:r>
      <w:r w:rsidR="003F412D" w:rsidRPr="00965F68">
        <w:rPr>
          <w:rFonts w:ascii="Times New Roman" w:hAnsi="Times New Roman" w:cs="Times New Roman"/>
        </w:rPr>
        <w:t xml:space="preserve"> </w:t>
      </w:r>
      <w:r w:rsidRPr="00965F68">
        <w:rPr>
          <w:rFonts w:ascii="Times New Roman" w:hAnsi="Times New Roman" w:cs="Times New Roman"/>
        </w:rPr>
        <w:t xml:space="preserve">the judgment issued by the Tokyo District Court on January 15, 2014, </w:t>
      </w:r>
      <w:r w:rsidR="008B6B00" w:rsidRPr="00965F68">
        <w:rPr>
          <w:rFonts w:ascii="Times New Roman" w:hAnsi="Times New Roman" w:cs="Times New Roman"/>
        </w:rPr>
        <w:t>which is affirmed by the Tokyo Appellate Court and Supreme Court</w:t>
      </w:r>
      <w:r w:rsidR="003F412D" w:rsidRPr="00965F68">
        <w:rPr>
          <w:rStyle w:val="a6"/>
          <w:rFonts w:ascii="Times New Roman" w:hAnsi="Times New Roman" w:cs="Times New Roman"/>
        </w:rPr>
        <w:footnoteReference w:id="1"/>
      </w:r>
      <w:r w:rsidR="008B6B00" w:rsidRPr="00965F68">
        <w:rPr>
          <w:rFonts w:ascii="Times New Roman" w:hAnsi="Times New Roman" w:cs="Times New Roman"/>
        </w:rPr>
        <w:t>.</w:t>
      </w:r>
    </w:p>
    <w:p w14:paraId="043AB821" w14:textId="77777777" w:rsidR="00325BF6" w:rsidRPr="00965F68" w:rsidRDefault="00325BF6" w:rsidP="00325BF6">
      <w:pPr>
        <w:rPr>
          <w:rFonts w:ascii="Times New Roman" w:hAnsi="Times New Roman" w:cs="Times New Roman"/>
        </w:rPr>
      </w:pPr>
    </w:p>
    <w:p w14:paraId="5BB67692" w14:textId="77777777" w:rsidR="00325BF6" w:rsidRPr="00965F68" w:rsidRDefault="00325BF6" w:rsidP="00325BF6">
      <w:pPr>
        <w:rPr>
          <w:rFonts w:ascii="Times New Roman" w:hAnsi="Times New Roman" w:cs="Times New Roman"/>
          <w:b/>
        </w:rPr>
      </w:pPr>
      <w:r w:rsidRPr="00965F68">
        <w:rPr>
          <w:rFonts w:ascii="Times New Roman" w:hAnsi="Times New Roman" w:cs="Times New Roman"/>
          <w:b/>
        </w:rPr>
        <w:t>2􀀊Factual Background</w:t>
      </w:r>
    </w:p>
    <w:p w14:paraId="01EF9BCE" w14:textId="77777777" w:rsidR="00325BF6" w:rsidRPr="00965F68" w:rsidRDefault="00325BF6" w:rsidP="00325BF6">
      <w:pPr>
        <w:rPr>
          <w:rFonts w:ascii="Times New Roman" w:hAnsi="Times New Roman" w:cs="Times New Roman"/>
          <w:b/>
        </w:rPr>
      </w:pPr>
    </w:p>
    <w:p w14:paraId="6038DC5D" w14:textId="77777777" w:rsidR="00325BF6" w:rsidRPr="00965F68" w:rsidRDefault="00325BF6" w:rsidP="00325BF6">
      <w:pPr>
        <w:outlineLvl w:val="0"/>
        <w:rPr>
          <w:rFonts w:ascii="Times New Roman" w:hAnsi="Times New Roman" w:cs="Times New Roman"/>
          <w:b/>
        </w:rPr>
      </w:pPr>
      <w:r w:rsidRPr="00965F68">
        <w:rPr>
          <w:rFonts w:ascii="Times New Roman" w:hAnsi="Times New Roman" w:cs="Times New Roman"/>
          <w:b/>
        </w:rPr>
        <w:t>(1) Leak of Massive Personal Information</w:t>
      </w:r>
    </w:p>
    <w:p w14:paraId="1D5E4EE8" w14:textId="53E57548" w:rsidR="00325BF6" w:rsidRPr="00965F68" w:rsidRDefault="00325BF6" w:rsidP="001C4362">
      <w:pPr>
        <w:ind w:firstLine="960"/>
        <w:rPr>
          <w:rFonts w:ascii="Times New Roman" w:hAnsi="Times New Roman" w:cs="Times New Roman"/>
        </w:rPr>
      </w:pPr>
      <w:r w:rsidRPr="00965F68">
        <w:rPr>
          <w:rFonts w:ascii="Times New Roman" w:hAnsi="Times New Roman" w:cs="Times New Roman"/>
        </w:rPr>
        <w:t>On or around 28 October 2010, 114 articles of data were posted on the Internet.</w:t>
      </w:r>
      <w:r w:rsidR="008B6B00" w:rsidRPr="00965F68">
        <w:rPr>
          <w:rFonts w:ascii="Times New Roman" w:hAnsi="Times New Roman" w:cs="Times New Roman"/>
        </w:rPr>
        <w:t xml:space="preserve"> </w:t>
      </w:r>
      <w:r w:rsidRPr="00965F68">
        <w:rPr>
          <w:rFonts w:ascii="Times New Roman" w:hAnsi="Times New Roman" w:cs="Times New Roman"/>
        </w:rPr>
        <w:t>In addition to numerous data regarding countermeasures against international terrorism, the Data contained A4- sized pages resembling résumés (hereinafter re</w:t>
      </w:r>
      <w:r w:rsidR="001C4362">
        <w:rPr>
          <w:rFonts w:ascii="Times New Roman" w:hAnsi="Times New Roman" w:cs="Times New Roman"/>
        </w:rPr>
        <w:t>ferred to as “Résumés-like Page</w:t>
      </w:r>
      <w:r w:rsidRPr="00965F68">
        <w:rPr>
          <w:rFonts w:ascii="Times New Roman" w:hAnsi="Times New Roman" w:cs="Times New Roman"/>
        </w:rPr>
        <w:t>”) with the nationality, birthplace, name, gender, date of birth (age), current address, place of employment and vehicle for each of the plaintiffs. It also included information such as their date of entry, passport number and issue date, residence status, address at home country, duration of residence, registry date, municipality of residence and registration number listed under the heading “Entry and Residence Related”; their history regarding residence address, schooling and employment in Japan under “History of Addresses, Schooling and Employment”; as well as e.g. height, build, and the presence or absence of hair, beard, or eyeglasses under “Physical Characteristics”; names, dates of birth, employers and addresses of family members, under “Familial Relationships and</w:t>
      </w:r>
      <w:r w:rsidR="001C4362">
        <w:rPr>
          <w:rFonts w:ascii="Times New Roman" w:hAnsi="Times New Roman" w:cs="Times New Roman"/>
        </w:rPr>
        <w:t xml:space="preserve"> </w:t>
      </w:r>
      <w:r w:rsidRPr="00965F68">
        <w:rPr>
          <w:rFonts w:ascii="Times New Roman" w:hAnsi="Times New Roman" w:cs="Times New Roman"/>
        </w:rPr>
        <w:t xml:space="preserve">Acquaintances”; the name of a mosque a person attended, under “Comings and Goings at Mosque”; and for some, the type, date obtained and number for their licenses under “Licenses’; date of arrest, offence, station of arrest and outcome under “Criminal Information”; as well as sections titled “Suspicions”, “Response Status and </w:t>
      </w:r>
      <w:proofErr w:type="spellStart"/>
      <w:r w:rsidRPr="00965F68">
        <w:rPr>
          <w:rFonts w:ascii="Times New Roman" w:hAnsi="Times New Roman" w:cs="Times New Roman"/>
        </w:rPr>
        <w:t>Policy”,“Affiliated</w:t>
      </w:r>
      <w:proofErr w:type="spellEnd"/>
      <w:r w:rsidRPr="00965F68">
        <w:rPr>
          <w:rFonts w:ascii="Times New Roman" w:hAnsi="Times New Roman" w:cs="Times New Roman"/>
        </w:rPr>
        <w:t xml:space="preserve"> </w:t>
      </w:r>
      <w:proofErr w:type="spellStart"/>
      <w:r w:rsidRPr="00965F68">
        <w:rPr>
          <w:rFonts w:ascii="Times New Roman" w:hAnsi="Times New Roman" w:cs="Times New Roman"/>
        </w:rPr>
        <w:t>Organisations</w:t>
      </w:r>
      <w:proofErr w:type="spellEnd"/>
      <w:r w:rsidRPr="00965F68">
        <w:rPr>
          <w:rFonts w:ascii="Times New Roman" w:hAnsi="Times New Roman" w:cs="Times New Roman"/>
        </w:rPr>
        <w:t xml:space="preserve">”, “Status, Positions and Roles etc.”, “Visited and Frequented Locations”, and “Summary of </w:t>
      </w:r>
      <w:proofErr w:type="spellStart"/>
      <w:r w:rsidRPr="00965F68">
        <w:rPr>
          <w:rFonts w:ascii="Times New Roman" w:hAnsi="Times New Roman" w:cs="Times New Roman"/>
        </w:rPr>
        <w:t>Behavioural</w:t>
      </w:r>
      <w:proofErr w:type="spellEnd"/>
      <w:r w:rsidRPr="00965F68">
        <w:rPr>
          <w:rFonts w:ascii="Times New Roman" w:hAnsi="Times New Roman" w:cs="Times New Roman"/>
        </w:rPr>
        <w:t xml:space="preserve"> Patterns”. Some Résumés-like Pages contain religiously sensitive information such as participation in religious ceremonies or instructional activities.</w:t>
      </w:r>
    </w:p>
    <w:p w14:paraId="4605ED14" w14:textId="2491351F" w:rsidR="00325BF6" w:rsidRPr="00965F68" w:rsidRDefault="00325BF6" w:rsidP="008B6B00">
      <w:pPr>
        <w:ind w:firstLine="960"/>
        <w:rPr>
          <w:rFonts w:ascii="Times New Roman" w:hAnsi="Times New Roman" w:cs="Times New Roman"/>
        </w:rPr>
      </w:pPr>
      <w:r w:rsidRPr="00965F68">
        <w:rPr>
          <w:rFonts w:ascii="Times New Roman" w:hAnsi="Times New Roman" w:cs="Times New Roman"/>
        </w:rPr>
        <w:t>For some Muslims, instead of Résumés-like Page, other type of documents were made, in which nationality, name, date of birth, passport number, residence status, employer and its address, place of birth, address at home country, address in Japan, mobile and home telephone numbers, family, entry and departure history in Japan and accessed mosques were recorded as “1 Particulars of Identity”, together with a specific and detailed account of exchanges and friendship with a particular Muslim individual under “2 Information on Suspicions.” Religiously sensitive information such as passion for missionary activities was in the document for some Muslims.</w:t>
      </w:r>
      <w:r w:rsidR="008B6B00" w:rsidRPr="00965F68">
        <w:rPr>
          <w:rFonts w:ascii="Times New Roman" w:hAnsi="Times New Roman" w:cs="Times New Roman"/>
        </w:rPr>
        <w:t xml:space="preserve"> </w:t>
      </w:r>
      <w:r w:rsidRPr="00965F68">
        <w:rPr>
          <w:rFonts w:ascii="Times New Roman" w:hAnsi="Times New Roman" w:cs="Times New Roman"/>
        </w:rPr>
        <w:t>In addition, some of the information gathered by the police is shared by foreign</w:t>
      </w:r>
      <w:r w:rsidR="008B6B00" w:rsidRPr="00965F68">
        <w:rPr>
          <w:rFonts w:ascii="Times New Roman" w:hAnsi="Times New Roman" w:cs="Times New Roman"/>
        </w:rPr>
        <w:t xml:space="preserve"> </w:t>
      </w:r>
      <w:r w:rsidRPr="00965F68">
        <w:rPr>
          <w:rFonts w:ascii="Times New Roman" w:hAnsi="Times New Roman" w:cs="Times New Roman"/>
        </w:rPr>
        <w:t xml:space="preserve">agencies such as the FBI in the United States. </w:t>
      </w:r>
    </w:p>
    <w:p w14:paraId="6C64F297" w14:textId="77777777" w:rsidR="00325BF6" w:rsidRPr="00965F68" w:rsidRDefault="00325BF6" w:rsidP="00325BF6">
      <w:pPr>
        <w:rPr>
          <w:rFonts w:ascii="Times New Roman" w:hAnsi="Times New Roman" w:cs="Times New Roman"/>
        </w:rPr>
      </w:pPr>
    </w:p>
    <w:p w14:paraId="77BB7699" w14:textId="77777777" w:rsidR="00325BF6" w:rsidRPr="00965F68" w:rsidRDefault="00325BF6" w:rsidP="00325BF6">
      <w:pPr>
        <w:outlineLvl w:val="0"/>
        <w:rPr>
          <w:rFonts w:ascii="Times New Roman" w:hAnsi="Times New Roman" w:cs="Times New Roman"/>
          <w:b/>
        </w:rPr>
      </w:pPr>
      <w:r w:rsidRPr="00965F68">
        <w:rPr>
          <w:rFonts w:ascii="Times New Roman" w:hAnsi="Times New Roman" w:cs="Times New Roman"/>
          <w:b/>
        </w:rPr>
        <w:t>(2) Police’s Surveillance and Information Gathering Activities Targeting Muslims</w:t>
      </w:r>
    </w:p>
    <w:p w14:paraId="6DC1D393" w14:textId="77777777" w:rsidR="00325BF6" w:rsidRPr="00965F68" w:rsidRDefault="00325BF6" w:rsidP="00325BF6">
      <w:pPr>
        <w:rPr>
          <w:rFonts w:ascii="Times New Roman" w:hAnsi="Times New Roman" w:cs="Times New Roman"/>
          <w:b/>
        </w:rPr>
      </w:pPr>
      <w:r w:rsidRPr="00965F68">
        <w:rPr>
          <w:rFonts w:ascii="Times New Roman" w:hAnsi="Times New Roman" w:cs="Times New Roman"/>
          <w:b/>
        </w:rPr>
        <w:t>and People from OIC Member Countries</w:t>
      </w:r>
    </w:p>
    <w:p w14:paraId="3FDEA251" w14:textId="77777777" w:rsidR="00325BF6" w:rsidRPr="00965F68" w:rsidRDefault="00325BF6" w:rsidP="00325BF6">
      <w:pPr>
        <w:rPr>
          <w:rFonts w:ascii="Times New Roman" w:hAnsi="Times New Roman" w:cs="Times New Roman"/>
        </w:rPr>
      </w:pPr>
    </w:p>
    <w:p w14:paraId="5B05D743" w14:textId="77777777" w:rsidR="00325BF6" w:rsidRPr="00965F68" w:rsidRDefault="00325BF6" w:rsidP="008B6B00">
      <w:pPr>
        <w:ind w:firstLine="960"/>
        <w:rPr>
          <w:rFonts w:ascii="Times New Roman" w:hAnsi="Times New Roman" w:cs="Times New Roman"/>
        </w:rPr>
      </w:pPr>
      <w:r w:rsidRPr="00965F68">
        <w:rPr>
          <w:rFonts w:ascii="Times New Roman" w:hAnsi="Times New Roman" w:cs="Times New Roman"/>
        </w:rPr>
        <w:t>Leaked articles revealed that the police department in Japan, such as the Metropolitan Police Department, which serves as the police force for metropolitan</w:t>
      </w:r>
    </w:p>
    <w:p w14:paraId="0A201D61" w14:textId="77777777" w:rsidR="00325BF6" w:rsidRPr="00965F68" w:rsidRDefault="00325BF6" w:rsidP="00325BF6">
      <w:pPr>
        <w:rPr>
          <w:rFonts w:ascii="Times New Roman" w:hAnsi="Times New Roman" w:cs="Times New Roman"/>
        </w:rPr>
      </w:pPr>
      <w:r w:rsidRPr="00965F68">
        <w:rPr>
          <w:rFonts w:ascii="Times New Roman" w:hAnsi="Times New Roman" w:cs="Times New Roman"/>
        </w:rPr>
        <w:t>Tokyo, had systematically and extensively monitored Muslims in Japan under the</w:t>
      </w:r>
    </w:p>
    <w:p w14:paraId="0D13C545" w14:textId="71AFBA67" w:rsidR="00325BF6" w:rsidRPr="00965F68" w:rsidRDefault="00325BF6" w:rsidP="00325BF6">
      <w:pPr>
        <w:rPr>
          <w:rFonts w:ascii="Times New Roman" w:hAnsi="Times New Roman" w:cs="Times New Roman"/>
        </w:rPr>
      </w:pPr>
      <w:r w:rsidRPr="00965F68">
        <w:rPr>
          <w:rFonts w:ascii="Times New Roman" w:hAnsi="Times New Roman" w:cs="Times New Roman"/>
        </w:rPr>
        <w:t>guidance of the National Police Agency, and collected and stored personal data obtained from such monitoring. In conducting surveillance and information gathering activities against Muslims, the Police have used nationality of OIC member countries as the first criteria. If a person is from OIC member countries, the person will be the target of surveillance without any connection to wrongdoing.</w:t>
      </w:r>
    </w:p>
    <w:p w14:paraId="4A838FEE" w14:textId="7D8F00F1" w:rsidR="00325BF6" w:rsidRPr="00965F68" w:rsidRDefault="00325BF6" w:rsidP="008B6B00">
      <w:pPr>
        <w:ind w:firstLine="960"/>
        <w:rPr>
          <w:rFonts w:ascii="Times New Roman" w:hAnsi="Times New Roman" w:cs="Times New Roman"/>
        </w:rPr>
      </w:pPr>
      <w:proofErr w:type="gramStart"/>
      <w:r w:rsidRPr="00965F68">
        <w:rPr>
          <w:rFonts w:ascii="Times New Roman" w:hAnsi="Times New Roman" w:cs="Times New Roman"/>
        </w:rPr>
        <w:t>According to</w:t>
      </w:r>
      <w:proofErr w:type="gramEnd"/>
      <w:r w:rsidRPr="00965F68">
        <w:rPr>
          <w:rFonts w:ascii="Times New Roman" w:hAnsi="Times New Roman" w:cs="Times New Roman"/>
        </w:rPr>
        <w:t xml:space="preserve"> the leaked articles, the Tokyo Metropolitan Police Department and the National Police Agency had, as of 31 May 2008, assessed and digitalized the</w:t>
      </w:r>
      <w:r w:rsidR="008B6B00" w:rsidRPr="00965F68">
        <w:rPr>
          <w:rFonts w:ascii="Times New Roman" w:hAnsi="Times New Roman" w:cs="Times New Roman"/>
        </w:rPr>
        <w:t xml:space="preserve"> </w:t>
      </w:r>
      <w:r w:rsidRPr="00965F68">
        <w:rPr>
          <w:rFonts w:ascii="Times New Roman" w:hAnsi="Times New Roman" w:cs="Times New Roman"/>
        </w:rPr>
        <w:t>personal information of “roughly 12,677 individuals” equaling “roughly 89% of the 14,254 foreign nationals from Muslim countries registered in Tokyo”. And later, by the Hokkaido Toya Lake Summit convened July of that year, the same agencies had “profiled roughly 72,000 individuals from OIC (</w:t>
      </w:r>
      <w:proofErr w:type="spellStart"/>
      <w:r w:rsidRPr="00965F68">
        <w:rPr>
          <w:rFonts w:ascii="Times New Roman" w:hAnsi="Times New Roman" w:cs="Times New Roman"/>
        </w:rPr>
        <w:t>Organisation</w:t>
      </w:r>
      <w:proofErr w:type="spellEnd"/>
      <w:r w:rsidRPr="00965F68">
        <w:rPr>
          <w:rFonts w:ascii="Times New Roman" w:hAnsi="Times New Roman" w:cs="Times New Roman"/>
        </w:rPr>
        <w:t xml:space="preserve"> of the Islamic Conference) countries (assessment rate of 98%).” </w:t>
      </w:r>
    </w:p>
    <w:p w14:paraId="34356937" w14:textId="722423BF" w:rsidR="00325BF6" w:rsidRPr="00965F68" w:rsidRDefault="00325BF6" w:rsidP="008B6B00">
      <w:pPr>
        <w:ind w:firstLine="960"/>
        <w:rPr>
          <w:rFonts w:ascii="Times New Roman" w:hAnsi="Times New Roman" w:cs="Times New Roman"/>
        </w:rPr>
      </w:pPr>
      <w:r w:rsidRPr="00965F68">
        <w:rPr>
          <w:rFonts w:ascii="Times New Roman" w:hAnsi="Times New Roman" w:cs="Times New Roman"/>
        </w:rPr>
        <w:t>The Metropolitan Police Department and the National Police Agency, since</w:t>
      </w:r>
      <w:r w:rsidR="008B6B00" w:rsidRPr="00965F68">
        <w:rPr>
          <w:rFonts w:ascii="Times New Roman" w:hAnsi="Times New Roman" w:cs="Times New Roman"/>
        </w:rPr>
        <w:t xml:space="preserve"> </w:t>
      </w:r>
      <w:r w:rsidRPr="00965F68">
        <w:rPr>
          <w:rFonts w:ascii="Times New Roman" w:hAnsi="Times New Roman" w:cs="Times New Roman"/>
        </w:rPr>
        <w:t>June 2008, as a countermeasure against international terrorism accompanying the</w:t>
      </w:r>
      <w:r w:rsidR="008B6B00" w:rsidRPr="00965F68">
        <w:rPr>
          <w:rFonts w:ascii="Times New Roman" w:hAnsi="Times New Roman" w:cs="Times New Roman"/>
        </w:rPr>
        <w:t xml:space="preserve"> </w:t>
      </w:r>
      <w:r w:rsidRPr="00965F68">
        <w:rPr>
          <w:rFonts w:ascii="Times New Roman" w:hAnsi="Times New Roman" w:cs="Times New Roman"/>
        </w:rPr>
        <w:t>Hokkaido Lake Toya Summit, stationed agents in mosques all around Japan with the mission of “detecting suspicious activities of mosque attendants”. The stationed agents detected and observed new arrivals and suspicious individuals at mosques. Then, they followed individuals to their homes, got their names and addresses from alien resident registration, and compiled them into a database.</w:t>
      </w:r>
    </w:p>
    <w:p w14:paraId="00122EF6" w14:textId="6F7C3C83" w:rsidR="00325BF6" w:rsidRPr="00965F68" w:rsidRDefault="00325BF6" w:rsidP="008B6B00">
      <w:pPr>
        <w:ind w:firstLine="960"/>
        <w:rPr>
          <w:rFonts w:ascii="Times New Roman" w:hAnsi="Times New Roman" w:cs="Times New Roman"/>
        </w:rPr>
      </w:pPr>
      <w:r w:rsidRPr="00965F68">
        <w:rPr>
          <w:rFonts w:ascii="Times New Roman" w:hAnsi="Times New Roman" w:cs="Times New Roman"/>
        </w:rPr>
        <w:t>Extensive and systematic surveillance of mosques continued after the Summit. In</w:t>
      </w:r>
      <w:r w:rsidR="008B6B00" w:rsidRPr="00965F68">
        <w:rPr>
          <w:rFonts w:ascii="Times New Roman" w:hAnsi="Times New Roman" w:cs="Times New Roman"/>
        </w:rPr>
        <w:t xml:space="preserve"> </w:t>
      </w:r>
      <w:r w:rsidRPr="00965F68">
        <w:rPr>
          <w:rFonts w:ascii="Times New Roman" w:hAnsi="Times New Roman" w:cs="Times New Roman"/>
        </w:rPr>
        <w:t>addition to the mosque surveillance, the Metropolitan Police Department and the</w:t>
      </w:r>
      <w:r w:rsidR="008B6B00" w:rsidRPr="00965F68">
        <w:rPr>
          <w:rFonts w:ascii="Times New Roman" w:hAnsi="Times New Roman" w:cs="Times New Roman"/>
        </w:rPr>
        <w:t xml:space="preserve"> </w:t>
      </w:r>
      <w:r w:rsidRPr="00965F68">
        <w:rPr>
          <w:rFonts w:ascii="Times New Roman" w:hAnsi="Times New Roman" w:cs="Times New Roman"/>
        </w:rPr>
        <w:t xml:space="preserve">National Police Agency monitored various Muslim communities, including Islam-related non-profit </w:t>
      </w:r>
      <w:proofErr w:type="spellStart"/>
      <w:r w:rsidRPr="00965F68">
        <w:rPr>
          <w:rFonts w:ascii="Times New Roman" w:hAnsi="Times New Roman" w:cs="Times New Roman"/>
        </w:rPr>
        <w:t>organisations</w:t>
      </w:r>
      <w:proofErr w:type="spellEnd"/>
      <w:r w:rsidRPr="00965F68">
        <w:rPr>
          <w:rFonts w:ascii="Times New Roman" w:hAnsi="Times New Roman" w:cs="Times New Roman"/>
        </w:rPr>
        <w:t xml:space="preserve">, halal shops, Islam-related restaurants, and Islam-related corporations, and systematically gathered information about these </w:t>
      </w:r>
      <w:proofErr w:type="spellStart"/>
      <w:r w:rsidRPr="00965F68">
        <w:rPr>
          <w:rFonts w:ascii="Times New Roman" w:hAnsi="Times New Roman" w:cs="Times New Roman"/>
        </w:rPr>
        <w:t>organisations</w:t>
      </w:r>
      <w:proofErr w:type="spellEnd"/>
      <w:r w:rsidRPr="00965F68">
        <w:rPr>
          <w:rFonts w:ascii="Times New Roman" w:hAnsi="Times New Roman" w:cs="Times New Roman"/>
        </w:rPr>
        <w:t xml:space="preserve">. The gathered information includes the location of the </w:t>
      </w:r>
      <w:proofErr w:type="spellStart"/>
      <w:r w:rsidRPr="00965F68">
        <w:rPr>
          <w:rFonts w:ascii="Times New Roman" w:hAnsi="Times New Roman" w:cs="Times New Roman"/>
        </w:rPr>
        <w:t>organisations</w:t>
      </w:r>
      <w:proofErr w:type="spellEnd"/>
      <w:r w:rsidRPr="00965F68">
        <w:rPr>
          <w:rFonts w:ascii="Times New Roman" w:hAnsi="Times New Roman" w:cs="Times New Roman"/>
        </w:rPr>
        <w:t>,</w:t>
      </w:r>
      <w:r w:rsidR="008B6B00" w:rsidRPr="00965F68">
        <w:rPr>
          <w:rFonts w:ascii="Times New Roman" w:hAnsi="Times New Roman" w:cs="Times New Roman"/>
        </w:rPr>
        <w:t xml:space="preserve"> </w:t>
      </w:r>
      <w:r w:rsidRPr="00965F68">
        <w:rPr>
          <w:rFonts w:ascii="Times New Roman" w:hAnsi="Times New Roman" w:cs="Times New Roman"/>
        </w:rPr>
        <w:t xml:space="preserve">names of representatives and officials, the amount of annual fee, financial situation including bank account information, name of account holders, balance of the account, and income and expenditure. Based on the information, the police created database of Islamic communities detailing the number of people coming from each OIC member countries. Also, surveillance cameras were set up around mosques and Islamic-related </w:t>
      </w:r>
      <w:proofErr w:type="spellStart"/>
      <w:r w:rsidRPr="00965F68">
        <w:rPr>
          <w:rFonts w:ascii="Times New Roman" w:hAnsi="Times New Roman" w:cs="Times New Roman"/>
        </w:rPr>
        <w:t>organisations</w:t>
      </w:r>
      <w:proofErr w:type="spellEnd"/>
      <w:r w:rsidRPr="00965F68">
        <w:rPr>
          <w:rFonts w:ascii="Times New Roman" w:hAnsi="Times New Roman" w:cs="Times New Roman"/>
        </w:rPr>
        <w:t>.</w:t>
      </w:r>
    </w:p>
    <w:p w14:paraId="54A04DE3" w14:textId="0C2A5D9C" w:rsidR="00325BF6" w:rsidRPr="00965F68" w:rsidRDefault="00325BF6" w:rsidP="008B6B00">
      <w:pPr>
        <w:ind w:firstLine="960"/>
        <w:rPr>
          <w:rFonts w:ascii="Times New Roman" w:hAnsi="Times New Roman" w:cs="Times New Roman"/>
        </w:rPr>
      </w:pPr>
      <w:r w:rsidRPr="00965F68">
        <w:rPr>
          <w:rFonts w:ascii="Times New Roman" w:hAnsi="Times New Roman" w:cs="Times New Roman"/>
        </w:rPr>
        <w:t>Further, the Metropolitan Police Department and the National Police Agency,</w:t>
      </w:r>
      <w:r w:rsidR="008B6B00" w:rsidRPr="00965F68">
        <w:rPr>
          <w:rFonts w:ascii="Times New Roman" w:hAnsi="Times New Roman" w:cs="Times New Roman"/>
        </w:rPr>
        <w:t xml:space="preserve"> </w:t>
      </w:r>
      <w:r w:rsidRPr="00965F68">
        <w:rPr>
          <w:rFonts w:ascii="Times New Roman" w:hAnsi="Times New Roman" w:cs="Times New Roman"/>
        </w:rPr>
        <w:t>without any legal ground, (</w:t>
      </w:r>
      <w:proofErr w:type="spellStart"/>
      <w:r w:rsidRPr="00965F68">
        <w:rPr>
          <w:rFonts w:ascii="Times New Roman" w:hAnsi="Times New Roman" w:cs="Times New Roman"/>
        </w:rPr>
        <w:t>i</w:t>
      </w:r>
      <w:proofErr w:type="spellEnd"/>
      <w:r w:rsidRPr="00965F68">
        <w:rPr>
          <w:rFonts w:ascii="Times New Roman" w:hAnsi="Times New Roman" w:cs="Times New Roman"/>
        </w:rPr>
        <w:t xml:space="preserve">) established a relationship with major automobile rental dealerships headquartered in Tokyo whereby they could receive user information without a referral document and had that information submitted; (ii) had hotels reinforce their retention of foreign passport photocopies; (iii) acquired the history of paycheck deposits for staff working at the Iranian embassy, from banks; and (iv) obtained a roster of foreign students from the administrators at some universities, assessed the personal information of students from Muslim countries, and collected information on Muslims and Islamic-related </w:t>
      </w:r>
      <w:proofErr w:type="spellStart"/>
      <w:r w:rsidRPr="00965F68">
        <w:rPr>
          <w:rFonts w:ascii="Times New Roman" w:hAnsi="Times New Roman" w:cs="Times New Roman"/>
        </w:rPr>
        <w:t>organisations</w:t>
      </w:r>
      <w:proofErr w:type="spellEnd"/>
      <w:r w:rsidRPr="00965F68">
        <w:rPr>
          <w:rFonts w:ascii="Times New Roman" w:hAnsi="Times New Roman" w:cs="Times New Roman"/>
        </w:rPr>
        <w:t xml:space="preserve"> </w:t>
      </w:r>
      <w:proofErr w:type="spellStart"/>
      <w:r w:rsidRPr="00965F68">
        <w:rPr>
          <w:rFonts w:ascii="Times New Roman" w:hAnsi="Times New Roman" w:cs="Times New Roman"/>
        </w:rPr>
        <w:t>extensively.Targets</w:t>
      </w:r>
      <w:proofErr w:type="spellEnd"/>
      <w:r w:rsidRPr="00965F68">
        <w:rPr>
          <w:rFonts w:ascii="Times New Roman" w:hAnsi="Times New Roman" w:cs="Times New Roman"/>
        </w:rPr>
        <w:t xml:space="preserve"> of the surveillance and information gathering are selected </w:t>
      </w:r>
      <w:proofErr w:type="spellStart"/>
      <w:r w:rsidRPr="00965F68">
        <w:rPr>
          <w:rFonts w:ascii="Times New Roman" w:hAnsi="Times New Roman" w:cs="Times New Roman"/>
        </w:rPr>
        <w:t>solelybecause</w:t>
      </w:r>
      <w:proofErr w:type="spellEnd"/>
      <w:r w:rsidRPr="00965F68">
        <w:rPr>
          <w:rFonts w:ascii="Times New Roman" w:hAnsi="Times New Roman" w:cs="Times New Roman"/>
        </w:rPr>
        <w:t xml:space="preserve"> they are Muslims or from OIC member countries. </w:t>
      </w:r>
      <w:proofErr w:type="gramStart"/>
      <w:r w:rsidRPr="00965F68">
        <w:rPr>
          <w:rFonts w:ascii="Times New Roman" w:hAnsi="Times New Roman" w:cs="Times New Roman"/>
        </w:rPr>
        <w:t>As long as</w:t>
      </w:r>
      <w:proofErr w:type="gramEnd"/>
      <w:r w:rsidRPr="00965F68">
        <w:rPr>
          <w:rFonts w:ascii="Times New Roman" w:hAnsi="Times New Roman" w:cs="Times New Roman"/>
        </w:rPr>
        <w:t xml:space="preserve"> they are Muslims or from OIC member countries, the police collected personal information automatically and extensively regardless of criminal records, suspicion of crimes, probability of committing crimes, or affiliation with criminal groups.</w:t>
      </w:r>
    </w:p>
    <w:p w14:paraId="24D8D1FD" w14:textId="77777777" w:rsidR="00325BF6" w:rsidRPr="00965F68" w:rsidRDefault="00325BF6" w:rsidP="008B6B00">
      <w:pPr>
        <w:ind w:firstLine="960"/>
        <w:rPr>
          <w:rFonts w:ascii="Times New Roman" w:hAnsi="Times New Roman" w:cs="Times New Roman"/>
        </w:rPr>
      </w:pPr>
      <w:r w:rsidRPr="00965F68">
        <w:rPr>
          <w:rFonts w:ascii="Times New Roman" w:hAnsi="Times New Roman" w:cs="Times New Roman"/>
        </w:rPr>
        <w:t xml:space="preserve">Importantly, in none of the targeted individuals did the surveillance and information gathering lead to detection of terrorism-related offences, </w:t>
      </w:r>
      <w:proofErr w:type="gramStart"/>
      <w:r w:rsidRPr="00965F68">
        <w:rPr>
          <w:rFonts w:ascii="Times New Roman" w:hAnsi="Times New Roman" w:cs="Times New Roman"/>
        </w:rPr>
        <w:t>according to</w:t>
      </w:r>
      <w:proofErr w:type="gramEnd"/>
      <w:r w:rsidRPr="00965F68">
        <w:rPr>
          <w:rFonts w:ascii="Times New Roman" w:hAnsi="Times New Roman" w:cs="Times New Roman"/>
        </w:rPr>
        <w:t xml:space="preserve"> leaked articles and other publicly available information.</w:t>
      </w:r>
    </w:p>
    <w:p w14:paraId="2CFC93D4" w14:textId="77777777" w:rsidR="00325BF6" w:rsidRPr="00965F68" w:rsidRDefault="00325BF6" w:rsidP="00325BF6">
      <w:pPr>
        <w:rPr>
          <w:rFonts w:ascii="Times New Roman" w:hAnsi="Times New Roman" w:cs="Times New Roman"/>
        </w:rPr>
      </w:pPr>
    </w:p>
    <w:p w14:paraId="70BFF957" w14:textId="77777777" w:rsidR="00325BF6" w:rsidRPr="00965F68" w:rsidRDefault="00325BF6" w:rsidP="00325BF6">
      <w:pPr>
        <w:outlineLvl w:val="0"/>
        <w:rPr>
          <w:rFonts w:ascii="Times New Roman" w:hAnsi="Times New Roman" w:cs="Times New Roman"/>
          <w:b/>
        </w:rPr>
      </w:pPr>
      <w:r w:rsidRPr="00965F68">
        <w:rPr>
          <w:rFonts w:ascii="Times New Roman" w:hAnsi="Times New Roman" w:cs="Times New Roman"/>
          <w:b/>
        </w:rPr>
        <w:t>(3) Actions of the Metropolitan Police Department and the National Police Agency</w:t>
      </w:r>
    </w:p>
    <w:p w14:paraId="0FCD69D5" w14:textId="77777777" w:rsidR="00325BF6" w:rsidRPr="00965F68" w:rsidRDefault="00325BF6" w:rsidP="008B6B00">
      <w:pPr>
        <w:ind w:firstLine="960"/>
        <w:rPr>
          <w:rFonts w:ascii="Times New Roman" w:hAnsi="Times New Roman" w:cs="Times New Roman"/>
        </w:rPr>
      </w:pPr>
      <w:r w:rsidRPr="00965F68">
        <w:rPr>
          <w:rFonts w:ascii="Times New Roman" w:hAnsi="Times New Roman" w:cs="Times New Roman"/>
        </w:rPr>
        <w:t>The Metropolitan Police Department and the National Police Agency recognized the leakage and commenced investigations. In reports about investigations, the Metropolitan Police Department and the National Police Agency acknowledged the fact that the data contain information with a high probability of having been handled by a member of the police force, but do not disclose specifics of how the data was removed.</w:t>
      </w:r>
    </w:p>
    <w:p w14:paraId="5661C128" w14:textId="77777777" w:rsidR="00325BF6" w:rsidRPr="00965F68" w:rsidRDefault="00325BF6" w:rsidP="00325BF6">
      <w:pPr>
        <w:rPr>
          <w:rFonts w:ascii="Times New Roman" w:hAnsi="Times New Roman" w:cs="Times New Roman"/>
        </w:rPr>
      </w:pPr>
      <w:r w:rsidRPr="00965F68">
        <w:rPr>
          <w:rFonts w:ascii="Times New Roman" w:hAnsi="Times New Roman" w:cs="Times New Roman"/>
        </w:rPr>
        <w:t>Also, during court proceedings, the Metropolitan Police Department and the National Police Agency did not acknowledge that the leaked data were those collected stored by the police. Further, neither of them has made apology to each Muslim victim.</w:t>
      </w:r>
    </w:p>
    <w:p w14:paraId="7F3BFEE2" w14:textId="77777777" w:rsidR="00325BF6" w:rsidRPr="00965F68" w:rsidRDefault="00325BF6" w:rsidP="008B6B00">
      <w:pPr>
        <w:ind w:firstLine="960"/>
        <w:rPr>
          <w:rFonts w:ascii="Times New Roman" w:hAnsi="Times New Roman" w:cs="Times New Roman"/>
        </w:rPr>
      </w:pPr>
      <w:r w:rsidRPr="00965F68">
        <w:rPr>
          <w:rFonts w:ascii="Times New Roman" w:hAnsi="Times New Roman" w:cs="Times New Roman"/>
        </w:rPr>
        <w:t>It is not clear whether systematic surveillance activities targeting Muslims and people from OIC member countries continue after the leakage, because the police have not disclosed information about the surveillance. However, given that the Attorney Team have received reports from Muslims to the effect that mosques are surveyed, they are followed by detectives, they are frequently stopped and searched by the police, it is highly likely that the systematic and extensive surveillance of Muslims and people from OIC countries continues until now.</w:t>
      </w:r>
    </w:p>
    <w:p w14:paraId="3BAE1EC3" w14:textId="77777777" w:rsidR="00325BF6" w:rsidRPr="00965F68" w:rsidRDefault="00325BF6" w:rsidP="00325BF6">
      <w:pPr>
        <w:rPr>
          <w:rFonts w:ascii="Times New Roman" w:hAnsi="Times New Roman" w:cs="Times New Roman"/>
        </w:rPr>
      </w:pPr>
    </w:p>
    <w:p w14:paraId="21DEDFA8" w14:textId="77777777" w:rsidR="00325BF6" w:rsidRPr="00965F68" w:rsidRDefault="00325BF6" w:rsidP="00325BF6">
      <w:pPr>
        <w:outlineLvl w:val="0"/>
        <w:rPr>
          <w:rFonts w:ascii="Times New Roman" w:hAnsi="Times New Roman" w:cs="Times New Roman"/>
          <w:b/>
        </w:rPr>
      </w:pPr>
      <w:r w:rsidRPr="00965F68">
        <w:rPr>
          <w:rFonts w:ascii="Times New Roman" w:hAnsi="Times New Roman" w:cs="Times New Roman"/>
          <w:b/>
        </w:rPr>
        <w:t>(4) The Judgment of the Court</w:t>
      </w:r>
    </w:p>
    <w:p w14:paraId="7E36E813" w14:textId="5055F26D" w:rsidR="00325BF6" w:rsidRPr="00965F68" w:rsidRDefault="00325BF6" w:rsidP="008B6B00">
      <w:pPr>
        <w:ind w:firstLine="960"/>
        <w:rPr>
          <w:rFonts w:ascii="Times New Roman" w:hAnsi="Times New Roman" w:cs="Times New Roman"/>
        </w:rPr>
      </w:pPr>
      <w:r w:rsidRPr="00965F68">
        <w:rPr>
          <w:rFonts w:ascii="Times New Roman" w:hAnsi="Times New Roman" w:cs="Times New Roman"/>
        </w:rPr>
        <w:t>A group of 17 Muslims victims, which include those from OIC countries such</w:t>
      </w:r>
      <w:r w:rsidR="008B6B00" w:rsidRPr="00965F68">
        <w:rPr>
          <w:rFonts w:ascii="Times New Roman" w:hAnsi="Times New Roman" w:cs="Times New Roman"/>
        </w:rPr>
        <w:t xml:space="preserve"> </w:t>
      </w:r>
      <w:r w:rsidRPr="00965F68">
        <w:rPr>
          <w:rFonts w:ascii="Times New Roman" w:hAnsi="Times New Roman" w:cs="Times New Roman"/>
        </w:rPr>
        <w:t>as Iran, Morocco, Algeria, and Tunisia, filed suit against the Metropolitan Police</w:t>
      </w:r>
      <w:r w:rsidR="008B6B00" w:rsidRPr="00965F68">
        <w:rPr>
          <w:rFonts w:ascii="Times New Roman" w:hAnsi="Times New Roman" w:cs="Times New Roman"/>
        </w:rPr>
        <w:t xml:space="preserve"> </w:t>
      </w:r>
      <w:r w:rsidRPr="00965F68">
        <w:rPr>
          <w:rFonts w:ascii="Times New Roman" w:hAnsi="Times New Roman" w:cs="Times New Roman"/>
        </w:rPr>
        <w:t>Department and the National Police Agency, demanding compensation for violation of various constitutional and statutory rights, including privacy and religious freedom. On January 15 2014, the Tokyo district court issued judgment.</w:t>
      </w:r>
    </w:p>
    <w:p w14:paraId="1B721C03" w14:textId="60FBB6A8" w:rsidR="00325BF6" w:rsidRPr="00965F68" w:rsidRDefault="00325BF6" w:rsidP="00965F68">
      <w:pPr>
        <w:ind w:firstLine="960"/>
        <w:rPr>
          <w:rFonts w:ascii="Times New Roman" w:hAnsi="Times New Roman" w:cs="Times New Roman"/>
        </w:rPr>
      </w:pPr>
      <w:r w:rsidRPr="00965F68">
        <w:rPr>
          <w:rFonts w:ascii="Times New Roman" w:hAnsi="Times New Roman" w:cs="Times New Roman"/>
        </w:rPr>
        <w:t xml:space="preserve">The court ordered the Tokyo Metropolitan Government, which </w:t>
      </w:r>
      <w:proofErr w:type="gramStart"/>
      <w:r w:rsidRPr="00965F68">
        <w:rPr>
          <w:rFonts w:ascii="Times New Roman" w:hAnsi="Times New Roman" w:cs="Times New Roman"/>
        </w:rPr>
        <w:t>is in charge of</w:t>
      </w:r>
      <w:proofErr w:type="gramEnd"/>
      <w:r w:rsidR="008B6B00" w:rsidRPr="00965F68">
        <w:rPr>
          <w:rFonts w:ascii="Times New Roman" w:hAnsi="Times New Roman" w:cs="Times New Roman"/>
        </w:rPr>
        <w:t xml:space="preserve"> </w:t>
      </w:r>
      <w:r w:rsidRPr="00965F68">
        <w:rPr>
          <w:rFonts w:ascii="Times New Roman" w:hAnsi="Times New Roman" w:cs="Times New Roman"/>
        </w:rPr>
        <w:t>the Metropolitan Police Department, to pay damages to the plaintiffs for violating their privacy by leaking their personal data. The court ruled that the data were created by police, held by the Metropolitan Police Department’s Public Security Bureau and leaked by some insider, and that the Tokyo Metropolitan Government was negligent in properly supervising the data. The court, however, also ruled that the Metropolitan Police Department’s surveillance targeting Muslims and collecting and storing personal data collected thereof were legal and did not violate constitutional rights of the plaintiffs. Nor did it acknowledge any liability of the National Police Agency, which seems to supervise the surveillance program all over Japan. The court held that the police’s information gathering activities were</w:t>
      </w:r>
      <w:r w:rsidR="008B6B00" w:rsidRPr="00965F68">
        <w:rPr>
          <w:rFonts w:ascii="Times New Roman" w:hAnsi="Times New Roman" w:cs="Times New Roman"/>
        </w:rPr>
        <w:t xml:space="preserve"> </w:t>
      </w:r>
      <w:r w:rsidRPr="00965F68">
        <w:rPr>
          <w:rFonts w:ascii="Times New Roman" w:hAnsi="Times New Roman" w:cs="Times New Roman"/>
        </w:rPr>
        <w:t>“necessary and inevitable measures for the prevention of international terrorism”, and did not violate Article 14 (equal protection) and Article 20 (freedom of religion) of the Japanese Constitution because (</w:t>
      </w:r>
      <w:proofErr w:type="spellStart"/>
      <w:r w:rsidRPr="00965F68">
        <w:rPr>
          <w:rFonts w:ascii="Times New Roman" w:hAnsi="Times New Roman" w:cs="Times New Roman"/>
        </w:rPr>
        <w:t>i</w:t>
      </w:r>
      <w:proofErr w:type="spellEnd"/>
      <w:r w:rsidRPr="00965F68">
        <w:rPr>
          <w:rFonts w:ascii="Times New Roman" w:hAnsi="Times New Roman" w:cs="Times New Roman"/>
        </w:rPr>
        <w:t>) mosque monitoring activities and other information gathering activities should be regarded as necessary activities for the police, (ii) the police’s mosque monitoring and information gathering activities are not conducted “with the intention of meddling in the spiritual and religious aspects of Muslims”, and (iii) “effects on the freedom of religion, if any, did nothing more than invite a sense of repulsion toward the presence of police officers in and around mosques.” Similarly, the court held that the police’s surveillance and information gathering activities did not interfere with the privacy rights of victims,</w:t>
      </w:r>
      <w:r w:rsidR="00965F68">
        <w:rPr>
          <w:rFonts w:ascii="Times New Roman" w:hAnsi="Times New Roman" w:cs="Times New Roman"/>
        </w:rPr>
        <w:t xml:space="preserve"> </w:t>
      </w:r>
      <w:r w:rsidRPr="00965F68">
        <w:rPr>
          <w:rFonts w:ascii="Times New Roman" w:hAnsi="Times New Roman" w:cs="Times New Roman"/>
        </w:rPr>
        <w:t>because they were “necessary and inevitable from the point of view of preventing</w:t>
      </w:r>
      <w:r w:rsidR="00965F68">
        <w:rPr>
          <w:rFonts w:ascii="Times New Roman" w:hAnsi="Times New Roman" w:cs="Times New Roman"/>
        </w:rPr>
        <w:t xml:space="preserve"> </w:t>
      </w:r>
      <w:r w:rsidRPr="00965F68">
        <w:rPr>
          <w:rFonts w:ascii="Times New Roman" w:hAnsi="Times New Roman" w:cs="Times New Roman"/>
        </w:rPr>
        <w:t xml:space="preserve">international terrorism”. </w:t>
      </w:r>
    </w:p>
    <w:p w14:paraId="03A9635B" w14:textId="77777777" w:rsidR="00325BF6" w:rsidRPr="00965F68" w:rsidRDefault="00325BF6" w:rsidP="008B6B00">
      <w:pPr>
        <w:ind w:firstLine="960"/>
        <w:rPr>
          <w:rFonts w:ascii="Times New Roman" w:hAnsi="Times New Roman" w:cs="Times New Roman"/>
        </w:rPr>
      </w:pPr>
      <w:r w:rsidRPr="00965F68">
        <w:rPr>
          <w:rFonts w:ascii="Times New Roman" w:hAnsi="Times New Roman" w:cs="Times New Roman"/>
        </w:rPr>
        <w:t>The logic of the Tokyo District Court fell far behind international human rights</w:t>
      </w:r>
      <w:r w:rsidR="008B6B00" w:rsidRPr="00965F68">
        <w:rPr>
          <w:rFonts w:ascii="Times New Roman" w:hAnsi="Times New Roman" w:cs="Times New Roman"/>
        </w:rPr>
        <w:t xml:space="preserve"> </w:t>
      </w:r>
      <w:r w:rsidRPr="00965F68">
        <w:rPr>
          <w:rFonts w:ascii="Times New Roman" w:hAnsi="Times New Roman" w:cs="Times New Roman"/>
        </w:rPr>
        <w:t>standards. The Report of the Special Rapporteur on the promotion and protection of human rights and fundamental freedoms while countering terrorism submitted to the Human Rights Council on January 29, 2007 (“The Special Rapporteur Report”), noted that data-mining initiatives based on broad terrorist profiles that include group characteristics such as religion or national origin may constitute a disproportionate and thus arbitrary interference with the right to privacy</w:t>
      </w:r>
      <w:r w:rsidR="009960D3">
        <w:rPr>
          <w:rStyle w:val="a6"/>
          <w:rFonts w:ascii="Times New Roman" w:hAnsi="Times New Roman" w:cs="Times New Roman"/>
        </w:rPr>
        <w:footnoteReference w:id="2"/>
      </w:r>
      <w:r w:rsidRPr="00965F68">
        <w:rPr>
          <w:rFonts w:ascii="Times New Roman" w:hAnsi="Times New Roman" w:cs="Times New Roman"/>
        </w:rPr>
        <w:t>. The report also indicated that profiling practices based on religion or national origin used as a means of countering terrorism regularly fail to meet demanding proportionality requirement, and does not comply with the principle of non-discrimination under Article 2 and 26 of the ICCPR.</w:t>
      </w:r>
      <w:r w:rsidR="005F5301" w:rsidRPr="00965F68">
        <w:rPr>
          <w:rFonts w:ascii="Times New Roman" w:hAnsi="Times New Roman" w:cs="Times New Roman"/>
        </w:rPr>
        <w:t xml:space="preserve"> </w:t>
      </w:r>
    </w:p>
    <w:p w14:paraId="14553962" w14:textId="77777777" w:rsidR="00325BF6" w:rsidRPr="00965F68" w:rsidRDefault="00325BF6" w:rsidP="008B6B00">
      <w:pPr>
        <w:ind w:firstLine="960"/>
        <w:rPr>
          <w:rFonts w:ascii="Times New Roman" w:hAnsi="Times New Roman" w:cs="Times New Roman"/>
        </w:rPr>
      </w:pPr>
      <w:r w:rsidRPr="00965F68">
        <w:rPr>
          <w:rFonts w:ascii="Times New Roman" w:hAnsi="Times New Roman" w:cs="Times New Roman"/>
        </w:rPr>
        <w:t>In addition, since the police’s surveillance and information gathering activities</w:t>
      </w:r>
      <w:r w:rsidR="008B6B00" w:rsidRPr="00965F68">
        <w:rPr>
          <w:rFonts w:ascii="Times New Roman" w:hAnsi="Times New Roman" w:cs="Times New Roman"/>
        </w:rPr>
        <w:t xml:space="preserve"> </w:t>
      </w:r>
      <w:r w:rsidRPr="00965F68">
        <w:rPr>
          <w:rFonts w:ascii="Times New Roman" w:hAnsi="Times New Roman" w:cs="Times New Roman"/>
        </w:rPr>
        <w:t>are based on nationality of OIC member countries, the surveillance constitutes a racial</w:t>
      </w:r>
      <w:r w:rsidR="00965F68" w:rsidRPr="00965F68">
        <w:rPr>
          <w:rFonts w:ascii="Times New Roman" w:hAnsi="Times New Roman" w:cs="Times New Roman"/>
        </w:rPr>
        <w:t xml:space="preserve"> </w:t>
      </w:r>
      <w:r w:rsidRPr="00965F68">
        <w:rPr>
          <w:rFonts w:ascii="Times New Roman" w:hAnsi="Times New Roman" w:cs="Times New Roman"/>
        </w:rPr>
        <w:t>discrimination based on national origin, and violates the Article 2 and 5(d) of the ICERD.</w:t>
      </w:r>
    </w:p>
    <w:p w14:paraId="2487153B" w14:textId="77777777" w:rsidR="00325BF6" w:rsidRPr="00965F68" w:rsidRDefault="00325BF6" w:rsidP="008B6B00">
      <w:pPr>
        <w:ind w:firstLine="960"/>
        <w:rPr>
          <w:rFonts w:ascii="Times New Roman" w:hAnsi="Times New Roman" w:cs="Times New Roman"/>
        </w:rPr>
      </w:pPr>
      <w:r w:rsidRPr="00965F68">
        <w:rPr>
          <w:rFonts w:ascii="Times New Roman" w:hAnsi="Times New Roman" w:cs="Times New Roman"/>
        </w:rPr>
        <w:t xml:space="preserve">The judgment of the Tokyo District Court did not consider the issue of the police’s surveillance and information gathering from the perspective of international human rights law, including the ICCPR and the ICERD. </w:t>
      </w:r>
    </w:p>
    <w:p w14:paraId="6D464DD9" w14:textId="77777777" w:rsidR="00325BF6" w:rsidRPr="00965F68" w:rsidRDefault="00325BF6" w:rsidP="009960D3">
      <w:pPr>
        <w:ind w:firstLine="960"/>
        <w:rPr>
          <w:rFonts w:ascii="Times New Roman" w:hAnsi="Times New Roman" w:cs="Times New Roman"/>
        </w:rPr>
      </w:pPr>
      <w:r w:rsidRPr="00965F68">
        <w:rPr>
          <w:rFonts w:ascii="Times New Roman" w:hAnsi="Times New Roman" w:cs="Times New Roman"/>
        </w:rPr>
        <w:t>The decision of the This decision was affirmed by the Tokyo Appellate Court and the Supreme Court</w:t>
      </w:r>
      <w:r w:rsidR="009960D3">
        <w:rPr>
          <w:rStyle w:val="a6"/>
          <w:rFonts w:ascii="Times New Roman" w:hAnsi="Times New Roman" w:cs="Times New Roman"/>
        </w:rPr>
        <w:footnoteReference w:id="3"/>
      </w:r>
      <w:r w:rsidRPr="00965F68">
        <w:rPr>
          <w:rFonts w:ascii="Times New Roman" w:hAnsi="Times New Roman" w:cs="Times New Roman"/>
        </w:rPr>
        <w:t>.</w:t>
      </w:r>
    </w:p>
    <w:p w14:paraId="3D2580BB" w14:textId="77777777" w:rsidR="00325BF6" w:rsidRPr="00965F68" w:rsidRDefault="00325BF6" w:rsidP="00325BF6">
      <w:pPr>
        <w:rPr>
          <w:rFonts w:ascii="Times New Roman" w:hAnsi="Times New Roman" w:cs="Times New Roman"/>
        </w:rPr>
      </w:pPr>
    </w:p>
    <w:p w14:paraId="62C86C5C" w14:textId="339B36EE" w:rsidR="00325BF6" w:rsidRPr="00965F68" w:rsidRDefault="005F5301" w:rsidP="00325BF6">
      <w:pPr>
        <w:outlineLvl w:val="0"/>
        <w:rPr>
          <w:rFonts w:ascii="Times New Roman" w:hAnsi="Times New Roman" w:cs="Times New Roman"/>
          <w:b/>
        </w:rPr>
      </w:pPr>
      <w:r w:rsidRPr="00965F68">
        <w:rPr>
          <w:rFonts w:ascii="Times New Roman" w:hAnsi="Times New Roman" w:cs="Times New Roman"/>
          <w:b/>
        </w:rPr>
        <w:t>3. Recommenda</w:t>
      </w:r>
      <w:r w:rsidR="00325BF6" w:rsidRPr="00965F68">
        <w:rPr>
          <w:rFonts w:ascii="Times New Roman" w:hAnsi="Times New Roman" w:cs="Times New Roman"/>
          <w:b/>
        </w:rPr>
        <w:t>t</w:t>
      </w:r>
      <w:r w:rsidRPr="00965F68">
        <w:rPr>
          <w:rFonts w:ascii="Times New Roman" w:hAnsi="Times New Roman" w:cs="Times New Roman"/>
          <w:b/>
        </w:rPr>
        <w:t>i</w:t>
      </w:r>
      <w:r w:rsidR="00325BF6" w:rsidRPr="00965F68">
        <w:rPr>
          <w:rFonts w:ascii="Times New Roman" w:hAnsi="Times New Roman" w:cs="Times New Roman"/>
          <w:b/>
        </w:rPr>
        <w:t>ons fr</w:t>
      </w:r>
      <w:r w:rsidRPr="00965F68">
        <w:rPr>
          <w:rFonts w:ascii="Times New Roman" w:hAnsi="Times New Roman" w:cs="Times New Roman"/>
          <w:b/>
        </w:rPr>
        <w:t>om the UN</w:t>
      </w:r>
      <w:r w:rsidR="00325BF6" w:rsidRPr="00965F68">
        <w:rPr>
          <w:rFonts w:ascii="Times New Roman" w:hAnsi="Times New Roman" w:cs="Times New Roman"/>
          <w:b/>
        </w:rPr>
        <w:t xml:space="preserve"> Treaty Bodies</w:t>
      </w:r>
      <w:r w:rsidRPr="00965F68">
        <w:rPr>
          <w:rFonts w:ascii="Times New Roman" w:hAnsi="Times New Roman" w:cs="Times New Roman"/>
          <w:b/>
        </w:rPr>
        <w:t xml:space="preserve"> </w:t>
      </w:r>
    </w:p>
    <w:p w14:paraId="31306C89" w14:textId="77777777" w:rsidR="00325BF6" w:rsidRPr="00965F68" w:rsidRDefault="00325BF6" w:rsidP="00325BF6">
      <w:pPr>
        <w:rPr>
          <w:rFonts w:ascii="Times New Roman" w:hAnsi="Times New Roman" w:cs="Times New Roman"/>
        </w:rPr>
      </w:pPr>
    </w:p>
    <w:p w14:paraId="29C07F57" w14:textId="77777777" w:rsidR="00325BF6" w:rsidRPr="00965F68" w:rsidRDefault="004D4794" w:rsidP="00325BF6">
      <w:pPr>
        <w:shd w:val="clear" w:color="auto" w:fill="FFFFFF"/>
        <w:rPr>
          <w:rFonts w:ascii="Times New Roman" w:hAnsi="Times New Roman" w:cs="Times New Roman"/>
          <w:color w:val="500050"/>
        </w:rPr>
      </w:pPr>
      <w:r w:rsidRPr="00965F68">
        <w:rPr>
          <w:rFonts w:ascii="Times New Roman" w:hAnsi="Times New Roman" w:cs="Times New Roman"/>
          <w:bCs/>
          <w:color w:val="500050"/>
        </w:rPr>
        <w:t xml:space="preserve">In July 2014, </w:t>
      </w:r>
      <w:r w:rsidR="00325BF6" w:rsidRPr="00965F68">
        <w:rPr>
          <w:rFonts w:ascii="Times New Roman" w:hAnsi="Times New Roman" w:cs="Times New Roman"/>
          <w:bCs/>
          <w:color w:val="500050"/>
        </w:rPr>
        <w:t>UN Human Rights Committee</w:t>
      </w:r>
      <w:r w:rsidRPr="00965F68">
        <w:rPr>
          <w:rFonts w:ascii="Times New Roman" w:hAnsi="Times New Roman" w:cs="Times New Roman"/>
          <w:bCs/>
          <w:color w:val="500050"/>
        </w:rPr>
        <w:t xml:space="preserve"> showed the following concerns, and issued the following recommendations in its Concluding Observations on Japan</w:t>
      </w:r>
      <w:r w:rsidR="00965F68">
        <w:rPr>
          <w:rStyle w:val="a6"/>
          <w:rFonts w:ascii="Times New Roman" w:hAnsi="Times New Roman" w:cs="Times New Roman"/>
          <w:bCs/>
          <w:color w:val="500050"/>
        </w:rPr>
        <w:footnoteReference w:id="4"/>
      </w:r>
      <w:r w:rsidRPr="00965F68">
        <w:rPr>
          <w:rFonts w:ascii="Times New Roman" w:hAnsi="Times New Roman" w:cs="Times New Roman"/>
          <w:bCs/>
          <w:color w:val="500050"/>
        </w:rPr>
        <w:t>.</w:t>
      </w:r>
    </w:p>
    <w:p w14:paraId="58E1EF97" w14:textId="77777777" w:rsidR="00325BF6" w:rsidRPr="00965F68" w:rsidRDefault="00325BF6" w:rsidP="00325BF6">
      <w:pPr>
        <w:shd w:val="clear" w:color="auto" w:fill="FFFFFF"/>
        <w:rPr>
          <w:rFonts w:ascii="Times New Roman" w:hAnsi="Times New Roman" w:cs="Times New Roman"/>
          <w:color w:val="500050"/>
        </w:rPr>
      </w:pPr>
      <w:r w:rsidRPr="00965F68">
        <w:rPr>
          <w:rFonts w:ascii="Times New Roman" w:hAnsi="Times New Roman" w:cs="Times New Roman"/>
          <w:b/>
          <w:bCs/>
          <w:color w:val="500050"/>
        </w:rPr>
        <w:t> </w:t>
      </w:r>
    </w:p>
    <w:p w14:paraId="6EB15C87" w14:textId="77777777" w:rsidR="00325BF6" w:rsidRPr="00965F68" w:rsidRDefault="00325BF6" w:rsidP="004D4794">
      <w:pPr>
        <w:shd w:val="clear" w:color="auto" w:fill="FFFFFF"/>
        <w:ind w:leftChars="117" w:left="281"/>
        <w:rPr>
          <w:rFonts w:ascii="Times New Roman" w:hAnsi="Times New Roman" w:cs="Times New Roman"/>
          <w:color w:val="500050"/>
        </w:rPr>
      </w:pPr>
      <w:r w:rsidRPr="00965F68">
        <w:rPr>
          <w:rFonts w:ascii="Times New Roman" w:hAnsi="Times New Roman" w:cs="Times New Roman"/>
          <w:b/>
          <w:bCs/>
          <w:color w:val="500050"/>
        </w:rPr>
        <w:t>Surveillance of Muslims</w:t>
      </w:r>
    </w:p>
    <w:p w14:paraId="25379DBB" w14:textId="77777777" w:rsidR="00325BF6" w:rsidRPr="00965F68" w:rsidRDefault="00325BF6" w:rsidP="004D4794">
      <w:pPr>
        <w:shd w:val="clear" w:color="auto" w:fill="FFFFFF"/>
        <w:ind w:leftChars="117" w:left="281"/>
        <w:rPr>
          <w:rFonts w:ascii="Times New Roman" w:hAnsi="Times New Roman" w:cs="Times New Roman"/>
          <w:color w:val="500050"/>
        </w:rPr>
      </w:pPr>
      <w:r w:rsidRPr="00965F68">
        <w:rPr>
          <w:rFonts w:ascii="Times New Roman" w:hAnsi="Times New Roman" w:cs="Times New Roman"/>
          <w:color w:val="500050"/>
        </w:rPr>
        <w:t>20. The Committee is concerned about reports on widespread surveillance of Muslims by law enforcement officials (arts. 2, 17 and 26).</w:t>
      </w:r>
    </w:p>
    <w:p w14:paraId="61AADDFB" w14:textId="77777777" w:rsidR="00325BF6" w:rsidRPr="00965F68" w:rsidRDefault="00325BF6" w:rsidP="004D4794">
      <w:pPr>
        <w:shd w:val="clear" w:color="auto" w:fill="FFFFFF"/>
        <w:ind w:leftChars="117" w:left="281"/>
        <w:rPr>
          <w:rFonts w:ascii="Times New Roman" w:hAnsi="Times New Roman" w:cs="Times New Roman"/>
          <w:color w:val="500050"/>
        </w:rPr>
      </w:pPr>
      <w:r w:rsidRPr="00965F68">
        <w:rPr>
          <w:rFonts w:ascii="Times New Roman" w:hAnsi="Times New Roman" w:cs="Times New Roman"/>
          <w:bCs/>
          <w:color w:val="500050"/>
        </w:rPr>
        <w:t>The State party should:</w:t>
      </w:r>
    </w:p>
    <w:p w14:paraId="7312D839" w14:textId="77777777" w:rsidR="00325BF6" w:rsidRPr="00965F68" w:rsidRDefault="00325BF6" w:rsidP="004D4794">
      <w:pPr>
        <w:shd w:val="clear" w:color="auto" w:fill="FFFFFF"/>
        <w:ind w:leftChars="117" w:left="281"/>
        <w:rPr>
          <w:rFonts w:ascii="Times New Roman" w:hAnsi="Times New Roman" w:cs="Times New Roman"/>
          <w:color w:val="500050"/>
        </w:rPr>
      </w:pPr>
      <w:r w:rsidRPr="00965F68">
        <w:rPr>
          <w:rFonts w:ascii="Times New Roman" w:hAnsi="Times New Roman" w:cs="Times New Roman"/>
          <w:bCs/>
          <w:color w:val="500050"/>
        </w:rPr>
        <w:t>(a)        Train law enforcement personnel on cultural awareness and the inadmissibility of racial profiling, including the widespread surveillance of Muslims by law enforcement officials;</w:t>
      </w:r>
    </w:p>
    <w:p w14:paraId="34FDEE15" w14:textId="77777777" w:rsidR="00325BF6" w:rsidRPr="00965F68" w:rsidRDefault="00325BF6" w:rsidP="004D4794">
      <w:pPr>
        <w:shd w:val="clear" w:color="auto" w:fill="FFFFFF"/>
        <w:ind w:leftChars="117" w:left="281"/>
        <w:rPr>
          <w:rFonts w:ascii="Times New Roman" w:hAnsi="Times New Roman" w:cs="Times New Roman"/>
          <w:color w:val="500050"/>
        </w:rPr>
      </w:pPr>
      <w:r w:rsidRPr="00965F68">
        <w:rPr>
          <w:rFonts w:ascii="Times New Roman" w:hAnsi="Times New Roman" w:cs="Times New Roman"/>
          <w:bCs/>
          <w:color w:val="500050"/>
        </w:rPr>
        <w:t>(b)       Ensure that affected persons have access to effective remedies in cases of abuse.</w:t>
      </w:r>
    </w:p>
    <w:p w14:paraId="0CA35A59" w14:textId="77777777" w:rsidR="00325BF6" w:rsidRPr="00965F68" w:rsidRDefault="00325BF6" w:rsidP="00325BF6">
      <w:pPr>
        <w:rPr>
          <w:rFonts w:ascii="Times New Roman" w:hAnsi="Times New Roman" w:cs="Times New Roman"/>
        </w:rPr>
      </w:pPr>
    </w:p>
    <w:p w14:paraId="71CDBD14" w14:textId="77777777" w:rsidR="004D4794" w:rsidRPr="00965F68" w:rsidRDefault="004D4794" w:rsidP="004D4794">
      <w:pPr>
        <w:shd w:val="clear" w:color="auto" w:fill="FFFFFF"/>
        <w:rPr>
          <w:rFonts w:ascii="Times New Roman" w:hAnsi="Times New Roman" w:cs="Times New Roman"/>
          <w:color w:val="500050"/>
        </w:rPr>
      </w:pPr>
      <w:r w:rsidRPr="00965F68">
        <w:rPr>
          <w:rFonts w:ascii="Times New Roman" w:hAnsi="Times New Roman" w:cs="Times New Roman"/>
          <w:bCs/>
          <w:color w:val="500050"/>
        </w:rPr>
        <w:t>In August 2014, UN CERD Committee showed the following concerns, and issued the following recommendations in its Concluding Observations on Japan</w:t>
      </w:r>
      <w:r w:rsidR="00965F68">
        <w:rPr>
          <w:rStyle w:val="a6"/>
          <w:rFonts w:ascii="Times New Roman" w:hAnsi="Times New Roman" w:cs="Times New Roman"/>
          <w:bCs/>
          <w:color w:val="500050"/>
        </w:rPr>
        <w:footnoteReference w:id="5"/>
      </w:r>
      <w:r w:rsidRPr="00965F68">
        <w:rPr>
          <w:rFonts w:ascii="Times New Roman" w:hAnsi="Times New Roman" w:cs="Times New Roman"/>
          <w:bCs/>
          <w:color w:val="500050"/>
        </w:rPr>
        <w:t>.</w:t>
      </w:r>
    </w:p>
    <w:p w14:paraId="7CDBA3AB" w14:textId="77777777" w:rsidR="004D4794" w:rsidRPr="00965F68" w:rsidRDefault="004D4794" w:rsidP="00325BF6">
      <w:pPr>
        <w:rPr>
          <w:rFonts w:ascii="Times New Roman" w:hAnsi="Times New Roman" w:cs="Times New Roman"/>
        </w:rPr>
      </w:pPr>
    </w:p>
    <w:p w14:paraId="1122DD9F" w14:textId="77777777" w:rsidR="00325BF6" w:rsidRPr="00965F68" w:rsidRDefault="00325BF6" w:rsidP="004D4794">
      <w:pPr>
        <w:ind w:firstLine="281"/>
        <w:rPr>
          <w:rFonts w:ascii="Times New Roman" w:hAnsi="Times New Roman" w:cs="Times New Roman"/>
          <w:b/>
        </w:rPr>
      </w:pPr>
      <w:r w:rsidRPr="00965F68">
        <w:rPr>
          <w:rFonts w:ascii="Times New Roman" w:hAnsi="Times New Roman" w:cs="Times New Roman"/>
          <w:b/>
        </w:rPr>
        <w:t>Ethno-religious profiling of members of Muslim communities</w:t>
      </w:r>
    </w:p>
    <w:p w14:paraId="019CD20A" w14:textId="77777777" w:rsidR="00325BF6" w:rsidRPr="00965F68" w:rsidRDefault="00325BF6" w:rsidP="00965F68">
      <w:pPr>
        <w:shd w:val="clear" w:color="auto" w:fill="FFFFFF"/>
        <w:ind w:leftChars="117" w:left="281"/>
        <w:rPr>
          <w:rFonts w:ascii="Times New Roman" w:hAnsi="Times New Roman" w:cs="Times New Roman"/>
          <w:color w:val="500050"/>
        </w:rPr>
      </w:pPr>
      <w:r w:rsidRPr="00965F68">
        <w:rPr>
          <w:rFonts w:ascii="Times New Roman" w:hAnsi="Times New Roman" w:cs="Times New Roman"/>
          <w:color w:val="500050"/>
        </w:rPr>
        <w:t xml:space="preserve">25. The Committee is concerned about reports of surveillance activities of Muslims of foreign origin by law-enforcement officials of the State party, which may amount to ethnic profiling. The Committee considers the systematic collection of security information about individuals — solely </w:t>
      </w:r>
      <w:proofErr w:type="gramStart"/>
      <w:r w:rsidRPr="00965F68">
        <w:rPr>
          <w:rFonts w:ascii="Times New Roman" w:hAnsi="Times New Roman" w:cs="Times New Roman"/>
          <w:color w:val="500050"/>
        </w:rPr>
        <w:t>on the basis of</w:t>
      </w:r>
      <w:proofErr w:type="gramEnd"/>
      <w:r w:rsidRPr="00965F68">
        <w:rPr>
          <w:rFonts w:ascii="Times New Roman" w:hAnsi="Times New Roman" w:cs="Times New Roman"/>
          <w:color w:val="500050"/>
        </w:rPr>
        <w:t xml:space="preserve"> their belonging to an ethnic or ethno-religious group — to be a serious form of discrimination (arts. 2 and 5).</w:t>
      </w:r>
    </w:p>
    <w:p w14:paraId="783282BA" w14:textId="77777777" w:rsidR="00325BF6" w:rsidRPr="00965F68" w:rsidRDefault="00325BF6" w:rsidP="004D4794">
      <w:pPr>
        <w:shd w:val="clear" w:color="auto" w:fill="FFFFFF"/>
        <w:ind w:leftChars="117" w:left="281"/>
        <w:rPr>
          <w:rFonts w:ascii="Times New Roman" w:hAnsi="Times New Roman" w:cs="Times New Roman"/>
          <w:color w:val="500050"/>
        </w:rPr>
      </w:pPr>
      <w:r w:rsidRPr="00965F68">
        <w:rPr>
          <w:rFonts w:ascii="Times New Roman" w:hAnsi="Times New Roman" w:cs="Times New Roman"/>
          <w:color w:val="500050"/>
        </w:rPr>
        <w:t>The Committee urges the State party to ensure that its law-enforcement officials do not rely on ethnic or ethno-religious profiling of Muslims.</w:t>
      </w:r>
    </w:p>
    <w:p w14:paraId="44CE0325" w14:textId="77777777" w:rsidR="00325BF6" w:rsidRPr="00965F68" w:rsidRDefault="00325BF6" w:rsidP="00325BF6">
      <w:pPr>
        <w:rPr>
          <w:rFonts w:ascii="Times New Roman" w:hAnsi="Times New Roman" w:cs="Times New Roman"/>
        </w:rPr>
      </w:pPr>
    </w:p>
    <w:p w14:paraId="122C8157" w14:textId="77777777" w:rsidR="00325BF6" w:rsidRPr="00965F68" w:rsidRDefault="00325BF6" w:rsidP="00325BF6">
      <w:pPr>
        <w:outlineLvl w:val="0"/>
        <w:rPr>
          <w:rFonts w:ascii="Times New Roman" w:hAnsi="Times New Roman" w:cs="Times New Roman"/>
          <w:b/>
        </w:rPr>
      </w:pPr>
      <w:r w:rsidRPr="00965F68">
        <w:rPr>
          <w:rFonts w:ascii="Times New Roman" w:hAnsi="Times New Roman" w:cs="Times New Roman"/>
          <w:b/>
        </w:rPr>
        <w:t>4. Recommended Questions</w:t>
      </w:r>
    </w:p>
    <w:p w14:paraId="506AB1C2" w14:textId="77777777" w:rsidR="00325BF6" w:rsidRPr="00965F68" w:rsidRDefault="00325BF6" w:rsidP="00325BF6">
      <w:pPr>
        <w:rPr>
          <w:rFonts w:ascii="Times New Roman" w:hAnsi="Times New Roman" w:cs="Times New Roman"/>
        </w:rPr>
      </w:pPr>
      <w:r w:rsidRPr="00965F68">
        <w:rPr>
          <w:rFonts w:ascii="Times New Roman" w:hAnsi="Times New Roman" w:cs="Times New Roman"/>
        </w:rPr>
        <w:t>• Has the Japanese government provided any compensation against Muslims whose sensitive personal information was leaked?</w:t>
      </w:r>
    </w:p>
    <w:p w14:paraId="28324070" w14:textId="77777777" w:rsidR="00325BF6" w:rsidRPr="00965F68" w:rsidRDefault="00325BF6" w:rsidP="00325BF6">
      <w:pPr>
        <w:rPr>
          <w:rFonts w:ascii="Times New Roman" w:hAnsi="Times New Roman" w:cs="Times New Roman"/>
        </w:rPr>
      </w:pPr>
      <w:r w:rsidRPr="00965F68">
        <w:rPr>
          <w:rFonts w:ascii="Times New Roman" w:hAnsi="Times New Roman" w:cs="Times New Roman"/>
        </w:rPr>
        <w:t>• Has the Japanese government provided a consultation service for Muslim victims?</w:t>
      </w:r>
    </w:p>
    <w:p w14:paraId="2ADEBDD0" w14:textId="77777777" w:rsidR="00325BF6" w:rsidRPr="00965F68" w:rsidRDefault="00325BF6" w:rsidP="00325BF6">
      <w:pPr>
        <w:rPr>
          <w:rFonts w:ascii="Times New Roman" w:hAnsi="Times New Roman" w:cs="Times New Roman"/>
        </w:rPr>
      </w:pPr>
      <w:r w:rsidRPr="00965F68">
        <w:rPr>
          <w:rFonts w:ascii="Times New Roman" w:hAnsi="Times New Roman" w:cs="Times New Roman"/>
        </w:rPr>
        <w:t>• Has the Japanese government provided any procedures for correcting or deleting personal information of Muslims from its database in response to requests from Muslim victims?</w:t>
      </w:r>
    </w:p>
    <w:p w14:paraId="3E24A616" w14:textId="77777777" w:rsidR="00325BF6" w:rsidRPr="00965F68" w:rsidRDefault="00325BF6" w:rsidP="00325BF6">
      <w:pPr>
        <w:rPr>
          <w:rFonts w:ascii="Times New Roman" w:hAnsi="Times New Roman" w:cs="Times New Roman"/>
        </w:rPr>
      </w:pPr>
      <w:r w:rsidRPr="00965F68">
        <w:rPr>
          <w:rFonts w:ascii="Times New Roman" w:hAnsi="Times New Roman" w:cs="Times New Roman"/>
        </w:rPr>
        <w:t>• When the police gathered information based on Muslims from banks, hotels or</w:t>
      </w:r>
    </w:p>
    <w:p w14:paraId="1F046573" w14:textId="77777777" w:rsidR="00325BF6" w:rsidRPr="00965F68" w:rsidRDefault="00325BF6" w:rsidP="00325BF6">
      <w:pPr>
        <w:rPr>
          <w:rFonts w:ascii="Times New Roman" w:hAnsi="Times New Roman" w:cs="Times New Roman"/>
        </w:rPr>
      </w:pPr>
      <w:r w:rsidRPr="00965F68">
        <w:rPr>
          <w:rFonts w:ascii="Times New Roman" w:hAnsi="Times New Roman" w:cs="Times New Roman"/>
        </w:rPr>
        <w:t xml:space="preserve">other </w:t>
      </w:r>
      <w:proofErr w:type="spellStart"/>
      <w:r w:rsidRPr="00965F68">
        <w:rPr>
          <w:rFonts w:ascii="Times New Roman" w:hAnsi="Times New Roman" w:cs="Times New Roman"/>
        </w:rPr>
        <w:t>organisations</w:t>
      </w:r>
      <w:proofErr w:type="spellEnd"/>
      <w:r w:rsidRPr="00965F68">
        <w:rPr>
          <w:rFonts w:ascii="Times New Roman" w:hAnsi="Times New Roman" w:cs="Times New Roman"/>
        </w:rPr>
        <w:t>, did the police take any measures not to promulgate discrimination against Muslims?</w:t>
      </w:r>
    </w:p>
    <w:p w14:paraId="06B49CE3" w14:textId="77777777" w:rsidR="00325BF6" w:rsidRPr="00965F68" w:rsidRDefault="00325BF6" w:rsidP="00325BF6">
      <w:pPr>
        <w:rPr>
          <w:rFonts w:ascii="Times New Roman" w:hAnsi="Times New Roman" w:cs="Times New Roman"/>
        </w:rPr>
      </w:pPr>
      <w:r w:rsidRPr="00965F68">
        <w:rPr>
          <w:rFonts w:ascii="Times New Roman" w:hAnsi="Times New Roman" w:cs="Times New Roman"/>
        </w:rPr>
        <w:t xml:space="preserve">• After leak of personal information of Muslims, do the police </w:t>
      </w:r>
      <w:proofErr w:type="gramStart"/>
      <w:r w:rsidRPr="00965F68">
        <w:rPr>
          <w:rFonts w:ascii="Times New Roman" w:hAnsi="Times New Roman" w:cs="Times New Roman"/>
        </w:rPr>
        <w:t>still continue</w:t>
      </w:r>
      <w:proofErr w:type="gramEnd"/>
      <w:r w:rsidRPr="00965F68">
        <w:rPr>
          <w:rFonts w:ascii="Times New Roman" w:hAnsi="Times New Roman" w:cs="Times New Roman"/>
        </w:rPr>
        <w:t xml:space="preserve"> to conduct systematic and extensive surveillance against Muslims?</w:t>
      </w:r>
    </w:p>
    <w:p w14:paraId="59F3551B" w14:textId="77777777" w:rsidR="00325BF6" w:rsidRPr="00965F68" w:rsidRDefault="00325BF6" w:rsidP="00325BF6">
      <w:pPr>
        <w:rPr>
          <w:rFonts w:ascii="Times New Roman" w:hAnsi="Times New Roman" w:cs="Times New Roman"/>
        </w:rPr>
      </w:pPr>
      <w:r w:rsidRPr="00965F68">
        <w:rPr>
          <w:rFonts w:ascii="Times New Roman" w:hAnsi="Times New Roman" w:cs="Times New Roman"/>
        </w:rPr>
        <w:t xml:space="preserve">• Do the police </w:t>
      </w:r>
      <w:proofErr w:type="gramStart"/>
      <w:r w:rsidRPr="00965F68">
        <w:rPr>
          <w:rFonts w:ascii="Times New Roman" w:hAnsi="Times New Roman" w:cs="Times New Roman"/>
        </w:rPr>
        <w:t>still continue</w:t>
      </w:r>
      <w:proofErr w:type="gramEnd"/>
      <w:r w:rsidRPr="00965F68">
        <w:rPr>
          <w:rFonts w:ascii="Times New Roman" w:hAnsi="Times New Roman" w:cs="Times New Roman"/>
        </w:rPr>
        <w:t xml:space="preserve"> to gather information of Muslims from various </w:t>
      </w:r>
      <w:proofErr w:type="spellStart"/>
      <w:r w:rsidRPr="00965F68">
        <w:rPr>
          <w:rFonts w:ascii="Times New Roman" w:hAnsi="Times New Roman" w:cs="Times New Roman"/>
        </w:rPr>
        <w:t>organisations</w:t>
      </w:r>
      <w:proofErr w:type="spellEnd"/>
      <w:r w:rsidRPr="00965F68">
        <w:rPr>
          <w:rFonts w:ascii="Times New Roman" w:hAnsi="Times New Roman" w:cs="Times New Roman"/>
        </w:rPr>
        <w:t xml:space="preserve"> such as major automobile rental dealerships, hotels, Internet providers, universities and banks?</w:t>
      </w:r>
    </w:p>
    <w:p w14:paraId="6714BFD4" w14:textId="77777777" w:rsidR="00325BF6" w:rsidRPr="00965F68" w:rsidRDefault="00325BF6" w:rsidP="00325BF6">
      <w:pPr>
        <w:rPr>
          <w:rFonts w:ascii="Times New Roman" w:hAnsi="Times New Roman" w:cs="Times New Roman"/>
        </w:rPr>
      </w:pPr>
      <w:r w:rsidRPr="00965F68">
        <w:rPr>
          <w:rFonts w:ascii="Times New Roman" w:hAnsi="Times New Roman" w:cs="Times New Roman"/>
        </w:rPr>
        <w:t xml:space="preserve">• Do the police </w:t>
      </w:r>
      <w:proofErr w:type="gramStart"/>
      <w:r w:rsidRPr="00965F68">
        <w:rPr>
          <w:rFonts w:ascii="Times New Roman" w:hAnsi="Times New Roman" w:cs="Times New Roman"/>
        </w:rPr>
        <w:t>still continue</w:t>
      </w:r>
      <w:proofErr w:type="gramEnd"/>
      <w:r w:rsidRPr="00965F68">
        <w:rPr>
          <w:rFonts w:ascii="Times New Roman" w:hAnsi="Times New Roman" w:cs="Times New Roman"/>
        </w:rPr>
        <w:t xml:space="preserve"> to set up surveillance cameras around Islam-related</w:t>
      </w:r>
    </w:p>
    <w:p w14:paraId="22100BBF" w14:textId="77777777" w:rsidR="00325BF6" w:rsidRPr="00965F68" w:rsidRDefault="00325BF6" w:rsidP="00325BF6">
      <w:pPr>
        <w:rPr>
          <w:rFonts w:ascii="Times New Roman" w:hAnsi="Times New Roman" w:cs="Times New Roman"/>
        </w:rPr>
      </w:pPr>
      <w:r w:rsidRPr="00965F68">
        <w:rPr>
          <w:rFonts w:ascii="Times New Roman" w:hAnsi="Times New Roman" w:cs="Times New Roman"/>
        </w:rPr>
        <w:t>institutions including mosques?</w:t>
      </w:r>
    </w:p>
    <w:p w14:paraId="5C9F6F28" w14:textId="77777777" w:rsidR="00325BF6" w:rsidRPr="00965F68" w:rsidRDefault="00325BF6" w:rsidP="00325BF6">
      <w:pPr>
        <w:rPr>
          <w:rFonts w:ascii="Times New Roman" w:hAnsi="Times New Roman" w:cs="Times New Roman"/>
        </w:rPr>
      </w:pPr>
      <w:r w:rsidRPr="00965F68">
        <w:rPr>
          <w:rFonts w:ascii="Times New Roman" w:hAnsi="Times New Roman" w:cs="Times New Roman"/>
        </w:rPr>
        <w:t>• What specific efforts have been made to review, modify or end surveillance and</w:t>
      </w:r>
    </w:p>
    <w:p w14:paraId="6B784A63" w14:textId="77777777" w:rsidR="00325BF6" w:rsidRPr="00965F68" w:rsidRDefault="00325BF6" w:rsidP="00325BF6">
      <w:pPr>
        <w:rPr>
          <w:rFonts w:ascii="Times New Roman" w:hAnsi="Times New Roman" w:cs="Times New Roman"/>
        </w:rPr>
      </w:pPr>
      <w:r w:rsidRPr="00965F68">
        <w:rPr>
          <w:rFonts w:ascii="Times New Roman" w:hAnsi="Times New Roman" w:cs="Times New Roman"/>
        </w:rPr>
        <w:t>profiling based on Islamic or nationality of OIC member countries? For example,</w:t>
      </w:r>
    </w:p>
    <w:p w14:paraId="00CAB7A6" w14:textId="77777777" w:rsidR="00325BF6" w:rsidRPr="00965F68" w:rsidRDefault="00325BF6" w:rsidP="00325BF6">
      <w:pPr>
        <w:rPr>
          <w:rFonts w:ascii="Times New Roman" w:hAnsi="Times New Roman" w:cs="Times New Roman"/>
        </w:rPr>
      </w:pPr>
      <w:r w:rsidRPr="00965F68">
        <w:rPr>
          <w:rFonts w:ascii="Times New Roman" w:hAnsi="Times New Roman" w:cs="Times New Roman"/>
        </w:rPr>
        <w:t>is there any guideline or order inside the police department not to disseminate discrimination against Muslims? Are there other examples?</w:t>
      </w:r>
    </w:p>
    <w:p w14:paraId="7BF3FC32" w14:textId="77777777" w:rsidR="00325BF6" w:rsidRPr="00965F68" w:rsidRDefault="00325BF6" w:rsidP="00325BF6">
      <w:pPr>
        <w:rPr>
          <w:rFonts w:ascii="Times New Roman" w:hAnsi="Times New Roman" w:cs="Times New Roman"/>
        </w:rPr>
      </w:pPr>
      <w:r w:rsidRPr="00965F68">
        <w:rPr>
          <w:rFonts w:ascii="Times New Roman" w:hAnsi="Times New Roman" w:cs="Times New Roman"/>
        </w:rPr>
        <w:t>• What steps will the Japanese government take to review, modify or end surveillance and profiling based on Muslims or nationality of OIC member countries?</w:t>
      </w:r>
    </w:p>
    <w:p w14:paraId="5A1F0067" w14:textId="77777777" w:rsidR="00325BF6" w:rsidRPr="00965F68" w:rsidRDefault="00325BF6" w:rsidP="00325BF6">
      <w:pPr>
        <w:rPr>
          <w:rFonts w:ascii="Times New Roman" w:hAnsi="Times New Roman" w:cs="Times New Roman"/>
        </w:rPr>
      </w:pPr>
      <w:r w:rsidRPr="00965F68">
        <w:rPr>
          <w:rFonts w:ascii="Times New Roman" w:hAnsi="Times New Roman" w:cs="Times New Roman"/>
        </w:rPr>
        <w:t xml:space="preserve">• Do police still store </w:t>
      </w:r>
      <w:proofErr w:type="gramStart"/>
      <w:r w:rsidRPr="00965F68">
        <w:rPr>
          <w:rFonts w:ascii="Times New Roman" w:hAnsi="Times New Roman" w:cs="Times New Roman"/>
        </w:rPr>
        <w:t>all of</w:t>
      </w:r>
      <w:proofErr w:type="gramEnd"/>
      <w:r w:rsidRPr="00965F68">
        <w:rPr>
          <w:rFonts w:ascii="Times New Roman" w:hAnsi="Times New Roman" w:cs="Times New Roman"/>
        </w:rPr>
        <w:t xml:space="preserve"> the personal information collected by surveillance of</w:t>
      </w:r>
    </w:p>
    <w:p w14:paraId="725F468F" w14:textId="77777777" w:rsidR="00325BF6" w:rsidRPr="00965F68" w:rsidRDefault="00325BF6" w:rsidP="00325BF6">
      <w:pPr>
        <w:rPr>
          <w:rFonts w:ascii="Times New Roman" w:hAnsi="Times New Roman" w:cs="Times New Roman"/>
        </w:rPr>
      </w:pPr>
      <w:r w:rsidRPr="00965F68">
        <w:rPr>
          <w:rFonts w:ascii="Times New Roman" w:hAnsi="Times New Roman" w:cs="Times New Roman"/>
        </w:rPr>
        <w:t>Muslims and people from OIC member countries?</w:t>
      </w:r>
    </w:p>
    <w:p w14:paraId="4C22BF4E" w14:textId="77777777" w:rsidR="00325BF6" w:rsidRPr="00965F68" w:rsidRDefault="00325BF6" w:rsidP="00325BF6">
      <w:pPr>
        <w:rPr>
          <w:rFonts w:ascii="Times New Roman" w:hAnsi="Times New Roman" w:cs="Times New Roman"/>
        </w:rPr>
      </w:pPr>
      <w:r w:rsidRPr="00965F68">
        <w:rPr>
          <w:rFonts w:ascii="Times New Roman" w:hAnsi="Times New Roman" w:cs="Times New Roman"/>
        </w:rPr>
        <w:t xml:space="preserve">• How does the police </w:t>
      </w:r>
      <w:proofErr w:type="spellStart"/>
      <w:r w:rsidRPr="00965F68">
        <w:rPr>
          <w:rFonts w:ascii="Times New Roman" w:hAnsi="Times New Roman" w:cs="Times New Roman"/>
        </w:rPr>
        <w:t>analyse</w:t>
      </w:r>
      <w:proofErr w:type="spellEnd"/>
      <w:r w:rsidRPr="00965F68">
        <w:rPr>
          <w:rFonts w:ascii="Times New Roman" w:hAnsi="Times New Roman" w:cs="Times New Roman"/>
        </w:rPr>
        <w:t xml:space="preserve"> if a person has any relationship with terrorism?</w:t>
      </w:r>
    </w:p>
    <w:p w14:paraId="6C11E7C7" w14:textId="77777777" w:rsidR="00325BF6" w:rsidRPr="00965F68" w:rsidRDefault="00325BF6" w:rsidP="00325BF6">
      <w:pPr>
        <w:rPr>
          <w:rFonts w:ascii="Times New Roman" w:hAnsi="Times New Roman" w:cs="Times New Roman"/>
        </w:rPr>
      </w:pPr>
      <w:r w:rsidRPr="00965F68">
        <w:rPr>
          <w:rFonts w:ascii="Times New Roman" w:hAnsi="Times New Roman" w:cs="Times New Roman"/>
        </w:rPr>
        <w:t>• Does the government discard the personal information if it turns out that a specific individual has no relationship with terrorism?</w:t>
      </w:r>
    </w:p>
    <w:p w14:paraId="05F5B256" w14:textId="77777777" w:rsidR="00325BF6" w:rsidRPr="00965F68" w:rsidRDefault="00325BF6" w:rsidP="00325BF6">
      <w:pPr>
        <w:rPr>
          <w:rFonts w:ascii="Times New Roman" w:hAnsi="Times New Roman" w:cs="Times New Roman"/>
          <w:b/>
        </w:rPr>
      </w:pPr>
    </w:p>
    <w:p w14:paraId="3DC7363A" w14:textId="77777777" w:rsidR="00325BF6" w:rsidRPr="00965F68" w:rsidRDefault="00325BF6" w:rsidP="00325BF6">
      <w:pPr>
        <w:outlineLvl w:val="0"/>
        <w:rPr>
          <w:rFonts w:ascii="Times New Roman" w:hAnsi="Times New Roman" w:cs="Times New Roman"/>
          <w:b/>
        </w:rPr>
      </w:pPr>
      <w:r w:rsidRPr="00965F68">
        <w:rPr>
          <w:rFonts w:ascii="Times New Roman" w:hAnsi="Times New Roman" w:cs="Times New Roman"/>
          <w:b/>
        </w:rPr>
        <w:t>5. Suggested Recommendations</w:t>
      </w:r>
    </w:p>
    <w:p w14:paraId="1E7836A0" w14:textId="77777777" w:rsidR="00325BF6" w:rsidRPr="00965F68" w:rsidRDefault="00325BF6" w:rsidP="00325BF6">
      <w:pPr>
        <w:rPr>
          <w:rFonts w:ascii="Times New Roman" w:hAnsi="Times New Roman" w:cs="Times New Roman"/>
        </w:rPr>
      </w:pPr>
      <w:r w:rsidRPr="00965F68">
        <w:rPr>
          <w:rFonts w:ascii="Times New Roman" w:hAnsi="Times New Roman" w:cs="Times New Roman"/>
        </w:rPr>
        <w:t>• Acknowledge that the police’s systematic and expansive surveillance targeting Muslims and people from OIC member countries violates of the Japanese government’s obligations under the international human rights law, especially ICCPR and ICERD.</w:t>
      </w:r>
    </w:p>
    <w:p w14:paraId="04D44CA7" w14:textId="77777777" w:rsidR="00325BF6" w:rsidRPr="00965F68" w:rsidRDefault="00325BF6" w:rsidP="00325BF6">
      <w:pPr>
        <w:rPr>
          <w:rFonts w:ascii="Times New Roman" w:hAnsi="Times New Roman" w:cs="Times New Roman"/>
        </w:rPr>
      </w:pPr>
      <w:r w:rsidRPr="00965F68">
        <w:rPr>
          <w:rFonts w:ascii="Times New Roman" w:hAnsi="Times New Roman" w:cs="Times New Roman"/>
        </w:rPr>
        <w:t>•All police departments of the Japanese government terminate systematic and expansive surveillance of Muslims and people from OIC member countries.</w:t>
      </w:r>
    </w:p>
    <w:p w14:paraId="5F8D62CE" w14:textId="77777777" w:rsidR="00325BF6" w:rsidRPr="00965F68" w:rsidRDefault="00325BF6" w:rsidP="00325BF6">
      <w:pPr>
        <w:rPr>
          <w:rFonts w:ascii="Times New Roman" w:hAnsi="Times New Roman" w:cs="Times New Roman"/>
        </w:rPr>
      </w:pPr>
      <w:r w:rsidRPr="00965F68">
        <w:rPr>
          <w:rFonts w:ascii="Times New Roman" w:hAnsi="Times New Roman" w:cs="Times New Roman"/>
        </w:rPr>
        <w:t>• Recommend that the police establish guidelines prohibiting profiling based on</w:t>
      </w:r>
    </w:p>
    <w:p w14:paraId="4E146542" w14:textId="77777777" w:rsidR="00325BF6" w:rsidRPr="00965F68" w:rsidRDefault="00325BF6" w:rsidP="00325BF6">
      <w:pPr>
        <w:rPr>
          <w:rFonts w:ascii="Times New Roman" w:hAnsi="Times New Roman" w:cs="Times New Roman"/>
        </w:rPr>
      </w:pPr>
      <w:r w:rsidRPr="00965F68">
        <w:rPr>
          <w:rFonts w:ascii="Times New Roman" w:hAnsi="Times New Roman" w:cs="Times New Roman"/>
        </w:rPr>
        <w:t>religion and national origin, and provide anti-profiling trainings for law enforcement.</w:t>
      </w:r>
    </w:p>
    <w:p w14:paraId="7F7D6871" w14:textId="77777777" w:rsidR="00965F68" w:rsidRPr="00965F68" w:rsidRDefault="00965F68" w:rsidP="00325BF6">
      <w:pPr>
        <w:rPr>
          <w:rFonts w:ascii="Times New Roman" w:hAnsi="Times New Roman" w:cs="Times New Roman"/>
        </w:rPr>
      </w:pPr>
      <w:r w:rsidRPr="00965F68">
        <w:rPr>
          <w:rFonts w:ascii="Times New Roman" w:hAnsi="Times New Roman" w:cs="Times New Roman"/>
        </w:rPr>
        <w:t>• Train law enforcement personnel on cultural awareness and the inadmissibility of racial profiling, including the widespread surveillance of Muslims by law enforcement officials;</w:t>
      </w:r>
    </w:p>
    <w:p w14:paraId="091CC498" w14:textId="77777777" w:rsidR="00325BF6" w:rsidRPr="00965F68" w:rsidRDefault="00325BF6" w:rsidP="00325BF6">
      <w:pPr>
        <w:rPr>
          <w:rFonts w:ascii="Times New Roman" w:hAnsi="Times New Roman" w:cs="Times New Roman"/>
        </w:rPr>
      </w:pPr>
    </w:p>
    <w:p w14:paraId="2FAEB357" w14:textId="77777777" w:rsidR="00EB3A2F" w:rsidRPr="00965F68" w:rsidRDefault="00051CA9">
      <w:pPr>
        <w:rPr>
          <w:rFonts w:ascii="Times New Roman" w:hAnsi="Times New Roman" w:cs="Times New Roman"/>
        </w:rPr>
      </w:pPr>
    </w:p>
    <w:sectPr w:rsidR="00EB3A2F" w:rsidRPr="00965F68" w:rsidSect="0002159E">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583EE" w14:textId="77777777" w:rsidR="00051CA9" w:rsidRDefault="00051CA9" w:rsidP="003F412D">
      <w:r>
        <w:separator/>
      </w:r>
    </w:p>
  </w:endnote>
  <w:endnote w:type="continuationSeparator" w:id="0">
    <w:p w14:paraId="48BC4AA9" w14:textId="77777777" w:rsidR="00051CA9" w:rsidRDefault="00051CA9" w:rsidP="003F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6D922" w14:textId="77777777" w:rsidR="00051CA9" w:rsidRDefault="00051CA9" w:rsidP="003F412D">
      <w:r>
        <w:separator/>
      </w:r>
    </w:p>
  </w:footnote>
  <w:footnote w:type="continuationSeparator" w:id="0">
    <w:p w14:paraId="2309CC96" w14:textId="77777777" w:rsidR="00051CA9" w:rsidRDefault="00051CA9" w:rsidP="003F412D">
      <w:r>
        <w:continuationSeparator/>
      </w:r>
    </w:p>
  </w:footnote>
  <w:footnote w:id="1">
    <w:p w14:paraId="273BB394" w14:textId="77777777" w:rsidR="003F412D" w:rsidRPr="009960D3" w:rsidRDefault="003F412D">
      <w:pPr>
        <w:pStyle w:val="a4"/>
        <w:rPr>
          <w:rFonts w:ascii="Times New Roman" w:hAnsi="Times New Roman" w:cs="Times New Roman"/>
          <w:sz w:val="20"/>
          <w:szCs w:val="20"/>
        </w:rPr>
      </w:pPr>
      <w:r w:rsidRPr="009960D3">
        <w:rPr>
          <w:rStyle w:val="a6"/>
          <w:rFonts w:ascii="Times New Roman" w:hAnsi="Times New Roman" w:cs="Times New Roman"/>
          <w:sz w:val="20"/>
          <w:szCs w:val="20"/>
        </w:rPr>
        <w:footnoteRef/>
      </w:r>
      <w:r w:rsidRPr="009960D3">
        <w:rPr>
          <w:rFonts w:ascii="Times New Roman" w:hAnsi="Times New Roman" w:cs="Times New Roman"/>
          <w:sz w:val="20"/>
          <w:szCs w:val="20"/>
        </w:rPr>
        <w:t xml:space="preserve"> </w:t>
      </w:r>
      <w:r w:rsidR="00965F68" w:rsidRPr="009960D3">
        <w:rPr>
          <w:rFonts w:ascii="Times New Roman" w:hAnsi="Times New Roman" w:cs="Times New Roman"/>
          <w:sz w:val="20"/>
          <w:szCs w:val="20"/>
        </w:rPr>
        <w:t xml:space="preserve">The judgment of the Tokyo Appellate Court, April 14, 2015. The decision of the Supreme Court May 31, 2016. </w:t>
      </w:r>
    </w:p>
  </w:footnote>
  <w:footnote w:id="2">
    <w:p w14:paraId="3864FE32" w14:textId="77777777" w:rsidR="009960D3" w:rsidRPr="009960D3" w:rsidRDefault="009960D3" w:rsidP="009960D3">
      <w:pPr>
        <w:pStyle w:val="a4"/>
        <w:rPr>
          <w:rFonts w:ascii="Times New Roman" w:hAnsi="Times New Roman" w:cs="Times New Roman"/>
          <w:sz w:val="20"/>
          <w:szCs w:val="20"/>
        </w:rPr>
      </w:pPr>
      <w:r w:rsidRPr="009960D3">
        <w:rPr>
          <w:rStyle w:val="a6"/>
          <w:rFonts w:ascii="Times New Roman" w:hAnsi="Times New Roman" w:cs="Times New Roman"/>
          <w:sz w:val="20"/>
          <w:szCs w:val="20"/>
        </w:rPr>
        <w:footnoteRef/>
      </w:r>
      <w:r w:rsidRPr="009960D3">
        <w:rPr>
          <w:rFonts w:ascii="Times New Roman" w:hAnsi="Times New Roman" w:cs="Times New Roman"/>
          <w:sz w:val="20"/>
          <w:szCs w:val="20"/>
        </w:rPr>
        <w:t xml:space="preserve"> UN Human Rights Council, Report of the Special Rapporteur on the promotion and protection of human rights and fundamental freedoms while countering terrorism, Martin </w:t>
      </w:r>
      <w:proofErr w:type="spellStart"/>
      <w:r w:rsidRPr="009960D3">
        <w:rPr>
          <w:rFonts w:ascii="Times New Roman" w:hAnsi="Times New Roman" w:cs="Times New Roman"/>
          <w:sz w:val="20"/>
          <w:szCs w:val="20"/>
        </w:rPr>
        <w:t>M'jid</w:t>
      </w:r>
      <w:proofErr w:type="spellEnd"/>
      <w:r w:rsidRPr="009960D3">
        <w:rPr>
          <w:rFonts w:ascii="Times New Roman" w:hAnsi="Times New Roman" w:cs="Times New Roman"/>
          <w:sz w:val="20"/>
          <w:szCs w:val="20"/>
        </w:rPr>
        <w:t xml:space="preserve"> </w:t>
      </w:r>
      <w:proofErr w:type="spellStart"/>
      <w:r w:rsidRPr="009960D3">
        <w:rPr>
          <w:rFonts w:ascii="Times New Roman" w:hAnsi="Times New Roman" w:cs="Times New Roman"/>
          <w:sz w:val="20"/>
          <w:szCs w:val="20"/>
        </w:rPr>
        <w:t>Scheinin</w:t>
      </w:r>
      <w:proofErr w:type="spellEnd"/>
      <w:r w:rsidRPr="009960D3">
        <w:rPr>
          <w:rFonts w:ascii="Times New Roman" w:hAnsi="Times New Roman" w:cs="Times New Roman"/>
          <w:sz w:val="20"/>
          <w:szCs w:val="20"/>
        </w:rPr>
        <w:t>, A/HRC/4/26,</w:t>
      </w:r>
    </w:p>
    <w:p w14:paraId="15789E4E" w14:textId="77777777" w:rsidR="009960D3" w:rsidRPr="009960D3" w:rsidRDefault="009960D3" w:rsidP="009960D3">
      <w:pPr>
        <w:pStyle w:val="a4"/>
        <w:rPr>
          <w:rFonts w:ascii="Times New Roman" w:hAnsi="Times New Roman" w:cs="Times New Roman"/>
          <w:sz w:val="20"/>
          <w:szCs w:val="20"/>
        </w:rPr>
      </w:pPr>
      <w:r w:rsidRPr="009960D3">
        <w:rPr>
          <w:rFonts w:ascii="Times New Roman" w:hAnsi="Times New Roman" w:cs="Times New Roman"/>
          <w:sz w:val="20"/>
          <w:szCs w:val="20"/>
        </w:rPr>
        <w:t>January 29, 2007.</w:t>
      </w:r>
    </w:p>
  </w:footnote>
  <w:footnote w:id="3">
    <w:p w14:paraId="4F5DDD84" w14:textId="77777777" w:rsidR="009960D3" w:rsidRPr="009960D3" w:rsidRDefault="009960D3">
      <w:pPr>
        <w:pStyle w:val="a4"/>
        <w:rPr>
          <w:rFonts w:ascii="Times New Roman" w:hAnsi="Times New Roman" w:cs="Times New Roman"/>
          <w:sz w:val="20"/>
          <w:szCs w:val="20"/>
        </w:rPr>
      </w:pPr>
      <w:r w:rsidRPr="009960D3">
        <w:rPr>
          <w:rStyle w:val="a6"/>
          <w:rFonts w:ascii="Times New Roman" w:hAnsi="Times New Roman" w:cs="Times New Roman"/>
          <w:sz w:val="20"/>
          <w:szCs w:val="20"/>
        </w:rPr>
        <w:footnoteRef/>
      </w:r>
      <w:r w:rsidRPr="009960D3">
        <w:rPr>
          <w:rFonts w:ascii="Times New Roman" w:hAnsi="Times New Roman" w:cs="Times New Roman"/>
          <w:sz w:val="20"/>
          <w:szCs w:val="20"/>
        </w:rPr>
        <w:t xml:space="preserve"> The judgment of the Tokyo Appellate Court, April 14, 2015. The decision of the Supreme Court May 31, 2016.</w:t>
      </w:r>
    </w:p>
  </w:footnote>
  <w:footnote w:id="4">
    <w:p w14:paraId="5F080038" w14:textId="77777777" w:rsidR="00965F68" w:rsidRPr="009960D3" w:rsidRDefault="00965F68">
      <w:pPr>
        <w:pStyle w:val="a4"/>
        <w:rPr>
          <w:rFonts w:ascii="Times New Roman" w:hAnsi="Times New Roman" w:cs="Times New Roman"/>
          <w:sz w:val="20"/>
          <w:szCs w:val="20"/>
        </w:rPr>
      </w:pPr>
      <w:r w:rsidRPr="009960D3">
        <w:rPr>
          <w:rStyle w:val="a6"/>
          <w:rFonts w:ascii="Times New Roman" w:hAnsi="Times New Roman" w:cs="Times New Roman"/>
          <w:sz w:val="20"/>
          <w:szCs w:val="20"/>
        </w:rPr>
        <w:footnoteRef/>
      </w:r>
      <w:r w:rsidRPr="009960D3">
        <w:rPr>
          <w:rFonts w:ascii="Times New Roman" w:hAnsi="Times New Roman" w:cs="Times New Roman"/>
          <w:sz w:val="20"/>
          <w:szCs w:val="20"/>
        </w:rPr>
        <w:t xml:space="preserve"> CCPR/C/JPN/CO/6</w:t>
      </w:r>
      <w:r w:rsidR="009960D3">
        <w:rPr>
          <w:rFonts w:ascii="Times New Roman" w:hAnsi="Times New Roman" w:cs="Times New Roman"/>
          <w:sz w:val="20"/>
          <w:szCs w:val="20"/>
        </w:rPr>
        <w:t>, para 20.</w:t>
      </w:r>
    </w:p>
  </w:footnote>
  <w:footnote w:id="5">
    <w:p w14:paraId="50FD5A6E" w14:textId="77777777" w:rsidR="00965F68" w:rsidRPr="009960D3" w:rsidRDefault="00965F68">
      <w:pPr>
        <w:pStyle w:val="a4"/>
        <w:rPr>
          <w:rFonts w:ascii="Times New Roman" w:hAnsi="Times New Roman" w:cs="Times New Roman"/>
          <w:sz w:val="20"/>
          <w:szCs w:val="20"/>
        </w:rPr>
      </w:pPr>
      <w:r w:rsidRPr="009960D3">
        <w:rPr>
          <w:rStyle w:val="a6"/>
          <w:rFonts w:ascii="Times New Roman" w:hAnsi="Times New Roman" w:cs="Times New Roman"/>
          <w:sz w:val="20"/>
          <w:szCs w:val="20"/>
        </w:rPr>
        <w:footnoteRef/>
      </w:r>
      <w:r w:rsidRPr="009960D3">
        <w:rPr>
          <w:rFonts w:ascii="Times New Roman" w:hAnsi="Times New Roman" w:cs="Times New Roman"/>
          <w:sz w:val="20"/>
          <w:szCs w:val="20"/>
        </w:rPr>
        <w:t xml:space="preserve"> CERD/C/JPN/CO/7-9, para 25,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473A0"/>
    <w:multiLevelType w:val="hybridMultilevel"/>
    <w:tmpl w:val="6A8615A6"/>
    <w:lvl w:ilvl="0" w:tplc="49C8CFF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F6"/>
    <w:rsid w:val="0002159E"/>
    <w:rsid w:val="00051CA9"/>
    <w:rsid w:val="001C4362"/>
    <w:rsid w:val="002E34A3"/>
    <w:rsid w:val="00325BF6"/>
    <w:rsid w:val="003F412D"/>
    <w:rsid w:val="004443AC"/>
    <w:rsid w:val="00481C52"/>
    <w:rsid w:val="004D4794"/>
    <w:rsid w:val="005B6854"/>
    <w:rsid w:val="005F5301"/>
    <w:rsid w:val="008B6B00"/>
    <w:rsid w:val="0090452E"/>
    <w:rsid w:val="00922661"/>
    <w:rsid w:val="00932666"/>
    <w:rsid w:val="00965F68"/>
    <w:rsid w:val="009960D3"/>
    <w:rsid w:val="00AE026B"/>
    <w:rsid w:val="00B42486"/>
    <w:rsid w:val="00D053A5"/>
    <w:rsid w:val="00DB77C2"/>
    <w:rsid w:val="00DD3933"/>
    <w:rsid w:val="00ED020C"/>
    <w:rsid w:val="00F846B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05D61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25B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B00"/>
    <w:pPr>
      <w:ind w:leftChars="400" w:left="960"/>
    </w:pPr>
  </w:style>
  <w:style w:type="paragraph" w:styleId="a4">
    <w:name w:val="footnote text"/>
    <w:basedOn w:val="a"/>
    <w:link w:val="a5"/>
    <w:uiPriority w:val="99"/>
    <w:unhideWhenUsed/>
    <w:rsid w:val="003F412D"/>
    <w:pPr>
      <w:snapToGrid w:val="0"/>
      <w:jc w:val="left"/>
    </w:pPr>
  </w:style>
  <w:style w:type="character" w:customStyle="1" w:styleId="a5">
    <w:name w:val="脚注文字列 (文字)"/>
    <w:basedOn w:val="a0"/>
    <w:link w:val="a4"/>
    <w:uiPriority w:val="99"/>
    <w:rsid w:val="003F412D"/>
  </w:style>
  <w:style w:type="character" w:styleId="a6">
    <w:name w:val="footnote reference"/>
    <w:basedOn w:val="a0"/>
    <w:uiPriority w:val="99"/>
    <w:unhideWhenUsed/>
    <w:rsid w:val="003F412D"/>
    <w:rPr>
      <w:vertAlign w:val="superscript"/>
    </w:rPr>
  </w:style>
  <w:style w:type="character" w:styleId="a7">
    <w:name w:val="Hyperlink"/>
    <w:basedOn w:val="a0"/>
    <w:uiPriority w:val="99"/>
    <w:unhideWhenUsed/>
    <w:rsid w:val="00F846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87049">
      <w:bodyDiv w:val="1"/>
      <w:marLeft w:val="0"/>
      <w:marRight w:val="0"/>
      <w:marTop w:val="0"/>
      <w:marBottom w:val="0"/>
      <w:divBdr>
        <w:top w:val="none" w:sz="0" w:space="0" w:color="auto"/>
        <w:left w:val="none" w:sz="0" w:space="0" w:color="auto"/>
        <w:bottom w:val="none" w:sz="0" w:space="0" w:color="auto"/>
        <w:right w:val="none" w:sz="0" w:space="0" w:color="auto"/>
      </w:divBdr>
    </w:div>
    <w:div w:id="709693860">
      <w:bodyDiv w:val="1"/>
      <w:marLeft w:val="0"/>
      <w:marRight w:val="0"/>
      <w:marTop w:val="0"/>
      <w:marBottom w:val="0"/>
      <w:divBdr>
        <w:top w:val="none" w:sz="0" w:space="0" w:color="auto"/>
        <w:left w:val="none" w:sz="0" w:space="0" w:color="auto"/>
        <w:bottom w:val="none" w:sz="0" w:space="0" w:color="auto"/>
        <w:right w:val="none" w:sz="0" w:space="0" w:color="auto"/>
      </w:divBdr>
    </w:div>
    <w:div w:id="1448354128">
      <w:bodyDiv w:val="1"/>
      <w:marLeft w:val="0"/>
      <w:marRight w:val="0"/>
      <w:marTop w:val="0"/>
      <w:marBottom w:val="0"/>
      <w:divBdr>
        <w:top w:val="none" w:sz="0" w:space="0" w:color="auto"/>
        <w:left w:val="none" w:sz="0" w:space="0" w:color="auto"/>
        <w:bottom w:val="none" w:sz="0" w:space="0" w:color="auto"/>
        <w:right w:val="none" w:sz="0" w:space="0" w:color="auto"/>
      </w:divBdr>
      <w:divsChild>
        <w:div w:id="310602158">
          <w:marLeft w:val="0"/>
          <w:marRight w:val="0"/>
          <w:marTop w:val="0"/>
          <w:marBottom w:val="0"/>
          <w:divBdr>
            <w:top w:val="none" w:sz="0" w:space="0" w:color="auto"/>
            <w:left w:val="none" w:sz="0" w:space="0" w:color="auto"/>
            <w:bottom w:val="none" w:sz="0" w:space="0" w:color="auto"/>
            <w:right w:val="none" w:sz="0" w:space="0" w:color="auto"/>
          </w:divBdr>
          <w:divsChild>
            <w:div w:id="64838509">
              <w:marLeft w:val="0"/>
              <w:marRight w:val="0"/>
              <w:marTop w:val="0"/>
              <w:marBottom w:val="0"/>
              <w:divBdr>
                <w:top w:val="none" w:sz="0" w:space="0" w:color="auto"/>
                <w:left w:val="none" w:sz="0" w:space="0" w:color="auto"/>
                <w:bottom w:val="none" w:sz="0" w:space="0" w:color="auto"/>
                <w:right w:val="none" w:sz="0" w:space="0" w:color="auto"/>
              </w:divBdr>
              <w:divsChild>
                <w:div w:id="17648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306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yperlink" Target="http://k-bengodan.jugem.jp"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muslimlawyerjapan@gmail.com" TargetMode="Externa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071de37fd9dcf30865a9de005d783a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915AFF-9E2D-4E17-A313-C8D35F16F1DA}"/>
</file>

<file path=customXml/itemProps2.xml><?xml version="1.0" encoding="utf-8"?>
<ds:datastoreItem xmlns:ds="http://schemas.openxmlformats.org/officeDocument/2006/customXml" ds:itemID="{C0968304-0251-4901-BACD-EC15D469A21A}"/>
</file>

<file path=customXml/itemProps3.xml><?xml version="1.0" encoding="utf-8"?>
<ds:datastoreItem xmlns:ds="http://schemas.openxmlformats.org/officeDocument/2006/customXml" ds:itemID="{908F2285-4155-4655-BC0E-8B5DA7130C59}"/>
</file>

<file path=docProps/app.xml><?xml version="1.0" encoding="utf-8"?>
<Properties xmlns="http://schemas.openxmlformats.org/officeDocument/2006/extended-properties" xmlns:vt="http://schemas.openxmlformats.org/officeDocument/2006/docPropsVTypes">
  <Template>Normal.dotm</Template>
  <TotalTime>5</TotalTime>
  <Pages>10</Pages>
  <Words>9946</Words>
  <Characters>10345</Characters>
  <Application>Microsoft Macintosh Word</Application>
  <DocSecurity>0</DocSecurity>
  <Lines>369</Lines>
  <Paragraphs>198</Paragraphs>
  <ScaleCrop>false</ScaleCrop>
  <HeadingPairs>
    <vt:vector size="4" baseType="variant">
      <vt:variant>
        <vt:lpstr>タイトル</vt:lpstr>
      </vt:variant>
      <vt:variant>
        <vt:i4>1</vt:i4>
      </vt:variant>
      <vt:variant>
        <vt:lpstr>Headings</vt:lpstr>
      </vt:variant>
      <vt:variant>
        <vt:i4>8</vt:i4>
      </vt:variant>
    </vt:vector>
  </HeadingPairs>
  <TitlesOfParts>
    <vt:vector size="9" baseType="lpstr">
      <vt:lpstr/>
      <vt:lpstr>1. Introduction and Issue Summary</vt:lpstr>
      <vt:lpstr>(1) Leak of Massive Personal Information</vt:lpstr>
      <vt:lpstr>(2) Police’s Surveillance and Information Gathering Activities Targeting Muslims</vt:lpstr>
      <vt:lpstr>(3) Actions of the Metropolitan Police Department and the National Police Agency</vt:lpstr>
      <vt:lpstr>(4) The Judgment of the Court</vt:lpstr>
      <vt:lpstr>3. Recommendations from the UN Treaty Bodies and UPR</vt:lpstr>
      <vt:lpstr>4. Recommended Questions</vt:lpstr>
      <vt:lpstr>5. Suggested Recommendations</vt:lpstr>
    </vt:vector>
  </TitlesOfParts>
  <LinksUpToDate>false</LinksUpToDate>
  <CharactersWithSpaces>20093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金昌浩</dc:creator>
  <cp:keywords/>
  <dc:description/>
  <cp:lastModifiedBy>金昌浩</cp:lastModifiedBy>
  <cp:revision>6</cp:revision>
  <dcterms:created xsi:type="dcterms:W3CDTF">2017-07-23T17:54:00Z</dcterms:created>
  <dcterms:modified xsi:type="dcterms:W3CDTF">2017-07-24T12:29:00Z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