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5DFA" w:rsidRDefault="00335DFA">
      <w:pPr>
        <w:pStyle w:val="normal1"/>
        <w:jc w:val="center"/>
        <w:rPr>
          <w:rFonts w:ascii="Times New Roman" w:eastAsia="Times New Roman" w:hAnsi="Times New Roman" w:cs="Times New Roman"/>
          <w:b/>
        </w:rPr>
      </w:pPr>
    </w:p>
    <w:p w:rsidR="00335DFA" w:rsidRDefault="00335DFA">
      <w:pPr>
        <w:pStyle w:val="normal1"/>
        <w:jc w:val="center"/>
        <w:rPr>
          <w:rFonts w:ascii="Times New Roman" w:eastAsia="Times New Roman" w:hAnsi="Times New Roman" w:cs="Times New Roman"/>
          <w:b/>
        </w:rPr>
      </w:pPr>
    </w:p>
    <w:p w:rsidR="00335DFA" w:rsidRDefault="00335DFA">
      <w:pPr>
        <w:pStyle w:val="normal1"/>
        <w:jc w:val="center"/>
        <w:rPr>
          <w:rFonts w:ascii="Times New Roman" w:eastAsia="Times New Roman" w:hAnsi="Times New Roman" w:cs="Times New Roman"/>
          <w:b/>
        </w:rPr>
      </w:pPr>
    </w:p>
    <w:p w:rsidR="00335DFA" w:rsidRDefault="00335DFA">
      <w:pPr>
        <w:pStyle w:val="normal1"/>
        <w:jc w:val="center"/>
        <w:rPr>
          <w:rFonts w:ascii="Times New Roman" w:eastAsia="Times New Roman" w:hAnsi="Times New Roman" w:cs="Times New Roman"/>
          <w:b/>
        </w:rPr>
      </w:pPr>
    </w:p>
    <w:p w:rsidR="00335DFA" w:rsidRDefault="003436DD">
      <w:pPr>
        <w:pStyle w:val="normal1"/>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Roster of suggested topics submitted to the Working Group on the Report of Honduras</w:t>
      </w:r>
    </w:p>
    <w:p w:rsidR="00335DFA" w:rsidRDefault="00335DFA">
      <w:pPr>
        <w:pStyle w:val="normal1"/>
        <w:jc w:val="center"/>
        <w:rPr>
          <w:rFonts w:ascii="Times New Roman" w:eastAsia="Times New Roman" w:hAnsi="Times New Roman" w:cs="Times New Roman"/>
          <w:b/>
        </w:rPr>
      </w:pPr>
    </w:p>
    <w:p w:rsidR="00335DFA" w:rsidRDefault="003436DD">
      <w:pPr>
        <w:pStyle w:val="normal1"/>
        <w:jc w:val="center"/>
        <w:rPr>
          <w:rFonts w:ascii="Times New Roman" w:eastAsia="Times New Roman" w:hAnsi="Times New Roman" w:cs="Times New Roman"/>
          <w:b/>
          <w:color w:val="000000"/>
        </w:rPr>
      </w:pPr>
      <w:bookmarkStart w:id="0" w:name="_GoBack"/>
      <w:r>
        <w:rPr>
          <w:rFonts w:ascii="Times New Roman" w:eastAsia="Times New Roman" w:hAnsi="Times New Roman" w:cs="Times New Roman"/>
          <w:b/>
          <w:color w:val="000000"/>
        </w:rPr>
        <w:t>Committee on the Rights of Persons with Disabilities</w:t>
      </w:r>
    </w:p>
    <w:bookmarkEnd w:id="0"/>
    <w:p w:rsidR="00335DFA" w:rsidRDefault="00335DFA">
      <w:pPr>
        <w:pStyle w:val="normal1"/>
        <w:jc w:val="center"/>
        <w:rPr>
          <w:rFonts w:ascii="Times New Roman" w:eastAsia="Times New Roman" w:hAnsi="Times New Roman" w:cs="Times New Roman"/>
          <w:b/>
        </w:rPr>
      </w:pPr>
    </w:p>
    <w:p w:rsidR="00335DFA" w:rsidRDefault="003436DD">
      <w:pPr>
        <w:pStyle w:val="normal1"/>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Pre - session No. 17 (March 27</w:t>
      </w:r>
      <w:r>
        <w:rPr>
          <w:rFonts w:ascii="Times New Roman" w:eastAsia="Times New Roman" w:hAnsi="Times New Roman" w:cs="Times New Roman"/>
          <w:b/>
          <w:color w:val="000000"/>
          <w:vertAlign w:val="superscript"/>
        </w:rPr>
        <w:t>th</w:t>
      </w:r>
      <w:r>
        <w:rPr>
          <w:rFonts w:ascii="Times New Roman" w:eastAsia="Times New Roman" w:hAnsi="Times New Roman" w:cs="Times New Roman"/>
          <w:b/>
          <w:color w:val="000000"/>
        </w:rPr>
        <w:t xml:space="preserve"> – 31</w:t>
      </w:r>
      <w:r>
        <w:rPr>
          <w:rFonts w:ascii="Times New Roman" w:eastAsia="Times New Roman" w:hAnsi="Times New Roman" w:cs="Times New Roman"/>
          <w:b/>
          <w:color w:val="000000"/>
          <w:vertAlign w:val="superscript"/>
        </w:rPr>
        <w:t>st</w:t>
      </w:r>
      <w:proofErr w:type="gramStart"/>
      <w:r>
        <w:rPr>
          <w:rFonts w:ascii="Times New Roman" w:eastAsia="Times New Roman" w:hAnsi="Times New Roman" w:cs="Times New Roman"/>
          <w:b/>
          <w:color w:val="000000"/>
        </w:rPr>
        <w:t>,  2023</w:t>
      </w:r>
      <w:proofErr w:type="gramEnd"/>
      <w:r>
        <w:rPr>
          <w:rFonts w:ascii="Times New Roman" w:eastAsia="Times New Roman" w:hAnsi="Times New Roman" w:cs="Times New Roman"/>
          <w:b/>
          <w:color w:val="000000"/>
        </w:rPr>
        <w:t>)</w:t>
      </w:r>
    </w:p>
    <w:p w:rsidR="00335DFA" w:rsidRDefault="00335DFA">
      <w:pPr>
        <w:pStyle w:val="normal1"/>
        <w:jc w:val="center"/>
        <w:rPr>
          <w:rFonts w:ascii="Times New Roman" w:eastAsia="Times New Roman" w:hAnsi="Times New Roman" w:cs="Times New Roman"/>
        </w:rPr>
      </w:pPr>
    </w:p>
    <w:p w:rsidR="00335DFA" w:rsidRDefault="00335DFA">
      <w:pPr>
        <w:pStyle w:val="normal1"/>
        <w:jc w:val="center"/>
        <w:rPr>
          <w:rFonts w:ascii="Times New Roman" w:eastAsia="Times New Roman" w:hAnsi="Times New Roman" w:cs="Times New Roman"/>
        </w:rPr>
      </w:pPr>
    </w:p>
    <w:p w:rsidR="00335DFA" w:rsidRDefault="003436DD">
      <w:pPr>
        <w:pStyle w:val="normal1"/>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Report submitted by: </w:t>
      </w:r>
    </w:p>
    <w:p w:rsidR="00335DFA" w:rsidRPr="009F18A1" w:rsidRDefault="003436DD">
      <w:pPr>
        <w:pStyle w:val="normal1"/>
        <w:numPr>
          <w:ilvl w:val="0"/>
          <w:numId w:val="4"/>
        </w:numPr>
        <w:jc w:val="both"/>
        <w:rPr>
          <w:rFonts w:ascii="Times New Roman" w:eastAsia="Times New Roman" w:hAnsi="Times New Roman" w:cs="Times New Roman"/>
          <w:lang w:val="es-419"/>
        </w:rPr>
      </w:pPr>
      <w:r w:rsidRPr="009F18A1">
        <w:rPr>
          <w:rFonts w:ascii="Times New Roman" w:eastAsia="Times New Roman" w:hAnsi="Times New Roman" w:cs="Times New Roman"/>
          <w:lang w:val="es-419"/>
        </w:rPr>
        <w:t xml:space="preserve">Federación Nacional de Madres, Padres y </w:t>
      </w:r>
      <w:r w:rsidRPr="009F18A1">
        <w:rPr>
          <w:rFonts w:ascii="Times New Roman" w:eastAsia="Times New Roman" w:hAnsi="Times New Roman" w:cs="Times New Roman"/>
          <w:lang w:val="es-419"/>
        </w:rPr>
        <w:t>Familias de Personas con Discapacidad en Honduras (FENAPAPEDISH)</w:t>
      </w:r>
    </w:p>
    <w:p w:rsidR="00335DFA" w:rsidRDefault="003436DD">
      <w:pPr>
        <w:pStyle w:val="normal1"/>
        <w:numPr>
          <w:ilvl w:val="0"/>
          <w:numId w:val="4"/>
        </w:numPr>
        <w:jc w:val="both"/>
        <w:rPr>
          <w:rFonts w:ascii="Times New Roman" w:eastAsia="Times New Roman" w:hAnsi="Times New Roman" w:cs="Times New Roman"/>
        </w:rPr>
      </w:pPr>
      <w:proofErr w:type="spellStart"/>
      <w:r>
        <w:rPr>
          <w:rFonts w:ascii="Times New Roman" w:eastAsia="Times New Roman" w:hAnsi="Times New Roman" w:cs="Times New Roman"/>
        </w:rPr>
        <w:t>Colectiva</w:t>
      </w:r>
      <w:proofErr w:type="spellEnd"/>
      <w:r>
        <w:rPr>
          <w:rFonts w:ascii="Times New Roman" w:eastAsia="Times New Roman" w:hAnsi="Times New Roman" w:cs="Times New Roman"/>
        </w:rPr>
        <w:t xml:space="preserve"> Mariposa 88 HN</w:t>
      </w:r>
    </w:p>
    <w:p w:rsidR="00335DFA" w:rsidRPr="009F18A1" w:rsidRDefault="003436DD">
      <w:pPr>
        <w:pStyle w:val="normal1"/>
        <w:numPr>
          <w:ilvl w:val="0"/>
          <w:numId w:val="4"/>
        </w:numPr>
        <w:jc w:val="both"/>
        <w:rPr>
          <w:rFonts w:ascii="Times New Roman" w:eastAsia="Times New Roman" w:hAnsi="Times New Roman" w:cs="Times New Roman"/>
          <w:lang w:val="es-419"/>
        </w:rPr>
      </w:pPr>
      <w:r w:rsidRPr="009F18A1">
        <w:rPr>
          <w:rFonts w:ascii="Times New Roman" w:eastAsia="Times New Roman" w:hAnsi="Times New Roman" w:cs="Times New Roman"/>
          <w:lang w:val="es-419"/>
        </w:rPr>
        <w:t>Centro de Atención Progreseño a la Discapacidad (CAPRODI)</w:t>
      </w:r>
    </w:p>
    <w:p w:rsidR="00335DFA" w:rsidRDefault="003436DD">
      <w:pPr>
        <w:pStyle w:val="normal1"/>
        <w:numPr>
          <w:ilvl w:val="0"/>
          <w:numId w:val="4"/>
        </w:numPr>
        <w:jc w:val="both"/>
        <w:rPr>
          <w:rFonts w:ascii="Times New Roman" w:eastAsia="Times New Roman" w:hAnsi="Times New Roman" w:cs="Times New Roman"/>
        </w:rPr>
      </w:pPr>
      <w:r>
        <w:rPr>
          <w:rFonts w:ascii="Times New Roman" w:eastAsia="Times New Roman" w:hAnsi="Times New Roman" w:cs="Times New Roman"/>
        </w:rPr>
        <w:t>We Lead Honduras</w:t>
      </w:r>
    </w:p>
    <w:p w:rsidR="00335DFA" w:rsidRDefault="00335DFA">
      <w:pPr>
        <w:pStyle w:val="normal1"/>
        <w:jc w:val="both"/>
        <w:rPr>
          <w:rFonts w:ascii="Times New Roman" w:eastAsia="Times New Roman" w:hAnsi="Times New Roman" w:cs="Times New Roman"/>
          <w:highlight w:val="yellow"/>
        </w:rPr>
      </w:pPr>
    </w:p>
    <w:p w:rsidR="00335DFA" w:rsidRDefault="003436DD">
      <w:pPr>
        <w:pStyle w:val="normal1"/>
        <w:spacing w:before="200"/>
        <w:jc w:val="both"/>
      </w:pPr>
      <w:r>
        <w:rPr>
          <w:rFonts w:ascii="Times New Roman" w:eastAsia="Times New Roman" w:hAnsi="Times New Roman" w:cs="Times New Roman"/>
        </w:rPr>
        <w:t xml:space="preserve">With the collaboration of: </w:t>
      </w:r>
    </w:p>
    <w:p w:rsidR="00335DFA" w:rsidRDefault="003436DD">
      <w:pPr>
        <w:pStyle w:val="normal1"/>
        <w:numPr>
          <w:ilvl w:val="0"/>
          <w:numId w:val="1"/>
        </w:numPr>
        <w:jc w:val="both"/>
      </w:pPr>
      <w:proofErr w:type="spellStart"/>
      <w:r>
        <w:rPr>
          <w:rFonts w:ascii="Times New Roman" w:eastAsia="Times New Roman" w:hAnsi="Times New Roman" w:cs="Times New Roman"/>
          <w:color w:val="000000"/>
        </w:rPr>
        <w:t>Akahatá</w:t>
      </w:r>
      <w:proofErr w:type="spellEnd"/>
      <w:r>
        <w:rPr>
          <w:rFonts w:ascii="Times New Roman" w:eastAsia="Times New Roman" w:hAnsi="Times New Roman" w:cs="Times New Roman"/>
          <w:color w:val="000000"/>
        </w:rPr>
        <w:t xml:space="preserve"> – Team working on sexualities and genders. </w:t>
      </w:r>
    </w:p>
    <w:p w:rsidR="00335DFA" w:rsidRDefault="00335DFA">
      <w:pPr>
        <w:pStyle w:val="normal1"/>
        <w:ind w:left="720"/>
        <w:jc w:val="both"/>
        <w:rPr>
          <w:rFonts w:ascii="Times New Roman" w:eastAsia="Times New Roman" w:hAnsi="Times New Roman" w:cs="Times New Roman"/>
        </w:rPr>
      </w:pPr>
    </w:p>
    <w:p w:rsidR="00335DFA" w:rsidRDefault="00335DFA">
      <w:pPr>
        <w:pStyle w:val="normal1"/>
        <w:ind w:left="720"/>
        <w:jc w:val="both"/>
        <w:rPr>
          <w:rFonts w:ascii="Times New Roman" w:eastAsia="Times New Roman" w:hAnsi="Times New Roman" w:cs="Times New Roman"/>
        </w:rPr>
      </w:pPr>
    </w:p>
    <w:p w:rsidR="00335DFA" w:rsidRDefault="00335DFA">
      <w:pPr>
        <w:pStyle w:val="normal1"/>
        <w:ind w:left="720"/>
        <w:jc w:val="both"/>
        <w:rPr>
          <w:rFonts w:ascii="Times New Roman" w:eastAsia="Times New Roman" w:hAnsi="Times New Roman" w:cs="Times New Roman"/>
        </w:rPr>
      </w:pPr>
    </w:p>
    <w:p w:rsidR="00335DFA" w:rsidRDefault="00335DFA">
      <w:pPr>
        <w:pStyle w:val="normal1"/>
        <w:ind w:left="720"/>
        <w:jc w:val="both"/>
        <w:rPr>
          <w:rFonts w:ascii="Times New Roman" w:eastAsia="Times New Roman" w:hAnsi="Times New Roman" w:cs="Times New Roman"/>
        </w:rPr>
      </w:pPr>
    </w:p>
    <w:p w:rsidR="00335DFA" w:rsidRDefault="00335DFA">
      <w:pPr>
        <w:pStyle w:val="normal1"/>
        <w:ind w:left="720"/>
        <w:jc w:val="both"/>
        <w:rPr>
          <w:rFonts w:ascii="Times New Roman" w:eastAsia="Times New Roman" w:hAnsi="Times New Roman" w:cs="Times New Roman"/>
        </w:rPr>
      </w:pPr>
    </w:p>
    <w:p w:rsidR="00335DFA" w:rsidRDefault="00335DFA">
      <w:pPr>
        <w:pStyle w:val="normal1"/>
        <w:ind w:left="720"/>
        <w:jc w:val="both"/>
        <w:rPr>
          <w:rFonts w:ascii="Times New Roman" w:eastAsia="Times New Roman" w:hAnsi="Times New Roman" w:cs="Times New Roman"/>
        </w:rPr>
      </w:pPr>
    </w:p>
    <w:p w:rsidR="00335DFA" w:rsidRDefault="00335DFA">
      <w:pPr>
        <w:pStyle w:val="normal1"/>
        <w:ind w:left="720"/>
        <w:jc w:val="both"/>
        <w:rPr>
          <w:rFonts w:ascii="Times New Roman" w:eastAsia="Times New Roman" w:hAnsi="Times New Roman" w:cs="Times New Roman"/>
        </w:rPr>
      </w:pPr>
    </w:p>
    <w:p w:rsidR="00335DFA" w:rsidRDefault="00335DFA">
      <w:pPr>
        <w:pStyle w:val="normal1"/>
        <w:ind w:left="720"/>
        <w:jc w:val="both"/>
        <w:rPr>
          <w:rFonts w:ascii="Times New Roman" w:eastAsia="Times New Roman" w:hAnsi="Times New Roman" w:cs="Times New Roman"/>
        </w:rPr>
      </w:pPr>
    </w:p>
    <w:p w:rsidR="00335DFA" w:rsidRDefault="00335DFA">
      <w:pPr>
        <w:pStyle w:val="normal1"/>
        <w:ind w:left="720"/>
        <w:jc w:val="both"/>
        <w:rPr>
          <w:rFonts w:ascii="Times New Roman" w:eastAsia="Times New Roman" w:hAnsi="Times New Roman" w:cs="Times New Roman"/>
        </w:rPr>
      </w:pPr>
    </w:p>
    <w:p w:rsidR="00335DFA" w:rsidRDefault="00335DFA">
      <w:pPr>
        <w:pStyle w:val="normal1"/>
        <w:ind w:left="720"/>
        <w:jc w:val="both"/>
        <w:rPr>
          <w:rFonts w:ascii="Times New Roman" w:eastAsia="Times New Roman" w:hAnsi="Times New Roman" w:cs="Times New Roman"/>
        </w:rPr>
      </w:pPr>
    </w:p>
    <w:p w:rsidR="00335DFA" w:rsidRDefault="00335DFA">
      <w:pPr>
        <w:pStyle w:val="normal1"/>
        <w:ind w:left="720"/>
        <w:jc w:val="both"/>
        <w:rPr>
          <w:rFonts w:ascii="Times New Roman" w:eastAsia="Times New Roman" w:hAnsi="Times New Roman" w:cs="Times New Roman"/>
        </w:rPr>
      </w:pPr>
    </w:p>
    <w:p w:rsidR="00335DFA" w:rsidRDefault="00335DFA">
      <w:pPr>
        <w:pStyle w:val="normal1"/>
        <w:ind w:left="720"/>
        <w:jc w:val="both"/>
        <w:rPr>
          <w:rFonts w:ascii="Times New Roman" w:eastAsia="Times New Roman" w:hAnsi="Times New Roman" w:cs="Times New Roman"/>
        </w:rPr>
      </w:pPr>
    </w:p>
    <w:p w:rsidR="00335DFA" w:rsidRDefault="00335DFA">
      <w:pPr>
        <w:pStyle w:val="normal1"/>
        <w:ind w:left="720"/>
        <w:jc w:val="both"/>
        <w:rPr>
          <w:rFonts w:ascii="Times New Roman" w:eastAsia="Times New Roman" w:hAnsi="Times New Roman" w:cs="Times New Roman"/>
        </w:rPr>
      </w:pPr>
    </w:p>
    <w:p w:rsidR="00335DFA" w:rsidRDefault="00335DFA">
      <w:pPr>
        <w:pStyle w:val="normal1"/>
        <w:ind w:left="720"/>
        <w:jc w:val="both"/>
        <w:rPr>
          <w:rFonts w:ascii="Times New Roman" w:eastAsia="Times New Roman" w:hAnsi="Times New Roman" w:cs="Times New Roman"/>
        </w:rPr>
      </w:pPr>
    </w:p>
    <w:p w:rsidR="00335DFA" w:rsidRDefault="00335DFA">
      <w:pPr>
        <w:pStyle w:val="normal1"/>
        <w:ind w:left="720"/>
        <w:jc w:val="both"/>
        <w:rPr>
          <w:rFonts w:ascii="Times New Roman" w:eastAsia="Times New Roman" w:hAnsi="Times New Roman" w:cs="Times New Roman"/>
        </w:rPr>
      </w:pPr>
    </w:p>
    <w:p w:rsidR="00335DFA" w:rsidRDefault="00335DFA">
      <w:pPr>
        <w:pStyle w:val="normal1"/>
        <w:ind w:left="720"/>
        <w:jc w:val="both"/>
        <w:rPr>
          <w:rFonts w:ascii="Times New Roman" w:eastAsia="Times New Roman" w:hAnsi="Times New Roman" w:cs="Times New Roman"/>
        </w:rPr>
      </w:pPr>
    </w:p>
    <w:p w:rsidR="00335DFA" w:rsidRDefault="00335DFA">
      <w:pPr>
        <w:pStyle w:val="normal1"/>
        <w:ind w:left="720"/>
        <w:jc w:val="both"/>
        <w:rPr>
          <w:rFonts w:ascii="Times New Roman" w:eastAsia="Times New Roman" w:hAnsi="Times New Roman" w:cs="Times New Roman"/>
        </w:rPr>
      </w:pPr>
    </w:p>
    <w:p w:rsidR="00335DFA" w:rsidRDefault="00335DFA">
      <w:pPr>
        <w:pStyle w:val="normal1"/>
        <w:ind w:left="720"/>
        <w:jc w:val="both"/>
        <w:rPr>
          <w:rFonts w:ascii="Times New Roman" w:eastAsia="Times New Roman" w:hAnsi="Times New Roman" w:cs="Times New Roman"/>
        </w:rPr>
      </w:pPr>
    </w:p>
    <w:p w:rsidR="00335DFA" w:rsidRDefault="00335DFA">
      <w:pPr>
        <w:pStyle w:val="normal1"/>
        <w:ind w:left="720"/>
        <w:jc w:val="both"/>
        <w:rPr>
          <w:rFonts w:ascii="Times New Roman" w:eastAsia="Times New Roman" w:hAnsi="Times New Roman" w:cs="Times New Roman"/>
        </w:rPr>
      </w:pPr>
    </w:p>
    <w:p w:rsidR="00335DFA" w:rsidRDefault="00335DFA">
      <w:pPr>
        <w:pStyle w:val="normal1"/>
        <w:ind w:left="720"/>
        <w:jc w:val="both"/>
        <w:rPr>
          <w:rFonts w:ascii="Times New Roman" w:eastAsia="Times New Roman" w:hAnsi="Times New Roman" w:cs="Times New Roman"/>
        </w:rPr>
      </w:pPr>
    </w:p>
    <w:p w:rsidR="00335DFA" w:rsidRDefault="00335DFA">
      <w:pPr>
        <w:pStyle w:val="normal1"/>
        <w:ind w:left="720"/>
        <w:jc w:val="both"/>
        <w:rPr>
          <w:rFonts w:ascii="Times New Roman" w:eastAsia="Times New Roman" w:hAnsi="Times New Roman" w:cs="Times New Roman"/>
        </w:rPr>
      </w:pPr>
    </w:p>
    <w:p w:rsidR="00335DFA" w:rsidRDefault="00335DFA">
      <w:pPr>
        <w:pStyle w:val="normal1"/>
        <w:ind w:left="720"/>
        <w:jc w:val="both"/>
        <w:rPr>
          <w:rFonts w:ascii="Times New Roman" w:eastAsia="Times New Roman" w:hAnsi="Times New Roman" w:cs="Times New Roman"/>
        </w:rPr>
      </w:pPr>
    </w:p>
    <w:p w:rsidR="00335DFA" w:rsidRDefault="00335DFA">
      <w:pPr>
        <w:pStyle w:val="normal1"/>
        <w:ind w:left="720"/>
        <w:jc w:val="both"/>
        <w:rPr>
          <w:rFonts w:ascii="Times New Roman" w:eastAsia="Times New Roman" w:hAnsi="Times New Roman" w:cs="Times New Roman"/>
        </w:rPr>
      </w:pPr>
    </w:p>
    <w:p w:rsidR="00335DFA" w:rsidRDefault="00335DFA">
      <w:pPr>
        <w:pStyle w:val="normal1"/>
        <w:ind w:left="720"/>
        <w:jc w:val="both"/>
        <w:rPr>
          <w:rFonts w:ascii="Times New Roman" w:eastAsia="Times New Roman" w:hAnsi="Times New Roman" w:cs="Times New Roman"/>
        </w:rPr>
      </w:pPr>
    </w:p>
    <w:p w:rsidR="00335DFA" w:rsidRDefault="00335DFA">
      <w:pPr>
        <w:pStyle w:val="normal1"/>
        <w:ind w:left="720"/>
        <w:jc w:val="both"/>
        <w:rPr>
          <w:rFonts w:ascii="Times New Roman" w:eastAsia="Times New Roman" w:hAnsi="Times New Roman" w:cs="Times New Roman"/>
        </w:rPr>
      </w:pPr>
    </w:p>
    <w:p w:rsidR="00335DFA" w:rsidRDefault="00335DFA">
      <w:pPr>
        <w:pStyle w:val="normal1"/>
        <w:ind w:left="720"/>
        <w:jc w:val="both"/>
        <w:rPr>
          <w:rFonts w:ascii="Times New Roman" w:eastAsia="Times New Roman" w:hAnsi="Times New Roman" w:cs="Times New Roman"/>
        </w:rPr>
      </w:pPr>
    </w:p>
    <w:p w:rsidR="00335DFA" w:rsidRDefault="00335DFA">
      <w:pPr>
        <w:pStyle w:val="normal1"/>
        <w:ind w:left="720"/>
        <w:jc w:val="both"/>
        <w:rPr>
          <w:rFonts w:ascii="Times New Roman" w:eastAsia="Times New Roman" w:hAnsi="Times New Roman" w:cs="Times New Roman"/>
        </w:rPr>
      </w:pPr>
    </w:p>
    <w:p w:rsidR="00335DFA" w:rsidRDefault="00335DFA">
      <w:pPr>
        <w:pStyle w:val="normal1"/>
        <w:ind w:left="720"/>
        <w:jc w:val="both"/>
        <w:rPr>
          <w:rFonts w:ascii="Times New Roman" w:eastAsia="Times New Roman" w:hAnsi="Times New Roman" w:cs="Times New Roman"/>
        </w:rPr>
      </w:pPr>
    </w:p>
    <w:p w:rsidR="00335DFA" w:rsidRDefault="00335DFA">
      <w:pPr>
        <w:pStyle w:val="normal1"/>
        <w:ind w:left="720"/>
        <w:jc w:val="both"/>
        <w:rPr>
          <w:rFonts w:ascii="Times New Roman" w:eastAsia="Times New Roman" w:hAnsi="Times New Roman" w:cs="Times New Roman"/>
        </w:rPr>
      </w:pPr>
    </w:p>
    <w:p w:rsidR="00335DFA" w:rsidRDefault="00335DFA">
      <w:pPr>
        <w:pStyle w:val="normal1"/>
        <w:jc w:val="both"/>
        <w:rPr>
          <w:rFonts w:ascii="Times New Roman" w:eastAsia="Times New Roman" w:hAnsi="Times New Roman" w:cs="Times New Roman"/>
        </w:rPr>
      </w:pPr>
    </w:p>
    <w:p w:rsidR="00335DFA" w:rsidRDefault="003436DD">
      <w:pPr>
        <w:pStyle w:val="normal1"/>
        <w:jc w:val="both"/>
        <w:rPr>
          <w:rFonts w:ascii="Times New Roman" w:eastAsia="Times New Roman" w:hAnsi="Times New Roman" w:cs="Times New Roman"/>
          <w:color w:val="000000"/>
        </w:rPr>
      </w:pPr>
      <w:r>
        <w:rPr>
          <w:rFonts w:ascii="Times New Roman" w:eastAsia="Times New Roman" w:hAnsi="Times New Roman" w:cs="Times New Roman"/>
          <w:b/>
          <w:color w:val="000000"/>
        </w:rPr>
        <w:t>Introduction</w:t>
      </w:r>
      <w:r>
        <w:rPr>
          <w:rFonts w:ascii="Times New Roman" w:eastAsia="Times New Roman" w:hAnsi="Times New Roman" w:cs="Times New Roman"/>
          <w:color w:val="000000"/>
        </w:rPr>
        <w:t xml:space="preserve"> </w:t>
      </w:r>
    </w:p>
    <w:p w:rsidR="00335DFA" w:rsidRDefault="003436DD">
      <w:pPr>
        <w:pStyle w:val="normal1"/>
        <w:jc w:val="both"/>
        <w:rPr>
          <w:rFonts w:ascii="Times New Roman" w:eastAsia="Times New Roman" w:hAnsi="Times New Roman" w:cs="Times New Roman"/>
          <w:color w:val="000000"/>
        </w:rPr>
      </w:pPr>
      <w:proofErr w:type="gramStart"/>
      <w:r>
        <w:rPr>
          <w:rFonts w:ascii="Times New Roman" w:eastAsia="Times New Roman" w:hAnsi="Times New Roman" w:cs="Times New Roman"/>
          <w:color w:val="000000"/>
        </w:rPr>
        <w:t xml:space="preserve">This contribution is submitted by the </w:t>
      </w:r>
      <w:r>
        <w:rPr>
          <w:rFonts w:ascii="Times New Roman" w:eastAsia="Times New Roman" w:hAnsi="Times New Roman" w:cs="Times New Roman"/>
          <w:i/>
          <w:color w:val="000000"/>
        </w:rPr>
        <w:t>National Federation of Mothers, Fathers and Families of Persons with Disabilities in Honduras</w:t>
      </w:r>
      <w:r>
        <w:rPr>
          <w:rFonts w:ascii="Times New Roman" w:eastAsia="Times New Roman" w:hAnsi="Times New Roman" w:cs="Times New Roman"/>
          <w:color w:val="000000"/>
        </w:rPr>
        <w:t xml:space="preserve"> (FENAPAPEDISH, for its acronym in Spanish), </w:t>
      </w:r>
      <w:proofErr w:type="spellStart"/>
      <w:r>
        <w:rPr>
          <w:rFonts w:ascii="Times New Roman" w:eastAsia="Times New Roman" w:hAnsi="Times New Roman" w:cs="Times New Roman"/>
          <w:color w:val="000000"/>
        </w:rPr>
        <w:t>Colectiva</w:t>
      </w:r>
      <w:proofErr w:type="spellEnd"/>
      <w:r>
        <w:rPr>
          <w:rFonts w:ascii="Times New Roman" w:eastAsia="Times New Roman" w:hAnsi="Times New Roman" w:cs="Times New Roman"/>
          <w:color w:val="000000"/>
        </w:rPr>
        <w:t xml:space="preserve"> Mariposas 88, Centro de </w:t>
      </w:r>
      <w:proofErr w:type="spellStart"/>
      <w:r>
        <w:rPr>
          <w:rFonts w:ascii="Times New Roman" w:eastAsia="Times New Roman" w:hAnsi="Times New Roman" w:cs="Times New Roman"/>
          <w:color w:val="000000"/>
        </w:rPr>
        <w:t>Atención</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Pro</w:t>
      </w:r>
      <w:r>
        <w:rPr>
          <w:rFonts w:ascii="Times New Roman" w:eastAsia="Times New Roman" w:hAnsi="Times New Roman" w:cs="Times New Roman"/>
          <w:color w:val="000000"/>
        </w:rPr>
        <w:t>greseño</w:t>
      </w:r>
      <w:proofErr w:type="spellEnd"/>
      <w:r>
        <w:rPr>
          <w:rFonts w:ascii="Times New Roman" w:eastAsia="Times New Roman" w:hAnsi="Times New Roman" w:cs="Times New Roman"/>
          <w:color w:val="000000"/>
        </w:rPr>
        <w:t xml:space="preserve"> a la </w:t>
      </w:r>
      <w:proofErr w:type="spellStart"/>
      <w:r>
        <w:rPr>
          <w:rFonts w:ascii="Times New Roman" w:eastAsia="Times New Roman" w:hAnsi="Times New Roman" w:cs="Times New Roman"/>
          <w:color w:val="000000"/>
        </w:rPr>
        <w:t>Discapacidad</w:t>
      </w:r>
      <w:proofErr w:type="spellEnd"/>
      <w:r>
        <w:rPr>
          <w:rFonts w:ascii="Times New Roman" w:eastAsia="Times New Roman" w:hAnsi="Times New Roman" w:cs="Times New Roman"/>
          <w:color w:val="000000"/>
        </w:rPr>
        <w:t xml:space="preserve"> (CAPRODI, for its acronym in Spanish), We Lead Honduras, with the collaboration of </w:t>
      </w:r>
      <w:proofErr w:type="spellStart"/>
      <w:r>
        <w:rPr>
          <w:rFonts w:ascii="Times New Roman" w:eastAsia="Times New Roman" w:hAnsi="Times New Roman" w:cs="Times New Roman"/>
          <w:color w:val="000000"/>
        </w:rPr>
        <w:t>Akahatá</w:t>
      </w:r>
      <w:proofErr w:type="spellEnd"/>
      <w:r>
        <w:rPr>
          <w:rFonts w:ascii="Times New Roman" w:eastAsia="Times New Roman" w:hAnsi="Times New Roman" w:cs="Times New Roman"/>
          <w:color w:val="000000"/>
        </w:rPr>
        <w:t xml:space="preserve"> – Team working on sexualities and genders</w:t>
      </w:r>
      <w:proofErr w:type="gramEnd"/>
    </w:p>
    <w:p w:rsidR="00335DFA" w:rsidRDefault="00335DFA">
      <w:pPr>
        <w:pStyle w:val="normal1"/>
        <w:jc w:val="both"/>
        <w:rPr>
          <w:rFonts w:ascii="Times New Roman" w:eastAsia="Times New Roman" w:hAnsi="Times New Roman" w:cs="Times New Roman"/>
          <w:color w:val="000000"/>
        </w:rPr>
      </w:pPr>
    </w:p>
    <w:p w:rsidR="00335DFA" w:rsidRDefault="003436DD">
      <w:pPr>
        <w:pStyle w:val="normal1"/>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organizations appearing in this document have the honor of submitting the following </w:t>
      </w:r>
      <w:r>
        <w:rPr>
          <w:rFonts w:ascii="Times New Roman" w:eastAsia="Times New Roman" w:hAnsi="Times New Roman" w:cs="Times New Roman"/>
          <w:b/>
          <w:color w:val="000000"/>
        </w:rPr>
        <w:t xml:space="preserve">Roster </w:t>
      </w:r>
      <w:r>
        <w:rPr>
          <w:rFonts w:ascii="Times New Roman" w:eastAsia="Times New Roman" w:hAnsi="Times New Roman" w:cs="Times New Roman"/>
          <w:b/>
          <w:color w:val="000000"/>
        </w:rPr>
        <w:t>of topics</w:t>
      </w:r>
      <w:r>
        <w:rPr>
          <w:rFonts w:ascii="Times New Roman" w:eastAsia="Times New Roman" w:hAnsi="Times New Roman" w:cs="Times New Roman"/>
          <w:color w:val="000000"/>
        </w:rPr>
        <w:t xml:space="preserve"> to the </w:t>
      </w:r>
      <w:r>
        <w:rPr>
          <w:rFonts w:ascii="Times New Roman" w:eastAsia="Times New Roman" w:hAnsi="Times New Roman" w:cs="Times New Roman"/>
          <w:b/>
          <w:color w:val="000000"/>
        </w:rPr>
        <w:t>Committee on the Rights of Persons with Disabilities</w:t>
      </w:r>
      <w:r>
        <w:rPr>
          <w:rFonts w:ascii="Times New Roman" w:eastAsia="Times New Roman" w:hAnsi="Times New Roman" w:cs="Times New Roman"/>
          <w:color w:val="000000"/>
        </w:rPr>
        <w:t xml:space="preserve"> in order to assist it in drawing up the roster of topics for the implementation of the International Convention on the Rights of Persons with Disabilities in Honduras. This document is b</w:t>
      </w:r>
      <w:r>
        <w:rPr>
          <w:rFonts w:ascii="Times New Roman" w:eastAsia="Times New Roman" w:hAnsi="Times New Roman" w:cs="Times New Roman"/>
          <w:color w:val="000000"/>
        </w:rPr>
        <w:t xml:space="preserve">ased on information on the current situation of the rights of persons with disabilities in Honduras and the recommendations received by Honduras from the Committee on the Rights of Persons with Disabilities in its concluding observations of May </w:t>
      </w:r>
      <w:proofErr w:type="gramStart"/>
      <w:r>
        <w:rPr>
          <w:rFonts w:ascii="Times New Roman" w:eastAsia="Times New Roman" w:hAnsi="Times New Roman" w:cs="Times New Roman"/>
          <w:color w:val="000000"/>
        </w:rPr>
        <w:t>4</w:t>
      </w:r>
      <w:r>
        <w:rPr>
          <w:rFonts w:ascii="Times New Roman" w:eastAsia="Times New Roman" w:hAnsi="Times New Roman" w:cs="Times New Roman"/>
          <w:color w:val="000000"/>
          <w:vertAlign w:val="superscript"/>
        </w:rPr>
        <w:t>th</w:t>
      </w:r>
      <w:proofErr w:type="gramEnd"/>
      <w:r>
        <w:rPr>
          <w:rFonts w:ascii="Times New Roman" w:eastAsia="Times New Roman" w:hAnsi="Times New Roman" w:cs="Times New Roman"/>
          <w:color w:val="000000"/>
        </w:rPr>
        <w:t>, 2017.</w:t>
      </w:r>
      <w:r>
        <w:rPr>
          <w:rStyle w:val="FootnoteReference"/>
          <w:rFonts w:ascii="Times New Roman" w:eastAsia="Times New Roman" w:hAnsi="Times New Roman" w:cs="Times New Roman"/>
          <w:color w:val="000000"/>
        </w:rPr>
        <w:footnoteReference w:id="1"/>
      </w:r>
      <w:r>
        <w:rPr>
          <w:rFonts w:ascii="Times New Roman" w:eastAsia="Times New Roman" w:hAnsi="Times New Roman" w:cs="Times New Roman"/>
          <w:color w:val="000000"/>
          <w:vertAlign w:val="superscript"/>
        </w:rPr>
        <w:t xml:space="preserve"> </w:t>
      </w:r>
    </w:p>
    <w:p w:rsidR="00335DFA" w:rsidRDefault="00335DFA">
      <w:pPr>
        <w:pStyle w:val="normal1"/>
        <w:jc w:val="both"/>
        <w:rPr>
          <w:rFonts w:ascii="Times New Roman" w:eastAsia="Times New Roman" w:hAnsi="Times New Roman" w:cs="Times New Roman"/>
        </w:rPr>
      </w:pPr>
    </w:p>
    <w:p w:rsidR="00335DFA" w:rsidRDefault="003436DD">
      <w:pPr>
        <w:pStyle w:val="normal1"/>
        <w:jc w:val="both"/>
        <w:rPr>
          <w:rFonts w:ascii="Times New Roman" w:eastAsia="Times New Roman" w:hAnsi="Times New Roman" w:cs="Times New Roman"/>
          <w:color w:val="000000"/>
        </w:rPr>
      </w:pPr>
      <w:r>
        <w:rPr>
          <w:rFonts w:ascii="Times New Roman" w:eastAsia="Times New Roman" w:hAnsi="Times New Roman" w:cs="Times New Roman"/>
          <w:color w:val="000000"/>
        </w:rPr>
        <w:t>Roster of topics and questions suggested to the Committee:</w:t>
      </w:r>
    </w:p>
    <w:p w:rsidR="00335DFA" w:rsidRDefault="00335DFA">
      <w:pPr>
        <w:pStyle w:val="normal1"/>
        <w:jc w:val="both"/>
        <w:rPr>
          <w:rFonts w:ascii="Times New Roman" w:eastAsia="Times New Roman" w:hAnsi="Times New Roman" w:cs="Times New Roman"/>
        </w:rPr>
      </w:pPr>
    </w:p>
    <w:p w:rsidR="00335DFA" w:rsidRDefault="003436DD">
      <w:pPr>
        <w:pStyle w:val="normal1"/>
        <w:numPr>
          <w:ilvl w:val="0"/>
          <w:numId w:val="2"/>
        </w:numPr>
        <w:jc w:val="both"/>
      </w:pPr>
      <w:r>
        <w:rPr>
          <w:rFonts w:ascii="Times New Roman" w:eastAsia="Times New Roman" w:hAnsi="Times New Roman" w:cs="Times New Roman"/>
          <w:b/>
          <w:color w:val="000000"/>
        </w:rPr>
        <w:t xml:space="preserve">General Purpose and Obligations (Arts. 1 to 4) </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u w:val="single"/>
        </w:rPr>
        <w:t>Lack of legislative alignment with the CRPD (Recommendations 6 and 10):</w:t>
      </w:r>
      <w:r>
        <w:rPr>
          <w:rFonts w:ascii="Times New Roman" w:eastAsia="Times New Roman" w:hAnsi="Times New Roman" w:cs="Times New Roman"/>
          <w:color w:val="000000"/>
        </w:rPr>
        <w:t xml:space="preserve"> Although the Committee has welcomed the incorporation of provisions on the rights of persons with disabilities in current legislation and national public policies, there is still a lack of compatibility between the Convention and its Optional Protocol wit</w:t>
      </w:r>
      <w:r>
        <w:rPr>
          <w:rFonts w:ascii="Times New Roman" w:eastAsia="Times New Roman" w:hAnsi="Times New Roman" w:cs="Times New Roman"/>
          <w:color w:val="000000"/>
        </w:rPr>
        <w:t>h most of the existing national legislation, the lack of approval and ratification of draft amendments and updates to the Law on Equity and Comprehensive Development of Disabilities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and reforms to another set of laws that are still “shelved” includi</w:t>
      </w:r>
      <w:r>
        <w:rPr>
          <w:rFonts w:ascii="Times New Roman" w:eastAsia="Times New Roman" w:hAnsi="Times New Roman" w:cs="Times New Roman"/>
          <w:color w:val="000000"/>
        </w:rPr>
        <w:t>ng the draft amendment to articles 120 and 169 of the Constitution of the Republic of Honduras in which pejorative inadequate and incompatible terms with the social and human rights model continue to be used, with the Sign Language Law being the only law a</w:t>
      </w:r>
      <w:r>
        <w:rPr>
          <w:rFonts w:ascii="Times New Roman" w:eastAsia="Times New Roman" w:hAnsi="Times New Roman" w:cs="Times New Roman"/>
          <w:color w:val="000000"/>
        </w:rPr>
        <w:t>ligned with the Convention.</w:t>
      </w:r>
      <w:proofErr w:type="gramEnd"/>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u w:val="single"/>
        </w:rPr>
        <w:t>The evaluation system and the national management and monitoring mechanism for the implementation of the mandates of the Convention (Recommendations 8, 10 and 12) need to be strengthened:</w:t>
      </w:r>
      <w:r>
        <w:rPr>
          <w:rFonts w:ascii="Times New Roman" w:eastAsia="Times New Roman" w:hAnsi="Times New Roman" w:cs="Times New Roman"/>
          <w:color w:val="000000"/>
        </w:rPr>
        <w:t xml:space="preserve"> The Directorate-General of Development f</w:t>
      </w:r>
      <w:r>
        <w:rPr>
          <w:rFonts w:ascii="Times New Roman" w:eastAsia="Times New Roman" w:hAnsi="Times New Roman" w:cs="Times New Roman"/>
          <w:color w:val="000000"/>
        </w:rPr>
        <w:t>or Persons with Disabilities as a unit of the current Ministry for Social Development (SEDESOL)</w:t>
      </w:r>
      <w:r>
        <w:rPr>
          <w:rStyle w:val="FootnoteReference"/>
          <w:rFonts w:ascii="Times New Roman" w:eastAsia="Times New Roman" w:hAnsi="Times New Roman" w:cs="Times New Roman"/>
          <w:color w:val="000000"/>
        </w:rPr>
        <w:footnoteReference w:id="2"/>
      </w:r>
      <w:r>
        <w:rPr>
          <w:rFonts w:ascii="Times New Roman" w:eastAsia="Times New Roman" w:hAnsi="Times New Roman" w:cs="Times New Roman"/>
          <w:color w:val="000000"/>
        </w:rPr>
        <w:t xml:space="preserve"> is the current entity responsible for the system of evaluation and certification of the condition of disability; as well as for the management and monitoring o</w:t>
      </w:r>
      <w:r>
        <w:rPr>
          <w:rFonts w:ascii="Times New Roman" w:eastAsia="Times New Roman" w:hAnsi="Times New Roman" w:cs="Times New Roman"/>
          <w:color w:val="000000"/>
        </w:rPr>
        <w:t>f the fulfillment of guarantees and rights of persons with disabilities at the national level, however, this government unit still needs to strengthen its technical, human and economic capacities to meet the national demand for evaluation and documentation</w:t>
      </w:r>
      <w:r>
        <w:rPr>
          <w:rFonts w:ascii="Times New Roman" w:eastAsia="Times New Roman" w:hAnsi="Times New Roman" w:cs="Times New Roman"/>
          <w:color w:val="000000"/>
        </w:rPr>
        <w:t xml:space="preserve"> of disability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as well as to fulfill its mandate to guarantee, within the framework of its functions, access to rights of disabled persons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 xml:space="preserve"> </w:t>
      </w:r>
    </w:p>
    <w:p w:rsidR="00335DFA" w:rsidRDefault="003436DD">
      <w:pPr>
        <w:pStyle w:val="normal1"/>
        <w:numPr>
          <w:ilvl w:val="0"/>
          <w:numId w:val="3"/>
        </w:numPr>
        <w:ind w:hanging="360"/>
        <w:jc w:val="both"/>
      </w:pPr>
      <w:r>
        <w:rPr>
          <w:rFonts w:ascii="Times New Roman" w:eastAsia="Times New Roman" w:hAnsi="Times New Roman" w:cs="Times New Roman"/>
          <w:color w:val="000000"/>
          <w:u w:val="single"/>
        </w:rPr>
        <w:t>There is a lack of strengthening for consultation, joint action and follow-up mechanisms to the fulfil</w:t>
      </w:r>
      <w:r>
        <w:rPr>
          <w:rFonts w:ascii="Times New Roman" w:eastAsia="Times New Roman" w:hAnsi="Times New Roman" w:cs="Times New Roman"/>
          <w:color w:val="000000"/>
          <w:u w:val="single"/>
        </w:rPr>
        <w:t>ment of the State of Honduras' commitments to the Committee and its recommendations</w:t>
      </w:r>
      <w:r>
        <w:rPr>
          <w:rFonts w:ascii="Times New Roman" w:eastAsia="Times New Roman" w:hAnsi="Times New Roman" w:cs="Times New Roman"/>
          <w:color w:val="000000"/>
        </w:rPr>
        <w:t xml:space="preserve"> (Recommendation 12): In experience, the participation of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organizations and of relatives of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xml:space="preserve">) has been limited in terms of access to public </w:t>
      </w:r>
      <w:r>
        <w:rPr>
          <w:rFonts w:ascii="Times New Roman" w:eastAsia="Times New Roman" w:hAnsi="Times New Roman" w:cs="Times New Roman"/>
          <w:color w:val="000000"/>
        </w:rPr>
        <w:lastRenderedPageBreak/>
        <w:t>consultation and accoun</w:t>
      </w:r>
      <w:r>
        <w:rPr>
          <w:rFonts w:ascii="Times New Roman" w:eastAsia="Times New Roman" w:hAnsi="Times New Roman" w:cs="Times New Roman"/>
          <w:color w:val="000000"/>
        </w:rPr>
        <w:t xml:space="preserve">tability mechanisms. This is in part </w:t>
      </w:r>
      <w:proofErr w:type="gramStart"/>
      <w:r>
        <w:rPr>
          <w:rFonts w:ascii="Times New Roman" w:eastAsia="Times New Roman" w:hAnsi="Times New Roman" w:cs="Times New Roman"/>
          <w:color w:val="000000"/>
        </w:rPr>
        <w:t>due to the fact that</w:t>
      </w:r>
      <w:proofErr w:type="gramEnd"/>
      <w:r>
        <w:rPr>
          <w:rFonts w:ascii="Times New Roman" w:eastAsia="Times New Roman" w:hAnsi="Times New Roman" w:cs="Times New Roman"/>
          <w:color w:val="000000"/>
        </w:rPr>
        <w:t xml:space="preserve"> civil society organizations are outnumbered since they have had to cover for the majority of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care and assistance needs. Currently, the State of Honduras does not provide any type of human or t</w:t>
      </w:r>
      <w:r>
        <w:rPr>
          <w:rFonts w:ascii="Times New Roman" w:eastAsia="Times New Roman" w:hAnsi="Times New Roman" w:cs="Times New Roman"/>
          <w:color w:val="000000"/>
        </w:rPr>
        <w:t>echnical support for care through medical personnel or professionals in this area and the economic support currently provided through the Solidarity Action Program is minimal</w:t>
      </w:r>
      <w:r>
        <w:rPr>
          <w:rStyle w:val="FootnoteReference"/>
          <w:rFonts w:ascii="Times New Roman" w:eastAsia="Times New Roman" w:hAnsi="Times New Roman" w:cs="Times New Roman"/>
          <w:color w:val="000000"/>
        </w:rPr>
        <w:footnoteReference w:id="3"/>
      </w:r>
      <w:r>
        <w:rPr>
          <w:rFonts w:ascii="Times New Roman" w:eastAsia="Times New Roman" w:hAnsi="Times New Roman" w:cs="Times New Roman"/>
          <w:color w:val="000000"/>
        </w:rPr>
        <w:t xml:space="preserve"> (caregivers) compared to the existing needs of this population group, which obvi</w:t>
      </w:r>
      <w:r>
        <w:rPr>
          <w:rFonts w:ascii="Times New Roman" w:eastAsia="Times New Roman" w:hAnsi="Times New Roman" w:cs="Times New Roman"/>
          <w:color w:val="000000"/>
        </w:rPr>
        <w:t xml:space="preserve">ously limits their ability to participate in these mechanisms. On the other </w:t>
      </w:r>
      <w:r>
        <w:rPr>
          <w:rFonts w:ascii="Times New Roman" w:eastAsia="Times New Roman" w:hAnsi="Times New Roman" w:cs="Times New Roman"/>
        </w:rPr>
        <w:t>hand,</w:t>
      </w:r>
      <w:r>
        <w:rPr>
          <w:rFonts w:ascii="Times New Roman" w:eastAsia="Times New Roman" w:hAnsi="Times New Roman" w:cs="Times New Roman"/>
          <w:color w:val="000000"/>
        </w:rPr>
        <w:t xml:space="preserve"> </w:t>
      </w:r>
    </w:p>
    <w:p w:rsidR="00335DFA" w:rsidRDefault="003436DD">
      <w:pPr>
        <w:pStyle w:val="normal1"/>
        <w:numPr>
          <w:ilvl w:val="0"/>
          <w:numId w:val="3"/>
        </w:numPr>
        <w:ind w:hanging="360"/>
        <w:jc w:val="both"/>
      </w:pPr>
      <w:r>
        <w:rPr>
          <w:rFonts w:ascii="Times New Roman" w:eastAsia="Times New Roman" w:hAnsi="Times New Roman" w:cs="Times New Roman"/>
          <w:color w:val="000000"/>
        </w:rPr>
        <w:t>A lack of political will and interest from the State in allocating financial resources and particularly little participation by specific secretariats or ministries such as t</w:t>
      </w:r>
      <w:r>
        <w:rPr>
          <w:rFonts w:ascii="Times New Roman" w:eastAsia="Times New Roman" w:hAnsi="Times New Roman" w:cs="Times New Roman"/>
          <w:color w:val="000000"/>
        </w:rPr>
        <w:t xml:space="preserve">he Ministry of Health (SESAL, for its acronym in Spanish) </w:t>
      </w:r>
      <w:proofErr w:type="gramStart"/>
      <w:r>
        <w:rPr>
          <w:rFonts w:ascii="Times New Roman" w:eastAsia="Times New Roman" w:hAnsi="Times New Roman" w:cs="Times New Roman"/>
          <w:color w:val="000000"/>
        </w:rPr>
        <w:t>has been identified</w:t>
      </w:r>
      <w:proofErr w:type="gramEnd"/>
      <w:r>
        <w:rPr>
          <w:rFonts w:ascii="Times New Roman" w:eastAsia="Times New Roman" w:hAnsi="Times New Roman" w:cs="Times New Roman"/>
          <w:color w:val="000000"/>
        </w:rPr>
        <w:t xml:space="preserve"> to ensure true involvement and commitment to the fulfillment of the mandates of the Convention. This situation of political resistance to the mandatory protection of the rights o</w:t>
      </w:r>
      <w:r>
        <w:rPr>
          <w:rFonts w:ascii="Times New Roman" w:eastAsia="Times New Roman" w:hAnsi="Times New Roman" w:cs="Times New Roman"/>
          <w:color w:val="000000"/>
        </w:rPr>
        <w:t>f persons with disabilities prevents progress in key aspects for the development of persons with disabilities, such as the mandate to guarantee access to and permanence in inclusive education, health, transport, tax benefits, housing, work and social secur</w:t>
      </w:r>
      <w:r>
        <w:rPr>
          <w:rFonts w:ascii="Times New Roman" w:eastAsia="Times New Roman" w:hAnsi="Times New Roman" w:cs="Times New Roman"/>
          <w:color w:val="000000"/>
        </w:rPr>
        <w:t xml:space="preserve">ity, among other fundamental rights. </w:t>
      </w:r>
    </w:p>
    <w:p w:rsidR="00335DFA" w:rsidRDefault="00335DFA">
      <w:pPr>
        <w:pStyle w:val="normal1"/>
        <w:jc w:val="both"/>
        <w:rPr>
          <w:rFonts w:ascii="Times New Roman" w:eastAsia="Times New Roman" w:hAnsi="Times New Roman" w:cs="Times New Roman"/>
        </w:rPr>
      </w:pPr>
    </w:p>
    <w:p w:rsidR="00335DFA" w:rsidRDefault="003436DD">
      <w:pPr>
        <w:pStyle w:val="normal1"/>
        <w:jc w:val="both"/>
        <w:rPr>
          <w:rFonts w:ascii="Times New Roman" w:eastAsia="Times New Roman" w:hAnsi="Times New Roman" w:cs="Times New Roman"/>
          <w:b/>
          <w:color w:val="000000"/>
        </w:rPr>
      </w:pPr>
      <w:r>
        <w:rPr>
          <w:rFonts w:ascii="Times New Roman" w:eastAsia="Times New Roman" w:hAnsi="Times New Roman" w:cs="Times New Roman"/>
          <w:b/>
          <w:color w:val="000000"/>
        </w:rPr>
        <w:t>Questions to the State of Honduras:</w:t>
      </w:r>
    </w:p>
    <w:p w:rsidR="00335DFA" w:rsidRDefault="003436DD">
      <w:pPr>
        <w:pStyle w:val="normal1"/>
        <w:numPr>
          <w:ilvl w:val="0"/>
          <w:numId w:val="3"/>
        </w:numPr>
        <w:ind w:hanging="360"/>
        <w:jc w:val="both"/>
      </w:pPr>
      <w:r>
        <w:rPr>
          <w:rFonts w:ascii="Times New Roman" w:eastAsia="Times New Roman" w:hAnsi="Times New Roman" w:cs="Times New Roman"/>
          <w:color w:val="000000"/>
        </w:rPr>
        <w:t>What measures will the current government take to follow up and promote the reform projects pending approval by the National Congress and the due updating of the Law on Equity and -</w:t>
      </w:r>
      <w:r>
        <w:rPr>
          <w:rFonts w:ascii="Times New Roman" w:eastAsia="Times New Roman" w:hAnsi="Times New Roman" w:cs="Times New Roman"/>
          <w:color w:val="000000"/>
        </w:rPr>
        <w:t>Comprehensive Development of Persons with Disabilities?</w:t>
      </w:r>
    </w:p>
    <w:p w:rsidR="00335DFA" w:rsidRDefault="003436DD">
      <w:pPr>
        <w:pStyle w:val="normal1"/>
        <w:numPr>
          <w:ilvl w:val="0"/>
          <w:numId w:val="3"/>
        </w:numPr>
        <w:ind w:hanging="360"/>
        <w:jc w:val="both"/>
      </w:pPr>
      <w:r>
        <w:rPr>
          <w:rFonts w:ascii="Times New Roman" w:eastAsia="Times New Roman" w:hAnsi="Times New Roman" w:cs="Times New Roman"/>
          <w:color w:val="000000"/>
        </w:rPr>
        <w:t xml:space="preserve">What specific measures or tasks will the State of Honduras undertake to perform a necessary full and comprehensive review of the national normative framework in order to eliminate all derogatory </w:t>
      </w:r>
      <w:r>
        <w:rPr>
          <w:rFonts w:ascii="Times New Roman" w:eastAsia="Times New Roman" w:hAnsi="Times New Roman" w:cs="Times New Roman"/>
          <w:color w:val="000000"/>
        </w:rPr>
        <w:t>terminology that is not in accordance or not compatible with the Convention, international instruments and the social human rights framework?</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 xml:space="preserve">Explain how the State of Honduras will be responsible for articulating a review of the existing evaluation system </w:t>
      </w:r>
      <w:r>
        <w:rPr>
          <w:rFonts w:ascii="Times New Roman" w:eastAsia="Times New Roman" w:hAnsi="Times New Roman" w:cs="Times New Roman"/>
          <w:color w:val="000000"/>
        </w:rPr>
        <w:t>for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)’s documentation so that the definition of Disability and the mechanisms and/or evaluation criteria for its granting are aligned with the Convention, the Washington Group set and other binding international human rights instruments in order to ach</w:t>
      </w:r>
      <w:r>
        <w:rPr>
          <w:rFonts w:ascii="Times New Roman" w:eastAsia="Times New Roman" w:hAnsi="Times New Roman" w:cs="Times New Roman"/>
          <w:color w:val="000000"/>
        </w:rPr>
        <w:t>ieve a true adaptation according to the particular needs derived from the different types and levels of existing disability?</w:t>
      </w:r>
      <w:proofErr w:type="gramEnd"/>
      <w:r>
        <w:rPr>
          <w:rFonts w:ascii="Times New Roman" w:eastAsia="Times New Roman" w:hAnsi="Times New Roman" w:cs="Times New Roman"/>
          <w:color w:val="000000"/>
        </w:rPr>
        <w:t xml:space="preserve"> </w:t>
      </w:r>
    </w:p>
    <w:p w:rsidR="00335DFA" w:rsidRDefault="003436DD">
      <w:pPr>
        <w:pStyle w:val="normal1"/>
        <w:numPr>
          <w:ilvl w:val="0"/>
          <w:numId w:val="3"/>
        </w:numPr>
        <w:ind w:hanging="360"/>
        <w:jc w:val="both"/>
      </w:pPr>
      <w:r>
        <w:rPr>
          <w:rFonts w:ascii="Times New Roman" w:eastAsia="Times New Roman" w:hAnsi="Times New Roman" w:cs="Times New Roman"/>
          <w:color w:val="000000"/>
        </w:rPr>
        <w:t>What measures will the State of Honduras take to provide sufficient economic, human, and technical resources to the General Direct</w:t>
      </w:r>
      <w:r>
        <w:rPr>
          <w:rFonts w:ascii="Times New Roman" w:eastAsia="Times New Roman" w:hAnsi="Times New Roman" w:cs="Times New Roman"/>
          <w:color w:val="000000"/>
        </w:rPr>
        <w:t xml:space="preserve">orate of Development for Persons with Disabilities, </w:t>
      </w:r>
      <w:proofErr w:type="gramStart"/>
      <w:r>
        <w:rPr>
          <w:rFonts w:ascii="Times New Roman" w:eastAsia="Times New Roman" w:hAnsi="Times New Roman" w:cs="Times New Roman"/>
          <w:color w:val="000000"/>
        </w:rPr>
        <w:t>as an autonomous and independent entity with coverage at the national level in the urban and rural areas</w:t>
      </w:r>
      <w:proofErr w:type="gramEnd"/>
      <w:r>
        <w:rPr>
          <w:rFonts w:ascii="Times New Roman" w:eastAsia="Times New Roman" w:hAnsi="Times New Roman" w:cs="Times New Roman"/>
          <w:color w:val="000000"/>
        </w:rPr>
        <w:t>?</w:t>
      </w:r>
    </w:p>
    <w:p w:rsidR="00335DFA" w:rsidRDefault="003436DD">
      <w:pPr>
        <w:pStyle w:val="normal1"/>
        <w:numPr>
          <w:ilvl w:val="0"/>
          <w:numId w:val="3"/>
        </w:numPr>
        <w:ind w:hanging="360"/>
        <w:jc w:val="both"/>
      </w:pPr>
      <w:r>
        <w:rPr>
          <w:rFonts w:ascii="Times New Roman" w:eastAsia="Times New Roman" w:hAnsi="Times New Roman" w:cs="Times New Roman"/>
          <w:color w:val="000000"/>
        </w:rPr>
        <w:t>What actions will the State of Honduras implement to guarantee a true inclusive and intersectional</w:t>
      </w:r>
      <w:r>
        <w:rPr>
          <w:rFonts w:ascii="Times New Roman" w:eastAsia="Times New Roman" w:hAnsi="Times New Roman" w:cs="Times New Roman"/>
          <w:color w:val="000000"/>
        </w:rPr>
        <w:t xml:space="preserve"> engagement of the different groups and organizations of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and of the relatives of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in the mechanisms of consultation and collaboration to follow up on the processes of law reform and creation and monitoring of public policies and programs for the</w:t>
      </w:r>
      <w:r>
        <w:rPr>
          <w:rFonts w:ascii="Times New Roman" w:eastAsia="Times New Roman" w:hAnsi="Times New Roman" w:cs="Times New Roman"/>
          <w:color w:val="000000"/>
        </w:rPr>
        <w:t xml:space="preserve"> rights of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w:t>
      </w:r>
    </w:p>
    <w:p w:rsidR="00335DFA" w:rsidRDefault="003436DD">
      <w:pPr>
        <w:pStyle w:val="normal1"/>
        <w:numPr>
          <w:ilvl w:val="0"/>
          <w:numId w:val="3"/>
        </w:numPr>
        <w:ind w:hanging="360"/>
        <w:jc w:val="both"/>
      </w:pPr>
      <w:r>
        <w:rPr>
          <w:rFonts w:ascii="Times New Roman" w:eastAsia="Times New Roman" w:hAnsi="Times New Roman" w:cs="Times New Roman"/>
          <w:color w:val="000000"/>
        </w:rPr>
        <w:t>What measures of integration and strategic work between the different levels and entities of Government (health, education, labor, transport, risk management, others) and civil society organizations are implemented by this current governm</w:t>
      </w:r>
      <w:r>
        <w:rPr>
          <w:rFonts w:ascii="Times New Roman" w:eastAsia="Times New Roman" w:hAnsi="Times New Roman" w:cs="Times New Roman"/>
          <w:color w:val="000000"/>
        </w:rPr>
        <w:t>ent to follow up and enforce the implementation of programs, plans and other mandates for the protection of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)’s human rights at the national level?</w:t>
      </w:r>
    </w:p>
    <w:p w:rsidR="00335DFA" w:rsidRDefault="00335DFA">
      <w:pPr>
        <w:pStyle w:val="normal1"/>
        <w:ind w:left="850"/>
        <w:jc w:val="both"/>
        <w:rPr>
          <w:rFonts w:ascii="Times New Roman" w:eastAsia="Times New Roman" w:hAnsi="Times New Roman" w:cs="Times New Roman"/>
        </w:rPr>
      </w:pPr>
    </w:p>
    <w:p w:rsidR="00335DFA" w:rsidRDefault="003436DD">
      <w:pPr>
        <w:pStyle w:val="normal1"/>
        <w:numPr>
          <w:ilvl w:val="0"/>
          <w:numId w:val="2"/>
        </w:numPr>
        <w:jc w:val="both"/>
      </w:pPr>
      <w:r>
        <w:rPr>
          <w:rFonts w:ascii="Times New Roman" w:eastAsia="Times New Roman" w:hAnsi="Times New Roman" w:cs="Times New Roman"/>
          <w:b/>
          <w:color w:val="000000"/>
        </w:rPr>
        <w:t>Specific rights. (Arts. 5 to 30)</w:t>
      </w:r>
    </w:p>
    <w:p w:rsidR="00335DFA" w:rsidRDefault="003436DD">
      <w:pPr>
        <w:pStyle w:val="normal1"/>
        <w:ind w:left="850"/>
        <w:jc w:val="both"/>
        <w:rPr>
          <w:rFonts w:ascii="Times New Roman" w:eastAsia="Times New Roman" w:hAnsi="Times New Roman" w:cs="Times New Roman"/>
          <w:b/>
          <w:color w:val="000000"/>
          <w:u w:val="single"/>
        </w:rPr>
      </w:pPr>
      <w:r>
        <w:rPr>
          <w:rFonts w:ascii="Times New Roman" w:eastAsia="Times New Roman" w:hAnsi="Times New Roman" w:cs="Times New Roman"/>
          <w:color w:val="000000"/>
          <w:u w:val="single"/>
        </w:rPr>
        <w:t>Equality and Non-Discrimination (Art 5 / Recommendation 14):</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The State</w:t>
      </w:r>
      <w:r>
        <w:rPr>
          <w:rFonts w:ascii="Times New Roman" w:eastAsia="Times New Roman" w:hAnsi="Times New Roman" w:cs="Times New Roman"/>
          <w:color w:val="000000"/>
        </w:rPr>
        <w:t xml:space="preserve"> of Honduras in its combined report 2 - 4 informed the Committee that the denial of reasonable accommodation and non-inclusion constitutes multiple and intersectional discrimination since it does not allow the active participation of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in most areas of</w:t>
      </w:r>
      <w:r>
        <w:rPr>
          <w:rFonts w:ascii="Times New Roman" w:eastAsia="Times New Roman" w:hAnsi="Times New Roman" w:cs="Times New Roman"/>
          <w:color w:val="000000"/>
        </w:rPr>
        <w:t xml:space="preserve"> life of the person, and in the case of Honduras the percentage of measures implemented by the Government to counteract the lack of reasonable accommodation has been significantly reduced; also, in its Report, CONADEH</w:t>
      </w:r>
      <w:r>
        <w:rPr>
          <w:rStyle w:val="FootnoteReference"/>
          <w:rFonts w:ascii="Times New Roman" w:eastAsia="Times New Roman" w:hAnsi="Times New Roman" w:cs="Times New Roman"/>
          <w:color w:val="000000"/>
        </w:rPr>
        <w:footnoteReference w:id="4"/>
      </w:r>
      <w:r>
        <w:rPr>
          <w:rFonts w:ascii="Times New Roman" w:eastAsia="Times New Roman" w:hAnsi="Times New Roman" w:cs="Times New Roman"/>
          <w:color w:val="000000"/>
        </w:rPr>
        <w:t xml:space="preserve"> has been very clear in stating that H</w:t>
      </w:r>
      <w:r>
        <w:rPr>
          <w:rFonts w:ascii="Times New Roman" w:eastAsia="Times New Roman" w:hAnsi="Times New Roman" w:cs="Times New Roman"/>
          <w:color w:val="000000"/>
        </w:rPr>
        <w:t>onduras does not have accessible mechanisms so that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can report acts of discrimination, nor reparation actions or statistics of complaint for discrimination in the absence of reasonable accommodation.</w:t>
      </w:r>
      <w:proofErr w:type="gramEnd"/>
    </w:p>
    <w:p w:rsidR="00335DFA" w:rsidRDefault="00335DFA">
      <w:pPr>
        <w:pStyle w:val="normal1"/>
        <w:ind w:left="850"/>
        <w:jc w:val="both"/>
        <w:rPr>
          <w:rFonts w:ascii="Times New Roman" w:eastAsia="Times New Roman" w:hAnsi="Times New Roman" w:cs="Times New Roman"/>
        </w:rPr>
      </w:pPr>
    </w:p>
    <w:p w:rsidR="00335DFA" w:rsidRDefault="003436DD">
      <w:pPr>
        <w:pStyle w:val="normal1"/>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Questions to the State of Honduras: </w:t>
      </w:r>
    </w:p>
    <w:p w:rsidR="00335DFA" w:rsidRDefault="003436DD">
      <w:pPr>
        <w:pStyle w:val="normal1"/>
        <w:numPr>
          <w:ilvl w:val="0"/>
          <w:numId w:val="3"/>
        </w:numPr>
        <w:ind w:hanging="360"/>
        <w:jc w:val="both"/>
      </w:pPr>
      <w:r>
        <w:rPr>
          <w:rFonts w:ascii="Times New Roman" w:eastAsia="Times New Roman" w:hAnsi="Times New Roman" w:cs="Times New Roman"/>
          <w:color w:val="000000"/>
        </w:rPr>
        <w:t xml:space="preserve">What </w:t>
      </w:r>
      <w:r>
        <w:rPr>
          <w:rFonts w:ascii="Times New Roman" w:eastAsia="Times New Roman" w:hAnsi="Times New Roman" w:cs="Times New Roman"/>
          <w:color w:val="000000"/>
        </w:rPr>
        <w:t>measures will the State take to redress and amend the lack of reasonable accommodation and of accessible and expeditious complaint mechanisms, with access to disability-based discrimination compensation in the different spheres of life of persons with disa</w:t>
      </w:r>
      <w:r>
        <w:rPr>
          <w:rFonts w:ascii="Times New Roman" w:eastAsia="Times New Roman" w:hAnsi="Times New Roman" w:cs="Times New Roman"/>
          <w:color w:val="000000"/>
        </w:rPr>
        <w:t>bilities (</w:t>
      </w:r>
      <w:proofErr w:type="spellStart"/>
      <w:r>
        <w:rPr>
          <w:rFonts w:ascii="Times New Roman" w:eastAsia="Times New Roman" w:hAnsi="Times New Roman" w:cs="Times New Roman"/>
          <w:color w:val="000000"/>
        </w:rPr>
        <w:t>PwDs</w:t>
      </w:r>
      <w:proofErr w:type="spellEnd"/>
      <w:r>
        <w:rPr>
          <w:rFonts w:ascii="Times New Roman" w:eastAsia="Times New Roman" w:hAnsi="Times New Roman" w:cs="Times New Roman"/>
          <w:color w:val="000000"/>
        </w:rPr>
        <w:t>)?</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Explain how the State of Honduras will work for the appropriate collection of complaint and reporting statistical data for intersectional discrimination and the denial of reasonable accommodation based on disability?</w:t>
      </w:r>
      <w:proofErr w:type="gramEnd"/>
    </w:p>
    <w:p w:rsidR="00335DFA" w:rsidRDefault="00335DFA">
      <w:pPr>
        <w:pStyle w:val="normal1"/>
        <w:jc w:val="both"/>
        <w:rPr>
          <w:rFonts w:ascii="Times New Roman" w:eastAsia="Times New Roman" w:hAnsi="Times New Roman" w:cs="Times New Roman"/>
        </w:rPr>
      </w:pPr>
    </w:p>
    <w:p w:rsidR="00335DFA" w:rsidRDefault="003436DD">
      <w:pPr>
        <w:pStyle w:val="normal1"/>
        <w:ind w:left="850"/>
        <w:jc w:val="both"/>
        <w:rPr>
          <w:rFonts w:ascii="Times New Roman" w:eastAsia="Times New Roman" w:hAnsi="Times New Roman" w:cs="Times New Roman"/>
          <w:color w:val="000000"/>
        </w:rPr>
      </w:pPr>
      <w:r>
        <w:rPr>
          <w:rFonts w:ascii="Times New Roman" w:eastAsia="Times New Roman" w:hAnsi="Times New Roman" w:cs="Times New Roman"/>
          <w:color w:val="000000"/>
          <w:u w:val="single"/>
        </w:rPr>
        <w:t xml:space="preserve">Women with </w:t>
      </w:r>
      <w:r>
        <w:rPr>
          <w:rFonts w:ascii="Times New Roman" w:eastAsia="Times New Roman" w:hAnsi="Times New Roman" w:cs="Times New Roman"/>
          <w:color w:val="000000"/>
          <w:u w:val="single"/>
        </w:rPr>
        <w:t>disabilities (Art.6 / Recommendation 16):</w:t>
      </w:r>
      <w:r>
        <w:rPr>
          <w:rFonts w:ascii="Times New Roman" w:eastAsia="Times New Roman" w:hAnsi="Times New Roman" w:cs="Times New Roman"/>
          <w:color w:val="000000"/>
        </w:rPr>
        <w:t xml:space="preserve"> </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Although Honduras has reported a shift in progress towards the protection of girls and women on the basis of discrimination and gender-based violence at the legislative and public policy levels</w:t>
      </w:r>
      <w:r>
        <w:rPr>
          <w:rStyle w:val="FootnoteReference"/>
          <w:rFonts w:ascii="Times New Roman" w:eastAsia="Times New Roman" w:hAnsi="Times New Roman" w:cs="Times New Roman"/>
          <w:color w:val="000000"/>
        </w:rPr>
        <w:footnoteReference w:id="5"/>
      </w:r>
      <w:r>
        <w:rPr>
          <w:rFonts w:ascii="Times New Roman" w:eastAsia="Times New Roman" w:hAnsi="Times New Roman" w:cs="Times New Roman"/>
          <w:color w:val="000000"/>
        </w:rPr>
        <w:t>, the civil society</w:t>
      </w:r>
      <w:r>
        <w:rPr>
          <w:rFonts w:ascii="Times New Roman" w:eastAsia="Times New Roman" w:hAnsi="Times New Roman" w:cs="Times New Roman"/>
          <w:color w:val="000000"/>
        </w:rPr>
        <w:t xml:space="preserve"> reports to CEDAW for Honduras' 9th report</w:t>
      </w:r>
      <w:r>
        <w:rPr>
          <w:rStyle w:val="FootnoteReference"/>
          <w:rFonts w:ascii="Times New Roman" w:eastAsia="Times New Roman" w:hAnsi="Times New Roman" w:cs="Times New Roman"/>
          <w:color w:val="000000"/>
        </w:rPr>
        <w:footnoteReference w:id="6"/>
      </w:r>
      <w:r>
        <w:rPr>
          <w:rFonts w:ascii="Times New Roman" w:eastAsia="Times New Roman" w:hAnsi="Times New Roman" w:cs="Times New Roman"/>
          <w:color w:val="000000"/>
          <w:vertAlign w:val="superscript"/>
        </w:rPr>
        <w:t xml:space="preserve"> </w:t>
      </w:r>
      <w:r>
        <w:rPr>
          <w:rFonts w:ascii="Times New Roman" w:eastAsia="Times New Roman" w:hAnsi="Times New Roman" w:cs="Times New Roman"/>
          <w:color w:val="000000"/>
        </w:rPr>
        <w:t>and the Roster of Issues thereof, show the lack of implementation of these initiatives, which only translates into the lack of capacity of the State to respond to the problem experienced by women and girls with disabilities in the country.</w:t>
      </w:r>
      <w:proofErr w:type="gramEnd"/>
      <w:r>
        <w:rPr>
          <w:rFonts w:ascii="Times New Roman" w:eastAsia="Times New Roman" w:hAnsi="Times New Roman" w:cs="Times New Roman"/>
          <w:color w:val="000000"/>
        </w:rPr>
        <w:t xml:space="preserve"> </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 xml:space="preserve">It should also </w:t>
      </w:r>
      <w:r>
        <w:rPr>
          <w:rFonts w:ascii="Times New Roman" w:eastAsia="Times New Roman" w:hAnsi="Times New Roman" w:cs="Times New Roman"/>
          <w:color w:val="000000"/>
        </w:rPr>
        <w:t>be mentioned that, for the most part, the existing national normative framework for the protection of women and children still does not specifically link the protection of the rights of girls, adolescents, and women with disabilities and that, on the contr</w:t>
      </w:r>
      <w:r>
        <w:rPr>
          <w:rFonts w:ascii="Times New Roman" w:eastAsia="Times New Roman" w:hAnsi="Times New Roman" w:cs="Times New Roman"/>
          <w:color w:val="000000"/>
        </w:rPr>
        <w:t>ary, the lack of incorporation of a gender approach in current support programs, policies and laws for women's rights prevails.</w:t>
      </w:r>
      <w:proofErr w:type="gramEnd"/>
    </w:p>
    <w:p w:rsidR="00335DFA" w:rsidRDefault="003436DD">
      <w:pPr>
        <w:pStyle w:val="normal1"/>
        <w:numPr>
          <w:ilvl w:val="0"/>
          <w:numId w:val="3"/>
        </w:numPr>
        <w:ind w:hanging="360"/>
        <w:jc w:val="both"/>
      </w:pPr>
      <w:r>
        <w:rPr>
          <w:rFonts w:ascii="Times New Roman" w:eastAsia="Times New Roman" w:hAnsi="Times New Roman" w:cs="Times New Roman"/>
          <w:color w:val="000000"/>
        </w:rPr>
        <w:t>Likewise, the enrolment rate of girls with disabilities remains very low without a transition plan towards proper inclusion;</w:t>
      </w:r>
      <w:r>
        <w:rPr>
          <w:rStyle w:val="FootnoteReference"/>
          <w:rFonts w:ascii="Times New Roman" w:eastAsia="Times New Roman" w:hAnsi="Times New Roman" w:cs="Times New Roman"/>
          <w:color w:val="000000"/>
        </w:rPr>
        <w:footnoteReference w:id="7"/>
      </w:r>
      <w:r>
        <w:rPr>
          <w:rFonts w:ascii="Times New Roman" w:eastAsia="Times New Roman" w:hAnsi="Times New Roman" w:cs="Times New Roman"/>
          <w:color w:val="000000"/>
        </w:rPr>
        <w:t xml:space="preserve"> no</w:t>
      </w:r>
      <w:r>
        <w:rPr>
          <w:rFonts w:ascii="Times New Roman" w:eastAsia="Times New Roman" w:hAnsi="Times New Roman" w:cs="Times New Roman"/>
          <w:color w:val="000000"/>
        </w:rPr>
        <w:t xml:space="preserve">r </w:t>
      </w:r>
      <w:proofErr w:type="gramStart"/>
      <w:r>
        <w:rPr>
          <w:rFonts w:ascii="Times New Roman" w:eastAsia="Times New Roman" w:hAnsi="Times New Roman" w:cs="Times New Roman"/>
          <w:color w:val="000000"/>
        </w:rPr>
        <w:t>have permanent measures been developed</w:t>
      </w:r>
      <w:proofErr w:type="gramEnd"/>
      <w:r>
        <w:rPr>
          <w:rFonts w:ascii="Times New Roman" w:eastAsia="Times New Roman" w:hAnsi="Times New Roman" w:cs="Times New Roman"/>
          <w:color w:val="000000"/>
        </w:rPr>
        <w:t xml:space="preserve"> for labor market inclusion of women with disabilities.</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 xml:space="preserve">It is also evident that there is a lack of awareness and training for health personnel on adequate approach and care regarding health, including the sexual and </w:t>
      </w:r>
      <w:r>
        <w:rPr>
          <w:rFonts w:ascii="Times New Roman" w:eastAsia="Times New Roman" w:hAnsi="Times New Roman" w:cs="Times New Roman"/>
          <w:color w:val="000000"/>
        </w:rPr>
        <w:t xml:space="preserve">reproductive health of girls and </w:t>
      </w:r>
      <w:r>
        <w:rPr>
          <w:rFonts w:ascii="Times New Roman" w:eastAsia="Times New Roman" w:hAnsi="Times New Roman" w:cs="Times New Roman"/>
          <w:color w:val="000000"/>
        </w:rPr>
        <w:lastRenderedPageBreak/>
        <w:t>women with disabilities; it is important to consider the mental and chronological age when it comes to autonomy of the (</w:t>
      </w:r>
      <w:proofErr w:type="spellStart"/>
      <w:r>
        <w:rPr>
          <w:rFonts w:ascii="Times New Roman" w:eastAsia="Times New Roman" w:hAnsi="Times New Roman" w:cs="Times New Roman"/>
          <w:color w:val="000000"/>
        </w:rPr>
        <w:t>G&amp;WwD</w:t>
      </w:r>
      <w:proofErr w:type="spellEnd"/>
      <w:r>
        <w:rPr>
          <w:rFonts w:ascii="Times New Roman" w:eastAsia="Times New Roman" w:hAnsi="Times New Roman" w:cs="Times New Roman"/>
          <w:color w:val="000000"/>
        </w:rPr>
        <w:t>), since when accessing services, many are infantilized, both by their families and by health syst</w:t>
      </w:r>
      <w:r>
        <w:rPr>
          <w:rFonts w:ascii="Times New Roman" w:eastAsia="Times New Roman" w:hAnsi="Times New Roman" w:cs="Times New Roman"/>
          <w:color w:val="000000"/>
        </w:rPr>
        <w:t>em authorities.</w:t>
      </w:r>
      <w:proofErr w:type="gramEnd"/>
      <w:r>
        <w:rPr>
          <w:rFonts w:ascii="Times New Roman" w:eastAsia="Times New Roman" w:hAnsi="Times New Roman" w:cs="Times New Roman"/>
          <w:color w:val="000000"/>
        </w:rPr>
        <w:t xml:space="preserve"> </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Regarding special cases of violence against (</w:t>
      </w:r>
      <w:proofErr w:type="spellStart"/>
      <w:r>
        <w:rPr>
          <w:rFonts w:ascii="Times New Roman" w:eastAsia="Times New Roman" w:hAnsi="Times New Roman" w:cs="Times New Roman"/>
          <w:color w:val="000000"/>
        </w:rPr>
        <w:t>WwD</w:t>
      </w:r>
      <w:proofErr w:type="spellEnd"/>
      <w:r>
        <w:rPr>
          <w:rFonts w:ascii="Times New Roman" w:eastAsia="Times New Roman" w:hAnsi="Times New Roman" w:cs="Times New Roman"/>
          <w:color w:val="000000"/>
        </w:rPr>
        <w:t>) and access to justice; In Honduras there are no protocols that guarantee judicial access because of violations to sexual and reproductive rights of (</w:t>
      </w:r>
      <w:proofErr w:type="spellStart"/>
      <w:r>
        <w:rPr>
          <w:rFonts w:ascii="Times New Roman" w:eastAsia="Times New Roman" w:hAnsi="Times New Roman" w:cs="Times New Roman"/>
          <w:color w:val="000000"/>
        </w:rPr>
        <w:t>G&amp;WwD</w:t>
      </w:r>
      <w:proofErr w:type="spellEnd"/>
      <w:r>
        <w:rPr>
          <w:rFonts w:ascii="Times New Roman" w:eastAsia="Times New Roman" w:hAnsi="Times New Roman" w:cs="Times New Roman"/>
          <w:color w:val="000000"/>
        </w:rPr>
        <w:t>), there are cases of forced steril</w:t>
      </w:r>
      <w:r>
        <w:rPr>
          <w:rFonts w:ascii="Times New Roman" w:eastAsia="Times New Roman" w:hAnsi="Times New Roman" w:cs="Times New Roman"/>
          <w:color w:val="000000"/>
        </w:rPr>
        <w:t>ization which are never brought to justice, violence on oppression and sexual harassment of (</w:t>
      </w:r>
      <w:proofErr w:type="spellStart"/>
      <w:r>
        <w:rPr>
          <w:rFonts w:ascii="Times New Roman" w:eastAsia="Times New Roman" w:hAnsi="Times New Roman" w:cs="Times New Roman"/>
          <w:color w:val="000000"/>
        </w:rPr>
        <w:t>G&amp;WwD</w:t>
      </w:r>
      <w:proofErr w:type="spellEnd"/>
      <w:r>
        <w:rPr>
          <w:rFonts w:ascii="Times New Roman" w:eastAsia="Times New Roman" w:hAnsi="Times New Roman" w:cs="Times New Roman"/>
          <w:color w:val="000000"/>
        </w:rPr>
        <w:t>) goes unnoticed before authorities, without recognition of the specific needs related to rights of this sector of the population, a situation that has been r</w:t>
      </w:r>
      <w:r>
        <w:rPr>
          <w:rFonts w:ascii="Times New Roman" w:eastAsia="Times New Roman" w:hAnsi="Times New Roman" w:cs="Times New Roman"/>
          <w:color w:val="000000"/>
        </w:rPr>
        <w:t>eported by the High Commissioner for Human Rights since 2017</w:t>
      </w:r>
      <w:r>
        <w:rPr>
          <w:rStyle w:val="FootnoteReference"/>
          <w:rFonts w:ascii="Times New Roman" w:eastAsia="Times New Roman" w:hAnsi="Times New Roman" w:cs="Times New Roman"/>
          <w:color w:val="000000"/>
        </w:rPr>
        <w:footnoteReference w:id="8"/>
      </w:r>
      <w:r>
        <w:rPr>
          <w:rFonts w:ascii="Times New Roman" w:eastAsia="Times New Roman" w:hAnsi="Times New Roman" w:cs="Times New Roman"/>
          <w:color w:val="000000"/>
        </w:rPr>
        <w:t xml:space="preserve"> and of which the State of Honduras has not given any response.</w:t>
      </w:r>
      <w:proofErr w:type="gramEnd"/>
      <w:r>
        <w:rPr>
          <w:rFonts w:ascii="Times New Roman" w:eastAsia="Times New Roman" w:hAnsi="Times New Roman" w:cs="Times New Roman"/>
          <w:color w:val="000000"/>
        </w:rPr>
        <w:t xml:space="preserve"> These and other non-guaranteed rights correspond to the current scenario of systematic violence experienced by thousands of (</w:t>
      </w:r>
      <w:proofErr w:type="spellStart"/>
      <w:r>
        <w:rPr>
          <w:rFonts w:ascii="Times New Roman" w:eastAsia="Times New Roman" w:hAnsi="Times New Roman" w:cs="Times New Roman"/>
          <w:color w:val="000000"/>
        </w:rPr>
        <w:t>G&amp;WwD</w:t>
      </w:r>
      <w:proofErr w:type="spellEnd"/>
      <w:r>
        <w:rPr>
          <w:rFonts w:ascii="Times New Roman" w:eastAsia="Times New Roman" w:hAnsi="Times New Roman" w:cs="Times New Roman"/>
          <w:color w:val="000000"/>
        </w:rPr>
        <w:t>)</w:t>
      </w:r>
      <w:r>
        <w:rPr>
          <w:rStyle w:val="FootnoteReference"/>
          <w:rFonts w:ascii="Times New Roman" w:eastAsia="Times New Roman" w:hAnsi="Times New Roman" w:cs="Times New Roman"/>
          <w:color w:val="000000"/>
        </w:rPr>
        <w:footnoteReference w:id="9"/>
      </w:r>
      <w:r>
        <w:rPr>
          <w:rFonts w:ascii="Times New Roman" w:eastAsia="Times New Roman" w:hAnsi="Times New Roman" w:cs="Times New Roman"/>
          <w:color w:val="000000"/>
        </w:rPr>
        <w:t>.</w:t>
      </w:r>
    </w:p>
    <w:p w:rsidR="00335DFA" w:rsidRDefault="00335DFA">
      <w:pPr>
        <w:pStyle w:val="normal1"/>
        <w:ind w:left="850"/>
        <w:jc w:val="both"/>
        <w:rPr>
          <w:rFonts w:ascii="Times New Roman" w:eastAsia="Times New Roman" w:hAnsi="Times New Roman" w:cs="Times New Roman"/>
        </w:rPr>
      </w:pPr>
    </w:p>
    <w:p w:rsidR="00335DFA" w:rsidRDefault="003436DD">
      <w:pPr>
        <w:pStyle w:val="normal1"/>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Questions to the State of Honduras: </w:t>
      </w:r>
    </w:p>
    <w:p w:rsidR="00335DFA" w:rsidRDefault="003436DD">
      <w:pPr>
        <w:pStyle w:val="normal1"/>
        <w:numPr>
          <w:ilvl w:val="0"/>
          <w:numId w:val="3"/>
        </w:numPr>
        <w:ind w:hanging="360"/>
        <w:jc w:val="both"/>
      </w:pPr>
      <w:r>
        <w:rPr>
          <w:rFonts w:ascii="Times New Roman" w:eastAsia="Times New Roman" w:hAnsi="Times New Roman" w:cs="Times New Roman"/>
          <w:color w:val="000000"/>
        </w:rPr>
        <w:t>With regard to the duty to protect the fundamental rights of access to health, education and work of girls and women with disabilities, please explain what measures will the State of Honduras take to ensure the diss</w:t>
      </w:r>
      <w:r>
        <w:rPr>
          <w:rFonts w:ascii="Times New Roman" w:eastAsia="Times New Roman" w:hAnsi="Times New Roman" w:cs="Times New Roman"/>
          <w:color w:val="000000"/>
        </w:rPr>
        <w:t>emination of all forms of exclusion, discrimination and violence against girls and women with disabilities?</w:t>
      </w:r>
    </w:p>
    <w:p w:rsidR="00335DFA" w:rsidRDefault="003436DD">
      <w:pPr>
        <w:pStyle w:val="normal1"/>
        <w:numPr>
          <w:ilvl w:val="0"/>
          <w:numId w:val="3"/>
        </w:numPr>
        <w:ind w:hanging="360"/>
        <w:jc w:val="both"/>
      </w:pPr>
      <w:r>
        <w:rPr>
          <w:rFonts w:ascii="Times New Roman" w:eastAsia="Times New Roman" w:hAnsi="Times New Roman" w:cs="Times New Roman"/>
          <w:color w:val="000000"/>
        </w:rPr>
        <w:t xml:space="preserve">What steps will the current government take to ensure adequate access to sexual and reproductive rights for girls and women with disabilities, with </w:t>
      </w:r>
      <w:r>
        <w:rPr>
          <w:rFonts w:ascii="Times New Roman" w:eastAsia="Times New Roman" w:hAnsi="Times New Roman" w:cs="Times New Roman"/>
          <w:color w:val="000000"/>
        </w:rPr>
        <w:t xml:space="preserve">a focus on autonomy and respect for the right to decide about their bodies and to explore their sexuality in a free, aware, and informed manner? </w:t>
      </w:r>
    </w:p>
    <w:p w:rsidR="00335DFA" w:rsidRDefault="003436DD">
      <w:pPr>
        <w:pStyle w:val="normal1"/>
        <w:numPr>
          <w:ilvl w:val="0"/>
          <w:numId w:val="3"/>
        </w:numPr>
        <w:ind w:hanging="360"/>
        <w:jc w:val="both"/>
      </w:pPr>
      <w:r>
        <w:rPr>
          <w:rFonts w:ascii="Times New Roman" w:eastAsia="Times New Roman" w:hAnsi="Times New Roman" w:cs="Times New Roman"/>
          <w:color w:val="000000"/>
        </w:rPr>
        <w:t>What actions will the current government take to push for the approval and ratification of CEDAW’s Optional Pr</w:t>
      </w:r>
      <w:r>
        <w:rPr>
          <w:rFonts w:ascii="Times New Roman" w:eastAsia="Times New Roman" w:hAnsi="Times New Roman" w:cs="Times New Roman"/>
          <w:color w:val="000000"/>
        </w:rPr>
        <w:t>otocol?</w:t>
      </w:r>
    </w:p>
    <w:p w:rsidR="00335DFA" w:rsidRDefault="00335DFA">
      <w:pPr>
        <w:pStyle w:val="normal1"/>
        <w:ind w:left="850"/>
        <w:jc w:val="both"/>
        <w:rPr>
          <w:rFonts w:ascii="Times New Roman" w:eastAsia="Times New Roman" w:hAnsi="Times New Roman" w:cs="Times New Roman"/>
        </w:rPr>
      </w:pPr>
    </w:p>
    <w:p w:rsidR="00335DFA" w:rsidRDefault="003436DD">
      <w:pPr>
        <w:pStyle w:val="normal1"/>
        <w:ind w:left="850"/>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u w:val="single"/>
        </w:rPr>
        <w:t xml:space="preserve">Children with disabilities (Art 7 / Recommendation 18): </w:t>
      </w:r>
    </w:p>
    <w:p w:rsidR="00335DFA" w:rsidRDefault="003436DD">
      <w:pPr>
        <w:pStyle w:val="normal1"/>
        <w:numPr>
          <w:ilvl w:val="0"/>
          <w:numId w:val="3"/>
        </w:numPr>
        <w:ind w:hanging="360"/>
        <w:jc w:val="both"/>
      </w:pPr>
      <w:r>
        <w:rPr>
          <w:rFonts w:ascii="Times New Roman" w:eastAsia="Times New Roman" w:hAnsi="Times New Roman" w:cs="Times New Roman"/>
          <w:color w:val="000000"/>
        </w:rPr>
        <w:t xml:space="preserve">As the </w:t>
      </w:r>
      <w:proofErr w:type="gramStart"/>
      <w:r>
        <w:rPr>
          <w:rFonts w:ascii="Times New Roman" w:eastAsia="Times New Roman" w:hAnsi="Times New Roman" w:cs="Times New Roman"/>
          <w:color w:val="000000"/>
        </w:rPr>
        <w:t>State of Honduras has been addressed by the Committee</w:t>
      </w:r>
      <w:proofErr w:type="gramEnd"/>
      <w:r>
        <w:rPr>
          <w:rFonts w:ascii="Times New Roman" w:eastAsia="Times New Roman" w:hAnsi="Times New Roman" w:cs="Times New Roman"/>
          <w:color w:val="000000"/>
        </w:rPr>
        <w:t xml:space="preserve">, the current 1996 Code on Children and Adolescents is more than outdated. This Code of Rights does not provide for </w:t>
      </w:r>
      <w:r>
        <w:rPr>
          <w:rFonts w:ascii="Times New Roman" w:eastAsia="Times New Roman" w:hAnsi="Times New Roman" w:cs="Times New Roman"/>
          <w:color w:val="000000"/>
        </w:rPr>
        <w:t>intersectionality with respect to children and adolescents with disabilities (</w:t>
      </w:r>
      <w:proofErr w:type="spellStart"/>
      <w:r>
        <w:rPr>
          <w:rFonts w:ascii="Times New Roman" w:eastAsia="Times New Roman" w:hAnsi="Times New Roman" w:cs="Times New Roman"/>
          <w:color w:val="000000"/>
        </w:rPr>
        <w:t>CAwD</w:t>
      </w:r>
      <w:proofErr w:type="spellEnd"/>
      <w:r>
        <w:rPr>
          <w:rFonts w:ascii="Times New Roman" w:eastAsia="Times New Roman" w:hAnsi="Times New Roman" w:cs="Times New Roman"/>
          <w:color w:val="000000"/>
        </w:rPr>
        <w:t>), referring only to the practice of medical, psychosocial, and psychiatric examinations "if the child suffers from a disability"</w:t>
      </w:r>
      <w:r>
        <w:rPr>
          <w:rStyle w:val="FootnoteReference"/>
          <w:rFonts w:ascii="Times New Roman" w:eastAsia="Times New Roman" w:hAnsi="Times New Roman" w:cs="Times New Roman"/>
          <w:color w:val="000000"/>
        </w:rPr>
        <w:footnoteReference w:id="10"/>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There is still a long way to go to strength</w:t>
      </w:r>
      <w:r>
        <w:rPr>
          <w:rFonts w:ascii="Times New Roman" w:eastAsia="Times New Roman" w:hAnsi="Times New Roman" w:cs="Times New Roman"/>
          <w:color w:val="000000"/>
        </w:rPr>
        <w:t>en Government institutions in charge of the protection and duty to guarantee the rights of children and adolescents in general but, in a very particular way, the violation of the rights of children and adolescents (</w:t>
      </w:r>
      <w:proofErr w:type="spellStart"/>
      <w:r>
        <w:rPr>
          <w:rFonts w:ascii="Times New Roman" w:eastAsia="Times New Roman" w:hAnsi="Times New Roman" w:cs="Times New Roman"/>
          <w:color w:val="000000"/>
        </w:rPr>
        <w:t>CAwD</w:t>
      </w:r>
      <w:proofErr w:type="spellEnd"/>
      <w:r>
        <w:rPr>
          <w:rFonts w:ascii="Times New Roman" w:eastAsia="Times New Roman" w:hAnsi="Times New Roman" w:cs="Times New Roman"/>
          <w:color w:val="000000"/>
        </w:rPr>
        <w:t xml:space="preserve">), and more so if they belong to the </w:t>
      </w:r>
      <w:r>
        <w:rPr>
          <w:rFonts w:ascii="Times New Roman" w:eastAsia="Times New Roman" w:hAnsi="Times New Roman" w:cs="Times New Roman"/>
          <w:color w:val="000000"/>
        </w:rPr>
        <w:t>rural area or to indigenous and/or Afro-descendant population, where gender stereotypes and discrimination due to functional differences are more noticeable and there is less support from the State.</w:t>
      </w:r>
      <w:proofErr w:type="gramEnd"/>
      <w:r>
        <w:rPr>
          <w:rFonts w:ascii="Times New Roman" w:eastAsia="Times New Roman" w:hAnsi="Times New Roman" w:cs="Times New Roman"/>
          <w:color w:val="000000"/>
        </w:rPr>
        <w:t xml:space="preserve"> </w:t>
      </w:r>
    </w:p>
    <w:p w:rsidR="00335DFA" w:rsidRDefault="00335DFA">
      <w:pPr>
        <w:pStyle w:val="normal1"/>
        <w:ind w:left="850"/>
        <w:jc w:val="both"/>
        <w:rPr>
          <w:rFonts w:ascii="Times New Roman" w:eastAsia="Times New Roman" w:hAnsi="Times New Roman" w:cs="Times New Roman"/>
        </w:rPr>
      </w:pPr>
    </w:p>
    <w:p w:rsidR="00335DFA" w:rsidRDefault="003436DD">
      <w:pPr>
        <w:pStyle w:val="normal1"/>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Questions to the State of Honduras: </w:t>
      </w:r>
    </w:p>
    <w:p w:rsidR="00335DFA" w:rsidRDefault="003436DD">
      <w:pPr>
        <w:pStyle w:val="normal1"/>
        <w:numPr>
          <w:ilvl w:val="0"/>
          <w:numId w:val="3"/>
        </w:numPr>
        <w:ind w:hanging="360"/>
        <w:jc w:val="both"/>
      </w:pPr>
      <w:r>
        <w:rPr>
          <w:rFonts w:ascii="Times New Roman" w:eastAsia="Times New Roman" w:hAnsi="Times New Roman" w:cs="Times New Roman"/>
          <w:color w:val="000000"/>
        </w:rPr>
        <w:lastRenderedPageBreak/>
        <w:t>What action will t</w:t>
      </w:r>
      <w:r>
        <w:rPr>
          <w:rFonts w:ascii="Times New Roman" w:eastAsia="Times New Roman" w:hAnsi="Times New Roman" w:cs="Times New Roman"/>
          <w:color w:val="000000"/>
        </w:rPr>
        <w:t xml:space="preserve">he State of Honduras undertake to review existing legislation on children and adolescents and to align and incorporate discrimination </w:t>
      </w:r>
      <w:proofErr w:type="gramStart"/>
      <w:r>
        <w:rPr>
          <w:rFonts w:ascii="Times New Roman" w:eastAsia="Times New Roman" w:hAnsi="Times New Roman" w:cs="Times New Roman"/>
          <w:color w:val="000000"/>
        </w:rPr>
        <w:t>on the basis of</w:t>
      </w:r>
      <w:proofErr w:type="gramEnd"/>
      <w:r>
        <w:rPr>
          <w:rFonts w:ascii="Times New Roman" w:eastAsia="Times New Roman" w:hAnsi="Times New Roman" w:cs="Times New Roman"/>
          <w:color w:val="000000"/>
        </w:rPr>
        <w:t xml:space="preserve"> disability in this body of legislation in order to ensure greater protection of the rights of this particu</w:t>
      </w:r>
      <w:r>
        <w:rPr>
          <w:rFonts w:ascii="Times New Roman" w:eastAsia="Times New Roman" w:hAnsi="Times New Roman" w:cs="Times New Roman"/>
          <w:color w:val="000000"/>
        </w:rPr>
        <w:t>lar sector?</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Please explain how the current government is working on the budget allocated to the Directorate of Children, Adolescents and Family with an intersectional protection approach for (</w:t>
      </w:r>
      <w:proofErr w:type="spellStart"/>
      <w:r>
        <w:rPr>
          <w:rFonts w:ascii="Times New Roman" w:eastAsia="Times New Roman" w:hAnsi="Times New Roman" w:cs="Times New Roman"/>
          <w:color w:val="000000"/>
        </w:rPr>
        <w:t>CAwD</w:t>
      </w:r>
      <w:proofErr w:type="spellEnd"/>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 xml:space="preserve"> </w:t>
      </w:r>
    </w:p>
    <w:p w:rsidR="00335DFA" w:rsidRDefault="003436DD">
      <w:pPr>
        <w:pStyle w:val="normal1"/>
        <w:numPr>
          <w:ilvl w:val="0"/>
          <w:numId w:val="3"/>
        </w:numPr>
        <w:ind w:hanging="360"/>
        <w:jc w:val="both"/>
      </w:pPr>
      <w:r>
        <w:rPr>
          <w:rFonts w:ascii="Times New Roman" w:eastAsia="Times New Roman" w:hAnsi="Times New Roman" w:cs="Times New Roman"/>
          <w:color w:val="000000"/>
        </w:rPr>
        <w:t>What actions does the State of Honduras currently promot</w:t>
      </w:r>
      <w:r>
        <w:rPr>
          <w:rFonts w:ascii="Times New Roman" w:eastAsia="Times New Roman" w:hAnsi="Times New Roman" w:cs="Times New Roman"/>
          <w:color w:val="000000"/>
        </w:rPr>
        <w:t>e for the early detection and reporting of mistreatment and social risk situation of (</w:t>
      </w:r>
      <w:proofErr w:type="spellStart"/>
      <w:r>
        <w:rPr>
          <w:rFonts w:ascii="Times New Roman" w:eastAsia="Times New Roman" w:hAnsi="Times New Roman" w:cs="Times New Roman"/>
          <w:color w:val="000000"/>
        </w:rPr>
        <w:t>CAwD</w:t>
      </w:r>
      <w:proofErr w:type="spellEnd"/>
      <w:r>
        <w:rPr>
          <w:rFonts w:ascii="Times New Roman" w:eastAsia="Times New Roman" w:hAnsi="Times New Roman" w:cs="Times New Roman"/>
          <w:color w:val="000000"/>
        </w:rPr>
        <w:t>) within their homes in the family, in schools and health centers and in general in other government institutions assigned for their guardianship and care?</w:t>
      </w:r>
    </w:p>
    <w:p w:rsidR="00335DFA" w:rsidRDefault="00335DFA">
      <w:pPr>
        <w:pStyle w:val="normal1"/>
        <w:ind w:left="850"/>
        <w:jc w:val="both"/>
        <w:rPr>
          <w:rFonts w:ascii="Times New Roman" w:eastAsia="Times New Roman" w:hAnsi="Times New Roman" w:cs="Times New Roman"/>
        </w:rPr>
      </w:pPr>
    </w:p>
    <w:p w:rsidR="00335DFA" w:rsidRDefault="003436DD">
      <w:pPr>
        <w:pStyle w:val="normal1"/>
        <w:ind w:left="850"/>
        <w:jc w:val="both"/>
        <w:rPr>
          <w:rFonts w:ascii="Times New Roman" w:eastAsia="Times New Roman" w:hAnsi="Times New Roman" w:cs="Times New Roman"/>
          <w:color w:val="000000"/>
          <w:u w:val="single"/>
        </w:rPr>
      </w:pPr>
      <w:proofErr w:type="gramStart"/>
      <w:r>
        <w:rPr>
          <w:rFonts w:ascii="Times New Roman" w:eastAsia="Times New Roman" w:hAnsi="Times New Roman" w:cs="Times New Roman"/>
          <w:color w:val="000000"/>
          <w:u w:val="single"/>
        </w:rPr>
        <w:t>Awareness-raising</w:t>
      </w:r>
      <w:proofErr w:type="gramEnd"/>
      <w:r>
        <w:rPr>
          <w:rFonts w:ascii="Times New Roman" w:eastAsia="Times New Roman" w:hAnsi="Times New Roman" w:cs="Times New Roman"/>
          <w:color w:val="000000"/>
          <w:u w:val="single"/>
        </w:rPr>
        <w:t xml:space="preserve"> (art 8 / Recommendation 20):</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As part of the many barriers and obstacles faced by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in Honduras, one of the most persistent, which even helps to create greater inequality in access to resources, services, and access to physical spaces,</w:t>
      </w:r>
      <w:r>
        <w:rPr>
          <w:rFonts w:ascii="Times New Roman" w:eastAsia="Times New Roman" w:hAnsi="Times New Roman" w:cs="Times New Roman"/>
          <w:color w:val="000000"/>
        </w:rPr>
        <w:t xml:space="preserve"> are the so-called attitudinal barriers that are expressed in attitudes and actions derived from stereotypes, stigmas, and negative prejudices with persons with disabilities that lead to discrimination, exclusion and denial of rights.</w:t>
      </w:r>
      <w:r>
        <w:rPr>
          <w:rStyle w:val="FootnoteReference"/>
          <w:rFonts w:ascii="Times New Roman" w:eastAsia="Times New Roman" w:hAnsi="Times New Roman" w:cs="Times New Roman"/>
          <w:color w:val="000000"/>
        </w:rPr>
        <w:footnoteReference w:id="11"/>
      </w:r>
      <w:proofErr w:type="gramEnd"/>
      <w:r>
        <w:rPr>
          <w:rFonts w:ascii="Times New Roman" w:eastAsia="Times New Roman" w:hAnsi="Times New Roman" w:cs="Times New Roman"/>
          <w:color w:val="000000"/>
        </w:rPr>
        <w:t xml:space="preserve"> </w:t>
      </w:r>
    </w:p>
    <w:p w:rsidR="00335DFA" w:rsidRDefault="003436DD">
      <w:pPr>
        <w:pStyle w:val="normal1"/>
        <w:numPr>
          <w:ilvl w:val="0"/>
          <w:numId w:val="3"/>
        </w:numPr>
        <w:ind w:hanging="360"/>
        <w:jc w:val="both"/>
      </w:pPr>
      <w:r>
        <w:rPr>
          <w:rFonts w:ascii="Times New Roman" w:eastAsia="Times New Roman" w:hAnsi="Times New Roman" w:cs="Times New Roman"/>
          <w:color w:val="000000"/>
        </w:rPr>
        <w:t xml:space="preserve">On the other hand, </w:t>
      </w:r>
      <w:r>
        <w:rPr>
          <w:rFonts w:ascii="Times New Roman" w:eastAsia="Times New Roman" w:hAnsi="Times New Roman" w:cs="Times New Roman"/>
          <w:color w:val="000000"/>
        </w:rPr>
        <w:t xml:space="preserve">the facilitators who transform these attitudinal barriers refer to the sensitization, awareness and constant training of society with regard to disability from an approach of equality and non-discrimination. </w:t>
      </w:r>
      <w:proofErr w:type="gramStart"/>
      <w:r>
        <w:rPr>
          <w:rFonts w:ascii="Times New Roman" w:eastAsia="Times New Roman" w:hAnsi="Times New Roman" w:cs="Times New Roman"/>
          <w:color w:val="000000"/>
        </w:rPr>
        <w:t>In this sense, in its combined 2 - 4 report to t</w:t>
      </w:r>
      <w:r>
        <w:rPr>
          <w:rFonts w:ascii="Times New Roman" w:eastAsia="Times New Roman" w:hAnsi="Times New Roman" w:cs="Times New Roman"/>
          <w:color w:val="000000"/>
        </w:rPr>
        <w:t>he Committee, the State of Honduras has shown progress in regards to awareness-raising and training programs for public servants and the general population, however the level of stigma that is presented in the different instances of health, education, work</w:t>
      </w:r>
      <w:r>
        <w:rPr>
          <w:rFonts w:ascii="Times New Roman" w:eastAsia="Times New Roman" w:hAnsi="Times New Roman" w:cs="Times New Roman"/>
          <w:color w:val="000000"/>
        </w:rPr>
        <w:t>, transport and other relevant areas of the daily life of the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still represent a huge challenge to overcome.</w:t>
      </w:r>
      <w:proofErr w:type="gramEnd"/>
      <w:r>
        <w:rPr>
          <w:rFonts w:ascii="Times New Roman" w:eastAsia="Times New Roman" w:hAnsi="Times New Roman" w:cs="Times New Roman"/>
          <w:color w:val="000000"/>
        </w:rPr>
        <w:t xml:space="preserve"> </w:t>
      </w:r>
    </w:p>
    <w:p w:rsidR="00335DFA" w:rsidRDefault="003436DD">
      <w:pPr>
        <w:pStyle w:val="normal1"/>
        <w:numPr>
          <w:ilvl w:val="0"/>
          <w:numId w:val="3"/>
        </w:numPr>
        <w:ind w:hanging="360"/>
        <w:jc w:val="both"/>
      </w:pPr>
      <w:r>
        <w:rPr>
          <w:rFonts w:ascii="Times New Roman" w:eastAsia="Times New Roman" w:hAnsi="Times New Roman" w:cs="Times New Roman"/>
          <w:color w:val="000000"/>
        </w:rPr>
        <w:t>Part of these attitudinal barriers is due to the current scenario of discrimination and stigma contained in national laws and policies not al</w:t>
      </w:r>
      <w:r>
        <w:rPr>
          <w:rFonts w:ascii="Times New Roman" w:eastAsia="Times New Roman" w:hAnsi="Times New Roman" w:cs="Times New Roman"/>
          <w:color w:val="000000"/>
        </w:rPr>
        <w:t>igned with international human rights standards focusing on disability and the ongoing existence of assistance programs such as Telethon that only reinforces the condition of stigma and prejudice against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w:t>
      </w:r>
    </w:p>
    <w:p w:rsidR="00335DFA" w:rsidRDefault="00335DFA">
      <w:pPr>
        <w:pStyle w:val="normal1"/>
        <w:ind w:left="850"/>
        <w:jc w:val="both"/>
        <w:rPr>
          <w:rFonts w:ascii="Times New Roman" w:eastAsia="Times New Roman" w:hAnsi="Times New Roman" w:cs="Times New Roman"/>
        </w:rPr>
      </w:pPr>
    </w:p>
    <w:p w:rsidR="00335DFA" w:rsidRDefault="003436DD">
      <w:pPr>
        <w:pStyle w:val="normal1"/>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Questions to the State of Honduras: </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 xml:space="preserve">Please </w:t>
      </w:r>
      <w:r>
        <w:rPr>
          <w:rFonts w:ascii="Times New Roman" w:eastAsia="Times New Roman" w:hAnsi="Times New Roman" w:cs="Times New Roman"/>
          <w:color w:val="000000"/>
        </w:rPr>
        <w:t>explain to the Committee what measures and action mechanisms are being implemented by the current Government to sensitize and provide training capacities on disability rights, decent and humane treatment and non-discrimination for State officials and serva</w:t>
      </w:r>
      <w:r>
        <w:rPr>
          <w:rFonts w:ascii="Times New Roman" w:eastAsia="Times New Roman" w:hAnsi="Times New Roman" w:cs="Times New Roman"/>
          <w:color w:val="000000"/>
        </w:rPr>
        <w:t>nts, mainly teachers and health personnel, transport sector and ministries of labor, justice personnel, police and  detention centers’ personnel and the general population at the urban and rural levels?</w:t>
      </w:r>
      <w:proofErr w:type="gramEnd"/>
    </w:p>
    <w:p w:rsidR="00335DFA" w:rsidRDefault="00335DFA">
      <w:pPr>
        <w:pStyle w:val="normal1"/>
        <w:ind w:left="850"/>
        <w:jc w:val="both"/>
        <w:rPr>
          <w:rFonts w:ascii="Times New Roman" w:eastAsia="Times New Roman" w:hAnsi="Times New Roman" w:cs="Times New Roman"/>
        </w:rPr>
      </w:pPr>
    </w:p>
    <w:p w:rsidR="00335DFA" w:rsidRDefault="003436DD">
      <w:pPr>
        <w:pStyle w:val="normal1"/>
        <w:ind w:left="850"/>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u w:val="single"/>
        </w:rPr>
        <w:t>Accessibility (art 9 / Recommendation 22):</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 xml:space="preserve">In its </w:t>
      </w:r>
      <w:r>
        <w:rPr>
          <w:rFonts w:ascii="Times New Roman" w:eastAsia="Times New Roman" w:hAnsi="Times New Roman" w:cs="Times New Roman"/>
          <w:color w:val="000000"/>
        </w:rPr>
        <w:t>combined 2 – 4 report, the State of Honduras has  recognized that currently there is no significant progress made in regards to improving the conditions of accessibility and mobility of persons with disabilities, on the contrary, the measures adopted by th</w:t>
      </w:r>
      <w:r>
        <w:rPr>
          <w:rFonts w:ascii="Times New Roman" w:eastAsia="Times New Roman" w:hAnsi="Times New Roman" w:cs="Times New Roman"/>
          <w:color w:val="000000"/>
        </w:rPr>
        <w:t>e previous Government such as the Policy for the Exercise of the Rights of Persons with Disabilities and their Social Inclusion (2013 - 2022) which contemplated various measures, actions and activities aimed at improving the conditions of inclusion and non</w:t>
      </w:r>
      <w:r>
        <w:rPr>
          <w:rFonts w:ascii="Times New Roman" w:eastAsia="Times New Roman" w:hAnsi="Times New Roman" w:cs="Times New Roman"/>
          <w:color w:val="000000"/>
        </w:rPr>
        <w:t xml:space="preserve">-discrimination of persons </w:t>
      </w:r>
      <w:r>
        <w:rPr>
          <w:rFonts w:ascii="Times New Roman" w:eastAsia="Times New Roman" w:hAnsi="Times New Roman" w:cs="Times New Roman"/>
          <w:color w:val="000000"/>
        </w:rPr>
        <w:lastRenderedPageBreak/>
        <w:t>with disabilities in schools, hospitals, recreational centers, sports and culture, among others, have not been sufficient to meet the true needs of mobility and accessibility of persons with disabilities</w:t>
      </w:r>
      <w:r>
        <w:rPr>
          <w:rStyle w:val="FootnoteReference"/>
          <w:rFonts w:ascii="Times New Roman" w:eastAsia="Times New Roman" w:hAnsi="Times New Roman" w:cs="Times New Roman"/>
          <w:color w:val="000000"/>
        </w:rPr>
        <w:footnoteReference w:id="12"/>
      </w:r>
      <w:r>
        <w:rPr>
          <w:rFonts w:ascii="Times New Roman" w:eastAsia="Times New Roman" w:hAnsi="Times New Roman" w:cs="Times New Roman"/>
          <w:color w:val="000000"/>
        </w:rPr>
        <w:t>.</w:t>
      </w:r>
      <w:proofErr w:type="gramEnd"/>
    </w:p>
    <w:p w:rsidR="00335DFA" w:rsidRDefault="003436DD">
      <w:pPr>
        <w:pStyle w:val="normal1"/>
        <w:numPr>
          <w:ilvl w:val="0"/>
          <w:numId w:val="3"/>
        </w:numPr>
        <w:ind w:hanging="360"/>
        <w:jc w:val="both"/>
      </w:pPr>
      <w:r>
        <w:rPr>
          <w:rFonts w:ascii="Times New Roman" w:eastAsia="Times New Roman" w:hAnsi="Times New Roman" w:cs="Times New Roman"/>
          <w:color w:val="000000"/>
        </w:rPr>
        <w:t xml:space="preserve">Surveys from different </w:t>
      </w:r>
      <w:r>
        <w:rPr>
          <w:rFonts w:ascii="Times New Roman" w:eastAsia="Times New Roman" w:hAnsi="Times New Roman" w:cs="Times New Roman"/>
          <w:color w:val="000000"/>
        </w:rPr>
        <w:t>sectors of Civil Society have shown that there are still many challenges of accessibility for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either because there is little or no physical adaptation (both internal and external) in educational institutions, hospitals, and health centers, voting ce</w:t>
      </w:r>
      <w:r>
        <w:rPr>
          <w:rFonts w:ascii="Times New Roman" w:eastAsia="Times New Roman" w:hAnsi="Times New Roman" w:cs="Times New Roman"/>
          <w:color w:val="000000"/>
        </w:rPr>
        <w:t>nters (which tend to be the same schools), government offices and justice institutions, means of public transport, others.</w:t>
      </w:r>
      <w:r>
        <w:rPr>
          <w:rStyle w:val="FootnoteReference"/>
          <w:rFonts w:ascii="Times New Roman" w:eastAsia="Times New Roman" w:hAnsi="Times New Roman" w:cs="Times New Roman"/>
          <w:color w:val="000000"/>
        </w:rPr>
        <w:footnoteReference w:id="13"/>
      </w:r>
      <w:r>
        <w:rPr>
          <w:rFonts w:ascii="Times New Roman" w:eastAsia="Times New Roman" w:hAnsi="Times New Roman" w:cs="Times New Roman"/>
          <w:color w:val="000000"/>
        </w:rPr>
        <w:t xml:space="preserve"> </w:t>
      </w:r>
    </w:p>
    <w:p w:rsidR="00335DFA" w:rsidRDefault="003436DD">
      <w:pPr>
        <w:pStyle w:val="normal1"/>
        <w:numPr>
          <w:ilvl w:val="0"/>
          <w:numId w:val="3"/>
        </w:numPr>
        <w:ind w:hanging="360"/>
        <w:jc w:val="both"/>
      </w:pPr>
      <w:r>
        <w:rPr>
          <w:rFonts w:ascii="Times New Roman" w:eastAsia="Times New Roman" w:hAnsi="Times New Roman" w:cs="Times New Roman"/>
          <w:color w:val="000000"/>
        </w:rPr>
        <w:t xml:space="preserve">This same instrument has also helped to assess the adequacy of existing reasonable adaptations and adjustments, which </w:t>
      </w:r>
      <w:proofErr w:type="gramStart"/>
      <w:r>
        <w:rPr>
          <w:rFonts w:ascii="Times New Roman" w:eastAsia="Times New Roman" w:hAnsi="Times New Roman" w:cs="Times New Roman"/>
          <w:color w:val="000000"/>
        </w:rPr>
        <w:t>have mostly b</w:t>
      </w:r>
      <w:r>
        <w:rPr>
          <w:rFonts w:ascii="Times New Roman" w:eastAsia="Times New Roman" w:hAnsi="Times New Roman" w:cs="Times New Roman"/>
          <w:color w:val="000000"/>
        </w:rPr>
        <w:t>een centralized</w:t>
      </w:r>
      <w:proofErr w:type="gramEnd"/>
      <w:r>
        <w:rPr>
          <w:rFonts w:ascii="Times New Roman" w:eastAsia="Times New Roman" w:hAnsi="Times New Roman" w:cs="Times New Roman"/>
          <w:color w:val="000000"/>
        </w:rPr>
        <w:t xml:space="preserve"> in cities and not so much in rural areas, including poorly designed ramps and reduced space dimensions. </w:t>
      </w:r>
      <w:proofErr w:type="gramStart"/>
      <w:r>
        <w:rPr>
          <w:rFonts w:ascii="Times New Roman" w:eastAsia="Times New Roman" w:hAnsi="Times New Roman" w:cs="Times New Roman"/>
          <w:color w:val="000000"/>
        </w:rPr>
        <w:t>Also</w:t>
      </w:r>
      <w:proofErr w:type="gramEnd"/>
      <w:r>
        <w:rPr>
          <w:rFonts w:ascii="Times New Roman" w:eastAsia="Times New Roman" w:hAnsi="Times New Roman" w:cs="Times New Roman"/>
          <w:color w:val="000000"/>
        </w:rPr>
        <w:t xml:space="preserve"> lack of human and material conditions for the adequate access of (</w:t>
      </w:r>
      <w:proofErr w:type="spellStart"/>
      <w:r>
        <w:rPr>
          <w:rFonts w:ascii="Times New Roman" w:eastAsia="Times New Roman" w:hAnsi="Times New Roman" w:cs="Times New Roman"/>
          <w:color w:val="000000"/>
        </w:rPr>
        <w:t>CAwD</w:t>
      </w:r>
      <w:proofErr w:type="spellEnd"/>
      <w:r>
        <w:rPr>
          <w:rFonts w:ascii="Times New Roman" w:eastAsia="Times New Roman" w:hAnsi="Times New Roman" w:cs="Times New Roman"/>
          <w:color w:val="000000"/>
        </w:rPr>
        <w:t>) in schools, universities and health centers (signage and ma</w:t>
      </w:r>
      <w:r>
        <w:rPr>
          <w:rFonts w:ascii="Times New Roman" w:eastAsia="Times New Roman" w:hAnsi="Times New Roman" w:cs="Times New Roman"/>
          <w:color w:val="000000"/>
        </w:rPr>
        <w:t xml:space="preserve">terial written in Braille), translators in LESHO, among others. </w:t>
      </w:r>
    </w:p>
    <w:p w:rsidR="00335DFA" w:rsidRDefault="00335DFA">
      <w:pPr>
        <w:pStyle w:val="normal1"/>
        <w:jc w:val="both"/>
        <w:rPr>
          <w:rFonts w:ascii="Times New Roman" w:eastAsia="Times New Roman" w:hAnsi="Times New Roman" w:cs="Times New Roman"/>
        </w:rPr>
      </w:pPr>
    </w:p>
    <w:p w:rsidR="00335DFA" w:rsidRDefault="003436DD">
      <w:pPr>
        <w:pStyle w:val="normal1"/>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Questions to the State of Honduras: </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Please explain to the Committee what measures, programs or action plans the current Government is working on to improve accessibility conditions for indi</w:t>
      </w:r>
      <w:r>
        <w:rPr>
          <w:rFonts w:ascii="Times New Roman" w:eastAsia="Times New Roman" w:hAnsi="Times New Roman" w:cs="Times New Roman"/>
          <w:color w:val="000000"/>
        </w:rPr>
        <w:t>genous peoples in schools, universities, hospitals and health centers or care centers, in transport and in services, including the right to information and communication in both cities and rural areas, with a special focus on the difference and worldview o</w:t>
      </w:r>
      <w:r>
        <w:rPr>
          <w:rFonts w:ascii="Times New Roman" w:eastAsia="Times New Roman" w:hAnsi="Times New Roman" w:cs="Times New Roman"/>
          <w:color w:val="000000"/>
        </w:rPr>
        <w:t>f indigenous peoples and people of African descent?</w:t>
      </w:r>
      <w:proofErr w:type="gramEnd"/>
      <w:r>
        <w:rPr>
          <w:rFonts w:ascii="Times New Roman" w:eastAsia="Times New Roman" w:hAnsi="Times New Roman" w:cs="Times New Roman"/>
          <w:color w:val="000000"/>
        </w:rPr>
        <w:t xml:space="preserve"> </w:t>
      </w:r>
    </w:p>
    <w:p w:rsidR="00335DFA" w:rsidRDefault="003436DD">
      <w:pPr>
        <w:pStyle w:val="normal1"/>
        <w:numPr>
          <w:ilvl w:val="0"/>
          <w:numId w:val="3"/>
        </w:numPr>
        <w:ind w:hanging="360"/>
        <w:jc w:val="both"/>
      </w:pPr>
      <w:r>
        <w:rPr>
          <w:rFonts w:ascii="Times New Roman" w:eastAsia="Times New Roman" w:hAnsi="Times New Roman" w:cs="Times New Roman"/>
          <w:color w:val="000000"/>
        </w:rPr>
        <w:t>What measures of control and sanction of non-compliance will the current government be promoting in order to guarantee the due obligation of protection and guarantee of these rights of accessibility of t</w:t>
      </w:r>
      <w:r>
        <w:rPr>
          <w:rFonts w:ascii="Times New Roman" w:eastAsia="Times New Roman" w:hAnsi="Times New Roman" w:cs="Times New Roman"/>
          <w:color w:val="000000"/>
        </w:rPr>
        <w:t>he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xml:space="preserve">)? </w:t>
      </w:r>
    </w:p>
    <w:p w:rsidR="00335DFA" w:rsidRDefault="00335DFA">
      <w:pPr>
        <w:pStyle w:val="normal1"/>
        <w:ind w:left="850"/>
        <w:jc w:val="both"/>
        <w:rPr>
          <w:rFonts w:ascii="Times New Roman" w:eastAsia="Times New Roman" w:hAnsi="Times New Roman" w:cs="Times New Roman"/>
        </w:rPr>
      </w:pPr>
    </w:p>
    <w:p w:rsidR="00335DFA" w:rsidRDefault="00335DFA">
      <w:pPr>
        <w:pStyle w:val="normal1"/>
        <w:ind w:left="850"/>
        <w:jc w:val="both"/>
        <w:rPr>
          <w:rFonts w:ascii="Times New Roman" w:eastAsia="Times New Roman" w:hAnsi="Times New Roman" w:cs="Times New Roman"/>
          <w:color w:val="000000"/>
          <w:u w:val="single"/>
        </w:rPr>
      </w:pPr>
    </w:p>
    <w:p w:rsidR="00335DFA" w:rsidRDefault="003436DD">
      <w:pPr>
        <w:pStyle w:val="normal1"/>
        <w:ind w:left="850"/>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u w:val="single"/>
        </w:rPr>
        <w:t xml:space="preserve">Risk and humanitarian </w:t>
      </w:r>
      <w:proofErr w:type="gramStart"/>
      <w:r>
        <w:rPr>
          <w:rFonts w:ascii="Times New Roman" w:eastAsia="Times New Roman" w:hAnsi="Times New Roman" w:cs="Times New Roman"/>
          <w:color w:val="000000"/>
          <w:u w:val="single"/>
        </w:rPr>
        <w:t>emergency situations</w:t>
      </w:r>
      <w:proofErr w:type="gramEnd"/>
      <w:r>
        <w:rPr>
          <w:rFonts w:ascii="Times New Roman" w:eastAsia="Times New Roman" w:hAnsi="Times New Roman" w:cs="Times New Roman"/>
          <w:color w:val="000000"/>
          <w:u w:val="single"/>
        </w:rPr>
        <w:t xml:space="preserve"> (art 11 / Recommendation 26):</w:t>
      </w:r>
    </w:p>
    <w:p w:rsidR="00335DFA" w:rsidRDefault="003436DD">
      <w:pPr>
        <w:pStyle w:val="normal1"/>
        <w:numPr>
          <w:ilvl w:val="0"/>
          <w:numId w:val="3"/>
        </w:numPr>
        <w:ind w:hanging="360"/>
        <w:jc w:val="both"/>
      </w:pPr>
      <w:r>
        <w:rPr>
          <w:rFonts w:ascii="Times New Roman" w:eastAsia="Times New Roman" w:hAnsi="Times New Roman" w:cs="Times New Roman"/>
          <w:color w:val="000000"/>
        </w:rPr>
        <w:t xml:space="preserve">During 2020, in line with the global health crisis due to </w:t>
      </w:r>
      <w:proofErr w:type="spellStart"/>
      <w:r>
        <w:rPr>
          <w:rFonts w:ascii="Times New Roman" w:eastAsia="Times New Roman" w:hAnsi="Times New Roman" w:cs="Times New Roman"/>
          <w:color w:val="000000"/>
        </w:rPr>
        <w:t>Covid</w:t>
      </w:r>
      <w:proofErr w:type="spellEnd"/>
      <w:r>
        <w:rPr>
          <w:rFonts w:ascii="Times New Roman" w:eastAsia="Times New Roman" w:hAnsi="Times New Roman" w:cs="Times New Roman"/>
          <w:color w:val="000000"/>
        </w:rPr>
        <w:t xml:space="preserve"> 19 and the impact of hurricanes Eta and Iota, the lack of risk management mechanisms was evident, not only for the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xml:space="preserve">) but also to guarantee the safeguarding of the general population. </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Acco</w:t>
      </w:r>
      <w:r>
        <w:rPr>
          <w:rFonts w:ascii="Times New Roman" w:eastAsia="Times New Roman" w:hAnsi="Times New Roman" w:cs="Times New Roman"/>
          <w:color w:val="000000"/>
        </w:rPr>
        <w:t>rding to the National Risk Management System (SINAGER, for its acronym in Spanish) Law - the Standing Contingency Commission (COPECO, for its acronym in Spanish) is the institution responsible for the creation of plans and programs that include as establis</w:t>
      </w:r>
      <w:r>
        <w:rPr>
          <w:rFonts w:ascii="Times New Roman" w:eastAsia="Times New Roman" w:hAnsi="Times New Roman" w:cs="Times New Roman"/>
          <w:color w:val="000000"/>
        </w:rPr>
        <w:t>hed in principle No. 32 of this law, affirmative actions for the protection and safeguarding of people in vulnerable conditions, including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w:t>
      </w:r>
      <w:r>
        <w:rPr>
          <w:rStyle w:val="FootnoteReference"/>
          <w:rFonts w:ascii="Times New Roman" w:eastAsia="Times New Roman" w:hAnsi="Times New Roman" w:cs="Times New Roman"/>
          <w:color w:val="000000"/>
        </w:rPr>
        <w:footnoteReference w:id="14"/>
      </w:r>
      <w:r>
        <w:rPr>
          <w:rFonts w:ascii="Times New Roman" w:eastAsia="Times New Roman" w:hAnsi="Times New Roman" w:cs="Times New Roman"/>
          <w:color w:val="000000"/>
          <w:vertAlign w:val="superscript"/>
        </w:rPr>
        <w:t xml:space="preserve"> </w:t>
      </w:r>
      <w:r>
        <w:rPr>
          <w:rFonts w:ascii="Times New Roman" w:eastAsia="Times New Roman" w:hAnsi="Times New Roman" w:cs="Times New Roman"/>
          <w:color w:val="000000"/>
        </w:rPr>
        <w:t>However, all the inclusion work that is carried out is in cities, people with disabilities in rural areas, es</w:t>
      </w:r>
      <w:r>
        <w:rPr>
          <w:rFonts w:ascii="Times New Roman" w:eastAsia="Times New Roman" w:hAnsi="Times New Roman" w:cs="Times New Roman"/>
          <w:color w:val="000000"/>
        </w:rPr>
        <w:t>pecially those furthest from the Capital, are still excluded from risk management systems; moreover, it is necessary to work on inclusive language.</w:t>
      </w:r>
      <w:proofErr w:type="gramEnd"/>
      <w:r>
        <w:rPr>
          <w:rFonts w:ascii="Times New Roman" w:eastAsia="Times New Roman" w:hAnsi="Times New Roman" w:cs="Times New Roman"/>
          <w:color w:val="000000"/>
        </w:rPr>
        <w:t xml:space="preserve"> </w:t>
      </w:r>
    </w:p>
    <w:p w:rsidR="00335DFA" w:rsidRDefault="003436DD">
      <w:pPr>
        <w:pStyle w:val="normal1"/>
        <w:numPr>
          <w:ilvl w:val="0"/>
          <w:numId w:val="3"/>
        </w:numPr>
        <w:ind w:hanging="360"/>
        <w:jc w:val="both"/>
      </w:pPr>
      <w:r>
        <w:rPr>
          <w:rFonts w:ascii="Times New Roman" w:eastAsia="Times New Roman" w:hAnsi="Times New Roman" w:cs="Times New Roman"/>
          <w:color w:val="000000"/>
        </w:rPr>
        <w:lastRenderedPageBreak/>
        <w:t>One of the challenges identified is that until the government adopts a national policy to address the issue</w:t>
      </w:r>
      <w:r>
        <w:rPr>
          <w:rFonts w:ascii="Times New Roman" w:eastAsia="Times New Roman" w:hAnsi="Times New Roman" w:cs="Times New Roman"/>
          <w:color w:val="000000"/>
        </w:rPr>
        <w:t xml:space="preserve"> of inclusive risk management with an allocated budget, it will be difficult to assess and monitor progress in this area. </w:t>
      </w:r>
    </w:p>
    <w:p w:rsidR="00335DFA" w:rsidRDefault="00335DFA">
      <w:pPr>
        <w:pStyle w:val="normal1"/>
        <w:jc w:val="both"/>
        <w:rPr>
          <w:rFonts w:ascii="Times New Roman" w:eastAsia="Times New Roman" w:hAnsi="Times New Roman" w:cs="Times New Roman"/>
        </w:rPr>
      </w:pPr>
    </w:p>
    <w:p w:rsidR="00335DFA" w:rsidRDefault="003436DD">
      <w:pPr>
        <w:pStyle w:val="normal1"/>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Questions to the State of Honduras: </w:t>
      </w:r>
    </w:p>
    <w:p w:rsidR="00335DFA" w:rsidRDefault="003436DD">
      <w:pPr>
        <w:pStyle w:val="normal1"/>
        <w:numPr>
          <w:ilvl w:val="0"/>
          <w:numId w:val="3"/>
        </w:numPr>
        <w:ind w:hanging="360"/>
        <w:jc w:val="both"/>
      </w:pPr>
      <w:r>
        <w:rPr>
          <w:rFonts w:ascii="Times New Roman" w:eastAsia="Times New Roman" w:hAnsi="Times New Roman" w:cs="Times New Roman"/>
          <w:color w:val="000000"/>
        </w:rPr>
        <w:t xml:space="preserve">Please inform the Committee, what actions and/or programs </w:t>
      </w:r>
      <w:proofErr w:type="gramStart"/>
      <w:r>
        <w:rPr>
          <w:rFonts w:ascii="Times New Roman" w:eastAsia="Times New Roman" w:hAnsi="Times New Roman" w:cs="Times New Roman"/>
          <w:color w:val="000000"/>
        </w:rPr>
        <w:t>are currently being implemented</w:t>
      </w:r>
      <w:proofErr w:type="gramEnd"/>
      <w:r>
        <w:rPr>
          <w:rFonts w:ascii="Times New Roman" w:eastAsia="Times New Roman" w:hAnsi="Times New Roman" w:cs="Times New Roman"/>
          <w:color w:val="000000"/>
        </w:rPr>
        <w:t xml:space="preserve"> by </w:t>
      </w:r>
      <w:r>
        <w:rPr>
          <w:rFonts w:ascii="Times New Roman" w:eastAsia="Times New Roman" w:hAnsi="Times New Roman" w:cs="Times New Roman"/>
          <w:color w:val="000000"/>
        </w:rPr>
        <w:t>the government aimed at mitigating risks for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in risk situations with accessible early warnings for the different disability conditions of this sector at the national level in both urban and rural areas?</w:t>
      </w:r>
    </w:p>
    <w:p w:rsidR="00335DFA" w:rsidRDefault="003436DD">
      <w:pPr>
        <w:pStyle w:val="normal1"/>
        <w:numPr>
          <w:ilvl w:val="0"/>
          <w:numId w:val="3"/>
        </w:numPr>
        <w:ind w:hanging="360"/>
        <w:jc w:val="both"/>
      </w:pPr>
      <w:r>
        <w:rPr>
          <w:rFonts w:ascii="Times New Roman" w:eastAsia="Times New Roman" w:hAnsi="Times New Roman" w:cs="Times New Roman"/>
          <w:color w:val="000000"/>
        </w:rPr>
        <w:t>What measures is the current government impleme</w:t>
      </w:r>
      <w:r>
        <w:rPr>
          <w:rFonts w:ascii="Times New Roman" w:eastAsia="Times New Roman" w:hAnsi="Times New Roman" w:cs="Times New Roman"/>
          <w:color w:val="000000"/>
        </w:rPr>
        <w:t>nting, aimed at decentralizing development programs for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bringing access to rural communities and abandoned areas?</w:t>
      </w:r>
    </w:p>
    <w:p w:rsidR="00335DFA" w:rsidRDefault="00335DFA">
      <w:pPr>
        <w:pStyle w:val="normal1"/>
        <w:ind w:left="850"/>
        <w:jc w:val="both"/>
        <w:rPr>
          <w:rFonts w:ascii="Times New Roman" w:eastAsia="Times New Roman" w:hAnsi="Times New Roman" w:cs="Times New Roman"/>
        </w:rPr>
      </w:pPr>
    </w:p>
    <w:p w:rsidR="00335DFA" w:rsidRDefault="003436DD">
      <w:pPr>
        <w:pStyle w:val="normal1"/>
        <w:ind w:left="850"/>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u w:val="single"/>
        </w:rPr>
        <w:t>Equal recognition as a person before the law (art. 12 / Recommendation 28 and 30):</w:t>
      </w:r>
    </w:p>
    <w:p w:rsidR="00335DFA" w:rsidRDefault="003436DD">
      <w:pPr>
        <w:pStyle w:val="normal1"/>
        <w:numPr>
          <w:ilvl w:val="0"/>
          <w:numId w:val="3"/>
        </w:numPr>
        <w:ind w:hanging="360"/>
        <w:jc w:val="both"/>
      </w:pPr>
      <w:r>
        <w:rPr>
          <w:rFonts w:ascii="Times New Roman" w:eastAsia="Times New Roman" w:hAnsi="Times New Roman" w:cs="Times New Roman"/>
          <w:color w:val="000000"/>
        </w:rPr>
        <w:t xml:space="preserve">The current legislative framework in Honduras does </w:t>
      </w:r>
      <w:r>
        <w:rPr>
          <w:rFonts w:ascii="Times New Roman" w:eastAsia="Times New Roman" w:hAnsi="Times New Roman" w:cs="Times New Roman"/>
          <w:color w:val="000000"/>
        </w:rPr>
        <w:t>not provide protection to situations of intersectional discrimination; nor does it recognize the right to autonomy and personal assistance, legal capacity, social security or housing from an inclusive approach and economic sovereignty for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As mention</w:t>
      </w:r>
      <w:r>
        <w:rPr>
          <w:rFonts w:ascii="Times New Roman" w:eastAsia="Times New Roman" w:hAnsi="Times New Roman" w:cs="Times New Roman"/>
          <w:color w:val="000000"/>
        </w:rPr>
        <w:t>ed in the first section of this report on the Roster of Topics, the National Congress of Honduras has on its waiting list a series of reforms to both the Civil Code with respect to the legal capacity of the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as well as the Constitution of the Republi</w:t>
      </w:r>
      <w:r>
        <w:rPr>
          <w:rFonts w:ascii="Times New Roman" w:eastAsia="Times New Roman" w:hAnsi="Times New Roman" w:cs="Times New Roman"/>
          <w:color w:val="000000"/>
        </w:rPr>
        <w:t>c itself, in which some pejorative or inappropriate terms of the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are used</w:t>
      </w:r>
      <w:r>
        <w:rPr>
          <w:rStyle w:val="FootnoteReference"/>
          <w:rFonts w:ascii="Times New Roman" w:eastAsia="Times New Roman" w:hAnsi="Times New Roman" w:cs="Times New Roman"/>
          <w:color w:val="000000"/>
        </w:rPr>
        <w:footnoteReference w:id="15"/>
      </w:r>
      <w:r>
        <w:rPr>
          <w:rFonts w:ascii="Times New Roman" w:eastAsia="Times New Roman" w:hAnsi="Times New Roman" w:cs="Times New Roman"/>
          <w:color w:val="000000"/>
        </w:rPr>
        <w:t>; Both reform drafts were handled with the current Secretariat of Social Development under a process of consultation and participation of civil society organizations - organiza</w:t>
      </w:r>
      <w:r>
        <w:rPr>
          <w:rFonts w:ascii="Times New Roman" w:eastAsia="Times New Roman" w:hAnsi="Times New Roman" w:cs="Times New Roman"/>
          <w:color w:val="000000"/>
        </w:rPr>
        <w:t>tions of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and organizations of families of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however, exactly one year after this articulated reform initiative was presented to Congress, a favorable response has not been obtained from the legislative body and there is no additional information</w:t>
      </w:r>
      <w:r>
        <w:rPr>
          <w:rFonts w:ascii="Times New Roman" w:eastAsia="Times New Roman" w:hAnsi="Times New Roman" w:cs="Times New Roman"/>
          <w:color w:val="000000"/>
        </w:rPr>
        <w:t xml:space="preserve"> regarding the revision of the rest of the regulatory framework with respect to the legal capacity of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and their right to property, inherit assets and effective and affordable access to goods and financial and credit services.</w:t>
      </w:r>
      <w:proofErr w:type="gramEnd"/>
      <w:r>
        <w:rPr>
          <w:rFonts w:ascii="Times New Roman" w:eastAsia="Times New Roman" w:hAnsi="Times New Roman" w:cs="Times New Roman"/>
          <w:color w:val="000000"/>
        </w:rPr>
        <w:t xml:space="preserve"> </w:t>
      </w:r>
    </w:p>
    <w:p w:rsidR="00335DFA" w:rsidRDefault="00335DFA">
      <w:pPr>
        <w:pStyle w:val="normal1"/>
        <w:jc w:val="both"/>
        <w:rPr>
          <w:rFonts w:ascii="Times New Roman" w:eastAsia="Times New Roman" w:hAnsi="Times New Roman" w:cs="Times New Roman"/>
        </w:rPr>
      </w:pPr>
    </w:p>
    <w:p w:rsidR="00335DFA" w:rsidRDefault="003436DD">
      <w:pPr>
        <w:pStyle w:val="normal1"/>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Questions to the State of Honduras: </w:t>
      </w:r>
    </w:p>
    <w:p w:rsidR="00335DFA" w:rsidRDefault="003436DD">
      <w:pPr>
        <w:pStyle w:val="normal1"/>
        <w:numPr>
          <w:ilvl w:val="0"/>
          <w:numId w:val="3"/>
        </w:numPr>
        <w:ind w:hanging="360"/>
        <w:jc w:val="both"/>
      </w:pPr>
      <w:r>
        <w:rPr>
          <w:rFonts w:ascii="Times New Roman" w:eastAsia="Times New Roman" w:hAnsi="Times New Roman" w:cs="Times New Roman"/>
          <w:color w:val="000000"/>
        </w:rPr>
        <w:t>What measures will the State of Honduras implement to resolve all those regulatory provisions that violate the right to autonomy and economic sovereignty of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within the current legal and regulatory framework?</w:t>
      </w:r>
    </w:p>
    <w:p w:rsidR="00335DFA" w:rsidRDefault="003436DD">
      <w:pPr>
        <w:pStyle w:val="normal1"/>
        <w:numPr>
          <w:ilvl w:val="0"/>
          <w:numId w:val="3"/>
        </w:numPr>
        <w:ind w:hanging="360"/>
        <w:jc w:val="both"/>
      </w:pPr>
      <w:r>
        <w:rPr>
          <w:rFonts w:ascii="Times New Roman" w:eastAsia="Times New Roman" w:hAnsi="Times New Roman" w:cs="Times New Roman"/>
          <w:color w:val="000000"/>
        </w:rPr>
        <w:t xml:space="preserve">What actions are proposed to promote and facilitate access and affordability to credit, mortgages and all kinds of financial services without discrimination </w:t>
      </w:r>
      <w:proofErr w:type="gramStart"/>
      <w:r>
        <w:rPr>
          <w:rFonts w:ascii="Times New Roman" w:eastAsia="Times New Roman" w:hAnsi="Times New Roman" w:cs="Times New Roman"/>
          <w:color w:val="000000"/>
        </w:rPr>
        <w:t>on the basis of</w:t>
      </w:r>
      <w:proofErr w:type="gramEnd"/>
      <w:r>
        <w:rPr>
          <w:rFonts w:ascii="Times New Roman" w:eastAsia="Times New Roman" w:hAnsi="Times New Roman" w:cs="Times New Roman"/>
          <w:color w:val="000000"/>
        </w:rPr>
        <w:t xml:space="preserve"> disability? </w:t>
      </w:r>
    </w:p>
    <w:p w:rsidR="00335DFA" w:rsidRDefault="00335DFA">
      <w:pPr>
        <w:pStyle w:val="normal1"/>
        <w:ind w:left="850"/>
        <w:jc w:val="both"/>
        <w:rPr>
          <w:rFonts w:ascii="Times New Roman" w:eastAsia="Times New Roman" w:hAnsi="Times New Roman" w:cs="Times New Roman"/>
        </w:rPr>
      </w:pPr>
    </w:p>
    <w:p w:rsidR="00335DFA" w:rsidRDefault="003436DD">
      <w:pPr>
        <w:pStyle w:val="normal1"/>
        <w:ind w:left="850"/>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u w:val="single"/>
        </w:rPr>
        <w:t>Access to justice (art. 13 / Recommendations 32 and 34).</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There is a l</w:t>
      </w:r>
      <w:r>
        <w:rPr>
          <w:rFonts w:ascii="Times New Roman" w:eastAsia="Times New Roman" w:hAnsi="Times New Roman" w:cs="Times New Roman"/>
          <w:color w:val="000000"/>
        </w:rPr>
        <w:t>ack of mainstreaming that</w:t>
      </w:r>
      <w:proofErr w:type="gramEnd"/>
      <w:r>
        <w:rPr>
          <w:rFonts w:ascii="Times New Roman" w:eastAsia="Times New Roman" w:hAnsi="Times New Roman" w:cs="Times New Roman"/>
          <w:color w:val="000000"/>
        </w:rPr>
        <w:t xml:space="preserve"> prevents an intersectional approach in the advocacy, recognition, and exercise of rights of persons with disabilities and other vulnerable populations. Although the Judicial Power created an Access to Justice Commission, which ado</w:t>
      </w:r>
      <w:r>
        <w:rPr>
          <w:rFonts w:ascii="Times New Roman" w:eastAsia="Times New Roman" w:hAnsi="Times New Roman" w:cs="Times New Roman"/>
          <w:color w:val="000000"/>
        </w:rPr>
        <w:t>pted its regulations in 2017</w:t>
      </w:r>
      <w:r>
        <w:rPr>
          <w:rStyle w:val="FootnoteReference"/>
          <w:rFonts w:ascii="Times New Roman" w:eastAsia="Times New Roman" w:hAnsi="Times New Roman" w:cs="Times New Roman"/>
          <w:color w:val="000000"/>
        </w:rPr>
        <w:footnoteReference w:id="16"/>
      </w:r>
      <w:r>
        <w:rPr>
          <w:rFonts w:ascii="Times New Roman" w:eastAsia="Times New Roman" w:hAnsi="Times New Roman" w:cs="Times New Roman"/>
          <w:color w:val="000000"/>
        </w:rPr>
        <w:t xml:space="preserve">, it is not operational and there is no mainstreaming of it; access to justice for indigenous peoples and communities, women, migrants and persons with disabilities are not considered. </w:t>
      </w:r>
    </w:p>
    <w:p w:rsidR="00335DFA" w:rsidRDefault="003436DD">
      <w:pPr>
        <w:pStyle w:val="normal1"/>
        <w:numPr>
          <w:ilvl w:val="0"/>
          <w:numId w:val="3"/>
        </w:numPr>
        <w:ind w:hanging="360"/>
        <w:jc w:val="both"/>
      </w:pPr>
      <w:r>
        <w:rPr>
          <w:rFonts w:ascii="Times New Roman" w:eastAsia="Times New Roman" w:hAnsi="Times New Roman" w:cs="Times New Roman"/>
          <w:color w:val="000000"/>
        </w:rPr>
        <w:lastRenderedPageBreak/>
        <w:t>In Honduras there is generally a weak cul</w:t>
      </w:r>
      <w:r>
        <w:rPr>
          <w:rFonts w:ascii="Times New Roman" w:eastAsia="Times New Roman" w:hAnsi="Times New Roman" w:cs="Times New Roman"/>
          <w:color w:val="000000"/>
        </w:rPr>
        <w:t>ture of filing complaints, partly because the population perceives distrust of judicial processes or considers them difficult to access or ineffective, and in particular in the case of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there is a lack of knowledge regarding human rights defense entit</w:t>
      </w:r>
      <w:r>
        <w:rPr>
          <w:rFonts w:ascii="Times New Roman" w:eastAsia="Times New Roman" w:hAnsi="Times New Roman" w:cs="Times New Roman"/>
          <w:color w:val="000000"/>
        </w:rPr>
        <w:t xml:space="preserve">ies, how and where to make complaints. </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Attitudes of contempt, discrimination and violence towards persons with disabilities persist, which is reflected in experiences of discrimination and denial of rights in areas and issues related to health, education,</w:t>
      </w:r>
      <w:r>
        <w:rPr>
          <w:rFonts w:ascii="Times New Roman" w:eastAsia="Times New Roman" w:hAnsi="Times New Roman" w:cs="Times New Roman"/>
          <w:color w:val="000000"/>
        </w:rPr>
        <w:t xml:space="preserve"> work, economic inclusion, legal capacity, access to justice, access to goods and services, among many others; these barriers and negative experiences also result in the lack of confidence of the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xml:space="preserve"> to file complaints or reports for violations of their ri</w:t>
      </w:r>
      <w:r>
        <w:rPr>
          <w:rFonts w:ascii="Times New Roman" w:eastAsia="Times New Roman" w:hAnsi="Times New Roman" w:cs="Times New Roman"/>
          <w:color w:val="000000"/>
        </w:rPr>
        <w:t xml:space="preserve">ghts either due to fear of receiving reprisals or simply because they consider that processes and access in general are usually complex and/or worn out or are considered not inclusive for the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w:t>
      </w:r>
      <w:proofErr w:type="gramEnd"/>
    </w:p>
    <w:p w:rsidR="00335DFA" w:rsidRDefault="00335DFA">
      <w:pPr>
        <w:pStyle w:val="normal1"/>
        <w:ind w:left="850"/>
        <w:jc w:val="both"/>
        <w:rPr>
          <w:rFonts w:ascii="Times New Roman" w:eastAsia="Times New Roman" w:hAnsi="Times New Roman" w:cs="Times New Roman"/>
        </w:rPr>
      </w:pPr>
    </w:p>
    <w:p w:rsidR="00335DFA" w:rsidRDefault="003436DD">
      <w:pPr>
        <w:pStyle w:val="normal1"/>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Questions to the State of Honduras: </w:t>
      </w:r>
    </w:p>
    <w:p w:rsidR="00335DFA" w:rsidRDefault="003436DD">
      <w:pPr>
        <w:pStyle w:val="normal1"/>
        <w:numPr>
          <w:ilvl w:val="0"/>
          <w:numId w:val="3"/>
        </w:numPr>
        <w:ind w:hanging="360"/>
        <w:jc w:val="both"/>
      </w:pPr>
      <w:r>
        <w:rPr>
          <w:rFonts w:ascii="Times New Roman" w:eastAsia="Times New Roman" w:hAnsi="Times New Roman" w:cs="Times New Roman"/>
          <w:color w:val="000000"/>
        </w:rPr>
        <w:t xml:space="preserve">Please explain to the Committee what mechanisms or protocols for dealing with complaints are currently in place and how their accessibility and adequate treatment </w:t>
      </w:r>
      <w:proofErr w:type="gramStart"/>
      <w:r>
        <w:rPr>
          <w:rFonts w:ascii="Times New Roman" w:eastAsia="Times New Roman" w:hAnsi="Times New Roman" w:cs="Times New Roman"/>
          <w:color w:val="000000"/>
        </w:rPr>
        <w:t>for  complaints</w:t>
      </w:r>
      <w:proofErr w:type="gramEnd"/>
      <w:r>
        <w:rPr>
          <w:rFonts w:ascii="Times New Roman" w:eastAsia="Times New Roman" w:hAnsi="Times New Roman" w:cs="Times New Roman"/>
          <w:color w:val="000000"/>
        </w:rPr>
        <w:t xml:space="preserve"> are ensured in urban and rural areas? </w:t>
      </w:r>
    </w:p>
    <w:p w:rsidR="00335DFA" w:rsidRDefault="003436DD">
      <w:pPr>
        <w:pStyle w:val="normal1"/>
        <w:numPr>
          <w:ilvl w:val="0"/>
          <w:numId w:val="3"/>
        </w:numPr>
        <w:ind w:hanging="360"/>
        <w:jc w:val="both"/>
      </w:pPr>
      <w:r>
        <w:rPr>
          <w:rFonts w:ascii="Times New Roman" w:eastAsia="Times New Roman" w:hAnsi="Times New Roman" w:cs="Times New Roman"/>
          <w:color w:val="000000"/>
        </w:rPr>
        <w:t>What institutional protocols and manua</w:t>
      </w:r>
      <w:r>
        <w:rPr>
          <w:rFonts w:ascii="Times New Roman" w:eastAsia="Times New Roman" w:hAnsi="Times New Roman" w:cs="Times New Roman"/>
          <w:color w:val="000000"/>
        </w:rPr>
        <w:t>ls of care to (</w:t>
      </w:r>
      <w:proofErr w:type="spellStart"/>
      <w:r>
        <w:rPr>
          <w:rFonts w:ascii="Times New Roman" w:eastAsia="Times New Roman" w:hAnsi="Times New Roman" w:cs="Times New Roman"/>
          <w:color w:val="000000"/>
        </w:rPr>
        <w:t>PwD</w:t>
      </w:r>
      <w:proofErr w:type="spellEnd"/>
      <w:proofErr w:type="gramStart"/>
      <w:r>
        <w:rPr>
          <w:rFonts w:ascii="Times New Roman" w:eastAsia="Times New Roman" w:hAnsi="Times New Roman" w:cs="Times New Roman"/>
          <w:color w:val="000000"/>
        </w:rPr>
        <w:t>)  from</w:t>
      </w:r>
      <w:proofErr w:type="gramEnd"/>
      <w:r>
        <w:rPr>
          <w:rFonts w:ascii="Times New Roman" w:eastAsia="Times New Roman" w:hAnsi="Times New Roman" w:cs="Times New Roman"/>
          <w:color w:val="000000"/>
        </w:rPr>
        <w:t xml:space="preserve"> an intersectionality approach does the current government use in the different stages of the reporting process, investigation, and prosecution of cases of violence and/or discrimination based on disability?</w:t>
      </w:r>
    </w:p>
    <w:p w:rsidR="00335DFA" w:rsidRDefault="003436DD">
      <w:pPr>
        <w:pStyle w:val="normal1"/>
        <w:numPr>
          <w:ilvl w:val="0"/>
          <w:numId w:val="3"/>
        </w:numPr>
        <w:ind w:hanging="360"/>
        <w:jc w:val="both"/>
      </w:pPr>
      <w:r>
        <w:rPr>
          <w:rFonts w:ascii="Times New Roman" w:eastAsia="Times New Roman" w:hAnsi="Times New Roman" w:cs="Times New Roman"/>
          <w:color w:val="000000"/>
        </w:rPr>
        <w:t xml:space="preserve">What communication and </w:t>
      </w:r>
      <w:r>
        <w:rPr>
          <w:rFonts w:ascii="Times New Roman" w:eastAsia="Times New Roman" w:hAnsi="Times New Roman" w:cs="Times New Roman"/>
          <w:color w:val="000000"/>
        </w:rPr>
        <w:t>information campaigns does the current government use to raise awareness and sensitize about the importance of citizen reporting as a human right and the mechanisms or entities intended for this purpose?</w:t>
      </w:r>
    </w:p>
    <w:p w:rsidR="00335DFA" w:rsidRDefault="003436DD">
      <w:pPr>
        <w:pStyle w:val="normal1"/>
        <w:numPr>
          <w:ilvl w:val="0"/>
          <w:numId w:val="3"/>
        </w:numPr>
        <w:ind w:hanging="360"/>
        <w:jc w:val="both"/>
      </w:pPr>
      <w:r>
        <w:rPr>
          <w:rFonts w:ascii="Times New Roman" w:eastAsia="Times New Roman" w:hAnsi="Times New Roman" w:cs="Times New Roman"/>
          <w:color w:val="000000"/>
        </w:rPr>
        <w:t>Please explain to the Committee what specific adjust</w:t>
      </w:r>
      <w:r>
        <w:rPr>
          <w:rFonts w:ascii="Times New Roman" w:eastAsia="Times New Roman" w:hAnsi="Times New Roman" w:cs="Times New Roman"/>
          <w:color w:val="000000"/>
        </w:rPr>
        <w:t xml:space="preserve">ments </w:t>
      </w:r>
      <w:proofErr w:type="gramStart"/>
      <w:r>
        <w:rPr>
          <w:rFonts w:ascii="Times New Roman" w:eastAsia="Times New Roman" w:hAnsi="Times New Roman" w:cs="Times New Roman"/>
          <w:color w:val="000000"/>
        </w:rPr>
        <w:t>have been implemented</w:t>
      </w:r>
      <w:proofErr w:type="gramEnd"/>
      <w:r>
        <w:rPr>
          <w:rFonts w:ascii="Times New Roman" w:eastAsia="Times New Roman" w:hAnsi="Times New Roman" w:cs="Times New Roman"/>
          <w:color w:val="000000"/>
        </w:rPr>
        <w:t xml:space="preserve"> for adequate attention to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for access to justice and due process (including physical accessibility to the different levels of justice) from a functional diversity sensitive perspective, taking into account each different ty</w:t>
      </w:r>
      <w:r>
        <w:rPr>
          <w:rFonts w:ascii="Times New Roman" w:eastAsia="Times New Roman" w:hAnsi="Times New Roman" w:cs="Times New Roman"/>
          <w:color w:val="000000"/>
        </w:rPr>
        <w:t>pe of existing disability?</w:t>
      </w:r>
    </w:p>
    <w:p w:rsidR="00335DFA" w:rsidRDefault="00335DFA">
      <w:pPr>
        <w:pStyle w:val="normal1"/>
        <w:ind w:left="850"/>
        <w:jc w:val="both"/>
        <w:rPr>
          <w:rFonts w:ascii="Times New Roman" w:eastAsia="Times New Roman" w:hAnsi="Times New Roman" w:cs="Times New Roman"/>
        </w:rPr>
      </w:pPr>
    </w:p>
    <w:p w:rsidR="00335DFA" w:rsidRDefault="003436DD">
      <w:pPr>
        <w:pStyle w:val="normal1"/>
        <w:ind w:left="850"/>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u w:val="single"/>
        </w:rPr>
        <w:t>Freedom and security of the person and protection against torture and other cruel, inhumane or degrading treatment or punishment (arts. 14 and 15 / Recommendations 36, 38 and 40):</w:t>
      </w:r>
    </w:p>
    <w:p w:rsidR="00335DFA" w:rsidRDefault="003436DD">
      <w:pPr>
        <w:pStyle w:val="normal1"/>
        <w:numPr>
          <w:ilvl w:val="0"/>
          <w:numId w:val="3"/>
        </w:numPr>
        <w:ind w:hanging="360"/>
        <w:jc w:val="both"/>
      </w:pPr>
      <w:r>
        <w:rPr>
          <w:rFonts w:ascii="Times New Roman" w:eastAsia="Times New Roman" w:hAnsi="Times New Roman" w:cs="Times New Roman"/>
          <w:color w:val="000000"/>
        </w:rPr>
        <w:t xml:space="preserve">Although the Committee recommended to the State </w:t>
      </w:r>
      <w:r>
        <w:rPr>
          <w:rFonts w:ascii="Times New Roman" w:eastAsia="Times New Roman" w:hAnsi="Times New Roman" w:cs="Times New Roman"/>
          <w:color w:val="000000"/>
        </w:rPr>
        <w:t>of Honduras in its concluding observations of 2017, the revision and reform of the Mental Health Law</w:t>
      </w:r>
      <w:r>
        <w:rPr>
          <w:rStyle w:val="FootnoteReference"/>
          <w:rFonts w:ascii="Times New Roman" w:eastAsia="Times New Roman" w:hAnsi="Times New Roman" w:cs="Times New Roman"/>
          <w:color w:val="000000"/>
        </w:rPr>
        <w:footnoteReference w:id="17"/>
      </w:r>
      <w:r>
        <w:rPr>
          <w:rFonts w:ascii="Times New Roman" w:eastAsia="Times New Roman" w:hAnsi="Times New Roman" w:cs="Times New Roman"/>
          <w:color w:val="000000"/>
        </w:rPr>
        <w:t xml:space="preserve"> and the Criminal Code in order to align its content with the provisions of article 14 of the Convention, it should be stated that the aforementioned law, </w:t>
      </w:r>
      <w:r>
        <w:rPr>
          <w:rFonts w:ascii="Times New Roman" w:eastAsia="Times New Roman" w:hAnsi="Times New Roman" w:cs="Times New Roman"/>
          <w:color w:val="000000"/>
        </w:rPr>
        <w:t>which instead refers to the Health Code, has not been reformed accordingly with the so-called Convention with regard to the language used to refer to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and/or to the measures of compulsory placement of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xml:space="preserve">) in psychiatric centers; </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Although it is true</w:t>
      </w:r>
      <w:r>
        <w:rPr>
          <w:rFonts w:ascii="Times New Roman" w:eastAsia="Times New Roman" w:hAnsi="Times New Roman" w:cs="Times New Roman"/>
          <w:color w:val="000000"/>
        </w:rPr>
        <w:t xml:space="preserve"> that the pejorative names of the condition of disability found in articles 23, 84 and 85 (Code before its reform) were excluded from this legal body,</w:t>
      </w:r>
      <w:r>
        <w:rPr>
          <w:rStyle w:val="FootnoteReference"/>
          <w:rFonts w:ascii="Times New Roman" w:eastAsia="Times New Roman" w:hAnsi="Times New Roman" w:cs="Times New Roman"/>
          <w:color w:val="000000"/>
        </w:rPr>
        <w:footnoteReference w:id="18"/>
      </w:r>
      <w:r>
        <w:rPr>
          <w:rFonts w:ascii="Times New Roman" w:eastAsia="Times New Roman" w:hAnsi="Times New Roman" w:cs="Times New Roman"/>
          <w:color w:val="000000"/>
        </w:rPr>
        <w:t xml:space="preserve"> nevertheless it is still among the existing security measures in the new reformed Code the institutional</w:t>
      </w:r>
      <w:r>
        <w:rPr>
          <w:rFonts w:ascii="Times New Roman" w:eastAsia="Times New Roman" w:hAnsi="Times New Roman" w:cs="Times New Roman"/>
          <w:color w:val="000000"/>
        </w:rPr>
        <w:t>ization under judicial order in a psychiatric center of mental disorder cases arising from the prisoner.</w:t>
      </w:r>
      <w:proofErr w:type="gramEnd"/>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Regarding the conditions of deprivation of liberty of the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the National Commissioner for Human Rights recommended to the State of Honduras last S</w:t>
      </w:r>
      <w:r>
        <w:rPr>
          <w:rFonts w:ascii="Times New Roman" w:eastAsia="Times New Roman" w:hAnsi="Times New Roman" w:cs="Times New Roman"/>
          <w:color w:val="000000"/>
        </w:rPr>
        <w:t>eptember 2022, to review the conditions of deprivation of liberty of 575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xml:space="preserve">) detainees in the different prisons </w:t>
      </w:r>
      <w:r>
        <w:rPr>
          <w:rFonts w:ascii="Times New Roman" w:eastAsia="Times New Roman" w:hAnsi="Times New Roman" w:cs="Times New Roman"/>
          <w:color w:val="000000"/>
        </w:rPr>
        <w:lastRenderedPageBreak/>
        <w:t>nationwide</w:t>
      </w:r>
      <w:r>
        <w:rPr>
          <w:rStyle w:val="FootnoteReference"/>
          <w:rFonts w:ascii="Times New Roman" w:eastAsia="Times New Roman" w:hAnsi="Times New Roman" w:cs="Times New Roman"/>
          <w:color w:val="000000"/>
        </w:rPr>
        <w:footnoteReference w:id="19"/>
      </w:r>
      <w:r>
        <w:rPr>
          <w:rFonts w:ascii="Times New Roman" w:eastAsia="Times New Roman" w:hAnsi="Times New Roman" w:cs="Times New Roman"/>
          <w:color w:val="000000"/>
        </w:rPr>
        <w:t xml:space="preserve">, especially in the </w:t>
      </w:r>
      <w:proofErr w:type="spellStart"/>
      <w:r>
        <w:rPr>
          <w:rFonts w:ascii="Times New Roman" w:eastAsia="Times New Roman" w:hAnsi="Times New Roman" w:cs="Times New Roman"/>
          <w:color w:val="000000"/>
        </w:rPr>
        <w:t>Támara</w:t>
      </w:r>
      <w:proofErr w:type="spellEnd"/>
      <w:r>
        <w:rPr>
          <w:rFonts w:ascii="Times New Roman" w:eastAsia="Times New Roman" w:hAnsi="Times New Roman" w:cs="Times New Roman"/>
          <w:color w:val="000000"/>
        </w:rPr>
        <w:t xml:space="preserve"> Center, Syria in </w:t>
      </w:r>
      <w:proofErr w:type="spellStart"/>
      <w:r>
        <w:rPr>
          <w:rFonts w:ascii="Times New Roman" w:eastAsia="Times New Roman" w:hAnsi="Times New Roman" w:cs="Times New Roman"/>
          <w:color w:val="000000"/>
        </w:rPr>
        <w:t>Porvenir</w:t>
      </w:r>
      <w:proofErr w:type="spellEnd"/>
      <w:r>
        <w:rPr>
          <w:rFonts w:ascii="Times New Roman" w:eastAsia="Times New Roman" w:hAnsi="Times New Roman" w:cs="Times New Roman"/>
          <w:color w:val="000000"/>
        </w:rPr>
        <w:t xml:space="preserve"> of Francisco Morazán and in the La Paz Penal Center, including cases referred </w:t>
      </w:r>
      <w:r>
        <w:rPr>
          <w:rFonts w:ascii="Times New Roman" w:eastAsia="Times New Roman" w:hAnsi="Times New Roman" w:cs="Times New Roman"/>
          <w:color w:val="000000"/>
        </w:rPr>
        <w:t>to the Santa Rosita and Mario Mendoza psychiatric hospitals, which raised a concern of the Office of the Ombudsman for Persons with Disabilities regarding the conditions of institutionalization; according to this office, those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deprived of liberty are</w:t>
      </w:r>
      <w:r>
        <w:rPr>
          <w:rFonts w:ascii="Times New Roman" w:eastAsia="Times New Roman" w:hAnsi="Times New Roman" w:cs="Times New Roman"/>
          <w:color w:val="000000"/>
        </w:rPr>
        <w:t xml:space="preserve"> facing a double punishment in Honduran detention centers since, in addition to the penalty they must serve, they face inaccessibility both in the infrastructure of the buildings and those of information and communication, barriers that prevent them from e</w:t>
      </w:r>
      <w:r>
        <w:rPr>
          <w:rFonts w:ascii="Times New Roman" w:eastAsia="Times New Roman" w:hAnsi="Times New Roman" w:cs="Times New Roman"/>
          <w:color w:val="000000"/>
        </w:rPr>
        <w:t>ffective participation as the rest of those deprived of freedom, which implies a violation of their rights, being among the most reported violations before this entity, the lack of health care, abuse of authority, torture, harassment, mistreatment of relat</w:t>
      </w:r>
      <w:r>
        <w:rPr>
          <w:rFonts w:ascii="Times New Roman" w:eastAsia="Times New Roman" w:hAnsi="Times New Roman" w:cs="Times New Roman"/>
          <w:color w:val="000000"/>
        </w:rPr>
        <w:t>ives, delay in the application of justice, overcrowding, violent clashes and even the lack of basic services.</w:t>
      </w:r>
      <w:proofErr w:type="gramEnd"/>
      <w:r>
        <w:rPr>
          <w:rFonts w:ascii="Times New Roman" w:eastAsia="Times New Roman" w:hAnsi="Times New Roman" w:cs="Times New Roman"/>
          <w:color w:val="000000"/>
        </w:rPr>
        <w:t xml:space="preserve"> </w:t>
      </w:r>
    </w:p>
    <w:p w:rsidR="00335DFA" w:rsidRDefault="00335DFA">
      <w:pPr>
        <w:pStyle w:val="normal1"/>
        <w:ind w:left="850"/>
        <w:jc w:val="both"/>
        <w:rPr>
          <w:rFonts w:ascii="Times New Roman" w:eastAsia="Times New Roman" w:hAnsi="Times New Roman" w:cs="Times New Roman"/>
        </w:rPr>
      </w:pPr>
    </w:p>
    <w:p w:rsidR="00335DFA" w:rsidRDefault="003436DD">
      <w:pPr>
        <w:pStyle w:val="normal1"/>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Questions to the State of Honduras: </w:t>
      </w:r>
    </w:p>
    <w:p w:rsidR="00335DFA" w:rsidRDefault="003436DD">
      <w:pPr>
        <w:pStyle w:val="normal1"/>
        <w:numPr>
          <w:ilvl w:val="0"/>
          <w:numId w:val="3"/>
        </w:numPr>
        <w:ind w:hanging="360"/>
        <w:jc w:val="both"/>
      </w:pPr>
      <w:r>
        <w:rPr>
          <w:rFonts w:ascii="Times New Roman" w:eastAsia="Times New Roman" w:hAnsi="Times New Roman" w:cs="Times New Roman"/>
          <w:color w:val="000000"/>
        </w:rPr>
        <w:t xml:space="preserve">What actions does the State of Honduras undertake to develop in order to align the legal regulations in </w:t>
      </w:r>
      <w:r>
        <w:rPr>
          <w:rFonts w:ascii="Times New Roman" w:eastAsia="Times New Roman" w:hAnsi="Times New Roman" w:cs="Times New Roman"/>
          <w:color w:val="000000"/>
        </w:rPr>
        <w:t>Health, specifically the Health Code in accordance with the provisions of Article 14 of the Convention?</w:t>
      </w:r>
    </w:p>
    <w:p w:rsidR="00335DFA" w:rsidRDefault="003436DD">
      <w:pPr>
        <w:pStyle w:val="normal1"/>
        <w:numPr>
          <w:ilvl w:val="0"/>
          <w:numId w:val="3"/>
        </w:numPr>
        <w:ind w:hanging="360"/>
        <w:jc w:val="both"/>
      </w:pPr>
      <w:r>
        <w:rPr>
          <w:rFonts w:ascii="Times New Roman" w:eastAsia="Times New Roman" w:hAnsi="Times New Roman" w:cs="Times New Roman"/>
          <w:color w:val="000000"/>
        </w:rPr>
        <w:t>How does the criminal legislation in force in Honduras provide for security and protection measures for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prosecuted or sentenced and/or deprived of</w:t>
      </w:r>
      <w:r>
        <w:rPr>
          <w:rFonts w:ascii="Times New Roman" w:eastAsia="Times New Roman" w:hAnsi="Times New Roman" w:cs="Times New Roman"/>
          <w:color w:val="000000"/>
        </w:rPr>
        <w:t xml:space="preserve"> liberty and respect for their specific rights and needs derived from their condition of disability without discrimination?</w:t>
      </w:r>
    </w:p>
    <w:p w:rsidR="00335DFA" w:rsidRDefault="003436DD">
      <w:pPr>
        <w:pStyle w:val="normal1"/>
        <w:numPr>
          <w:ilvl w:val="0"/>
          <w:numId w:val="3"/>
        </w:numPr>
        <w:ind w:hanging="360"/>
        <w:jc w:val="both"/>
      </w:pPr>
      <w:r>
        <w:rPr>
          <w:rFonts w:ascii="Times New Roman" w:eastAsia="Times New Roman" w:hAnsi="Times New Roman" w:cs="Times New Roman"/>
          <w:color w:val="000000"/>
        </w:rPr>
        <w:t>What alternative mechanisms of preventive detention could the State of Honduras assume to deal with situations of the application of</w:t>
      </w:r>
      <w:r>
        <w:rPr>
          <w:rFonts w:ascii="Times New Roman" w:eastAsia="Times New Roman" w:hAnsi="Times New Roman" w:cs="Times New Roman"/>
          <w:color w:val="000000"/>
        </w:rPr>
        <w:t xml:space="preserve"> judgments or security measures to prosecuted or convicted persons who </w:t>
      </w:r>
      <w:proofErr w:type="gramStart"/>
      <w:r>
        <w:rPr>
          <w:rFonts w:ascii="Times New Roman" w:eastAsia="Times New Roman" w:hAnsi="Times New Roman" w:cs="Times New Roman"/>
          <w:color w:val="000000"/>
        </w:rPr>
        <w:t>do not, on the contrary, contemplate</w:t>
      </w:r>
      <w:proofErr w:type="gramEnd"/>
      <w:r>
        <w:rPr>
          <w:rFonts w:ascii="Times New Roman" w:eastAsia="Times New Roman" w:hAnsi="Times New Roman" w:cs="Times New Roman"/>
          <w:color w:val="000000"/>
        </w:rPr>
        <w:t xml:space="preserve"> compulsory hospitalization in psychiatric hospitals? </w:t>
      </w:r>
    </w:p>
    <w:p w:rsidR="00335DFA" w:rsidRDefault="003436DD">
      <w:pPr>
        <w:pStyle w:val="normal1"/>
        <w:numPr>
          <w:ilvl w:val="0"/>
          <w:numId w:val="3"/>
        </w:numPr>
        <w:ind w:hanging="360"/>
        <w:jc w:val="both"/>
      </w:pPr>
      <w:r>
        <w:rPr>
          <w:rFonts w:ascii="Times New Roman" w:eastAsia="Times New Roman" w:hAnsi="Times New Roman" w:cs="Times New Roman"/>
          <w:color w:val="000000"/>
        </w:rPr>
        <w:t>Please explain to the Committee what protocols for the care of persons deprived of their liber</w:t>
      </w:r>
      <w:r>
        <w:rPr>
          <w:rFonts w:ascii="Times New Roman" w:eastAsia="Times New Roman" w:hAnsi="Times New Roman" w:cs="Times New Roman"/>
          <w:color w:val="000000"/>
        </w:rPr>
        <w:t xml:space="preserve">ty with disabilities </w:t>
      </w:r>
      <w:proofErr w:type="gramStart"/>
      <w:r>
        <w:rPr>
          <w:rFonts w:ascii="Times New Roman" w:eastAsia="Times New Roman" w:hAnsi="Times New Roman" w:cs="Times New Roman"/>
          <w:color w:val="000000"/>
        </w:rPr>
        <w:t>are currently being implemented by the State of Honduras</w:t>
      </w:r>
      <w:proofErr w:type="gramEnd"/>
      <w:r>
        <w:rPr>
          <w:rFonts w:ascii="Times New Roman" w:eastAsia="Times New Roman" w:hAnsi="Times New Roman" w:cs="Times New Roman"/>
          <w:color w:val="000000"/>
        </w:rPr>
        <w:t xml:space="preserve">? </w:t>
      </w:r>
    </w:p>
    <w:p w:rsidR="00335DFA" w:rsidRDefault="00335DFA">
      <w:pPr>
        <w:pStyle w:val="normal1"/>
        <w:ind w:left="850"/>
        <w:jc w:val="both"/>
        <w:rPr>
          <w:rFonts w:ascii="Times New Roman" w:eastAsia="Times New Roman" w:hAnsi="Times New Roman" w:cs="Times New Roman"/>
        </w:rPr>
      </w:pPr>
    </w:p>
    <w:p w:rsidR="00335DFA" w:rsidRDefault="003436DD">
      <w:pPr>
        <w:pStyle w:val="normal1"/>
        <w:ind w:left="850"/>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u w:val="single"/>
        </w:rPr>
        <w:t>Protection of personal integrity (art. 17 / Recommendation 44):</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 xml:space="preserve">The Committee, in its concluding observations, recommended that the State of Honduras take all necessary </w:t>
      </w:r>
      <w:r>
        <w:rPr>
          <w:rFonts w:ascii="Times New Roman" w:eastAsia="Times New Roman" w:hAnsi="Times New Roman" w:cs="Times New Roman"/>
          <w:color w:val="000000"/>
        </w:rPr>
        <w:t>measures to ensure the abolition of all practices of forced sterilization and coercive abortions of women and girls with disabilities, as well as to guarantee free and informed consent of all women and girls with disabilities for any intervention or medica</w:t>
      </w:r>
      <w:r>
        <w:rPr>
          <w:rFonts w:ascii="Times New Roman" w:eastAsia="Times New Roman" w:hAnsi="Times New Roman" w:cs="Times New Roman"/>
          <w:color w:val="000000"/>
        </w:rPr>
        <w:t>l treatment; consequently, in its combined 2 and 4 report, the State of Honduras failed to submit any information and/or progress with respect to this recommendation of the Committee.</w:t>
      </w:r>
      <w:proofErr w:type="gramEnd"/>
    </w:p>
    <w:p w:rsidR="00335DFA" w:rsidRDefault="00335DFA">
      <w:pPr>
        <w:pStyle w:val="normal1"/>
        <w:ind w:left="850"/>
        <w:jc w:val="both"/>
        <w:rPr>
          <w:rFonts w:ascii="Times New Roman" w:eastAsia="Times New Roman" w:hAnsi="Times New Roman" w:cs="Times New Roman"/>
        </w:rPr>
      </w:pPr>
    </w:p>
    <w:p w:rsidR="00335DFA" w:rsidRDefault="003436DD">
      <w:pPr>
        <w:pStyle w:val="normal1"/>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Questions to the State of Honduras: </w:t>
      </w:r>
    </w:p>
    <w:p w:rsidR="00335DFA" w:rsidRDefault="003436DD">
      <w:pPr>
        <w:pStyle w:val="normal1"/>
        <w:numPr>
          <w:ilvl w:val="0"/>
          <w:numId w:val="3"/>
        </w:numPr>
        <w:ind w:hanging="360"/>
        <w:jc w:val="both"/>
      </w:pPr>
      <w:r>
        <w:rPr>
          <w:rFonts w:ascii="Times New Roman" w:eastAsia="Times New Roman" w:hAnsi="Times New Roman" w:cs="Times New Roman"/>
          <w:color w:val="000000"/>
        </w:rPr>
        <w:t>Please inform the Committee what t</w:t>
      </w:r>
      <w:r>
        <w:rPr>
          <w:rFonts w:ascii="Times New Roman" w:eastAsia="Times New Roman" w:hAnsi="Times New Roman" w:cs="Times New Roman"/>
          <w:color w:val="000000"/>
        </w:rPr>
        <w:t xml:space="preserve">ypes of measures </w:t>
      </w:r>
      <w:proofErr w:type="gramStart"/>
      <w:r>
        <w:rPr>
          <w:rFonts w:ascii="Times New Roman" w:eastAsia="Times New Roman" w:hAnsi="Times New Roman" w:cs="Times New Roman"/>
          <w:color w:val="000000"/>
        </w:rPr>
        <w:t>are being implemented by the current Government with regard to the protection rights to personal integrity and other sexual and reproductive rights of girls and women with disabilities to abolish forced sterilization and coercive abortions</w:t>
      </w:r>
      <w:r>
        <w:rPr>
          <w:rFonts w:ascii="Times New Roman" w:eastAsia="Times New Roman" w:hAnsi="Times New Roman" w:cs="Times New Roman"/>
          <w:color w:val="000000"/>
        </w:rPr>
        <w:t xml:space="preserve"> that undermine the dignity and autonomy of girls and women with disabilities (</w:t>
      </w:r>
      <w:proofErr w:type="spellStart"/>
      <w:r>
        <w:rPr>
          <w:rFonts w:ascii="Times New Roman" w:eastAsia="Times New Roman" w:hAnsi="Times New Roman" w:cs="Times New Roman"/>
          <w:color w:val="000000"/>
        </w:rPr>
        <w:t>G&amp;WwD</w:t>
      </w:r>
      <w:proofErr w:type="spellEnd"/>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w:t>
      </w:r>
    </w:p>
    <w:p w:rsidR="00335DFA" w:rsidRDefault="003436DD">
      <w:pPr>
        <w:pStyle w:val="normal1"/>
        <w:numPr>
          <w:ilvl w:val="0"/>
          <w:numId w:val="3"/>
        </w:numPr>
        <w:ind w:hanging="360"/>
        <w:jc w:val="both"/>
      </w:pPr>
      <w:r>
        <w:rPr>
          <w:rFonts w:ascii="Times New Roman" w:eastAsia="Times New Roman" w:hAnsi="Times New Roman" w:cs="Times New Roman"/>
          <w:color w:val="000000"/>
        </w:rPr>
        <w:t>What communication and accessible information measures or actions does the current government implement to guarantee the right to decide of (</w:t>
      </w:r>
      <w:proofErr w:type="spellStart"/>
      <w:r>
        <w:rPr>
          <w:rFonts w:ascii="Times New Roman" w:eastAsia="Times New Roman" w:hAnsi="Times New Roman" w:cs="Times New Roman"/>
          <w:color w:val="000000"/>
        </w:rPr>
        <w:t>G&amp;WwD</w:t>
      </w:r>
      <w:proofErr w:type="spellEnd"/>
      <w:r>
        <w:rPr>
          <w:rFonts w:ascii="Times New Roman" w:eastAsia="Times New Roman" w:hAnsi="Times New Roman" w:cs="Times New Roman"/>
          <w:color w:val="000000"/>
        </w:rPr>
        <w:t>) in Honduras regarding</w:t>
      </w:r>
      <w:r>
        <w:rPr>
          <w:rFonts w:ascii="Times New Roman" w:eastAsia="Times New Roman" w:hAnsi="Times New Roman" w:cs="Times New Roman"/>
          <w:color w:val="000000"/>
        </w:rPr>
        <w:t xml:space="preserve"> medical treatments and contraception? </w:t>
      </w:r>
    </w:p>
    <w:p w:rsidR="00335DFA" w:rsidRDefault="00335DFA">
      <w:pPr>
        <w:pStyle w:val="normal1"/>
        <w:ind w:left="850"/>
        <w:jc w:val="both"/>
        <w:rPr>
          <w:rFonts w:ascii="Times New Roman" w:eastAsia="Times New Roman" w:hAnsi="Times New Roman" w:cs="Times New Roman"/>
        </w:rPr>
      </w:pPr>
    </w:p>
    <w:p w:rsidR="00335DFA" w:rsidRDefault="003436DD">
      <w:pPr>
        <w:pStyle w:val="normal1"/>
        <w:ind w:left="850"/>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u w:val="single"/>
        </w:rPr>
        <w:lastRenderedPageBreak/>
        <w:t xml:space="preserve">Freedom of </w:t>
      </w:r>
      <w:proofErr w:type="gramStart"/>
      <w:r>
        <w:rPr>
          <w:rFonts w:ascii="Times New Roman" w:eastAsia="Times New Roman" w:hAnsi="Times New Roman" w:cs="Times New Roman"/>
          <w:color w:val="000000"/>
          <w:u w:val="single"/>
        </w:rPr>
        <w:t>expression and communication</w:t>
      </w:r>
      <w:proofErr w:type="gramEnd"/>
      <w:r>
        <w:rPr>
          <w:rFonts w:ascii="Times New Roman" w:eastAsia="Times New Roman" w:hAnsi="Times New Roman" w:cs="Times New Roman"/>
          <w:color w:val="000000"/>
          <w:u w:val="single"/>
        </w:rPr>
        <w:t xml:space="preserve"> and access to information (art. 21 / Recommendation 48):</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Regarding the recommendations made by the Committee, the State of Honduras in its combined 2 and 4 report  stated to t</w:t>
      </w:r>
      <w:r>
        <w:rPr>
          <w:rFonts w:ascii="Times New Roman" w:eastAsia="Times New Roman" w:hAnsi="Times New Roman" w:cs="Times New Roman"/>
          <w:color w:val="000000"/>
        </w:rPr>
        <w:t>his Committee that although it is true that LESHO is recognized as an official means of communication</w:t>
      </w:r>
      <w:r>
        <w:rPr>
          <w:rStyle w:val="FootnoteReference"/>
          <w:rFonts w:ascii="Times New Roman" w:eastAsia="Times New Roman" w:hAnsi="Times New Roman" w:cs="Times New Roman"/>
          <w:color w:val="000000"/>
        </w:rPr>
        <w:footnoteReference w:id="20"/>
      </w:r>
      <w:r>
        <w:rPr>
          <w:rFonts w:ascii="Times New Roman" w:eastAsia="Times New Roman" w:hAnsi="Times New Roman" w:cs="Times New Roman"/>
          <w:color w:val="000000"/>
        </w:rPr>
        <w:t>, the government's response with respect to the challenges faced for the promotion of learning LESHO are shown in the lack of budget and human resources.</w:t>
      </w:r>
      <w:proofErr w:type="gramEnd"/>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 xml:space="preserve">According to this same law, the principle of universal accessibility is the responsibility of the State of Honduras to ensure the adoption of relevant measures to ensure access of </w:t>
      </w:r>
      <w:proofErr w:type="spellStart"/>
      <w:r>
        <w:rPr>
          <w:rFonts w:ascii="Times New Roman" w:eastAsia="Times New Roman" w:hAnsi="Times New Roman" w:cs="Times New Roman"/>
          <w:color w:val="000000"/>
        </w:rPr>
        <w:t>PwDs</w:t>
      </w:r>
      <w:proofErr w:type="spellEnd"/>
      <w:r>
        <w:rPr>
          <w:rFonts w:ascii="Times New Roman" w:eastAsia="Times New Roman" w:hAnsi="Times New Roman" w:cs="Times New Roman"/>
          <w:color w:val="000000"/>
        </w:rPr>
        <w:t>, on an equal basis with others, to the physical environment, transport,</w:t>
      </w:r>
      <w:r>
        <w:rPr>
          <w:rFonts w:ascii="Times New Roman" w:eastAsia="Times New Roman" w:hAnsi="Times New Roman" w:cs="Times New Roman"/>
          <w:color w:val="000000"/>
        </w:rPr>
        <w:t xml:space="preserve"> information and communications, including information and communications systems and technologies and other services and facilities open to the public or for public use, both in urban and rural areas</w:t>
      </w:r>
      <w:r>
        <w:rPr>
          <w:rStyle w:val="FootnoteReference"/>
          <w:rFonts w:ascii="Times New Roman" w:eastAsia="Times New Roman" w:hAnsi="Times New Roman" w:cs="Times New Roman"/>
          <w:color w:val="000000"/>
        </w:rPr>
        <w:footnoteReference w:id="21"/>
      </w:r>
      <w:r>
        <w:rPr>
          <w:rFonts w:ascii="Times New Roman" w:eastAsia="Times New Roman" w:hAnsi="Times New Roman" w:cs="Times New Roman"/>
          <w:color w:val="000000"/>
        </w:rPr>
        <w:t>; however, this right is not universal or accessible to</w:t>
      </w:r>
      <w:r>
        <w:rPr>
          <w:rFonts w:ascii="Times New Roman" w:eastAsia="Times New Roman" w:hAnsi="Times New Roman" w:cs="Times New Roman"/>
          <w:color w:val="000000"/>
        </w:rPr>
        <w:t xml:space="preserve"> all </w:t>
      </w:r>
      <w:proofErr w:type="spellStart"/>
      <w:r>
        <w:rPr>
          <w:rFonts w:ascii="Times New Roman" w:eastAsia="Times New Roman" w:hAnsi="Times New Roman" w:cs="Times New Roman"/>
          <w:color w:val="000000"/>
        </w:rPr>
        <w:t>PwDs</w:t>
      </w:r>
      <w:proofErr w:type="spellEnd"/>
      <w:r>
        <w:rPr>
          <w:rFonts w:ascii="Times New Roman" w:eastAsia="Times New Roman" w:hAnsi="Times New Roman" w:cs="Times New Roman"/>
          <w:color w:val="000000"/>
        </w:rPr>
        <w:t xml:space="preserve"> and that consequently this information and communication barrier prevails in the fields of education, health, work, telecommunications and transport.</w:t>
      </w:r>
      <w:proofErr w:type="gramEnd"/>
      <w:r>
        <w:rPr>
          <w:rFonts w:ascii="Times New Roman" w:eastAsia="Times New Roman" w:hAnsi="Times New Roman" w:cs="Times New Roman"/>
          <w:color w:val="000000"/>
        </w:rPr>
        <w:t xml:space="preserve"> </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With regard to the State's duty to facilitate access to information and communication for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through mechanisms appropriate to different disabilities, such as sign language, braille and audiovisual aids provided for in the Law on Equity and Comprehensive Development for Persons with Disabilities</w:t>
      </w:r>
      <w:r>
        <w:rPr>
          <w:rStyle w:val="FootnoteReference"/>
          <w:rFonts w:ascii="Times New Roman" w:eastAsia="Times New Roman" w:hAnsi="Times New Roman" w:cs="Times New Roman"/>
          <w:color w:val="000000"/>
        </w:rPr>
        <w:footnoteReference w:id="22"/>
      </w:r>
      <w:r>
        <w:rPr>
          <w:rFonts w:ascii="Times New Roman" w:eastAsia="Times New Roman" w:hAnsi="Times New Roman" w:cs="Times New Roman"/>
          <w:color w:val="000000"/>
        </w:rPr>
        <w:t>, which is still pending updating and which, like m</w:t>
      </w:r>
      <w:r>
        <w:rPr>
          <w:rFonts w:ascii="Times New Roman" w:eastAsia="Times New Roman" w:hAnsi="Times New Roman" w:cs="Times New Roman"/>
          <w:color w:val="000000"/>
        </w:rPr>
        <w:t xml:space="preserve">any existing programs or public policies aimed at achieving greater inclusion of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xml:space="preserve"> in the different aspects of life of the person and its political and social sphere, lacks implementation in its entirety, and it is necessary to mention the lack of intere</w:t>
      </w:r>
      <w:r>
        <w:rPr>
          <w:rFonts w:ascii="Times New Roman" w:eastAsia="Times New Roman" w:hAnsi="Times New Roman" w:cs="Times New Roman"/>
          <w:color w:val="000000"/>
        </w:rPr>
        <w:t xml:space="preserve">st and unwillingness of the government authorities to allocate sufficient budget to these actions, as well as the manifested lack of awareness existing on the rights of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focused only on laws and intervention protocols that are not developed in cities a</w:t>
      </w:r>
      <w:r>
        <w:rPr>
          <w:rFonts w:ascii="Times New Roman" w:eastAsia="Times New Roman" w:hAnsi="Times New Roman" w:cs="Times New Roman"/>
          <w:color w:val="000000"/>
        </w:rPr>
        <w:t>nd communities throughout the country.</w:t>
      </w:r>
      <w:proofErr w:type="gramEnd"/>
    </w:p>
    <w:p w:rsidR="00335DFA" w:rsidRDefault="00335DFA">
      <w:pPr>
        <w:pStyle w:val="normal1"/>
        <w:jc w:val="both"/>
        <w:rPr>
          <w:rFonts w:ascii="Times New Roman" w:eastAsia="Times New Roman" w:hAnsi="Times New Roman" w:cs="Times New Roman"/>
        </w:rPr>
      </w:pPr>
    </w:p>
    <w:p w:rsidR="00335DFA" w:rsidRDefault="003436DD">
      <w:pPr>
        <w:pStyle w:val="normal1"/>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Questions to the State of Honduras: </w:t>
      </w:r>
    </w:p>
    <w:p w:rsidR="00335DFA" w:rsidRDefault="003436DD">
      <w:pPr>
        <w:pStyle w:val="normal1"/>
        <w:numPr>
          <w:ilvl w:val="0"/>
          <w:numId w:val="3"/>
        </w:numPr>
        <w:ind w:hanging="360"/>
        <w:jc w:val="both"/>
      </w:pPr>
      <w:r>
        <w:rPr>
          <w:rFonts w:ascii="Times New Roman" w:eastAsia="Times New Roman" w:hAnsi="Times New Roman" w:cs="Times New Roman"/>
          <w:color w:val="000000"/>
        </w:rPr>
        <w:t>Please explain to the Committee, what budgetary adjustments will the current government implement to ensure adequate access to inclusive information and communication in the diffe</w:t>
      </w:r>
      <w:r>
        <w:rPr>
          <w:rFonts w:ascii="Times New Roman" w:eastAsia="Times New Roman" w:hAnsi="Times New Roman" w:cs="Times New Roman"/>
          <w:color w:val="000000"/>
        </w:rPr>
        <w:t xml:space="preserve">rent spheres of life of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xml:space="preserve"> with attention to the different types and levels of disability that exist? Education</w:t>
      </w:r>
      <w:proofErr w:type="gramStart"/>
      <w:r>
        <w:rPr>
          <w:rFonts w:ascii="Times New Roman" w:eastAsia="Times New Roman" w:hAnsi="Times New Roman" w:cs="Times New Roman"/>
          <w:color w:val="000000"/>
        </w:rPr>
        <w:t>,  health</w:t>
      </w:r>
      <w:proofErr w:type="gramEnd"/>
      <w:r>
        <w:rPr>
          <w:rFonts w:ascii="Times New Roman" w:eastAsia="Times New Roman" w:hAnsi="Times New Roman" w:cs="Times New Roman"/>
          <w:color w:val="000000"/>
        </w:rPr>
        <w:t xml:space="preserve">, work, telecommunications, transport, among others, should be understood as spheres. </w:t>
      </w:r>
    </w:p>
    <w:p w:rsidR="00335DFA" w:rsidRDefault="00335DFA">
      <w:pPr>
        <w:pStyle w:val="normal1"/>
        <w:ind w:left="850"/>
        <w:jc w:val="both"/>
        <w:rPr>
          <w:rFonts w:ascii="Times New Roman" w:eastAsia="Times New Roman" w:hAnsi="Times New Roman" w:cs="Times New Roman"/>
        </w:rPr>
      </w:pPr>
    </w:p>
    <w:p w:rsidR="00335DFA" w:rsidRDefault="003436DD">
      <w:pPr>
        <w:pStyle w:val="normal1"/>
        <w:ind w:left="850"/>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u w:val="single"/>
        </w:rPr>
        <w:t xml:space="preserve">Education (art. 24 / Recommendation 52): </w:t>
      </w:r>
    </w:p>
    <w:p w:rsidR="00335DFA" w:rsidRDefault="003436DD">
      <w:pPr>
        <w:pStyle w:val="normal1"/>
        <w:numPr>
          <w:ilvl w:val="0"/>
          <w:numId w:val="3"/>
        </w:numPr>
        <w:ind w:hanging="360"/>
        <w:jc w:val="both"/>
      </w:pPr>
      <w:r>
        <w:rPr>
          <w:rFonts w:ascii="Times New Roman" w:eastAsia="Times New Roman" w:hAnsi="Times New Roman" w:cs="Times New Roman"/>
          <w:color w:val="000000"/>
        </w:rPr>
        <w:t>In Honduras, “special” education continues to prevail, showing the lack of will and institutional capacity of the State to achieve true inclusive education; likewise, the education system lacks updated statistical figures and a mechanism under the methodol</w:t>
      </w:r>
      <w:r>
        <w:rPr>
          <w:rFonts w:ascii="Times New Roman" w:eastAsia="Times New Roman" w:hAnsi="Times New Roman" w:cs="Times New Roman"/>
          <w:color w:val="000000"/>
        </w:rPr>
        <w:t xml:space="preserve">ogy of the Washington Group to measure disability at the institutional and national levels. </w:t>
      </w:r>
    </w:p>
    <w:p w:rsidR="00335DFA" w:rsidRDefault="003436DD">
      <w:pPr>
        <w:pStyle w:val="normal1"/>
        <w:numPr>
          <w:ilvl w:val="0"/>
          <w:numId w:val="3"/>
        </w:numPr>
        <w:ind w:hanging="360"/>
        <w:jc w:val="both"/>
      </w:pPr>
      <w:r>
        <w:rPr>
          <w:rFonts w:ascii="Times New Roman" w:eastAsia="Times New Roman" w:hAnsi="Times New Roman" w:cs="Times New Roman"/>
          <w:color w:val="000000"/>
        </w:rPr>
        <w:t xml:space="preserve">In 2019, the Inclusive Education Public Policy was approved, but there is a lack of implementation of it and in </w:t>
      </w:r>
      <w:proofErr w:type="gramStart"/>
      <w:r>
        <w:rPr>
          <w:rFonts w:ascii="Times New Roman" w:eastAsia="Times New Roman" w:hAnsi="Times New Roman" w:cs="Times New Roman"/>
          <w:color w:val="000000"/>
        </w:rPr>
        <w:t>general</w:t>
      </w:r>
      <w:proofErr w:type="gramEnd"/>
      <w:r>
        <w:rPr>
          <w:rFonts w:ascii="Times New Roman" w:eastAsia="Times New Roman" w:hAnsi="Times New Roman" w:cs="Times New Roman"/>
          <w:color w:val="000000"/>
        </w:rPr>
        <w:t xml:space="preserve"> there is a gap between existing national re</w:t>
      </w:r>
      <w:r>
        <w:rPr>
          <w:rFonts w:ascii="Times New Roman" w:eastAsia="Times New Roman" w:hAnsi="Times New Roman" w:cs="Times New Roman"/>
          <w:color w:val="000000"/>
        </w:rPr>
        <w:t xml:space="preserve">gulations that guide attention with a focus on inclusion, human rights and intersectionality and their application. </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Currently, among the main barriers encountered for access to inclusive education are: barriers of physical accessibility and adequate infra</w:t>
      </w:r>
      <w:r>
        <w:rPr>
          <w:rFonts w:ascii="Times New Roman" w:eastAsia="Times New Roman" w:hAnsi="Times New Roman" w:cs="Times New Roman"/>
          <w:color w:val="000000"/>
        </w:rPr>
        <w:t>structure for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xml:space="preserve">) in schools and universities at </w:t>
      </w:r>
      <w:r>
        <w:rPr>
          <w:rFonts w:ascii="Times New Roman" w:eastAsia="Times New Roman" w:hAnsi="Times New Roman" w:cs="Times New Roman"/>
          <w:color w:val="000000"/>
        </w:rPr>
        <w:lastRenderedPageBreak/>
        <w:t>the national level; There is a clear lack of awareness and training to teaching staff for care from an inclusive and intersectional approach in teaching as well as in designing strategies to provide adequa</w:t>
      </w:r>
      <w:r>
        <w:rPr>
          <w:rFonts w:ascii="Times New Roman" w:eastAsia="Times New Roman" w:hAnsi="Times New Roman" w:cs="Times New Roman"/>
          <w:color w:val="000000"/>
        </w:rPr>
        <w:t>te care according to the type of disability; Likewise, the teaching staff states that they do not have sufficient tools or adequate physical conditions to provide inclusive education in schools and educational centers at the national level.</w:t>
      </w:r>
      <w:proofErr w:type="gramEnd"/>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 xml:space="preserve">As a result of </w:t>
      </w:r>
      <w:r>
        <w:rPr>
          <w:rFonts w:ascii="Times New Roman" w:eastAsia="Times New Roman" w:hAnsi="Times New Roman" w:cs="Times New Roman"/>
          <w:color w:val="000000"/>
        </w:rPr>
        <w:t>the COVID 19 Pandemic, although it is true that some Persons with physical-motor disabilities could perceive as favorable not having to move to physical environments not easily accessible and there was very specific support (assistance) from the Government</w:t>
      </w:r>
      <w:r>
        <w:rPr>
          <w:rFonts w:ascii="Times New Roman" w:eastAsia="Times New Roman" w:hAnsi="Times New Roman" w:cs="Times New Roman"/>
          <w:color w:val="000000"/>
        </w:rPr>
        <w:t xml:space="preserve"> regarding the management of infections, such as the "Door by Door" project</w:t>
      </w:r>
      <w:r>
        <w:rPr>
          <w:rStyle w:val="FootnoteReference"/>
          <w:rFonts w:ascii="Times New Roman" w:eastAsia="Times New Roman" w:hAnsi="Times New Roman" w:cs="Times New Roman"/>
          <w:color w:val="000000"/>
        </w:rPr>
        <w:footnoteReference w:id="23"/>
      </w:r>
      <w:r>
        <w:rPr>
          <w:rFonts w:ascii="Times New Roman" w:eastAsia="Times New Roman" w:hAnsi="Times New Roman" w:cs="Times New Roman"/>
          <w:color w:val="000000"/>
        </w:rPr>
        <w:t xml:space="preserve"> among other "prevention" measures for gender violence - one of the main challenges of mandatory confinement.</w:t>
      </w:r>
      <w:proofErr w:type="gramEnd"/>
      <w:r>
        <w:rPr>
          <w:rFonts w:ascii="Times New Roman" w:eastAsia="Times New Roman" w:hAnsi="Times New Roman" w:cs="Times New Roman"/>
          <w:color w:val="000000"/>
        </w:rPr>
        <w:t xml:space="preserve"> Some visually impaired people expressed that online education was harm</w:t>
      </w:r>
      <w:r>
        <w:rPr>
          <w:rFonts w:ascii="Times New Roman" w:eastAsia="Times New Roman" w:hAnsi="Times New Roman" w:cs="Times New Roman"/>
          <w:color w:val="000000"/>
        </w:rPr>
        <w:t>ful because classes and virtual study material were not accessible, similar difficulties that also expanded to work and health areas of the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xml:space="preserve">) and that </w:t>
      </w:r>
      <w:proofErr w:type="gramStart"/>
      <w:r>
        <w:rPr>
          <w:rFonts w:ascii="Times New Roman" w:eastAsia="Times New Roman" w:hAnsi="Times New Roman" w:cs="Times New Roman"/>
          <w:color w:val="000000"/>
        </w:rPr>
        <w:t>were not foreseen</w:t>
      </w:r>
      <w:proofErr w:type="gramEnd"/>
      <w:r>
        <w:rPr>
          <w:rFonts w:ascii="Times New Roman" w:eastAsia="Times New Roman" w:hAnsi="Times New Roman" w:cs="Times New Roman"/>
          <w:color w:val="000000"/>
        </w:rPr>
        <w:t xml:space="preserve"> by the Government to serve this population sector in an inclusive and Comprehensive</w:t>
      </w:r>
      <w:r>
        <w:rPr>
          <w:rFonts w:ascii="Times New Roman" w:eastAsia="Times New Roman" w:hAnsi="Times New Roman" w:cs="Times New Roman"/>
          <w:color w:val="000000"/>
        </w:rPr>
        <w:t xml:space="preserve"> way.</w:t>
      </w:r>
    </w:p>
    <w:p w:rsidR="00335DFA" w:rsidRDefault="003436DD">
      <w:pPr>
        <w:pStyle w:val="normal1"/>
        <w:numPr>
          <w:ilvl w:val="0"/>
          <w:numId w:val="3"/>
        </w:numPr>
        <w:ind w:hanging="360"/>
        <w:jc w:val="both"/>
      </w:pPr>
      <w:r>
        <w:rPr>
          <w:rFonts w:ascii="Times New Roman" w:eastAsia="Times New Roman" w:hAnsi="Times New Roman" w:cs="Times New Roman"/>
          <w:color w:val="000000"/>
        </w:rPr>
        <w:t xml:space="preserve">It </w:t>
      </w:r>
      <w:proofErr w:type="gramStart"/>
      <w:r>
        <w:rPr>
          <w:rFonts w:ascii="Times New Roman" w:eastAsia="Times New Roman" w:hAnsi="Times New Roman" w:cs="Times New Roman"/>
          <w:color w:val="000000"/>
        </w:rPr>
        <w:t>is considered</w:t>
      </w:r>
      <w:proofErr w:type="gramEnd"/>
      <w:r>
        <w:rPr>
          <w:rFonts w:ascii="Times New Roman" w:eastAsia="Times New Roman" w:hAnsi="Times New Roman" w:cs="Times New Roman"/>
          <w:color w:val="000000"/>
        </w:rPr>
        <w:t xml:space="preserve"> a priority to pay attention to the incorporation into the national education curriculum of Comprehensive Sexuality Education an inclusive and intersectional approach for children, adolescents, and young people with disabilities. </w:t>
      </w:r>
    </w:p>
    <w:p w:rsidR="00335DFA" w:rsidRDefault="003436DD">
      <w:pPr>
        <w:pStyle w:val="normal1"/>
        <w:numPr>
          <w:ilvl w:val="0"/>
          <w:numId w:val="3"/>
        </w:numPr>
        <w:ind w:hanging="360"/>
        <w:jc w:val="both"/>
      </w:pPr>
      <w:r>
        <w:rPr>
          <w:rFonts w:ascii="Times New Roman" w:eastAsia="Times New Roman" w:hAnsi="Times New Roman" w:cs="Times New Roman"/>
          <w:color w:val="000000"/>
        </w:rPr>
        <w:t>Alt</w:t>
      </w:r>
      <w:r>
        <w:rPr>
          <w:rFonts w:ascii="Times New Roman" w:eastAsia="Times New Roman" w:hAnsi="Times New Roman" w:cs="Times New Roman"/>
          <w:color w:val="000000"/>
        </w:rPr>
        <w:t>hough the State of Honduras recognizes the Sign Language (LESHO)</w:t>
      </w:r>
      <w:r>
        <w:rPr>
          <w:rStyle w:val="FootnoteReference"/>
          <w:rFonts w:ascii="Times New Roman" w:eastAsia="Times New Roman" w:hAnsi="Times New Roman" w:cs="Times New Roman"/>
          <w:color w:val="000000"/>
        </w:rPr>
        <w:footnoteReference w:id="24"/>
      </w:r>
      <w:r>
        <w:rPr>
          <w:rFonts w:ascii="Times New Roman" w:eastAsia="Times New Roman" w:hAnsi="Times New Roman" w:cs="Times New Roman"/>
          <w:color w:val="000000"/>
        </w:rPr>
        <w:t xml:space="preserve">, the National Autonomous University no longer has the technical career for sign language interpreters, even though it is preparing for its opening; </w:t>
      </w:r>
      <w:proofErr w:type="gramStart"/>
      <w:r>
        <w:rPr>
          <w:rFonts w:ascii="Times New Roman" w:eastAsia="Times New Roman" w:hAnsi="Times New Roman" w:cs="Times New Roman"/>
          <w:color w:val="000000"/>
        </w:rPr>
        <w:t>Likewise</w:t>
      </w:r>
      <w:proofErr w:type="gramEnd"/>
      <w:r>
        <w:rPr>
          <w:rFonts w:ascii="Times New Roman" w:eastAsia="Times New Roman" w:hAnsi="Times New Roman" w:cs="Times New Roman"/>
          <w:color w:val="000000"/>
        </w:rPr>
        <w:t xml:space="preserve">, the incorporation of LESHO into </w:t>
      </w:r>
      <w:r>
        <w:rPr>
          <w:rFonts w:ascii="Times New Roman" w:eastAsia="Times New Roman" w:hAnsi="Times New Roman" w:cs="Times New Roman"/>
          <w:color w:val="000000"/>
        </w:rPr>
        <w:t xml:space="preserve">the school curriculum at the national level as a second language is considered of vital importance. </w:t>
      </w:r>
    </w:p>
    <w:p w:rsidR="00335DFA" w:rsidRDefault="00335DFA">
      <w:pPr>
        <w:pStyle w:val="normal1"/>
        <w:ind w:left="850"/>
        <w:jc w:val="both"/>
        <w:rPr>
          <w:rFonts w:ascii="Times New Roman" w:eastAsia="Times New Roman" w:hAnsi="Times New Roman" w:cs="Times New Roman"/>
        </w:rPr>
      </w:pPr>
    </w:p>
    <w:p w:rsidR="00335DFA" w:rsidRDefault="003436DD">
      <w:pPr>
        <w:pStyle w:val="normal1"/>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Questions to the State of Honduras: </w:t>
      </w:r>
    </w:p>
    <w:p w:rsidR="00335DFA" w:rsidRDefault="003436DD">
      <w:pPr>
        <w:pStyle w:val="normal1"/>
        <w:numPr>
          <w:ilvl w:val="0"/>
          <w:numId w:val="3"/>
        </w:numPr>
        <w:ind w:hanging="360"/>
        <w:jc w:val="both"/>
      </w:pPr>
      <w:r>
        <w:rPr>
          <w:rFonts w:ascii="Times New Roman" w:eastAsia="Times New Roman" w:hAnsi="Times New Roman" w:cs="Times New Roman"/>
          <w:color w:val="000000"/>
        </w:rPr>
        <w:t>What windows of opportunity does the current government identify in educational aspects to guide an approach of inclu</w:t>
      </w:r>
      <w:r>
        <w:rPr>
          <w:rFonts w:ascii="Times New Roman" w:eastAsia="Times New Roman" w:hAnsi="Times New Roman" w:cs="Times New Roman"/>
          <w:color w:val="000000"/>
        </w:rPr>
        <w:t xml:space="preserve">sion and intersectionality based on human rights that is not limited to the current educational model that bets only on “special education”? </w:t>
      </w:r>
    </w:p>
    <w:p w:rsidR="00335DFA" w:rsidRDefault="003436DD">
      <w:pPr>
        <w:pStyle w:val="normal1"/>
        <w:numPr>
          <w:ilvl w:val="0"/>
          <w:numId w:val="3"/>
        </w:numPr>
        <w:ind w:hanging="360"/>
        <w:jc w:val="both"/>
      </w:pPr>
      <w:r>
        <w:rPr>
          <w:rFonts w:ascii="Times New Roman" w:eastAsia="Times New Roman" w:hAnsi="Times New Roman" w:cs="Times New Roman"/>
          <w:color w:val="000000"/>
        </w:rPr>
        <w:t xml:space="preserve">What measures will the State of Honduras adopt for the adequate implementation of laws, public policies and </w:t>
      </w:r>
      <w:r>
        <w:rPr>
          <w:rFonts w:ascii="Times New Roman" w:eastAsia="Times New Roman" w:hAnsi="Times New Roman" w:cs="Times New Roman"/>
          <w:color w:val="000000"/>
        </w:rPr>
        <w:t>programs aimed at guaranteeing access to education at its different levels, including higher education?</w:t>
      </w:r>
    </w:p>
    <w:p w:rsidR="00335DFA" w:rsidRDefault="003436DD">
      <w:pPr>
        <w:pStyle w:val="normal1"/>
        <w:numPr>
          <w:ilvl w:val="0"/>
          <w:numId w:val="3"/>
        </w:numPr>
        <w:ind w:hanging="360"/>
        <w:jc w:val="both"/>
      </w:pPr>
      <w:r>
        <w:rPr>
          <w:rFonts w:ascii="Times New Roman" w:eastAsia="Times New Roman" w:hAnsi="Times New Roman" w:cs="Times New Roman"/>
          <w:color w:val="000000"/>
        </w:rPr>
        <w:t>How is the State of Honduras facing the difficulties arising from the COVID 19 Pandemic for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xml:space="preserve">) in the education sector and with an intersectional approach; expanding its coverage to reach the furthest areas from the cities? </w:t>
      </w:r>
    </w:p>
    <w:p w:rsidR="00335DFA" w:rsidRDefault="003436DD">
      <w:pPr>
        <w:pStyle w:val="normal1"/>
        <w:numPr>
          <w:ilvl w:val="0"/>
          <w:numId w:val="3"/>
        </w:numPr>
        <w:ind w:hanging="360"/>
        <w:jc w:val="both"/>
      </w:pPr>
      <w:r>
        <w:rPr>
          <w:rFonts w:ascii="Times New Roman" w:eastAsia="Times New Roman" w:hAnsi="Times New Roman" w:cs="Times New Roman"/>
          <w:color w:val="000000"/>
        </w:rPr>
        <w:t xml:space="preserve">Please inform the Committee </w:t>
      </w:r>
      <w:r>
        <w:rPr>
          <w:rFonts w:ascii="Times New Roman" w:eastAsia="Times New Roman" w:hAnsi="Times New Roman" w:cs="Times New Roman"/>
          <w:color w:val="000000"/>
        </w:rPr>
        <w:t>what budgetary, human and technical measures are being implemented by the current Government aimed at ensuring genuine inclusive access to education for children, including reasonable adjustments to infrastructure, teacher training, equipment and education</w:t>
      </w:r>
      <w:r>
        <w:rPr>
          <w:rFonts w:ascii="Times New Roman" w:eastAsia="Times New Roman" w:hAnsi="Times New Roman" w:cs="Times New Roman"/>
          <w:color w:val="000000"/>
        </w:rPr>
        <w:t>al and teaching materials in accessible formats with attention to the differentiated needs of each person according to the type of disability?</w:t>
      </w:r>
    </w:p>
    <w:p w:rsidR="00335DFA" w:rsidRDefault="00335DFA">
      <w:pPr>
        <w:pStyle w:val="normal1"/>
        <w:ind w:left="850"/>
        <w:jc w:val="both"/>
        <w:rPr>
          <w:rFonts w:ascii="Times New Roman" w:eastAsia="Times New Roman" w:hAnsi="Times New Roman" w:cs="Times New Roman"/>
        </w:rPr>
      </w:pPr>
    </w:p>
    <w:p w:rsidR="00335DFA" w:rsidRDefault="003436DD">
      <w:pPr>
        <w:pStyle w:val="normal1"/>
        <w:ind w:left="850"/>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u w:val="single"/>
        </w:rPr>
        <w:t>Health (art. 25 / Recommendation 54):</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As with the education sector in the country, the health sector also repres</w:t>
      </w:r>
      <w:r>
        <w:rPr>
          <w:rFonts w:ascii="Times New Roman" w:eastAsia="Times New Roman" w:hAnsi="Times New Roman" w:cs="Times New Roman"/>
          <w:color w:val="000000"/>
        </w:rPr>
        <w:t>ents a challenge in the access and affordability of services for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As there is no guarantee of access to public health in Honduras for all people at the national level,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and their families are in the difficult situation of having to cover the ec</w:t>
      </w:r>
      <w:r>
        <w:rPr>
          <w:rFonts w:ascii="Times New Roman" w:eastAsia="Times New Roman" w:hAnsi="Times New Roman" w:cs="Times New Roman"/>
          <w:color w:val="000000"/>
        </w:rPr>
        <w:t>onomic expenses of health care and treatment on their own.</w:t>
      </w:r>
      <w:proofErr w:type="gramEnd"/>
      <w:r>
        <w:rPr>
          <w:rFonts w:ascii="Times New Roman" w:eastAsia="Times New Roman" w:hAnsi="Times New Roman" w:cs="Times New Roman"/>
          <w:color w:val="000000"/>
        </w:rPr>
        <w:t xml:space="preserve"> </w:t>
      </w:r>
    </w:p>
    <w:p w:rsidR="00335DFA" w:rsidRDefault="003436DD">
      <w:pPr>
        <w:pStyle w:val="normal1"/>
        <w:numPr>
          <w:ilvl w:val="0"/>
          <w:numId w:val="3"/>
        </w:numPr>
        <w:ind w:hanging="360"/>
        <w:jc w:val="both"/>
      </w:pPr>
      <w:r>
        <w:rPr>
          <w:rFonts w:ascii="Times New Roman" w:eastAsia="Times New Roman" w:hAnsi="Times New Roman" w:cs="Times New Roman"/>
          <w:color w:val="000000"/>
        </w:rPr>
        <w:lastRenderedPageBreak/>
        <w:t>Additionally, certain attitudinal barriers remain with regard to the care of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by health service providers (stereotyped and/or biased attitudes towards disability); in the absence of health pr</w:t>
      </w:r>
      <w:r>
        <w:rPr>
          <w:rFonts w:ascii="Times New Roman" w:eastAsia="Times New Roman" w:hAnsi="Times New Roman" w:cs="Times New Roman"/>
          <w:color w:val="000000"/>
        </w:rPr>
        <w:t>otocols for the care of persons with intellectual, psychosocial, auditory, visual or multiple disabilities, the urgent need for comprehensive reproductive sexual health protocols and services also stands out that include the duty of health personnel withou</w:t>
      </w:r>
      <w:r>
        <w:rPr>
          <w:rFonts w:ascii="Times New Roman" w:eastAsia="Times New Roman" w:hAnsi="Times New Roman" w:cs="Times New Roman"/>
          <w:color w:val="000000"/>
        </w:rPr>
        <w:t>t any discrimination to guarantee medical-patient confidentiality and respect for the autonomy of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xml:space="preserve">) from a SRHR approach; </w:t>
      </w:r>
    </w:p>
    <w:p w:rsidR="00335DFA" w:rsidRDefault="003436DD">
      <w:pPr>
        <w:pStyle w:val="normal1"/>
        <w:numPr>
          <w:ilvl w:val="0"/>
          <w:numId w:val="3"/>
        </w:numPr>
        <w:ind w:hanging="360"/>
        <w:jc w:val="both"/>
      </w:pPr>
      <w:r>
        <w:rPr>
          <w:rFonts w:ascii="Times New Roman" w:eastAsia="Times New Roman" w:hAnsi="Times New Roman" w:cs="Times New Roman"/>
          <w:color w:val="000000"/>
        </w:rPr>
        <w:t>Likewise, the permanent existence of multiple physical barriers in the different hospitals and health centers at the national lev</w:t>
      </w:r>
      <w:r>
        <w:rPr>
          <w:rFonts w:ascii="Times New Roman" w:eastAsia="Times New Roman" w:hAnsi="Times New Roman" w:cs="Times New Roman"/>
          <w:color w:val="000000"/>
        </w:rPr>
        <w:t xml:space="preserve">el </w:t>
      </w:r>
      <w:proofErr w:type="gramStart"/>
      <w:r>
        <w:rPr>
          <w:rFonts w:ascii="Times New Roman" w:eastAsia="Times New Roman" w:hAnsi="Times New Roman" w:cs="Times New Roman"/>
          <w:color w:val="000000"/>
        </w:rPr>
        <w:t>is identified</w:t>
      </w:r>
      <w:proofErr w:type="gramEnd"/>
      <w:r>
        <w:rPr>
          <w:rFonts w:ascii="Times New Roman" w:eastAsia="Times New Roman" w:hAnsi="Times New Roman" w:cs="Times New Roman"/>
          <w:color w:val="000000"/>
        </w:rPr>
        <w:t>, especially in rural areas where State support is less noticeable; where health personnel are not able to provide conditions of access to the rights and quality care of the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w:t>
      </w:r>
    </w:p>
    <w:p w:rsidR="00335DFA" w:rsidRDefault="003436DD">
      <w:pPr>
        <w:pStyle w:val="normal1"/>
        <w:numPr>
          <w:ilvl w:val="0"/>
          <w:numId w:val="3"/>
        </w:numPr>
        <w:ind w:hanging="360"/>
        <w:jc w:val="both"/>
      </w:pPr>
      <w:r>
        <w:rPr>
          <w:rFonts w:ascii="Times New Roman" w:eastAsia="Times New Roman" w:hAnsi="Times New Roman" w:cs="Times New Roman"/>
          <w:color w:val="000000"/>
        </w:rPr>
        <w:t>In general, there are no accessible materials that facilita</w:t>
      </w:r>
      <w:r>
        <w:rPr>
          <w:rFonts w:ascii="Times New Roman" w:eastAsia="Times New Roman" w:hAnsi="Times New Roman" w:cs="Times New Roman"/>
          <w:color w:val="000000"/>
        </w:rPr>
        <w:t>te communication and access to information for visual, auditory, intellectual, psychosocial, multiple and deaf blindness; nor are there professional LESHO interpreters, mistakenly assuming the health personnel that a family member will always be supporting</w:t>
      </w:r>
      <w:r>
        <w:rPr>
          <w:rFonts w:ascii="Times New Roman" w:eastAsia="Times New Roman" w:hAnsi="Times New Roman" w:cs="Times New Roman"/>
          <w:color w:val="000000"/>
        </w:rPr>
        <w:t xml:space="preserve"> for communication with persons with auditory disabilities, reinforcing the dependence of persons with disabilities.</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Following this same problem, it is important to inform this Committee that last December (2022) Honduras approved the Protocol for the Comp</w:t>
      </w:r>
      <w:r>
        <w:rPr>
          <w:rFonts w:ascii="Times New Roman" w:eastAsia="Times New Roman" w:hAnsi="Times New Roman" w:cs="Times New Roman"/>
          <w:color w:val="000000"/>
        </w:rPr>
        <w:t>rehensive Care of Victims/Survivors of Sexual Violence,</w:t>
      </w:r>
      <w:r>
        <w:rPr>
          <w:rStyle w:val="FootnoteReference"/>
          <w:rFonts w:ascii="Times New Roman" w:eastAsia="Times New Roman" w:hAnsi="Times New Roman" w:cs="Times New Roman"/>
          <w:color w:val="000000"/>
        </w:rPr>
        <w:footnoteReference w:id="25"/>
      </w:r>
      <w:r>
        <w:rPr>
          <w:rFonts w:ascii="Times New Roman" w:eastAsia="Times New Roman" w:hAnsi="Times New Roman" w:cs="Times New Roman"/>
          <w:color w:val="000000"/>
        </w:rPr>
        <w:t xml:space="preserve"> however, this important achievement did not achieve the total repeal of Ministerial Decree 2744 - 2009 that prohibits the use, sale, distribution, marketing and in general any program or mechanism th</w:t>
      </w:r>
      <w:r>
        <w:rPr>
          <w:rFonts w:ascii="Times New Roman" w:eastAsia="Times New Roman" w:hAnsi="Times New Roman" w:cs="Times New Roman"/>
          <w:color w:val="000000"/>
        </w:rPr>
        <w:t>at provides information on the Emergency Contraceptive Pill (ECP); instead, a partial repeal was left, allowing its use only through the State health centers and only in cases of rape, which does not guarantee access to this right for women (</w:t>
      </w:r>
      <w:proofErr w:type="spellStart"/>
      <w:r>
        <w:rPr>
          <w:rFonts w:ascii="Times New Roman" w:eastAsia="Times New Roman" w:hAnsi="Times New Roman" w:cs="Times New Roman"/>
          <w:color w:val="000000"/>
        </w:rPr>
        <w:t>G&amp;WwD</w:t>
      </w:r>
      <w:proofErr w:type="spellEnd"/>
      <w:r>
        <w:rPr>
          <w:rFonts w:ascii="Times New Roman" w:eastAsia="Times New Roman" w:hAnsi="Times New Roman" w:cs="Times New Roman"/>
          <w:color w:val="000000"/>
        </w:rPr>
        <w:t>)</w:t>
      </w:r>
      <w:r>
        <w:rPr>
          <w:rStyle w:val="FootnoteReference"/>
          <w:rFonts w:ascii="Times New Roman" w:eastAsia="Times New Roman" w:hAnsi="Times New Roman" w:cs="Times New Roman"/>
          <w:color w:val="000000"/>
        </w:rPr>
        <w:footnoteReference w:id="26"/>
      </w:r>
      <w:r>
        <w:rPr>
          <w:rFonts w:ascii="Times New Roman" w:eastAsia="Times New Roman" w:hAnsi="Times New Roman" w:cs="Times New Roman"/>
          <w:color w:val="000000"/>
        </w:rPr>
        <w:t xml:space="preserve"> whose </w:t>
      </w:r>
      <w:r>
        <w:rPr>
          <w:rFonts w:ascii="Times New Roman" w:eastAsia="Times New Roman" w:hAnsi="Times New Roman" w:cs="Times New Roman"/>
          <w:color w:val="000000"/>
        </w:rPr>
        <w:t>barriers and difficulties in accessing health services in general are even greater than those faced by women who do not have any type of disability.</w:t>
      </w:r>
      <w:proofErr w:type="gramEnd"/>
    </w:p>
    <w:p w:rsidR="00335DFA" w:rsidRDefault="003436DD">
      <w:pPr>
        <w:pStyle w:val="normal1"/>
        <w:numPr>
          <w:ilvl w:val="0"/>
          <w:numId w:val="3"/>
        </w:numPr>
        <w:ind w:hanging="360"/>
        <w:jc w:val="both"/>
      </w:pPr>
      <w:r>
        <w:rPr>
          <w:rFonts w:ascii="Times New Roman" w:eastAsia="Times New Roman" w:hAnsi="Times New Roman" w:cs="Times New Roman"/>
          <w:color w:val="000000"/>
        </w:rPr>
        <w:t>Likewise, it is worth mentioning the existing need of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and their families for psychological and psychi</w:t>
      </w:r>
      <w:r>
        <w:rPr>
          <w:rFonts w:ascii="Times New Roman" w:eastAsia="Times New Roman" w:hAnsi="Times New Roman" w:cs="Times New Roman"/>
          <w:color w:val="000000"/>
        </w:rPr>
        <w:t xml:space="preserve">atric care services in educational centers and in general in health centers at the national level, especially for the care of  persons with psychosocial disabilities. </w:t>
      </w:r>
    </w:p>
    <w:p w:rsidR="00335DFA" w:rsidRDefault="00335DFA">
      <w:pPr>
        <w:pStyle w:val="normal1"/>
        <w:ind w:left="850"/>
        <w:jc w:val="both"/>
        <w:rPr>
          <w:rFonts w:ascii="Times New Roman" w:eastAsia="Times New Roman" w:hAnsi="Times New Roman" w:cs="Times New Roman"/>
        </w:rPr>
      </w:pPr>
    </w:p>
    <w:p w:rsidR="00335DFA" w:rsidRDefault="003436DD">
      <w:pPr>
        <w:pStyle w:val="normal1"/>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Questions to the State of Honduras: </w:t>
      </w:r>
    </w:p>
    <w:p w:rsidR="00335DFA" w:rsidRDefault="003436DD">
      <w:pPr>
        <w:pStyle w:val="normal1"/>
        <w:numPr>
          <w:ilvl w:val="0"/>
          <w:numId w:val="3"/>
        </w:numPr>
        <w:ind w:hanging="360"/>
        <w:jc w:val="both"/>
      </w:pPr>
      <w:r>
        <w:rPr>
          <w:rFonts w:ascii="Times New Roman" w:eastAsia="Times New Roman" w:hAnsi="Times New Roman" w:cs="Times New Roman"/>
          <w:color w:val="000000"/>
        </w:rPr>
        <w:t xml:space="preserve">What actions will the current government promote </w:t>
      </w:r>
      <w:r>
        <w:rPr>
          <w:rFonts w:ascii="Times New Roman" w:eastAsia="Times New Roman" w:hAnsi="Times New Roman" w:cs="Times New Roman"/>
          <w:color w:val="000000"/>
        </w:rPr>
        <w:t>for the implementation of health care protocols and regulations and access to services on an equal basis for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at the national level in the different cities and communities throughout the country with a differential approach for the different types and</w:t>
      </w:r>
      <w:r>
        <w:rPr>
          <w:rFonts w:ascii="Times New Roman" w:eastAsia="Times New Roman" w:hAnsi="Times New Roman" w:cs="Times New Roman"/>
          <w:color w:val="000000"/>
        </w:rPr>
        <w:t xml:space="preserve"> levels of disabilities that exist?</w:t>
      </w:r>
    </w:p>
    <w:p w:rsidR="00335DFA" w:rsidRDefault="003436DD">
      <w:pPr>
        <w:pStyle w:val="normal1"/>
        <w:numPr>
          <w:ilvl w:val="0"/>
          <w:numId w:val="3"/>
        </w:numPr>
        <w:ind w:hanging="360"/>
        <w:jc w:val="both"/>
      </w:pPr>
      <w:r>
        <w:rPr>
          <w:rFonts w:ascii="Times New Roman" w:eastAsia="Times New Roman" w:hAnsi="Times New Roman" w:cs="Times New Roman"/>
          <w:color w:val="000000"/>
        </w:rPr>
        <w:t>What steps will the current government take to remove all existing legal and/or regulatory provisions that violate the right to autonomy and self-determination of women in decision-making in health, especially reproducti</w:t>
      </w:r>
      <w:r>
        <w:rPr>
          <w:rFonts w:ascii="Times New Roman" w:eastAsia="Times New Roman" w:hAnsi="Times New Roman" w:cs="Times New Roman"/>
          <w:color w:val="000000"/>
        </w:rPr>
        <w:t>ve sexual health?</w:t>
      </w:r>
    </w:p>
    <w:p w:rsidR="00335DFA" w:rsidRDefault="003436DD">
      <w:pPr>
        <w:pStyle w:val="normal1"/>
        <w:numPr>
          <w:ilvl w:val="0"/>
          <w:numId w:val="3"/>
        </w:numPr>
        <w:ind w:hanging="360"/>
        <w:jc w:val="both"/>
      </w:pPr>
      <w:r>
        <w:rPr>
          <w:rFonts w:ascii="Times New Roman" w:eastAsia="Times New Roman" w:hAnsi="Times New Roman" w:cs="Times New Roman"/>
          <w:color w:val="000000"/>
        </w:rPr>
        <w:t>What budgetary measures will the State of Honduras implement to strengthen the technical, material, infrastructure, and capacity conditions of health personnel to guarantee adequate access to health services at the national level in accor</w:t>
      </w:r>
      <w:r>
        <w:rPr>
          <w:rFonts w:ascii="Times New Roman" w:eastAsia="Times New Roman" w:hAnsi="Times New Roman" w:cs="Times New Roman"/>
          <w:color w:val="000000"/>
        </w:rPr>
        <w:t>dance with the rights embodied in the Convention?</w:t>
      </w:r>
    </w:p>
    <w:p w:rsidR="00335DFA" w:rsidRDefault="003436DD">
      <w:pPr>
        <w:pStyle w:val="normal1"/>
        <w:numPr>
          <w:ilvl w:val="0"/>
          <w:numId w:val="3"/>
        </w:numPr>
        <w:ind w:hanging="360"/>
        <w:jc w:val="both"/>
      </w:pPr>
      <w:r>
        <w:rPr>
          <w:rFonts w:ascii="Times New Roman" w:eastAsia="Times New Roman" w:hAnsi="Times New Roman" w:cs="Times New Roman"/>
          <w:color w:val="000000"/>
        </w:rPr>
        <w:lastRenderedPageBreak/>
        <w:t xml:space="preserve">What measures does the State of Honduras </w:t>
      </w:r>
      <w:r>
        <w:rPr>
          <w:rFonts w:ascii="Times New Roman" w:eastAsia="Times New Roman" w:hAnsi="Times New Roman" w:cs="Times New Roman"/>
        </w:rPr>
        <w:t>undertake to repeal</w:t>
      </w:r>
      <w:r>
        <w:rPr>
          <w:rFonts w:ascii="Times New Roman" w:eastAsia="Times New Roman" w:hAnsi="Times New Roman" w:cs="Times New Roman"/>
          <w:color w:val="000000"/>
        </w:rPr>
        <w:t xml:space="preserve"> in its entirety the ministerial agreement that prohibits free access to ECP for all people without any type of exclusion and/or discrimination? </w:t>
      </w:r>
    </w:p>
    <w:p w:rsidR="00335DFA" w:rsidRDefault="003436DD">
      <w:pPr>
        <w:pStyle w:val="normal1"/>
        <w:numPr>
          <w:ilvl w:val="0"/>
          <w:numId w:val="3"/>
        </w:numPr>
        <w:ind w:hanging="360"/>
        <w:jc w:val="both"/>
      </w:pPr>
      <w:r>
        <w:rPr>
          <w:rFonts w:ascii="Times New Roman" w:eastAsia="Times New Roman" w:hAnsi="Times New Roman" w:cs="Times New Roman"/>
          <w:color w:val="000000"/>
        </w:rPr>
        <w:t xml:space="preserve">What measures will the current government take to ensure psychological and psychiatric care for </w:t>
      </w:r>
      <w:proofErr w:type="spellStart"/>
      <w:r>
        <w:rPr>
          <w:rFonts w:ascii="Times New Roman" w:eastAsia="Times New Roman" w:hAnsi="Times New Roman" w:cs="Times New Roman"/>
          <w:color w:val="000000"/>
        </w:rPr>
        <w:t>PwDs</w:t>
      </w:r>
      <w:proofErr w:type="spellEnd"/>
      <w:r>
        <w:rPr>
          <w:rFonts w:ascii="Times New Roman" w:eastAsia="Times New Roman" w:hAnsi="Times New Roman" w:cs="Times New Roman"/>
          <w:color w:val="000000"/>
        </w:rPr>
        <w:t xml:space="preserve"> and their families, ensuring free and quality health, with special attention to people with psychosocial disabilities? </w:t>
      </w:r>
    </w:p>
    <w:p w:rsidR="00335DFA" w:rsidRDefault="00335DFA">
      <w:pPr>
        <w:pStyle w:val="normal1"/>
        <w:ind w:left="850"/>
        <w:jc w:val="both"/>
        <w:rPr>
          <w:rFonts w:ascii="Times New Roman" w:eastAsia="Times New Roman" w:hAnsi="Times New Roman" w:cs="Times New Roman"/>
        </w:rPr>
      </w:pPr>
    </w:p>
    <w:p w:rsidR="00335DFA" w:rsidRDefault="003436DD">
      <w:pPr>
        <w:pStyle w:val="normal1"/>
        <w:ind w:left="850"/>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u w:val="single"/>
        </w:rPr>
        <w:t>Work and employment /adequate stan</w:t>
      </w:r>
      <w:r>
        <w:rPr>
          <w:rFonts w:ascii="Times New Roman" w:eastAsia="Times New Roman" w:hAnsi="Times New Roman" w:cs="Times New Roman"/>
          <w:color w:val="000000"/>
          <w:u w:val="single"/>
        </w:rPr>
        <w:t>dard of living and social protection (arts. 27 and 28 / Recommendation 58 and 60):</w:t>
      </w:r>
    </w:p>
    <w:p w:rsidR="00335DFA" w:rsidRDefault="003436DD">
      <w:pPr>
        <w:pStyle w:val="normal1"/>
        <w:numPr>
          <w:ilvl w:val="0"/>
          <w:numId w:val="3"/>
        </w:numPr>
        <w:ind w:hanging="360"/>
        <w:jc w:val="both"/>
      </w:pPr>
      <w:r>
        <w:rPr>
          <w:rFonts w:ascii="Times New Roman" w:eastAsia="Times New Roman" w:hAnsi="Times New Roman" w:cs="Times New Roman"/>
          <w:color w:val="000000"/>
        </w:rPr>
        <w:t>Regarding work, Honduras has not ratified the conventions and recommendations of the International Labor Organization (ILO) on disability; however, Decree 160-2005 of the La</w:t>
      </w:r>
      <w:r>
        <w:rPr>
          <w:rFonts w:ascii="Times New Roman" w:eastAsia="Times New Roman" w:hAnsi="Times New Roman" w:cs="Times New Roman"/>
          <w:color w:val="000000"/>
        </w:rPr>
        <w:t xml:space="preserve">w on Equity and Comprehensive Development of Persons with Disabilities, contemplates the right to work of persons with disabilities. </w:t>
      </w:r>
    </w:p>
    <w:p w:rsidR="00335DFA" w:rsidRDefault="003436DD">
      <w:pPr>
        <w:pStyle w:val="normal1"/>
        <w:numPr>
          <w:ilvl w:val="0"/>
          <w:numId w:val="3"/>
        </w:numPr>
        <w:ind w:hanging="360"/>
        <w:jc w:val="both"/>
      </w:pPr>
      <w:r>
        <w:rPr>
          <w:rFonts w:ascii="Times New Roman" w:eastAsia="Times New Roman" w:hAnsi="Times New Roman" w:cs="Times New Roman"/>
          <w:color w:val="000000"/>
        </w:rPr>
        <w:t>Within the current national legislation, the Labor Code in Honduras does not include persons with disabilities and maintai</w:t>
      </w:r>
      <w:r>
        <w:rPr>
          <w:rFonts w:ascii="Times New Roman" w:eastAsia="Times New Roman" w:hAnsi="Times New Roman" w:cs="Times New Roman"/>
          <w:color w:val="000000"/>
        </w:rPr>
        <w:t>ns the concepts of disability and guardianship</w:t>
      </w:r>
      <w:r>
        <w:rPr>
          <w:rStyle w:val="FootnoteReference"/>
          <w:rFonts w:ascii="Times New Roman" w:eastAsia="Times New Roman" w:hAnsi="Times New Roman" w:cs="Times New Roman"/>
          <w:color w:val="000000"/>
        </w:rPr>
        <w:footnoteReference w:id="27"/>
      </w:r>
      <w:r>
        <w:rPr>
          <w:rFonts w:ascii="Times New Roman" w:eastAsia="Times New Roman" w:hAnsi="Times New Roman" w:cs="Times New Roman"/>
          <w:color w:val="000000"/>
        </w:rPr>
        <w:t xml:space="preserve"> so the issue of protection of labor rights of persons with disabilities is limited to the control made by the Secretariat of companies and institutions’ labor regulations that decide to employ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w:t>
      </w:r>
    </w:p>
    <w:p w:rsidR="00335DFA" w:rsidRDefault="003436DD">
      <w:pPr>
        <w:pStyle w:val="normal1"/>
        <w:numPr>
          <w:ilvl w:val="0"/>
          <w:numId w:val="3"/>
        </w:numPr>
        <w:ind w:hanging="360"/>
        <w:jc w:val="both"/>
      </w:pPr>
      <w:r>
        <w:rPr>
          <w:rFonts w:ascii="Times New Roman" w:eastAsia="Times New Roman" w:hAnsi="Times New Roman" w:cs="Times New Roman"/>
          <w:color w:val="000000"/>
        </w:rPr>
        <w:t xml:space="preserve">With </w:t>
      </w:r>
      <w:r>
        <w:rPr>
          <w:rFonts w:ascii="Times New Roman" w:eastAsia="Times New Roman" w:hAnsi="Times New Roman" w:cs="Times New Roman"/>
          <w:color w:val="000000"/>
        </w:rPr>
        <w:t xml:space="preserve">regard to labor inclusion, article 31 of the aforementioned Law on Equity and Comprehensive Development </w:t>
      </w:r>
      <w:proofErr w:type="gramStart"/>
      <w:r>
        <w:rPr>
          <w:rFonts w:ascii="Times New Roman" w:eastAsia="Times New Roman" w:hAnsi="Times New Roman" w:cs="Times New Roman"/>
          <w:color w:val="000000"/>
        </w:rPr>
        <w:t>of  (</w:t>
      </w:r>
      <w:proofErr w:type="spellStart"/>
      <w:proofErr w:type="gramEnd"/>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mandates the State to guarantee the right to decent work, according to the condition of each person and, in the same way, article 35 establish</w:t>
      </w:r>
      <w:r>
        <w:rPr>
          <w:rFonts w:ascii="Times New Roman" w:eastAsia="Times New Roman" w:hAnsi="Times New Roman" w:cs="Times New Roman"/>
          <w:color w:val="000000"/>
        </w:rPr>
        <w:t>es labor quotas for the State. However, according to the Human Rights Observatory of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 (2019), of 314,174 working age persons with disabilities, only 38% are employed; of these, women with disabilities constitute 53%. Informal trade is the main activ</w:t>
      </w:r>
      <w:r>
        <w:rPr>
          <w:rFonts w:ascii="Times New Roman" w:eastAsia="Times New Roman" w:hAnsi="Times New Roman" w:cs="Times New Roman"/>
          <w:color w:val="000000"/>
        </w:rPr>
        <w:t>ity with 47%</w:t>
      </w:r>
      <w:r>
        <w:rPr>
          <w:rStyle w:val="FootnoteReference"/>
          <w:rFonts w:ascii="Times New Roman" w:eastAsia="Times New Roman" w:hAnsi="Times New Roman" w:cs="Times New Roman"/>
          <w:color w:val="000000"/>
        </w:rPr>
        <w:footnoteReference w:id="28"/>
      </w:r>
      <w:r>
        <w:rPr>
          <w:rFonts w:ascii="Times New Roman" w:eastAsia="Times New Roman" w:hAnsi="Times New Roman" w:cs="Times New Roman"/>
          <w:color w:val="000000"/>
        </w:rPr>
        <w:t xml:space="preserve">. </w:t>
      </w:r>
    </w:p>
    <w:p w:rsidR="00335DFA" w:rsidRDefault="003436DD">
      <w:pPr>
        <w:pStyle w:val="normal1"/>
        <w:numPr>
          <w:ilvl w:val="0"/>
          <w:numId w:val="3"/>
        </w:numPr>
        <w:ind w:hanging="360"/>
        <w:jc w:val="both"/>
      </w:pPr>
      <w:r>
        <w:rPr>
          <w:rFonts w:ascii="Times New Roman" w:eastAsia="Times New Roman" w:hAnsi="Times New Roman" w:cs="Times New Roman"/>
          <w:color w:val="000000"/>
        </w:rPr>
        <w:t>In 2004, the national policy for the prevention of disability, comprehensive care and rehabilitation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xml:space="preserve">) was approved and the promotion and protection of their rights and duties as an instrument of social change. However, this policy did </w:t>
      </w:r>
      <w:r>
        <w:rPr>
          <w:rFonts w:ascii="Times New Roman" w:eastAsia="Times New Roman" w:hAnsi="Times New Roman" w:cs="Times New Roman"/>
          <w:color w:val="000000"/>
        </w:rPr>
        <w:t>not achieve great results either, with very little budget for its implementation, the impact was very limited. It is currently in the reform process and it should be mentioned that at the time this first unreformed version was considered as part of its str</w:t>
      </w:r>
      <w:r>
        <w:rPr>
          <w:rFonts w:ascii="Times New Roman" w:eastAsia="Times New Roman" w:hAnsi="Times New Roman" w:cs="Times New Roman"/>
          <w:color w:val="000000"/>
        </w:rPr>
        <w:t xml:space="preserve">ategy No. 7, the establishment of lines of action that allow the increase of opportunities in vocational training and labor insertion and social security in the public and private sectors. </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When accessing a job opportunity, the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face two types of disc</w:t>
      </w:r>
      <w:r>
        <w:rPr>
          <w:rFonts w:ascii="Times New Roman" w:eastAsia="Times New Roman" w:hAnsi="Times New Roman" w:cs="Times New Roman"/>
          <w:color w:val="000000"/>
        </w:rPr>
        <w:t>rimination in the workplace</w:t>
      </w:r>
      <w:r>
        <w:rPr>
          <w:rStyle w:val="FootnoteReference"/>
          <w:rFonts w:ascii="Times New Roman" w:eastAsia="Times New Roman" w:hAnsi="Times New Roman" w:cs="Times New Roman"/>
          <w:color w:val="000000"/>
        </w:rPr>
        <w:footnoteReference w:id="29"/>
      </w:r>
      <w:r>
        <w:rPr>
          <w:rFonts w:ascii="Times New Roman" w:eastAsia="Times New Roman" w:hAnsi="Times New Roman" w:cs="Times New Roman"/>
          <w:color w:val="000000"/>
        </w:rPr>
        <w:t>, on the one hand there is structural discrimination, because the fact of not having sufficient preparation implies that there are previous barriers in academic and/or technical training, which ends up resulting in barriers to e</w:t>
      </w:r>
      <w:r>
        <w:rPr>
          <w:rFonts w:ascii="Times New Roman" w:eastAsia="Times New Roman" w:hAnsi="Times New Roman" w:cs="Times New Roman"/>
          <w:color w:val="000000"/>
        </w:rPr>
        <w:t>mployment for not having the necessary preparation to access the labor market, and on the other hand, there is direct and often attitudinal discrimination, because although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have sufficient preparation, they are not allowed to access employment becaus</w:t>
      </w:r>
      <w:r>
        <w:rPr>
          <w:rFonts w:ascii="Times New Roman" w:eastAsia="Times New Roman" w:hAnsi="Times New Roman" w:cs="Times New Roman"/>
          <w:color w:val="000000"/>
        </w:rPr>
        <w:t>e it is considered that they are not capable.</w:t>
      </w:r>
      <w:proofErr w:type="gramEnd"/>
      <w:r>
        <w:rPr>
          <w:rFonts w:ascii="Times New Roman" w:eastAsia="Times New Roman" w:hAnsi="Times New Roman" w:cs="Times New Roman"/>
          <w:color w:val="000000"/>
        </w:rPr>
        <w:t xml:space="preserve"> </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 xml:space="preserve">Regarding the specific support provided by the State of Honduras through the Secretariat of Social Development (SEDESOL, for its acronym in Spanish), such as the Inclusion and Social </w:t>
      </w:r>
      <w:r>
        <w:rPr>
          <w:rFonts w:ascii="Times New Roman" w:eastAsia="Times New Roman" w:hAnsi="Times New Roman" w:cs="Times New Roman"/>
          <w:color w:val="000000"/>
        </w:rPr>
        <w:lastRenderedPageBreak/>
        <w:t>Wellbeing to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program</w:t>
      </w:r>
      <w:r>
        <w:rPr>
          <w:rFonts w:ascii="Times New Roman" w:eastAsia="Times New Roman" w:hAnsi="Times New Roman" w:cs="Times New Roman"/>
          <w:color w:val="000000"/>
        </w:rPr>
        <w:t xml:space="preserve">, through aid or monetary bonds and through the delivery of technical aid, this benefit remains small if we consider the challenges that the current Government has to reach the entire population with disabilities at the national level, especially in rural </w:t>
      </w:r>
      <w:r>
        <w:rPr>
          <w:rFonts w:ascii="Times New Roman" w:eastAsia="Times New Roman" w:hAnsi="Times New Roman" w:cs="Times New Roman"/>
          <w:color w:val="000000"/>
        </w:rPr>
        <w:t>and remote areas where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have difficulties to learn about this support and achieve linking to the process of identification documentation and thus access their benefits.</w:t>
      </w:r>
      <w:proofErr w:type="gramEnd"/>
      <w:r>
        <w:rPr>
          <w:rFonts w:ascii="Times New Roman" w:eastAsia="Times New Roman" w:hAnsi="Times New Roman" w:cs="Times New Roman"/>
          <w:color w:val="000000"/>
        </w:rPr>
        <w:t xml:space="preserve"> </w:t>
      </w:r>
    </w:p>
    <w:p w:rsidR="00335DFA" w:rsidRDefault="00335DFA">
      <w:pPr>
        <w:pStyle w:val="normal1"/>
        <w:jc w:val="both"/>
        <w:rPr>
          <w:rFonts w:ascii="Times New Roman" w:eastAsia="Times New Roman" w:hAnsi="Times New Roman" w:cs="Times New Roman"/>
        </w:rPr>
      </w:pPr>
    </w:p>
    <w:p w:rsidR="00335DFA" w:rsidRDefault="003436DD">
      <w:pPr>
        <w:pStyle w:val="normal1"/>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Questions to the State of Honduras: </w:t>
      </w:r>
    </w:p>
    <w:p w:rsidR="00335DFA" w:rsidRDefault="003436DD">
      <w:pPr>
        <w:pStyle w:val="normal1"/>
        <w:numPr>
          <w:ilvl w:val="0"/>
          <w:numId w:val="3"/>
        </w:numPr>
        <w:ind w:hanging="360"/>
        <w:jc w:val="both"/>
      </w:pPr>
      <w:r>
        <w:rPr>
          <w:rFonts w:ascii="Times New Roman" w:eastAsia="Times New Roman" w:hAnsi="Times New Roman" w:cs="Times New Roman"/>
          <w:color w:val="000000"/>
        </w:rPr>
        <w:t xml:space="preserve">What measures does the State of Honduras </w:t>
      </w:r>
      <w:r>
        <w:rPr>
          <w:rFonts w:ascii="Times New Roman" w:eastAsia="Times New Roman" w:hAnsi="Times New Roman" w:cs="Times New Roman"/>
          <w:color w:val="000000"/>
        </w:rPr>
        <w:t>undertake to implement to update and align the regulatory framework in the field of work from an inclusion and intersectionality approach for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w:t>
      </w:r>
    </w:p>
    <w:p w:rsidR="00335DFA" w:rsidRDefault="003436DD">
      <w:pPr>
        <w:pStyle w:val="normal1"/>
        <w:numPr>
          <w:ilvl w:val="0"/>
          <w:numId w:val="3"/>
        </w:numPr>
        <w:ind w:hanging="360"/>
        <w:jc w:val="both"/>
      </w:pPr>
      <w:r>
        <w:rPr>
          <w:rFonts w:ascii="Times New Roman" w:eastAsia="Times New Roman" w:hAnsi="Times New Roman" w:cs="Times New Roman"/>
          <w:color w:val="000000"/>
        </w:rPr>
        <w:t>What reasonable adjustments does the State of Honduras undertake to implement at the level of the legal fra</w:t>
      </w:r>
      <w:r>
        <w:rPr>
          <w:rFonts w:ascii="Times New Roman" w:eastAsia="Times New Roman" w:hAnsi="Times New Roman" w:cs="Times New Roman"/>
          <w:color w:val="000000"/>
        </w:rPr>
        <w:t>mework and of the mechanisms and programs that currently exist to guarantee the protection of labor, economic and social protection rights of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w:t>
      </w:r>
    </w:p>
    <w:p w:rsidR="00335DFA" w:rsidRDefault="00335DFA">
      <w:pPr>
        <w:pStyle w:val="normal1"/>
        <w:ind w:left="850"/>
        <w:jc w:val="both"/>
        <w:rPr>
          <w:rFonts w:ascii="Times New Roman" w:eastAsia="Times New Roman" w:hAnsi="Times New Roman" w:cs="Times New Roman"/>
        </w:rPr>
      </w:pPr>
    </w:p>
    <w:p w:rsidR="00335DFA" w:rsidRDefault="003436DD">
      <w:pPr>
        <w:pStyle w:val="normal1"/>
        <w:ind w:left="850"/>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u w:val="single"/>
        </w:rPr>
        <w:t>Participation in political and public life (art. 29 / Recommendation 62):</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Despite the progress reported by</w:t>
      </w:r>
      <w:r>
        <w:rPr>
          <w:rFonts w:ascii="Times New Roman" w:eastAsia="Times New Roman" w:hAnsi="Times New Roman" w:cs="Times New Roman"/>
          <w:color w:val="000000"/>
        </w:rPr>
        <w:t xml:space="preserve"> the State of Honduras in its combined 2 - 4 periodic reports, with respect to ensuring the adequacy of national regulations to ensure the due electoral inclusion of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in the country, as the rest of the rights for this population group, it is still nec</w:t>
      </w:r>
      <w:r>
        <w:rPr>
          <w:rFonts w:ascii="Times New Roman" w:eastAsia="Times New Roman" w:hAnsi="Times New Roman" w:cs="Times New Roman"/>
          <w:color w:val="000000"/>
        </w:rPr>
        <w:t>essary to double efforts on accessibility and limitations to the legal capacity of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w:t>
      </w:r>
      <w:proofErr w:type="gramEnd"/>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According to CONADEH, most of the voting stations in Honduras do not have the necessary conditions of physical accessibility for people with disabilities or reduced m</w:t>
      </w:r>
      <w:r>
        <w:rPr>
          <w:rFonts w:ascii="Times New Roman" w:eastAsia="Times New Roman" w:hAnsi="Times New Roman" w:cs="Times New Roman"/>
          <w:color w:val="000000"/>
        </w:rPr>
        <w:t>obility, a situation that must be improved to guarantee the full and effective participation in political and public life of people with disabilities on an equal basis with others</w:t>
      </w:r>
      <w:r>
        <w:rPr>
          <w:rStyle w:val="FootnoteReference"/>
          <w:rFonts w:ascii="Times New Roman" w:eastAsia="Times New Roman" w:hAnsi="Times New Roman" w:cs="Times New Roman"/>
          <w:color w:val="000000"/>
        </w:rPr>
        <w:footnoteReference w:id="30"/>
      </w:r>
      <w:r>
        <w:rPr>
          <w:rFonts w:ascii="Times New Roman" w:eastAsia="Times New Roman" w:hAnsi="Times New Roman" w:cs="Times New Roman"/>
          <w:color w:val="000000"/>
        </w:rPr>
        <w:t xml:space="preserve"> and this same extreme has been confirmed by representatives of the disabili</w:t>
      </w:r>
      <w:r>
        <w:rPr>
          <w:rFonts w:ascii="Times New Roman" w:eastAsia="Times New Roman" w:hAnsi="Times New Roman" w:cs="Times New Roman"/>
          <w:color w:val="000000"/>
        </w:rPr>
        <w:t>ty area of the inclusion office of the National Electoral Council (CNE), in addition to not having sufficient human, technical and financial resources, as well as most State institutions, to perform their functions and provide assistance to people with dis</w:t>
      </w:r>
      <w:r>
        <w:rPr>
          <w:rFonts w:ascii="Times New Roman" w:eastAsia="Times New Roman" w:hAnsi="Times New Roman" w:cs="Times New Roman"/>
          <w:color w:val="000000"/>
        </w:rPr>
        <w:t>abilities</w:t>
      </w:r>
      <w:r>
        <w:rPr>
          <w:rStyle w:val="FootnoteReference"/>
          <w:rFonts w:ascii="Times New Roman" w:eastAsia="Times New Roman" w:hAnsi="Times New Roman" w:cs="Times New Roman"/>
          <w:color w:val="000000"/>
        </w:rPr>
        <w:footnoteReference w:id="31"/>
      </w:r>
      <w:r>
        <w:rPr>
          <w:rFonts w:ascii="Times New Roman" w:eastAsia="Times New Roman" w:hAnsi="Times New Roman" w:cs="Times New Roman"/>
          <w:color w:val="000000"/>
        </w:rPr>
        <w:t>.</w:t>
      </w:r>
      <w:proofErr w:type="gramEnd"/>
    </w:p>
    <w:p w:rsidR="00335DFA" w:rsidRDefault="00335DFA">
      <w:pPr>
        <w:pStyle w:val="normal1"/>
        <w:jc w:val="both"/>
        <w:rPr>
          <w:rFonts w:ascii="Times New Roman" w:eastAsia="Times New Roman" w:hAnsi="Times New Roman" w:cs="Times New Roman"/>
        </w:rPr>
      </w:pPr>
    </w:p>
    <w:p w:rsidR="00335DFA" w:rsidRDefault="003436DD">
      <w:pPr>
        <w:pStyle w:val="normal1"/>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Questions to the State of Honduras: </w:t>
      </w:r>
    </w:p>
    <w:p w:rsidR="00335DFA" w:rsidRDefault="003436DD">
      <w:pPr>
        <w:pStyle w:val="normal1"/>
        <w:numPr>
          <w:ilvl w:val="0"/>
          <w:numId w:val="3"/>
        </w:numPr>
        <w:ind w:hanging="360"/>
        <w:jc w:val="both"/>
      </w:pPr>
      <w:r>
        <w:rPr>
          <w:rFonts w:ascii="Times New Roman" w:eastAsia="Times New Roman" w:hAnsi="Times New Roman" w:cs="Times New Roman"/>
          <w:color w:val="000000"/>
        </w:rPr>
        <w:t>What measures will the current government implement to ensure the active, inclusive and intersectional participation of indigenous and Afro-descendant peoples in the political and electoral sphere with nati</w:t>
      </w:r>
      <w:r>
        <w:rPr>
          <w:rFonts w:ascii="Times New Roman" w:eastAsia="Times New Roman" w:hAnsi="Times New Roman" w:cs="Times New Roman"/>
          <w:color w:val="000000"/>
        </w:rPr>
        <w:t>onal level coverage?</w:t>
      </w:r>
    </w:p>
    <w:p w:rsidR="00335DFA" w:rsidRDefault="003436DD">
      <w:pPr>
        <w:pStyle w:val="normal1"/>
        <w:numPr>
          <w:ilvl w:val="0"/>
          <w:numId w:val="3"/>
        </w:numPr>
        <w:ind w:hanging="360"/>
        <w:jc w:val="both"/>
      </w:pPr>
      <w:r>
        <w:rPr>
          <w:rFonts w:ascii="Times New Roman" w:eastAsia="Times New Roman" w:hAnsi="Times New Roman" w:cs="Times New Roman"/>
          <w:color w:val="000000"/>
        </w:rPr>
        <w:t>What kind of budgetary actions is the current government implementing to eliminate all barriers to accessibility of the electoral participation processes with special emphasis on the different types and levels of existing disabilities?</w:t>
      </w:r>
    </w:p>
    <w:p w:rsidR="00335DFA" w:rsidRDefault="00335DFA">
      <w:pPr>
        <w:pStyle w:val="normal1"/>
        <w:jc w:val="both"/>
        <w:rPr>
          <w:rFonts w:ascii="Times New Roman" w:eastAsia="Times New Roman" w:hAnsi="Times New Roman" w:cs="Times New Roman"/>
          <w:b/>
        </w:rPr>
      </w:pPr>
    </w:p>
    <w:p w:rsidR="00335DFA" w:rsidRDefault="00335DFA">
      <w:pPr>
        <w:pStyle w:val="normal1"/>
        <w:jc w:val="both"/>
        <w:rPr>
          <w:rFonts w:ascii="Times New Roman" w:eastAsia="Times New Roman" w:hAnsi="Times New Roman" w:cs="Times New Roman"/>
        </w:rPr>
      </w:pPr>
    </w:p>
    <w:p w:rsidR="00335DFA" w:rsidRDefault="003436DD">
      <w:pPr>
        <w:pStyle w:val="normal1"/>
        <w:ind w:left="850"/>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Special Obligations.  (Arts. 31 to 33)</w:t>
      </w:r>
    </w:p>
    <w:p w:rsidR="00335DFA" w:rsidRDefault="00335DFA">
      <w:pPr>
        <w:pStyle w:val="normal1"/>
        <w:ind w:left="850"/>
        <w:jc w:val="both"/>
        <w:rPr>
          <w:rFonts w:ascii="Times New Roman" w:eastAsia="Times New Roman" w:hAnsi="Times New Roman" w:cs="Times New Roman"/>
          <w:b/>
        </w:rPr>
      </w:pPr>
    </w:p>
    <w:p w:rsidR="00335DFA" w:rsidRDefault="003436DD">
      <w:pPr>
        <w:pStyle w:val="normal1"/>
        <w:ind w:left="850"/>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u w:val="single"/>
        </w:rPr>
        <w:t>Collection of data and statistics (art 31 / Recommendation 66):</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 xml:space="preserve">The National Institute of Statistics (INE, for its acronym in Spanish) is the current entity responsible for coordinating the collection, </w:t>
      </w:r>
      <w:r>
        <w:rPr>
          <w:rFonts w:ascii="Times New Roman" w:eastAsia="Times New Roman" w:hAnsi="Times New Roman" w:cs="Times New Roman"/>
          <w:color w:val="000000"/>
        </w:rPr>
        <w:t xml:space="preserve">production, analysis and publication of the </w:t>
      </w:r>
      <w:r>
        <w:rPr>
          <w:rFonts w:ascii="Times New Roman" w:eastAsia="Times New Roman" w:hAnsi="Times New Roman" w:cs="Times New Roman"/>
          <w:color w:val="000000"/>
        </w:rPr>
        <w:lastRenderedPageBreak/>
        <w:t>different official statistical aggregates of the country that must be generated by the National Statistical System (Sen)</w:t>
      </w:r>
      <w:r>
        <w:rPr>
          <w:rStyle w:val="FootnoteReference"/>
          <w:rFonts w:ascii="Times New Roman" w:eastAsia="Times New Roman" w:hAnsi="Times New Roman" w:cs="Times New Roman"/>
          <w:color w:val="000000"/>
        </w:rPr>
        <w:footnoteReference w:id="32"/>
      </w:r>
      <w:r>
        <w:rPr>
          <w:rFonts w:ascii="Times New Roman" w:eastAsia="Times New Roman" w:hAnsi="Times New Roman" w:cs="Times New Roman"/>
          <w:color w:val="000000"/>
        </w:rPr>
        <w:t>, however INE does not have updated data or the mechanisms or instruments of collection sen</w:t>
      </w:r>
      <w:r>
        <w:rPr>
          <w:rFonts w:ascii="Times New Roman" w:eastAsia="Times New Roman" w:hAnsi="Times New Roman" w:cs="Times New Roman"/>
          <w:color w:val="000000"/>
        </w:rPr>
        <w:t>sitive to the issue of disability that allow collecting and analyzing truthful and relevant information of the population with disabilities at the national level.</w:t>
      </w:r>
      <w:proofErr w:type="gramEnd"/>
      <w:r>
        <w:rPr>
          <w:rFonts w:ascii="Times New Roman" w:eastAsia="Times New Roman" w:hAnsi="Times New Roman" w:cs="Times New Roman"/>
          <w:color w:val="000000"/>
        </w:rPr>
        <w:t xml:space="preserve"> </w:t>
      </w:r>
    </w:p>
    <w:p w:rsidR="00335DFA" w:rsidRDefault="003436DD">
      <w:pPr>
        <w:pStyle w:val="normal1"/>
        <w:numPr>
          <w:ilvl w:val="0"/>
          <w:numId w:val="3"/>
        </w:numPr>
        <w:ind w:hanging="360"/>
        <w:jc w:val="both"/>
      </w:pPr>
      <w:r>
        <w:rPr>
          <w:rFonts w:ascii="Times New Roman" w:eastAsia="Times New Roman" w:hAnsi="Times New Roman" w:cs="Times New Roman"/>
          <w:color w:val="000000"/>
        </w:rPr>
        <w:t xml:space="preserve">It should be noted that the current data collection mechanism of the census ballot does not </w:t>
      </w:r>
      <w:r>
        <w:rPr>
          <w:rFonts w:ascii="Times New Roman" w:eastAsia="Times New Roman" w:hAnsi="Times New Roman" w:cs="Times New Roman"/>
          <w:color w:val="000000"/>
        </w:rPr>
        <w:t>include indicators of consultation regarding the Washington Group set on the different types and levels of existing capacity, so according to the latest National Population and Housing Census (2013) considered with respect to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a single dichotomous que</w:t>
      </w:r>
      <w:r>
        <w:rPr>
          <w:rFonts w:ascii="Times New Roman" w:eastAsia="Times New Roman" w:hAnsi="Times New Roman" w:cs="Times New Roman"/>
          <w:color w:val="000000"/>
        </w:rPr>
        <w:t>stion by type of permanent limitation</w:t>
      </w:r>
      <w:r>
        <w:rPr>
          <w:rStyle w:val="FootnoteReference"/>
          <w:rFonts w:ascii="Times New Roman" w:eastAsia="Times New Roman" w:hAnsi="Times New Roman" w:cs="Times New Roman"/>
          <w:color w:val="000000"/>
        </w:rPr>
        <w:footnoteReference w:id="33"/>
      </w:r>
      <w:r>
        <w:rPr>
          <w:rFonts w:ascii="Times New Roman" w:eastAsia="Times New Roman" w:hAnsi="Times New Roman" w:cs="Times New Roman"/>
          <w:color w:val="000000"/>
        </w:rPr>
        <w:t xml:space="preserve">. </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 xml:space="preserve">Another important factor to consider is the lack of articulation of this institute with other State institutions, the General Directorate of Development of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xml:space="preserve"> and the institutions or civil society organizations of </w:t>
      </w:r>
      <w:r>
        <w:rPr>
          <w:rFonts w:ascii="Times New Roman" w:eastAsia="Times New Roman" w:hAnsi="Times New Roman" w:cs="Times New Roman"/>
          <w:color w:val="000000"/>
        </w:rPr>
        <w:t xml:space="preserve">the disability sector with the aim of obtaining an updated and reliable baseline with respect to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xml:space="preserve"> with national coverage that allows establishing plans, programs, and projects according to the needs of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w:t>
      </w:r>
      <w:proofErr w:type="gramEnd"/>
    </w:p>
    <w:p w:rsidR="00335DFA" w:rsidRDefault="00335DFA">
      <w:pPr>
        <w:pStyle w:val="normal1"/>
        <w:jc w:val="both"/>
        <w:rPr>
          <w:rFonts w:ascii="Times New Roman" w:eastAsia="Times New Roman" w:hAnsi="Times New Roman" w:cs="Times New Roman"/>
        </w:rPr>
      </w:pPr>
    </w:p>
    <w:p w:rsidR="00335DFA" w:rsidRDefault="003436DD">
      <w:pPr>
        <w:pStyle w:val="normal1"/>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Questions to the State of Honduras: </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 xml:space="preserve">Please </w:t>
      </w:r>
      <w:r>
        <w:rPr>
          <w:rFonts w:ascii="Times New Roman" w:eastAsia="Times New Roman" w:hAnsi="Times New Roman" w:cs="Times New Roman"/>
          <w:color w:val="000000"/>
        </w:rPr>
        <w:t>explain to the Committee, with regard to the latest figures published by the INE (Census Ballot 2013 and ENDESA MIC 2019), what tools and questions for the collection of figures are currently used to access statistical information on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and their living</w:t>
      </w:r>
      <w:r>
        <w:rPr>
          <w:rFonts w:ascii="Times New Roman" w:eastAsia="Times New Roman" w:hAnsi="Times New Roman" w:cs="Times New Roman"/>
          <w:color w:val="000000"/>
        </w:rPr>
        <w:t xml:space="preserve"> conditions at the national level?</w:t>
      </w:r>
      <w:proofErr w:type="gramEnd"/>
    </w:p>
    <w:p w:rsidR="00335DFA" w:rsidRDefault="003436DD">
      <w:pPr>
        <w:pStyle w:val="normal1"/>
        <w:numPr>
          <w:ilvl w:val="0"/>
          <w:numId w:val="3"/>
        </w:numPr>
        <w:ind w:hanging="360"/>
        <w:jc w:val="both"/>
      </w:pPr>
      <w:r>
        <w:rPr>
          <w:rFonts w:ascii="Times New Roman" w:eastAsia="Times New Roman" w:hAnsi="Times New Roman" w:cs="Times New Roman"/>
          <w:color w:val="000000"/>
        </w:rPr>
        <w:t xml:space="preserve">What measures </w:t>
      </w:r>
      <w:proofErr w:type="gramStart"/>
      <w:r>
        <w:rPr>
          <w:rFonts w:ascii="Times New Roman" w:eastAsia="Times New Roman" w:hAnsi="Times New Roman" w:cs="Times New Roman"/>
          <w:color w:val="000000"/>
        </w:rPr>
        <w:t>are currently being implemented</w:t>
      </w:r>
      <w:proofErr w:type="gramEnd"/>
      <w:r>
        <w:rPr>
          <w:rFonts w:ascii="Times New Roman" w:eastAsia="Times New Roman" w:hAnsi="Times New Roman" w:cs="Times New Roman"/>
          <w:color w:val="000000"/>
        </w:rPr>
        <w:t xml:space="preserve"> to align mechanisms and tools to collect and analyze statistical data on disability with the Convention and other international human rights instruments on disability? </w:t>
      </w:r>
    </w:p>
    <w:p w:rsidR="00335DFA" w:rsidRDefault="003436DD">
      <w:pPr>
        <w:pStyle w:val="normal1"/>
        <w:numPr>
          <w:ilvl w:val="0"/>
          <w:numId w:val="3"/>
        </w:numPr>
        <w:ind w:hanging="360"/>
        <w:jc w:val="both"/>
      </w:pPr>
      <w:r>
        <w:rPr>
          <w:rFonts w:ascii="Times New Roman" w:eastAsia="Times New Roman" w:hAnsi="Times New Roman" w:cs="Times New Roman"/>
          <w:color w:val="000000"/>
        </w:rPr>
        <w:t>What c</w:t>
      </w:r>
      <w:r>
        <w:rPr>
          <w:rFonts w:ascii="Times New Roman" w:eastAsia="Times New Roman" w:hAnsi="Times New Roman" w:cs="Times New Roman"/>
          <w:color w:val="000000"/>
        </w:rPr>
        <w:t xml:space="preserve">oordination actions </w:t>
      </w:r>
      <w:proofErr w:type="gramStart"/>
      <w:r>
        <w:rPr>
          <w:rFonts w:ascii="Times New Roman" w:eastAsia="Times New Roman" w:hAnsi="Times New Roman" w:cs="Times New Roman"/>
          <w:color w:val="000000"/>
        </w:rPr>
        <w:t>are currently being implemented</w:t>
      </w:r>
      <w:proofErr w:type="gramEnd"/>
      <w:r>
        <w:rPr>
          <w:rFonts w:ascii="Times New Roman" w:eastAsia="Times New Roman" w:hAnsi="Times New Roman" w:cs="Times New Roman"/>
          <w:color w:val="000000"/>
        </w:rPr>
        <w:t xml:space="preserve"> between the different government institutions to update the mechanisms for collecting figures and analyzing them on the population with disabilities?</w:t>
      </w:r>
    </w:p>
    <w:p w:rsidR="00335DFA" w:rsidRDefault="00335DFA">
      <w:pPr>
        <w:pStyle w:val="normal1"/>
        <w:ind w:left="850"/>
        <w:jc w:val="both"/>
        <w:rPr>
          <w:rFonts w:ascii="Times New Roman" w:eastAsia="Times New Roman" w:hAnsi="Times New Roman" w:cs="Times New Roman"/>
        </w:rPr>
      </w:pPr>
    </w:p>
    <w:p w:rsidR="00335DFA" w:rsidRDefault="003436DD">
      <w:pPr>
        <w:pStyle w:val="normal1"/>
        <w:ind w:left="850"/>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u w:val="single"/>
        </w:rPr>
        <w:t xml:space="preserve">National implementation and monitoring (art. 33 / </w:t>
      </w:r>
      <w:r>
        <w:rPr>
          <w:rFonts w:ascii="Times New Roman" w:eastAsia="Times New Roman" w:hAnsi="Times New Roman" w:cs="Times New Roman"/>
          <w:color w:val="000000"/>
          <w:u w:val="single"/>
        </w:rPr>
        <w:t>Recommendation 70):</w:t>
      </w:r>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According to the combined report submitted to the Committee by the State of Honduras, the National Commissioner for Human Rights has been the designated mechanism to monitor and follow-up on the implementation of the Convention along wi</w:t>
      </w:r>
      <w:r>
        <w:rPr>
          <w:rFonts w:ascii="Times New Roman" w:eastAsia="Times New Roman" w:hAnsi="Times New Roman" w:cs="Times New Roman"/>
          <w:color w:val="000000"/>
        </w:rPr>
        <w:t>th the Office of the National Ombudsman for Persons with Disabilities and the Elderly</w:t>
      </w:r>
      <w:r>
        <w:rPr>
          <w:rStyle w:val="FootnoteReference"/>
          <w:rFonts w:ascii="Times New Roman" w:eastAsia="Times New Roman" w:hAnsi="Times New Roman" w:cs="Times New Roman"/>
          <w:color w:val="000000"/>
        </w:rPr>
        <w:footnoteReference w:id="34"/>
      </w:r>
      <w:r>
        <w:rPr>
          <w:rFonts w:ascii="Times New Roman" w:eastAsia="Times New Roman" w:hAnsi="Times New Roman" w:cs="Times New Roman"/>
          <w:color w:val="000000"/>
        </w:rPr>
        <w:t>; this office of the same entity, in a process consulted with civil society actors in the disability sector, concluded on the need to establish a Mechanism for the Superv</w:t>
      </w:r>
      <w:r>
        <w:rPr>
          <w:rFonts w:ascii="Times New Roman" w:eastAsia="Times New Roman" w:hAnsi="Times New Roman" w:cs="Times New Roman"/>
          <w:color w:val="000000"/>
        </w:rPr>
        <w:t>ision of the Convention on the Rights of Persons with Disabilities, however, in the same report the State expressed the limited budgetary capacity that this entity of constitutional rank has to guarantee its independence and its ability to freely determine</w:t>
      </w:r>
      <w:r>
        <w:rPr>
          <w:rFonts w:ascii="Times New Roman" w:eastAsia="Times New Roman" w:hAnsi="Times New Roman" w:cs="Times New Roman"/>
          <w:color w:val="000000"/>
        </w:rPr>
        <w:t xml:space="preserve"> its priorities and activities.</w:t>
      </w:r>
      <w:proofErr w:type="gramEnd"/>
    </w:p>
    <w:p w:rsidR="00335DFA" w:rsidRDefault="003436DD">
      <w:pPr>
        <w:pStyle w:val="normal1"/>
        <w:numPr>
          <w:ilvl w:val="0"/>
          <w:numId w:val="3"/>
        </w:numPr>
        <w:ind w:hanging="360"/>
        <w:jc w:val="both"/>
      </w:pPr>
      <w:proofErr w:type="gramStart"/>
      <w:r>
        <w:rPr>
          <w:rFonts w:ascii="Times New Roman" w:eastAsia="Times New Roman" w:hAnsi="Times New Roman" w:cs="Times New Roman"/>
          <w:color w:val="000000"/>
        </w:rPr>
        <w:t>Likewise, CONADEH on previous occasions has recognized that from this unit there is no clear attention to (</w:t>
      </w:r>
      <w:proofErr w:type="spellStart"/>
      <w:r>
        <w:rPr>
          <w:rFonts w:ascii="Times New Roman" w:eastAsia="Times New Roman" w:hAnsi="Times New Roman" w:cs="Times New Roman"/>
          <w:color w:val="000000"/>
        </w:rPr>
        <w:t>PwD</w:t>
      </w:r>
      <w:proofErr w:type="spellEnd"/>
      <w:r>
        <w:rPr>
          <w:rFonts w:ascii="Times New Roman" w:eastAsia="Times New Roman" w:hAnsi="Times New Roman" w:cs="Times New Roman"/>
          <w:color w:val="000000"/>
        </w:rPr>
        <w:t>) from an intersectional approach and that the issue in question is made invisible due to lack of political will a</w:t>
      </w:r>
      <w:r>
        <w:rPr>
          <w:rFonts w:ascii="Times New Roman" w:eastAsia="Times New Roman" w:hAnsi="Times New Roman" w:cs="Times New Roman"/>
          <w:color w:val="000000"/>
        </w:rPr>
        <w:t xml:space="preserve">t the State level; According to a testimony of a woman representative of the Office of the Ombudsman for Persons with Disabilities and the Elderly of CONADEH, there is no internal alignment to make progress on the issue of </w:t>
      </w:r>
      <w:r>
        <w:rPr>
          <w:rFonts w:ascii="Times New Roman" w:eastAsia="Times New Roman" w:hAnsi="Times New Roman" w:cs="Times New Roman"/>
          <w:color w:val="000000"/>
        </w:rPr>
        <w:lastRenderedPageBreak/>
        <w:t>disability and that even the inte</w:t>
      </w:r>
      <w:r>
        <w:rPr>
          <w:rFonts w:ascii="Times New Roman" w:eastAsia="Times New Roman" w:hAnsi="Times New Roman" w:cs="Times New Roman"/>
          <w:color w:val="000000"/>
        </w:rPr>
        <w:t>rnational cooperation with which they collaborate does not take it into account when guaranteeing accessibility in projects</w:t>
      </w:r>
      <w:r>
        <w:rPr>
          <w:rStyle w:val="FootnoteReference"/>
          <w:rFonts w:ascii="Times New Roman" w:eastAsia="Times New Roman" w:hAnsi="Times New Roman" w:cs="Times New Roman"/>
          <w:color w:val="000000"/>
        </w:rPr>
        <w:footnoteReference w:id="35"/>
      </w:r>
      <w:r>
        <w:rPr>
          <w:rFonts w:ascii="Times New Roman" w:eastAsia="Times New Roman" w:hAnsi="Times New Roman" w:cs="Times New Roman"/>
          <w:color w:val="000000"/>
        </w:rPr>
        <w:t>.</w:t>
      </w:r>
      <w:proofErr w:type="gramEnd"/>
      <w:r>
        <w:rPr>
          <w:rFonts w:ascii="Times New Roman" w:eastAsia="Times New Roman" w:hAnsi="Times New Roman" w:cs="Times New Roman"/>
          <w:color w:val="000000"/>
        </w:rPr>
        <w:t xml:space="preserve"> </w:t>
      </w:r>
    </w:p>
    <w:p w:rsidR="00335DFA" w:rsidRDefault="00335DFA">
      <w:pPr>
        <w:pStyle w:val="normal1"/>
        <w:jc w:val="both"/>
        <w:rPr>
          <w:rFonts w:ascii="Times New Roman" w:eastAsia="Times New Roman" w:hAnsi="Times New Roman" w:cs="Times New Roman"/>
        </w:rPr>
      </w:pPr>
    </w:p>
    <w:p w:rsidR="00335DFA" w:rsidRDefault="003436DD">
      <w:pPr>
        <w:pStyle w:val="normal1"/>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Questions to the State of Honduras: </w:t>
      </w:r>
    </w:p>
    <w:p w:rsidR="00335DFA" w:rsidRDefault="003436DD">
      <w:pPr>
        <w:pStyle w:val="normal1"/>
        <w:numPr>
          <w:ilvl w:val="0"/>
          <w:numId w:val="3"/>
        </w:numPr>
        <w:ind w:hanging="360"/>
        <w:jc w:val="both"/>
      </w:pPr>
      <w:r>
        <w:rPr>
          <w:rFonts w:ascii="Times New Roman" w:eastAsia="Times New Roman" w:hAnsi="Times New Roman" w:cs="Times New Roman"/>
          <w:color w:val="000000"/>
        </w:rPr>
        <w:t xml:space="preserve">What measures will the current government implement in order to strengthen in a budgetary, human, and technical way the current mechanism for monitoring compliance with the Convention? </w:t>
      </w:r>
    </w:p>
    <w:p w:rsidR="00335DFA" w:rsidRDefault="00335DFA">
      <w:pPr>
        <w:pStyle w:val="normal1"/>
        <w:jc w:val="both"/>
        <w:rPr>
          <w:rFonts w:ascii="Times New Roman" w:eastAsia="Times New Roman" w:hAnsi="Times New Roman" w:cs="Times New Roman"/>
        </w:rPr>
      </w:pPr>
    </w:p>
    <w:p w:rsidR="00335DFA" w:rsidRDefault="00335DFA">
      <w:pPr>
        <w:pStyle w:val="normal1"/>
        <w:jc w:val="both"/>
        <w:rPr>
          <w:rFonts w:ascii="Times New Roman" w:eastAsia="Times New Roman" w:hAnsi="Times New Roman" w:cs="Times New Roman"/>
        </w:rPr>
      </w:pPr>
    </w:p>
    <w:sectPr w:rsidR="00335DFA">
      <w:headerReference w:type="default" r:id="rId8"/>
      <w:pgSz w:w="11906" w:h="16838"/>
      <w:pgMar w:top="1440" w:right="1440" w:bottom="1440" w:left="1440" w:header="141" w:footer="0" w:gutter="0"/>
      <w:pgNumType w:start="1"/>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36DD" w:rsidRDefault="003436DD">
      <w:pPr>
        <w:spacing w:line="240" w:lineRule="auto"/>
      </w:pPr>
      <w:r>
        <w:separator/>
      </w:r>
    </w:p>
  </w:endnote>
  <w:endnote w:type="continuationSeparator" w:id="0">
    <w:p w:rsidR="003436DD" w:rsidRDefault="003436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1"/>
    <w:family w:val="auto"/>
    <w:pitch w:val="default"/>
  </w:font>
  <w:font w:name="Wingdings 2">
    <w:panose1 w:val="05020102010507070707"/>
    <w:charset w:val="02"/>
    <w:family w:val="roman"/>
    <w:pitch w:val="variable"/>
    <w:sig w:usb0="00000000" w:usb1="10000000" w:usb2="00000000" w:usb3="00000000" w:csb0="80000000" w:csb1="00000000"/>
  </w:font>
  <w:font w:name="Carlito">
    <w:altName w:val="Calibri"/>
    <w:charset w:val="01"/>
    <w:family w:val="swiss"/>
    <w:pitch w:val="variable"/>
  </w:font>
  <w:font w:name="Noto Sans SC Regular">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36DD" w:rsidRDefault="003436DD">
      <w:pPr>
        <w:pStyle w:val="normal1"/>
        <w:rPr>
          <w:sz w:val="12"/>
        </w:rPr>
      </w:pPr>
    </w:p>
  </w:footnote>
  <w:footnote w:type="continuationSeparator" w:id="0">
    <w:p w:rsidR="003436DD" w:rsidRDefault="003436DD">
      <w:pPr>
        <w:pStyle w:val="normal1"/>
        <w:rPr>
          <w:sz w:val="12"/>
        </w:rPr>
      </w:pPr>
    </w:p>
  </w:footnote>
  <w:footnote w:id="1">
    <w:p w:rsidR="00335DFA" w:rsidRDefault="003436DD">
      <w:pPr>
        <w:pStyle w:val="normal1"/>
        <w:spacing w:line="240" w:lineRule="auto"/>
        <w:rPr>
          <w:sz w:val="20"/>
          <w:szCs w:val="20"/>
        </w:rPr>
      </w:pPr>
      <w:r>
        <w:rPr>
          <w:rStyle w:val="Caracteresdenotaalpie"/>
        </w:rPr>
        <w:footnoteRef/>
      </w:r>
      <w:r>
        <w:rPr>
          <w:sz w:val="20"/>
          <w:szCs w:val="20"/>
        </w:rPr>
        <w:t xml:space="preserve"> </w:t>
      </w:r>
      <w:r>
        <w:rPr>
          <w:rFonts w:ascii="Times New Roman" w:eastAsia="Times New Roman" w:hAnsi="Times New Roman" w:cs="Times New Roman"/>
          <w:sz w:val="20"/>
          <w:szCs w:val="20"/>
        </w:rPr>
        <w:t>Concluding observations on the Initial Report of Honduras. D/C/HND/CO/1</w:t>
      </w:r>
    </w:p>
  </w:footnote>
  <w:footnote w:id="2">
    <w:p w:rsidR="00335DFA" w:rsidRDefault="003436DD">
      <w:pPr>
        <w:pStyle w:val="normal1"/>
        <w:spacing w:line="240" w:lineRule="auto"/>
        <w:jc w:val="both"/>
        <w:rPr>
          <w:rFonts w:ascii="Times New Roman" w:eastAsia="Times New Roman" w:hAnsi="Times New Roman" w:cs="Times New Roman"/>
          <w:sz w:val="20"/>
          <w:szCs w:val="20"/>
        </w:rPr>
      </w:pPr>
      <w:r>
        <w:rPr>
          <w:rStyle w:val="Caracteresdenotaalpie"/>
        </w:rPr>
        <w:footnoteRef/>
      </w:r>
      <w:r>
        <w:rPr>
          <w:rFonts w:ascii="Times New Roman" w:eastAsia="Times New Roman" w:hAnsi="Times New Roman" w:cs="Times New Roman"/>
          <w:sz w:val="20"/>
          <w:szCs w:val="20"/>
        </w:rPr>
        <w:t xml:space="preserve"> Legislative Decree 160-2005 (Legal basis). – Law on Equity and Comprehensive Development of Persons with Disabilities.</w:t>
      </w:r>
    </w:p>
  </w:footnote>
  <w:footnote w:id="3">
    <w:p w:rsidR="00335DFA" w:rsidRDefault="003436DD">
      <w:pPr>
        <w:pStyle w:val="normal1"/>
        <w:spacing w:line="240" w:lineRule="auto"/>
        <w:jc w:val="both"/>
        <w:rPr>
          <w:rFonts w:ascii="Times New Roman" w:eastAsia="Times New Roman" w:hAnsi="Times New Roman" w:cs="Times New Roman"/>
          <w:sz w:val="20"/>
          <w:szCs w:val="20"/>
        </w:rPr>
      </w:pPr>
      <w:r>
        <w:rPr>
          <w:rStyle w:val="Caracteresdenotaalpi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Executive Decree PCM 20-2022</w:t>
      </w:r>
      <w:proofErr w:type="gramStart"/>
      <w:r>
        <w:rPr>
          <w:rFonts w:ascii="Times New Roman" w:eastAsia="Times New Roman" w:hAnsi="Times New Roman" w:cs="Times New Roman"/>
          <w:sz w:val="20"/>
          <w:szCs w:val="20"/>
        </w:rPr>
        <w:t>.-</w:t>
      </w:r>
      <w:proofErr w:type="gramEnd"/>
      <w:r>
        <w:rPr>
          <w:rFonts w:ascii="Times New Roman" w:eastAsia="Times New Roman" w:hAnsi="Times New Roman" w:cs="Times New Roman"/>
          <w:sz w:val="20"/>
          <w:szCs w:val="20"/>
        </w:rPr>
        <w:t xml:space="preserve"> Solidarity Action Program (PROASOL, for its acronym in Spanish) as a decentralized entity of the Ministry of Social Development (SEDESOL, for its acronym in Spanish) provides timely support through BANADESA to people with dis</w:t>
      </w:r>
      <w:r>
        <w:rPr>
          <w:rFonts w:ascii="Times New Roman" w:eastAsia="Times New Roman" w:hAnsi="Times New Roman" w:cs="Times New Roman"/>
          <w:sz w:val="20"/>
          <w:szCs w:val="20"/>
        </w:rPr>
        <w:t xml:space="preserve">abilities such as the Hope Bonus for Persons with Disabilities. </w:t>
      </w:r>
    </w:p>
  </w:footnote>
  <w:footnote w:id="4">
    <w:p w:rsidR="00335DFA" w:rsidRDefault="003436DD">
      <w:pPr>
        <w:pStyle w:val="normal1"/>
        <w:spacing w:line="240" w:lineRule="auto"/>
        <w:jc w:val="both"/>
        <w:rPr>
          <w:rFonts w:ascii="Times New Roman" w:eastAsia="Times New Roman" w:hAnsi="Times New Roman" w:cs="Times New Roman"/>
          <w:color w:val="FF0000"/>
          <w:sz w:val="20"/>
          <w:szCs w:val="20"/>
        </w:rPr>
      </w:pPr>
      <w:r>
        <w:rPr>
          <w:rStyle w:val="Caracteresdenotaalpie"/>
        </w:rPr>
        <w:footnoteRef/>
      </w:r>
      <w:r>
        <w:rPr>
          <w:sz w:val="20"/>
          <w:szCs w:val="20"/>
        </w:rPr>
        <w:t xml:space="preserve"> </w:t>
      </w:r>
      <w:r>
        <w:rPr>
          <w:rFonts w:ascii="Times New Roman" w:eastAsia="Times New Roman" w:hAnsi="Times New Roman" w:cs="Times New Roman"/>
          <w:sz w:val="20"/>
          <w:szCs w:val="20"/>
        </w:rPr>
        <w:t xml:space="preserve">CONADEH, Annual Report (2020).- Situation of Human Rights in Honduras and the Institutional Update during 2020 , p. 187.- </w:t>
      </w:r>
      <w:hyperlink r:id="rId1">
        <w:r>
          <w:rPr>
            <w:rFonts w:ascii="Times New Roman" w:eastAsia="Times New Roman" w:hAnsi="Times New Roman" w:cs="Times New Roman"/>
            <w:color w:val="1155CC"/>
            <w:sz w:val="20"/>
            <w:szCs w:val="20"/>
            <w:u w:val="single"/>
          </w:rPr>
          <w:t>https://www.conadeh.hn/wp-content/uploads/2021/06/CONADEH_2020.pdf</w:t>
        </w:r>
      </w:hyperlink>
      <w:r>
        <w:rPr>
          <w:rFonts w:ascii="Times New Roman" w:eastAsia="Times New Roman" w:hAnsi="Times New Roman" w:cs="Times New Roman"/>
          <w:color w:val="FF0000"/>
          <w:sz w:val="20"/>
          <w:szCs w:val="20"/>
        </w:rPr>
        <w:t xml:space="preserve"> </w:t>
      </w:r>
    </w:p>
  </w:footnote>
  <w:footnote w:id="5">
    <w:p w:rsidR="00335DFA" w:rsidRDefault="003436DD">
      <w:pPr>
        <w:pStyle w:val="normal1"/>
        <w:spacing w:line="240" w:lineRule="auto"/>
        <w:rPr>
          <w:sz w:val="20"/>
          <w:szCs w:val="20"/>
        </w:rPr>
      </w:pPr>
      <w:r>
        <w:rPr>
          <w:rStyle w:val="Caracteresdenotaalpie"/>
        </w:rPr>
        <w:footnoteRef/>
      </w:r>
      <w:r>
        <w:rPr>
          <w:sz w:val="20"/>
          <w:szCs w:val="20"/>
        </w:rPr>
        <w:t xml:space="preserve"> </w:t>
      </w:r>
      <w:r>
        <w:rPr>
          <w:rFonts w:ascii="Times New Roman" w:eastAsia="Times New Roman" w:hAnsi="Times New Roman" w:cs="Times New Roman"/>
          <w:sz w:val="20"/>
          <w:szCs w:val="20"/>
        </w:rPr>
        <w:t>Combined second to fourth periodic reports to the CRPD (Honduras 2022)</w:t>
      </w:r>
      <w:proofErr w:type="gramStart"/>
      <w:r>
        <w:rPr>
          <w:rFonts w:ascii="Times New Roman" w:eastAsia="Times New Roman" w:hAnsi="Times New Roman" w:cs="Times New Roman"/>
          <w:sz w:val="20"/>
          <w:szCs w:val="20"/>
        </w:rPr>
        <w:t>.-</w:t>
      </w:r>
      <w:proofErr w:type="gramEnd"/>
      <w:r>
        <w:rPr>
          <w:rFonts w:ascii="Times New Roman" w:eastAsia="Times New Roman" w:hAnsi="Times New Roman" w:cs="Times New Roman"/>
          <w:sz w:val="20"/>
          <w:szCs w:val="20"/>
        </w:rPr>
        <w:t xml:space="preserve"> Pages 6 and 32; para. 24, 207, 210, 211 and 213. </w:t>
      </w:r>
    </w:p>
  </w:footnote>
  <w:footnote w:id="6">
    <w:p w:rsidR="00335DFA" w:rsidRDefault="003436DD">
      <w:pPr>
        <w:pStyle w:val="normal1"/>
        <w:spacing w:line="240" w:lineRule="auto"/>
        <w:jc w:val="both"/>
        <w:rPr>
          <w:rFonts w:ascii="Times New Roman" w:eastAsia="Times New Roman" w:hAnsi="Times New Roman" w:cs="Times New Roman"/>
          <w:sz w:val="20"/>
          <w:szCs w:val="20"/>
        </w:rPr>
      </w:pPr>
      <w:r>
        <w:rPr>
          <w:rStyle w:val="Caracteresdenotaalpie"/>
        </w:rPr>
        <w:footnoteRef/>
      </w:r>
      <w:r>
        <w:rPr>
          <w:sz w:val="20"/>
          <w:szCs w:val="20"/>
        </w:rPr>
        <w:t xml:space="preserve"> </w:t>
      </w:r>
      <w:r>
        <w:rPr>
          <w:rFonts w:ascii="Times New Roman" w:eastAsia="Times New Roman" w:hAnsi="Times New Roman" w:cs="Times New Roman"/>
          <w:sz w:val="20"/>
          <w:szCs w:val="20"/>
        </w:rPr>
        <w:t xml:space="preserve">Although Honduras ratified the CEDAW Convention in 1982, the signing and ratification of the Optional Protocol to CEDAW has not been achieved for more than 41 years.- </w:t>
      </w:r>
      <w:hyperlink r:id="rId2">
        <w:r>
          <w:rPr>
            <w:rFonts w:ascii="Times New Roman" w:eastAsia="Times New Roman" w:hAnsi="Times New Roman" w:cs="Times New Roman"/>
            <w:color w:val="1155CC"/>
            <w:sz w:val="20"/>
            <w:szCs w:val="20"/>
            <w:u w:val="single"/>
          </w:rPr>
          <w:t>https://oig.cepal.org/es/indicadores/paises-que-han-firmado-ratificado-protocolo-facultativo-la-convencion-la-eliminacion</w:t>
        </w:r>
      </w:hyperlink>
      <w:r>
        <w:rPr>
          <w:rFonts w:ascii="Times New Roman" w:eastAsia="Times New Roman" w:hAnsi="Times New Roman" w:cs="Times New Roman"/>
          <w:sz w:val="20"/>
          <w:szCs w:val="20"/>
        </w:rPr>
        <w:t xml:space="preserve">   </w:t>
      </w:r>
    </w:p>
  </w:footnote>
  <w:footnote w:id="7">
    <w:p w:rsidR="00335DFA" w:rsidRDefault="003436DD">
      <w:pPr>
        <w:pStyle w:val="normal1"/>
        <w:spacing w:line="240" w:lineRule="auto"/>
        <w:jc w:val="both"/>
        <w:rPr>
          <w:rFonts w:ascii="Times New Roman" w:eastAsia="Times New Roman" w:hAnsi="Times New Roman" w:cs="Times New Roman"/>
          <w:sz w:val="20"/>
          <w:szCs w:val="20"/>
        </w:rPr>
      </w:pPr>
      <w:r>
        <w:rPr>
          <w:rStyle w:val="Caracteresdenotaalpie"/>
        </w:rPr>
        <w:footnoteRef/>
      </w:r>
      <w:r>
        <w:rPr>
          <w:sz w:val="20"/>
          <w:szCs w:val="20"/>
        </w:rPr>
        <w:t xml:space="preserve"> </w:t>
      </w:r>
      <w:r>
        <w:rPr>
          <w:rFonts w:ascii="Times New Roman" w:eastAsia="Times New Roman" w:hAnsi="Times New Roman" w:cs="Times New Roman"/>
          <w:sz w:val="20"/>
          <w:szCs w:val="20"/>
        </w:rPr>
        <w:t xml:space="preserve">ENDESA MICs Report - National Demographic and Health Survey.- </w:t>
      </w:r>
      <w:hyperlink r:id="rId3">
        <w:r>
          <w:rPr>
            <w:rFonts w:ascii="Times New Roman" w:eastAsia="Times New Roman" w:hAnsi="Times New Roman" w:cs="Times New Roman"/>
            <w:color w:val="1155CC"/>
            <w:sz w:val="20"/>
            <w:szCs w:val="20"/>
            <w:u w:val="single"/>
          </w:rPr>
          <w:t>https://www.ine.gob.hn/V3/imag-doc/2021/10/Cap%C3%ADtulo-9-Aprender.pdf</w:t>
        </w:r>
      </w:hyperlink>
      <w:r>
        <w:rPr>
          <w:rFonts w:ascii="Times New Roman" w:eastAsia="Times New Roman" w:hAnsi="Times New Roman" w:cs="Times New Roman"/>
          <w:sz w:val="20"/>
          <w:szCs w:val="20"/>
        </w:rPr>
        <w:t xml:space="preserve"> </w:t>
      </w:r>
    </w:p>
  </w:footnote>
  <w:footnote w:id="8">
    <w:p w:rsidR="00335DFA" w:rsidRDefault="003436DD">
      <w:pPr>
        <w:pStyle w:val="normal1"/>
        <w:spacing w:line="240" w:lineRule="auto"/>
        <w:rPr>
          <w:sz w:val="20"/>
          <w:szCs w:val="20"/>
        </w:rPr>
      </w:pPr>
      <w:r>
        <w:rPr>
          <w:rStyle w:val="Caracteresdenotaalpie"/>
        </w:rPr>
        <w:footnoteRef/>
      </w:r>
      <w:r>
        <w:rPr>
          <w:sz w:val="20"/>
          <w:szCs w:val="20"/>
        </w:rPr>
        <w:t xml:space="preserve"> </w:t>
      </w:r>
      <w:r>
        <w:rPr>
          <w:rFonts w:ascii="Times New Roman" w:eastAsia="Times New Roman" w:hAnsi="Times New Roman" w:cs="Times New Roman"/>
          <w:sz w:val="20"/>
          <w:szCs w:val="20"/>
        </w:rPr>
        <w:t>UN: Honduras must abolish forced sterilizations of persons with disabilities (April 13</w:t>
      </w:r>
      <w:r>
        <w:rPr>
          <w:rFonts w:ascii="Times New Roman" w:eastAsia="Times New Roman" w:hAnsi="Times New Roman" w:cs="Times New Roman"/>
          <w:sz w:val="20"/>
          <w:szCs w:val="20"/>
          <w:vertAlign w:val="superscript"/>
        </w:rPr>
        <w:t>th</w:t>
      </w:r>
      <w:r>
        <w:rPr>
          <w:rFonts w:ascii="Times New Roman" w:eastAsia="Times New Roman" w:hAnsi="Times New Roman" w:cs="Times New Roman"/>
          <w:sz w:val="20"/>
          <w:szCs w:val="20"/>
        </w:rPr>
        <w:t xml:space="preserve">, 2017).- </w:t>
      </w:r>
      <w:hyperlink r:id="rId4">
        <w:r>
          <w:rPr>
            <w:rFonts w:ascii="Times New Roman" w:eastAsia="Times New Roman" w:hAnsi="Times New Roman" w:cs="Times New Roman"/>
            <w:color w:val="1155CC"/>
            <w:sz w:val="20"/>
            <w:szCs w:val="20"/>
            <w:u w:val="single"/>
          </w:rPr>
          <w:t>https://www.lavanguardia.com/politica/20170413/421675674569/onu-honduras-debe-abolir-las-terilizaciones-for</w:t>
        </w:r>
        <w:r>
          <w:rPr>
            <w:rFonts w:ascii="Times New Roman" w:eastAsia="Times New Roman" w:hAnsi="Times New Roman" w:cs="Times New Roman"/>
            <w:color w:val="1155CC"/>
            <w:sz w:val="20"/>
            <w:szCs w:val="20"/>
            <w:u w:val="single"/>
          </w:rPr>
          <w:t>ciadas-de-los-discapacitados.html</w:t>
        </w:r>
      </w:hyperlink>
      <w:r>
        <w:rPr>
          <w:rFonts w:ascii="Times New Roman" w:eastAsia="Times New Roman" w:hAnsi="Times New Roman" w:cs="Times New Roman"/>
          <w:sz w:val="20"/>
          <w:szCs w:val="20"/>
        </w:rPr>
        <w:t xml:space="preserve"> </w:t>
      </w:r>
    </w:p>
  </w:footnote>
  <w:footnote w:id="9">
    <w:p w:rsidR="00335DFA" w:rsidRDefault="003436DD">
      <w:pPr>
        <w:pStyle w:val="normal1"/>
        <w:spacing w:line="240" w:lineRule="auto"/>
        <w:rPr>
          <w:sz w:val="20"/>
          <w:szCs w:val="20"/>
        </w:rPr>
      </w:pPr>
      <w:r>
        <w:rPr>
          <w:rStyle w:val="Caracteresdenotaalpie"/>
        </w:rPr>
        <w:footnoteRef/>
      </w:r>
      <w:r>
        <w:rPr>
          <w:sz w:val="20"/>
          <w:szCs w:val="20"/>
        </w:rPr>
        <w:t xml:space="preserve"> </w:t>
      </w:r>
      <w:proofErr w:type="spellStart"/>
      <w:r>
        <w:rPr>
          <w:rFonts w:ascii="Times New Roman" w:eastAsia="Times New Roman" w:hAnsi="Times New Roman" w:cs="Times New Roman"/>
          <w:sz w:val="20"/>
          <w:szCs w:val="20"/>
        </w:rPr>
        <w:t>Criterio</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Hn</w:t>
      </w:r>
      <w:proofErr w:type="spellEnd"/>
      <w:r>
        <w:rPr>
          <w:rFonts w:ascii="Times New Roman" w:eastAsia="Times New Roman" w:hAnsi="Times New Roman" w:cs="Times New Roman"/>
          <w:sz w:val="20"/>
          <w:szCs w:val="20"/>
        </w:rPr>
        <w:t xml:space="preserve"> - Feminists report to CEDAW and expose </w:t>
      </w:r>
      <w:proofErr w:type="spellStart"/>
      <w:r>
        <w:rPr>
          <w:rFonts w:ascii="Times New Roman" w:eastAsia="Times New Roman" w:hAnsi="Times New Roman" w:cs="Times New Roman"/>
          <w:sz w:val="20"/>
          <w:szCs w:val="20"/>
        </w:rPr>
        <w:t>femicides</w:t>
      </w:r>
      <w:proofErr w:type="spellEnd"/>
      <w:r>
        <w:rPr>
          <w:rFonts w:ascii="Times New Roman" w:eastAsia="Times New Roman" w:hAnsi="Times New Roman" w:cs="Times New Roman"/>
          <w:sz w:val="20"/>
          <w:szCs w:val="20"/>
        </w:rPr>
        <w:t xml:space="preserve"> and rapes of women in Honduras.- </w:t>
      </w:r>
      <w:hyperlink r:id="rId5">
        <w:r>
          <w:rPr>
            <w:rFonts w:ascii="Times New Roman" w:eastAsia="Times New Roman" w:hAnsi="Times New Roman" w:cs="Times New Roman"/>
            <w:color w:val="1155CC"/>
            <w:sz w:val="20"/>
            <w:szCs w:val="20"/>
            <w:u w:val="single"/>
          </w:rPr>
          <w:t>https://criterio.hn/feministas-presentan-informe-ante-cedaw-y-exponen-femicidios-y-violaciones-a-las-mujeres-en-hondu</w:t>
        </w:r>
        <w:r>
          <w:rPr>
            <w:rFonts w:ascii="Times New Roman" w:eastAsia="Times New Roman" w:hAnsi="Times New Roman" w:cs="Times New Roman"/>
            <w:color w:val="1155CC"/>
            <w:sz w:val="20"/>
            <w:szCs w:val="20"/>
            <w:u w:val="single"/>
          </w:rPr>
          <w:t>ras/</w:t>
        </w:r>
      </w:hyperlink>
      <w:r>
        <w:rPr>
          <w:rFonts w:ascii="Times New Roman" w:eastAsia="Times New Roman" w:hAnsi="Times New Roman" w:cs="Times New Roman"/>
          <w:sz w:val="20"/>
          <w:szCs w:val="20"/>
        </w:rPr>
        <w:t xml:space="preserve"> </w:t>
      </w:r>
    </w:p>
  </w:footnote>
  <w:footnote w:id="10">
    <w:p w:rsidR="00335DFA" w:rsidRDefault="003436DD">
      <w:pPr>
        <w:pStyle w:val="normal1"/>
        <w:spacing w:line="240" w:lineRule="auto"/>
        <w:jc w:val="both"/>
        <w:rPr>
          <w:rFonts w:ascii="Times New Roman" w:eastAsia="Times New Roman" w:hAnsi="Times New Roman" w:cs="Times New Roman"/>
          <w:sz w:val="20"/>
          <w:szCs w:val="20"/>
        </w:rPr>
      </w:pPr>
      <w:r>
        <w:rPr>
          <w:rStyle w:val="Caracteresdenotaalpie"/>
        </w:rPr>
        <w:footnoteRef/>
      </w:r>
      <w:r>
        <w:rPr>
          <w:sz w:val="20"/>
          <w:szCs w:val="20"/>
        </w:rPr>
        <w:t xml:space="preserve"> </w:t>
      </w:r>
      <w:r>
        <w:rPr>
          <w:rFonts w:ascii="Times New Roman" w:eastAsia="Times New Roman" w:hAnsi="Times New Roman" w:cs="Times New Roman"/>
          <w:sz w:val="20"/>
          <w:szCs w:val="20"/>
        </w:rPr>
        <w:t xml:space="preserve">Children and Adolescence Code, Decree 73 - 96; Art. 201. </w:t>
      </w:r>
    </w:p>
  </w:footnote>
  <w:footnote w:id="11">
    <w:p w:rsidR="00335DFA" w:rsidRDefault="003436DD">
      <w:pPr>
        <w:pStyle w:val="normal1"/>
        <w:spacing w:line="240" w:lineRule="auto"/>
        <w:jc w:val="both"/>
        <w:rPr>
          <w:rFonts w:ascii="Times New Roman" w:eastAsia="Times New Roman" w:hAnsi="Times New Roman" w:cs="Times New Roman"/>
          <w:sz w:val="20"/>
          <w:szCs w:val="20"/>
        </w:rPr>
      </w:pPr>
      <w:r>
        <w:rPr>
          <w:rStyle w:val="Caracteresdenotaalpie"/>
        </w:rPr>
        <w:footnoteRef/>
      </w:r>
      <w:r>
        <w:rPr>
          <w:sz w:val="20"/>
          <w:szCs w:val="20"/>
        </w:rPr>
        <w:t xml:space="preserve"> </w:t>
      </w:r>
      <w:r>
        <w:rPr>
          <w:rFonts w:ascii="Times New Roman" w:eastAsia="Times New Roman" w:hAnsi="Times New Roman" w:cs="Times New Roman"/>
          <w:sz w:val="20"/>
          <w:szCs w:val="20"/>
        </w:rPr>
        <w:t xml:space="preserve">Honduras Report (2022).- </w:t>
      </w:r>
      <w:proofErr w:type="spellStart"/>
      <w:r>
        <w:rPr>
          <w:rFonts w:ascii="Times New Roman" w:eastAsia="Times New Roman" w:hAnsi="Times New Roman" w:cs="Times New Roman"/>
          <w:sz w:val="20"/>
          <w:szCs w:val="20"/>
        </w:rPr>
        <w:t>Subregional</w:t>
      </w:r>
      <w:proofErr w:type="spellEnd"/>
      <w:r>
        <w:rPr>
          <w:rFonts w:ascii="Times New Roman" w:eastAsia="Times New Roman" w:hAnsi="Times New Roman" w:cs="Times New Roman"/>
          <w:sz w:val="20"/>
          <w:szCs w:val="20"/>
        </w:rPr>
        <w:t xml:space="preserve"> research (Guatemala, Honduras, and Nicaragua) with an intersectional focus on the barriers faced by persons with disabilities in the exercise of their </w:t>
      </w:r>
      <w:r>
        <w:rPr>
          <w:rFonts w:ascii="Times New Roman" w:eastAsia="Times New Roman" w:hAnsi="Times New Roman" w:cs="Times New Roman"/>
          <w:sz w:val="20"/>
          <w:szCs w:val="20"/>
        </w:rPr>
        <w:t xml:space="preserve">rights and the level of compliance with the Convention on the Rights of Persons with Disabilities (CRPD) and the Sustainable Development Goals (SDGs). Page 47, section 3.2.1. </w:t>
      </w:r>
    </w:p>
  </w:footnote>
  <w:footnote w:id="12">
    <w:p w:rsidR="00335DFA" w:rsidRDefault="003436DD">
      <w:pPr>
        <w:pStyle w:val="normal1"/>
        <w:spacing w:line="240" w:lineRule="auto"/>
        <w:jc w:val="both"/>
        <w:rPr>
          <w:rFonts w:ascii="Times New Roman" w:eastAsia="Times New Roman" w:hAnsi="Times New Roman" w:cs="Times New Roman"/>
          <w:sz w:val="20"/>
          <w:szCs w:val="20"/>
        </w:rPr>
      </w:pPr>
      <w:r>
        <w:rPr>
          <w:rStyle w:val="Caracteresdenotaalpie"/>
        </w:rPr>
        <w:footnoteRef/>
      </w:r>
      <w:r>
        <w:rPr>
          <w:sz w:val="20"/>
          <w:szCs w:val="20"/>
        </w:rPr>
        <w:t xml:space="preserve"> </w:t>
      </w:r>
      <w:r>
        <w:rPr>
          <w:rFonts w:ascii="Times New Roman" w:eastAsia="Times New Roman" w:hAnsi="Times New Roman" w:cs="Times New Roman"/>
          <w:sz w:val="20"/>
          <w:szCs w:val="20"/>
        </w:rPr>
        <w:t>Combined second to fourth periodic reports to the CRPD (Honduras 2022)</w:t>
      </w:r>
      <w:proofErr w:type="gramStart"/>
      <w:r>
        <w:rPr>
          <w:rFonts w:ascii="Times New Roman" w:eastAsia="Times New Roman" w:hAnsi="Times New Roman" w:cs="Times New Roman"/>
          <w:sz w:val="20"/>
          <w:szCs w:val="20"/>
        </w:rPr>
        <w:t>.-</w:t>
      </w:r>
      <w:proofErr w:type="gramEnd"/>
      <w:r>
        <w:rPr>
          <w:rFonts w:ascii="Times New Roman" w:eastAsia="Times New Roman" w:hAnsi="Times New Roman" w:cs="Times New Roman"/>
          <w:sz w:val="20"/>
          <w:szCs w:val="20"/>
        </w:rPr>
        <w:t xml:space="preserve"> Page </w:t>
      </w:r>
      <w:r>
        <w:rPr>
          <w:rFonts w:ascii="Times New Roman" w:eastAsia="Times New Roman" w:hAnsi="Times New Roman" w:cs="Times New Roman"/>
          <w:sz w:val="20"/>
          <w:szCs w:val="20"/>
        </w:rPr>
        <w:t xml:space="preserve">12, Parr. </w:t>
      </w:r>
      <w:proofErr w:type="gramStart"/>
      <w:r>
        <w:rPr>
          <w:rFonts w:ascii="Times New Roman" w:eastAsia="Times New Roman" w:hAnsi="Times New Roman" w:cs="Times New Roman"/>
          <w:sz w:val="20"/>
          <w:szCs w:val="20"/>
        </w:rPr>
        <w:t>63</w:t>
      </w:r>
      <w:proofErr w:type="gramEnd"/>
      <w:r>
        <w:rPr>
          <w:rFonts w:ascii="Times New Roman" w:eastAsia="Times New Roman" w:hAnsi="Times New Roman" w:cs="Times New Roman"/>
          <w:sz w:val="20"/>
          <w:szCs w:val="20"/>
        </w:rPr>
        <w:t xml:space="preserve"> according to information provided by the National Commissioner for Human Rights in his annual report (2019).</w:t>
      </w:r>
    </w:p>
  </w:footnote>
  <w:footnote w:id="13">
    <w:p w:rsidR="00335DFA" w:rsidRDefault="003436DD">
      <w:pPr>
        <w:pStyle w:val="normal1"/>
        <w:spacing w:line="240" w:lineRule="auto"/>
        <w:jc w:val="both"/>
        <w:rPr>
          <w:rFonts w:ascii="Times New Roman" w:eastAsia="Times New Roman" w:hAnsi="Times New Roman" w:cs="Times New Roman"/>
          <w:sz w:val="20"/>
          <w:szCs w:val="20"/>
        </w:rPr>
      </w:pPr>
      <w:r>
        <w:rPr>
          <w:rStyle w:val="Caracteresdenotaalpie"/>
        </w:rPr>
        <w:footnoteRef/>
      </w:r>
      <w:r>
        <w:rPr>
          <w:sz w:val="20"/>
          <w:szCs w:val="20"/>
        </w:rPr>
        <w:t xml:space="preserve"> </w:t>
      </w:r>
      <w:r>
        <w:rPr>
          <w:rFonts w:ascii="Times New Roman" w:eastAsia="Times New Roman" w:hAnsi="Times New Roman" w:cs="Times New Roman"/>
          <w:sz w:val="20"/>
          <w:szCs w:val="20"/>
        </w:rPr>
        <w:t xml:space="preserve">Honduras Report (2022).- </w:t>
      </w:r>
      <w:proofErr w:type="spellStart"/>
      <w:r>
        <w:rPr>
          <w:rFonts w:ascii="Times New Roman" w:eastAsia="Times New Roman" w:hAnsi="Times New Roman" w:cs="Times New Roman"/>
          <w:sz w:val="20"/>
          <w:szCs w:val="20"/>
        </w:rPr>
        <w:t>Subregional</w:t>
      </w:r>
      <w:proofErr w:type="spellEnd"/>
      <w:r>
        <w:rPr>
          <w:rFonts w:ascii="Times New Roman" w:eastAsia="Times New Roman" w:hAnsi="Times New Roman" w:cs="Times New Roman"/>
          <w:sz w:val="20"/>
          <w:szCs w:val="20"/>
        </w:rPr>
        <w:t xml:space="preserve"> research (Guatemala, Honduras, and Nicaragua) with an intersectional focus on the barriers face</w:t>
      </w:r>
      <w:r>
        <w:rPr>
          <w:rFonts w:ascii="Times New Roman" w:eastAsia="Times New Roman" w:hAnsi="Times New Roman" w:cs="Times New Roman"/>
          <w:sz w:val="20"/>
          <w:szCs w:val="20"/>
        </w:rPr>
        <w:t xml:space="preserve">d by persons with disabilities in the exercise of their rights and in compliance with the Convention on the Rights of Persons with Disabilities (CRPD) and the Sustainable Development Goals (SDGs)., p. 68, section 3.2.3. </w:t>
      </w:r>
    </w:p>
  </w:footnote>
  <w:footnote w:id="14">
    <w:p w:rsidR="00335DFA" w:rsidRDefault="003436DD">
      <w:pPr>
        <w:pStyle w:val="normal1"/>
        <w:spacing w:line="240" w:lineRule="auto"/>
        <w:jc w:val="both"/>
        <w:rPr>
          <w:rFonts w:ascii="Times New Roman" w:eastAsia="Times New Roman" w:hAnsi="Times New Roman" w:cs="Times New Roman"/>
          <w:sz w:val="20"/>
          <w:szCs w:val="20"/>
        </w:rPr>
      </w:pPr>
      <w:r>
        <w:rPr>
          <w:rStyle w:val="Caracteresdenotaalpie"/>
        </w:rPr>
        <w:footnoteRef/>
      </w:r>
      <w:r>
        <w:rPr>
          <w:sz w:val="20"/>
          <w:szCs w:val="20"/>
        </w:rPr>
        <w:t xml:space="preserve"> </w:t>
      </w:r>
      <w:r>
        <w:rPr>
          <w:rFonts w:ascii="Times New Roman" w:eastAsia="Times New Roman" w:hAnsi="Times New Roman" w:cs="Times New Roman"/>
          <w:sz w:val="20"/>
          <w:szCs w:val="20"/>
        </w:rPr>
        <w:t>Decree 151-2009</w:t>
      </w:r>
      <w:proofErr w:type="gramStart"/>
      <w:r>
        <w:rPr>
          <w:rFonts w:ascii="Times New Roman" w:eastAsia="Times New Roman" w:hAnsi="Times New Roman" w:cs="Times New Roman"/>
          <w:sz w:val="20"/>
          <w:szCs w:val="20"/>
        </w:rPr>
        <w:t>.-</w:t>
      </w:r>
      <w:proofErr w:type="gramEnd"/>
      <w:r>
        <w:rPr>
          <w:rFonts w:ascii="Times New Roman" w:eastAsia="Times New Roman" w:hAnsi="Times New Roman" w:cs="Times New Roman"/>
          <w:sz w:val="20"/>
          <w:szCs w:val="20"/>
        </w:rPr>
        <w:t xml:space="preserve"> Law on the Nati</w:t>
      </w:r>
      <w:r>
        <w:rPr>
          <w:rFonts w:ascii="Times New Roman" w:eastAsia="Times New Roman" w:hAnsi="Times New Roman" w:cs="Times New Roman"/>
          <w:sz w:val="20"/>
          <w:szCs w:val="20"/>
        </w:rPr>
        <w:t xml:space="preserve">onal Risk Management System, articles 4 and 32. </w:t>
      </w:r>
      <w:hyperlink r:id="rId6">
        <w:r>
          <w:rPr>
            <w:rFonts w:ascii="Times New Roman" w:eastAsia="Times New Roman" w:hAnsi="Times New Roman" w:cs="Times New Roman"/>
            <w:color w:val="1155CC"/>
            <w:sz w:val="20"/>
            <w:szCs w:val="20"/>
            <w:u w:val="single"/>
          </w:rPr>
          <w:t>https://www.preventionweb.net/files/21473_15444leydelsinager0120101.pdf</w:t>
        </w:r>
      </w:hyperlink>
      <w:r>
        <w:rPr>
          <w:rFonts w:ascii="Times New Roman" w:eastAsia="Times New Roman" w:hAnsi="Times New Roman" w:cs="Times New Roman"/>
          <w:sz w:val="20"/>
          <w:szCs w:val="20"/>
        </w:rPr>
        <w:t xml:space="preserve"> </w:t>
      </w:r>
    </w:p>
  </w:footnote>
  <w:footnote w:id="15">
    <w:p w:rsidR="00335DFA" w:rsidRDefault="003436DD">
      <w:pPr>
        <w:pStyle w:val="normal1"/>
        <w:spacing w:line="240" w:lineRule="auto"/>
        <w:jc w:val="both"/>
        <w:rPr>
          <w:sz w:val="20"/>
          <w:szCs w:val="20"/>
        </w:rPr>
      </w:pPr>
      <w:r>
        <w:rPr>
          <w:rStyle w:val="Caracteresdenotaalpie"/>
        </w:rPr>
        <w:footnoteRef/>
      </w:r>
      <w:r>
        <w:rPr>
          <w:sz w:val="20"/>
          <w:szCs w:val="20"/>
        </w:rPr>
        <w:t xml:space="preserve"> </w:t>
      </w:r>
      <w:r>
        <w:rPr>
          <w:rFonts w:ascii="Times New Roman" w:eastAsia="Times New Roman" w:hAnsi="Times New Roman" w:cs="Times New Roman"/>
          <w:sz w:val="20"/>
          <w:szCs w:val="20"/>
        </w:rPr>
        <w:t xml:space="preserve">Proposal for amendments to the Civil Code </w:t>
      </w:r>
      <w:r>
        <w:rPr>
          <w:rFonts w:ascii="Times New Roman" w:eastAsia="Times New Roman" w:hAnsi="Times New Roman" w:cs="Times New Roman"/>
          <w:sz w:val="20"/>
          <w:szCs w:val="20"/>
        </w:rPr>
        <w:t>(Article 1555) and Constitution of the Republic of Honduras (Article 169) submitted on March 17, 2022.</w:t>
      </w:r>
      <w:r>
        <w:rPr>
          <w:sz w:val="20"/>
          <w:szCs w:val="20"/>
        </w:rPr>
        <w:t xml:space="preserve"> </w:t>
      </w:r>
    </w:p>
  </w:footnote>
  <w:footnote w:id="16">
    <w:p w:rsidR="00335DFA" w:rsidRDefault="003436DD">
      <w:pPr>
        <w:pStyle w:val="normal1"/>
        <w:spacing w:line="240" w:lineRule="auto"/>
        <w:jc w:val="both"/>
        <w:rPr>
          <w:rFonts w:ascii="Times New Roman" w:eastAsia="Times New Roman" w:hAnsi="Times New Roman" w:cs="Times New Roman"/>
          <w:sz w:val="20"/>
          <w:szCs w:val="20"/>
        </w:rPr>
      </w:pPr>
      <w:r>
        <w:rPr>
          <w:rStyle w:val="Caracteresdenotaalpie"/>
        </w:rPr>
        <w:footnoteRef/>
      </w:r>
      <w:r>
        <w:rPr>
          <w:sz w:val="20"/>
          <w:szCs w:val="20"/>
        </w:rPr>
        <w:t xml:space="preserve"> </w:t>
      </w:r>
      <w:r>
        <w:rPr>
          <w:rFonts w:ascii="Times New Roman" w:eastAsia="Times New Roman" w:hAnsi="Times New Roman" w:cs="Times New Roman"/>
          <w:sz w:val="20"/>
          <w:szCs w:val="20"/>
        </w:rPr>
        <w:t>Decree 01-2017 of January 20, 2017, published in the Official Gazette on February 14, 2017, on the Regulation of the Access to Justice Judicial Commis</w:t>
      </w:r>
      <w:r>
        <w:rPr>
          <w:rFonts w:ascii="Times New Roman" w:eastAsia="Times New Roman" w:hAnsi="Times New Roman" w:cs="Times New Roman"/>
          <w:sz w:val="20"/>
          <w:szCs w:val="20"/>
        </w:rPr>
        <w:t xml:space="preserve">sion. </w:t>
      </w:r>
      <w:hyperlink r:id="rId7">
        <w:r>
          <w:rPr>
            <w:rFonts w:ascii="Times New Roman" w:eastAsia="Times New Roman" w:hAnsi="Times New Roman" w:cs="Times New Roman"/>
            <w:color w:val="1155CC"/>
            <w:sz w:val="20"/>
            <w:szCs w:val="20"/>
            <w:u w:val="single"/>
          </w:rPr>
          <w:t>https://www.tsc.gob.hn/web/leyes/Reglament_comision_judicial_acceso_justicia.pdf</w:t>
        </w:r>
      </w:hyperlink>
      <w:r>
        <w:rPr>
          <w:rFonts w:ascii="Times New Roman" w:eastAsia="Times New Roman" w:hAnsi="Times New Roman" w:cs="Times New Roman"/>
          <w:sz w:val="20"/>
          <w:szCs w:val="20"/>
        </w:rPr>
        <w:t xml:space="preserve"> </w:t>
      </w:r>
    </w:p>
  </w:footnote>
  <w:footnote w:id="17">
    <w:p w:rsidR="00335DFA" w:rsidRDefault="003436DD">
      <w:pPr>
        <w:pStyle w:val="normal1"/>
        <w:spacing w:line="240" w:lineRule="auto"/>
        <w:jc w:val="both"/>
        <w:rPr>
          <w:rFonts w:ascii="Times New Roman" w:eastAsia="Times New Roman" w:hAnsi="Times New Roman" w:cs="Times New Roman"/>
          <w:sz w:val="20"/>
          <w:szCs w:val="20"/>
        </w:rPr>
      </w:pPr>
      <w:r>
        <w:rPr>
          <w:rStyle w:val="Caracteresdenotaalpie"/>
        </w:rPr>
        <w:footnoteRef/>
      </w:r>
      <w:r>
        <w:rPr>
          <w:sz w:val="20"/>
          <w:szCs w:val="20"/>
        </w:rPr>
        <w:t xml:space="preserve"> </w:t>
      </w:r>
      <w:r>
        <w:rPr>
          <w:rFonts w:ascii="Times New Roman" w:eastAsia="Times New Roman" w:hAnsi="Times New Roman" w:cs="Times New Roman"/>
          <w:sz w:val="20"/>
          <w:szCs w:val="20"/>
        </w:rPr>
        <w:t>Legislative Decree 65-91.- Health Code of Honduras, revise: Artic</w:t>
      </w:r>
      <w:r>
        <w:rPr>
          <w:rFonts w:ascii="Times New Roman" w:eastAsia="Times New Roman" w:hAnsi="Times New Roman" w:cs="Times New Roman"/>
          <w:sz w:val="20"/>
          <w:szCs w:val="20"/>
        </w:rPr>
        <w:t xml:space="preserve">les 15, 16 and 17.- </w:t>
      </w:r>
      <w:hyperlink r:id="rId8">
        <w:r>
          <w:rPr>
            <w:rFonts w:ascii="Times New Roman" w:eastAsia="Times New Roman" w:hAnsi="Times New Roman" w:cs="Times New Roman"/>
            <w:color w:val="1155CC"/>
            <w:sz w:val="20"/>
            <w:szCs w:val="20"/>
            <w:u w:val="single"/>
          </w:rPr>
          <w:t>https://www.acnur.org/fileadmin/Documentos/BDL/2016/10636.pdf</w:t>
        </w:r>
      </w:hyperlink>
      <w:r>
        <w:rPr>
          <w:rFonts w:ascii="Times New Roman" w:eastAsia="Times New Roman" w:hAnsi="Times New Roman" w:cs="Times New Roman"/>
          <w:sz w:val="20"/>
          <w:szCs w:val="20"/>
        </w:rPr>
        <w:t xml:space="preserve"> </w:t>
      </w:r>
    </w:p>
  </w:footnote>
  <w:footnote w:id="18">
    <w:p w:rsidR="00335DFA" w:rsidRDefault="003436DD">
      <w:pPr>
        <w:pStyle w:val="normal1"/>
        <w:spacing w:line="240" w:lineRule="auto"/>
        <w:jc w:val="both"/>
        <w:rPr>
          <w:rFonts w:ascii="Times New Roman" w:eastAsia="Times New Roman" w:hAnsi="Times New Roman" w:cs="Times New Roman"/>
          <w:sz w:val="20"/>
          <w:szCs w:val="20"/>
        </w:rPr>
      </w:pPr>
      <w:r>
        <w:rPr>
          <w:rStyle w:val="Caracteresdenotaalpie"/>
        </w:rPr>
        <w:footnoteRef/>
      </w:r>
      <w:r>
        <w:rPr>
          <w:rFonts w:ascii="Times New Roman" w:eastAsia="Times New Roman" w:hAnsi="Times New Roman" w:cs="Times New Roman"/>
          <w:sz w:val="20"/>
          <w:szCs w:val="20"/>
        </w:rPr>
        <w:t xml:space="preserve"> Decree 144-83 published in the Official Gazette No. 24,264 of March 12, 1984, now reformed</w:t>
      </w:r>
      <w:r>
        <w:rPr>
          <w:rFonts w:ascii="Times New Roman" w:eastAsia="Times New Roman" w:hAnsi="Times New Roman" w:cs="Times New Roman"/>
          <w:sz w:val="20"/>
          <w:szCs w:val="20"/>
        </w:rPr>
        <w:t xml:space="preserve"> under Decree No. 130-2017 published in the Official Gazette No. 34,940 dated May 10, 2019. </w:t>
      </w:r>
    </w:p>
  </w:footnote>
  <w:footnote w:id="19">
    <w:p w:rsidR="00335DFA" w:rsidRDefault="003436DD">
      <w:pPr>
        <w:pStyle w:val="normal1"/>
        <w:spacing w:line="240" w:lineRule="auto"/>
        <w:jc w:val="both"/>
        <w:rPr>
          <w:rFonts w:ascii="Times New Roman" w:eastAsia="Times New Roman" w:hAnsi="Times New Roman" w:cs="Times New Roman"/>
          <w:sz w:val="20"/>
          <w:szCs w:val="20"/>
        </w:rPr>
      </w:pPr>
      <w:r>
        <w:rPr>
          <w:rStyle w:val="Caracteresdenotaalpie"/>
        </w:rPr>
        <w:footnoteRef/>
      </w:r>
      <w:r>
        <w:rPr>
          <w:sz w:val="20"/>
          <w:szCs w:val="20"/>
        </w:rPr>
        <w:t xml:space="preserve"> </w:t>
      </w:r>
      <w:r>
        <w:rPr>
          <w:rFonts w:ascii="Times New Roman" w:eastAsia="Times New Roman" w:hAnsi="Times New Roman" w:cs="Times New Roman"/>
          <w:sz w:val="20"/>
          <w:szCs w:val="20"/>
        </w:rPr>
        <w:t xml:space="preserve">Communiqué of the National Commissioner for Human Rights, dated September 27, 2022.- </w:t>
      </w:r>
      <w:hyperlink r:id="rId9">
        <w:r>
          <w:rPr>
            <w:rFonts w:ascii="Times New Roman" w:eastAsia="Times New Roman" w:hAnsi="Times New Roman" w:cs="Times New Roman"/>
            <w:color w:val="1155CC"/>
            <w:sz w:val="20"/>
            <w:szCs w:val="20"/>
            <w:u w:val="single"/>
          </w:rPr>
          <w:t>https://www.conadeh.hn/wp-content/uploads/2022/09/BOLETIN-CONADEH-PIDE-REVISAR-SITUACION-QUE-ENFRENTAN-575-PERSONAS-CON-DISCAPACIDAD-EN-25-CENTROS-PENAL</w:t>
        </w:r>
        <w:r>
          <w:rPr>
            <w:rFonts w:ascii="Times New Roman" w:eastAsia="Times New Roman" w:hAnsi="Times New Roman" w:cs="Times New Roman"/>
            <w:color w:val="1155CC"/>
            <w:sz w:val="20"/>
            <w:szCs w:val="20"/>
            <w:u w:val="single"/>
          </w:rPr>
          <w:t>ES-1.pdf</w:t>
        </w:r>
      </w:hyperlink>
      <w:r>
        <w:rPr>
          <w:rFonts w:ascii="Times New Roman" w:eastAsia="Times New Roman" w:hAnsi="Times New Roman" w:cs="Times New Roman"/>
          <w:sz w:val="20"/>
          <w:szCs w:val="20"/>
        </w:rPr>
        <w:t xml:space="preserve"> </w:t>
      </w:r>
    </w:p>
  </w:footnote>
  <w:footnote w:id="20">
    <w:p w:rsidR="00335DFA" w:rsidRDefault="003436DD">
      <w:pPr>
        <w:pStyle w:val="normal1"/>
        <w:spacing w:line="240" w:lineRule="auto"/>
        <w:jc w:val="both"/>
        <w:rPr>
          <w:rFonts w:ascii="Times New Roman" w:eastAsia="Times New Roman" w:hAnsi="Times New Roman" w:cs="Times New Roman"/>
          <w:sz w:val="20"/>
          <w:szCs w:val="20"/>
        </w:rPr>
      </w:pPr>
      <w:r>
        <w:rPr>
          <w:rStyle w:val="Caracteresdenotaalpie"/>
        </w:rPr>
        <w:footnoteRef/>
      </w:r>
      <w:r>
        <w:rPr>
          <w:sz w:val="20"/>
          <w:szCs w:val="20"/>
        </w:rPr>
        <w:t xml:space="preserve"> </w:t>
      </w:r>
      <w:r>
        <w:rPr>
          <w:rFonts w:ascii="Times New Roman" w:eastAsia="Times New Roman" w:hAnsi="Times New Roman" w:cs="Times New Roman"/>
          <w:sz w:val="20"/>
          <w:szCs w:val="20"/>
        </w:rPr>
        <w:t>Legislative Decree 321-2023</w:t>
      </w:r>
      <w:proofErr w:type="gramStart"/>
      <w:r>
        <w:rPr>
          <w:rFonts w:ascii="Times New Roman" w:eastAsia="Times New Roman" w:hAnsi="Times New Roman" w:cs="Times New Roman"/>
          <w:sz w:val="20"/>
          <w:szCs w:val="20"/>
        </w:rPr>
        <w:t>.-</w:t>
      </w:r>
      <w:proofErr w:type="gramEnd"/>
      <w:r>
        <w:rPr>
          <w:rFonts w:ascii="Times New Roman" w:eastAsia="Times New Roman" w:hAnsi="Times New Roman" w:cs="Times New Roman"/>
          <w:sz w:val="20"/>
          <w:szCs w:val="20"/>
        </w:rPr>
        <w:t xml:space="preserve"> Honduran Sign Language Act (LESHO), article 4.</w:t>
      </w:r>
    </w:p>
  </w:footnote>
  <w:footnote w:id="21">
    <w:p w:rsidR="00335DFA" w:rsidRDefault="003436DD">
      <w:pPr>
        <w:pStyle w:val="normal1"/>
        <w:spacing w:line="240" w:lineRule="auto"/>
        <w:jc w:val="both"/>
        <w:rPr>
          <w:rFonts w:ascii="Times New Roman" w:eastAsia="Times New Roman" w:hAnsi="Times New Roman" w:cs="Times New Roman"/>
          <w:sz w:val="20"/>
          <w:szCs w:val="20"/>
        </w:rPr>
      </w:pPr>
      <w:r>
        <w:rPr>
          <w:rStyle w:val="Caracteresdenotaalpie"/>
        </w:rPr>
        <w:footnoteRef/>
      </w:r>
      <w:r>
        <w:rPr>
          <w:sz w:val="20"/>
          <w:szCs w:val="20"/>
        </w:rPr>
        <w:t xml:space="preserve"> </w:t>
      </w:r>
      <w:r>
        <w:rPr>
          <w:rFonts w:ascii="Times New Roman" w:eastAsia="Times New Roman" w:hAnsi="Times New Roman" w:cs="Times New Roman"/>
          <w:sz w:val="20"/>
          <w:szCs w:val="20"/>
        </w:rPr>
        <w:t>Legislative Decree 321-2023</w:t>
      </w:r>
      <w:proofErr w:type="gramStart"/>
      <w:r>
        <w:rPr>
          <w:rFonts w:ascii="Times New Roman" w:eastAsia="Times New Roman" w:hAnsi="Times New Roman" w:cs="Times New Roman"/>
          <w:sz w:val="20"/>
          <w:szCs w:val="20"/>
        </w:rPr>
        <w:t>.-</w:t>
      </w:r>
      <w:proofErr w:type="gramEnd"/>
      <w:r>
        <w:rPr>
          <w:rFonts w:ascii="Times New Roman" w:eastAsia="Times New Roman" w:hAnsi="Times New Roman" w:cs="Times New Roman"/>
          <w:sz w:val="20"/>
          <w:szCs w:val="20"/>
        </w:rPr>
        <w:t xml:space="preserve"> Honduran Sign Language Act (LESHO), article 2, paragraph 3.</w:t>
      </w:r>
    </w:p>
  </w:footnote>
  <w:footnote w:id="22">
    <w:p w:rsidR="00335DFA" w:rsidRDefault="003436DD">
      <w:pPr>
        <w:pStyle w:val="normal1"/>
        <w:spacing w:line="240" w:lineRule="auto"/>
        <w:jc w:val="both"/>
        <w:rPr>
          <w:rFonts w:ascii="Times New Roman" w:eastAsia="Times New Roman" w:hAnsi="Times New Roman" w:cs="Times New Roman"/>
          <w:sz w:val="20"/>
          <w:szCs w:val="20"/>
        </w:rPr>
      </w:pPr>
      <w:r>
        <w:rPr>
          <w:rStyle w:val="Caracteresdenotaalpie"/>
        </w:rPr>
        <w:footnoteRef/>
      </w:r>
      <w:r>
        <w:rPr>
          <w:sz w:val="20"/>
          <w:szCs w:val="20"/>
        </w:rPr>
        <w:t xml:space="preserve"> </w:t>
      </w:r>
      <w:r>
        <w:rPr>
          <w:rFonts w:ascii="Times New Roman" w:eastAsia="Times New Roman" w:hAnsi="Times New Roman" w:cs="Times New Roman"/>
          <w:sz w:val="20"/>
          <w:szCs w:val="20"/>
        </w:rPr>
        <w:t xml:space="preserve">Legislative Decree 160-2005.Law on Equity and Comprehensive Development of Persons with Disabilities, articles 2, paragraph 9, section VI, articles </w:t>
      </w:r>
      <w:proofErr w:type="gramStart"/>
      <w:r>
        <w:rPr>
          <w:rFonts w:ascii="Times New Roman" w:eastAsia="Times New Roman" w:hAnsi="Times New Roman" w:cs="Times New Roman"/>
          <w:sz w:val="20"/>
          <w:szCs w:val="20"/>
        </w:rPr>
        <w:t>44 ,</w:t>
      </w:r>
      <w:proofErr w:type="gramEnd"/>
      <w:r>
        <w:rPr>
          <w:rFonts w:ascii="Times New Roman" w:eastAsia="Times New Roman" w:hAnsi="Times New Roman" w:cs="Times New Roman"/>
          <w:sz w:val="20"/>
          <w:szCs w:val="20"/>
        </w:rPr>
        <w:t xml:space="preserve"> 46 and 47. </w:t>
      </w:r>
    </w:p>
  </w:footnote>
  <w:footnote w:id="23">
    <w:p w:rsidR="00335DFA" w:rsidRDefault="003436DD">
      <w:pPr>
        <w:pStyle w:val="normal1"/>
        <w:spacing w:line="240" w:lineRule="auto"/>
        <w:rPr>
          <w:sz w:val="20"/>
          <w:szCs w:val="20"/>
        </w:rPr>
      </w:pPr>
      <w:r>
        <w:rPr>
          <w:rStyle w:val="Caracteresdenotaalpie"/>
        </w:rPr>
        <w:footnoteRef/>
      </w:r>
      <w:r>
        <w:rPr>
          <w:sz w:val="20"/>
          <w:szCs w:val="20"/>
        </w:rPr>
        <w:t xml:space="preserve"> </w:t>
      </w:r>
      <w:r>
        <w:rPr>
          <w:rFonts w:ascii="Times New Roman" w:eastAsia="Times New Roman" w:hAnsi="Times New Roman" w:cs="Times New Roman"/>
          <w:sz w:val="20"/>
          <w:szCs w:val="20"/>
        </w:rPr>
        <w:t>Combined second to fourth periodic reports to the CRPD (Honduras 2022)</w:t>
      </w:r>
      <w:proofErr w:type="gramStart"/>
      <w:r>
        <w:rPr>
          <w:rFonts w:ascii="Times New Roman" w:eastAsia="Times New Roman" w:hAnsi="Times New Roman" w:cs="Times New Roman"/>
          <w:sz w:val="20"/>
          <w:szCs w:val="20"/>
        </w:rPr>
        <w:t>.-</w:t>
      </w:r>
      <w:proofErr w:type="gramEnd"/>
      <w:r>
        <w:rPr>
          <w:rFonts w:ascii="Times New Roman" w:eastAsia="Times New Roman" w:hAnsi="Times New Roman" w:cs="Times New Roman"/>
          <w:sz w:val="20"/>
          <w:szCs w:val="20"/>
        </w:rPr>
        <w:t xml:space="preserve"> Page 12, Paragra</w:t>
      </w:r>
      <w:r>
        <w:rPr>
          <w:rFonts w:ascii="Times New Roman" w:eastAsia="Times New Roman" w:hAnsi="Times New Roman" w:cs="Times New Roman"/>
          <w:sz w:val="20"/>
          <w:szCs w:val="20"/>
        </w:rPr>
        <w:t xml:space="preserve">ph 66. </w:t>
      </w:r>
    </w:p>
  </w:footnote>
  <w:footnote w:id="24">
    <w:p w:rsidR="00335DFA" w:rsidRDefault="003436DD">
      <w:pPr>
        <w:pStyle w:val="normal1"/>
        <w:spacing w:line="240" w:lineRule="auto"/>
        <w:jc w:val="both"/>
        <w:rPr>
          <w:rFonts w:ascii="Times New Roman" w:eastAsia="Times New Roman" w:hAnsi="Times New Roman" w:cs="Times New Roman"/>
          <w:sz w:val="20"/>
          <w:szCs w:val="20"/>
        </w:rPr>
      </w:pPr>
      <w:r>
        <w:rPr>
          <w:rStyle w:val="Caracteresdenotaalpie"/>
        </w:rPr>
        <w:footnoteRef/>
      </w:r>
      <w:r>
        <w:rPr>
          <w:sz w:val="20"/>
          <w:szCs w:val="20"/>
        </w:rPr>
        <w:t xml:space="preserve"> </w:t>
      </w:r>
      <w:r>
        <w:rPr>
          <w:rFonts w:ascii="Times New Roman" w:eastAsia="Times New Roman" w:hAnsi="Times New Roman" w:cs="Times New Roman"/>
          <w:sz w:val="20"/>
          <w:szCs w:val="20"/>
        </w:rPr>
        <w:t>Legislative Decree 321-2013</w:t>
      </w:r>
      <w:proofErr w:type="gramStart"/>
      <w:r>
        <w:rPr>
          <w:rFonts w:ascii="Times New Roman" w:eastAsia="Times New Roman" w:hAnsi="Times New Roman" w:cs="Times New Roman"/>
          <w:sz w:val="20"/>
          <w:szCs w:val="20"/>
        </w:rPr>
        <w:t>.-</w:t>
      </w:r>
      <w:proofErr w:type="gramEnd"/>
      <w:r>
        <w:rPr>
          <w:rFonts w:ascii="Times New Roman" w:eastAsia="Times New Roman" w:hAnsi="Times New Roman" w:cs="Times New Roman"/>
          <w:sz w:val="20"/>
          <w:szCs w:val="20"/>
        </w:rPr>
        <w:t xml:space="preserve"> Honduran Sign Language Law. </w:t>
      </w:r>
    </w:p>
  </w:footnote>
  <w:footnote w:id="25">
    <w:p w:rsidR="00335DFA" w:rsidRDefault="003436DD">
      <w:pPr>
        <w:pStyle w:val="normal1"/>
        <w:spacing w:line="240" w:lineRule="auto"/>
        <w:jc w:val="both"/>
        <w:rPr>
          <w:rFonts w:ascii="Times New Roman" w:eastAsia="Times New Roman" w:hAnsi="Times New Roman" w:cs="Times New Roman"/>
          <w:sz w:val="20"/>
          <w:szCs w:val="20"/>
        </w:rPr>
      </w:pPr>
      <w:r>
        <w:rPr>
          <w:rStyle w:val="Caracteresdenotaalpie"/>
        </w:rPr>
        <w:footnoteRef/>
      </w:r>
      <w:r>
        <w:rPr>
          <w:sz w:val="20"/>
          <w:szCs w:val="20"/>
        </w:rPr>
        <w:t xml:space="preserve"> </w:t>
      </w:r>
      <w:r>
        <w:rPr>
          <w:rFonts w:ascii="Times New Roman" w:eastAsia="Times New Roman" w:hAnsi="Times New Roman" w:cs="Times New Roman"/>
          <w:sz w:val="20"/>
          <w:szCs w:val="20"/>
        </w:rPr>
        <w:t xml:space="preserve">Ministry of Health - Launch of the Protocol of Comprehensive Care for Victims/Survivors of Sexual Violence: </w:t>
      </w:r>
      <w:hyperlink r:id="rId10">
        <w:r>
          <w:rPr>
            <w:rFonts w:ascii="Times New Roman" w:eastAsia="Times New Roman" w:hAnsi="Times New Roman" w:cs="Times New Roman"/>
            <w:color w:val="1155CC"/>
            <w:sz w:val="20"/>
            <w:szCs w:val="20"/>
            <w:u w:val="single"/>
          </w:rPr>
          <w:t>https://www.paho.org/es/noticias/7-12-2022-lanzamiento-protocolo-atencion-Comprehensive-personas-victimas-sovivientes</w:t>
        </w:r>
      </w:hyperlink>
      <w:r>
        <w:rPr>
          <w:rFonts w:ascii="Times New Roman" w:eastAsia="Times New Roman" w:hAnsi="Times New Roman" w:cs="Times New Roman"/>
          <w:sz w:val="20"/>
          <w:szCs w:val="20"/>
        </w:rPr>
        <w:t xml:space="preserve">  </w:t>
      </w:r>
    </w:p>
  </w:footnote>
  <w:footnote w:id="26">
    <w:p w:rsidR="00335DFA" w:rsidRDefault="003436DD">
      <w:pPr>
        <w:pStyle w:val="normal1"/>
        <w:spacing w:line="240" w:lineRule="auto"/>
        <w:jc w:val="both"/>
        <w:rPr>
          <w:rFonts w:ascii="Times New Roman" w:eastAsia="Times New Roman" w:hAnsi="Times New Roman" w:cs="Times New Roman"/>
          <w:sz w:val="20"/>
          <w:szCs w:val="20"/>
        </w:rPr>
      </w:pPr>
      <w:r>
        <w:rPr>
          <w:rStyle w:val="Caracteresdenotaalpie"/>
        </w:rPr>
        <w:footnoteRef/>
      </w:r>
      <w:r>
        <w:rPr>
          <w:rFonts w:ascii="Times New Roman" w:eastAsia="Times New Roman" w:hAnsi="Times New Roman" w:cs="Times New Roman"/>
          <w:sz w:val="20"/>
          <w:szCs w:val="20"/>
        </w:rPr>
        <w:t xml:space="preserve"> Ministerial agreement No. 14874 - 2022, published in the official Gazette on</w:t>
      </w:r>
      <w:r>
        <w:rPr>
          <w:rFonts w:ascii="Times New Roman" w:eastAsia="Times New Roman" w:hAnsi="Times New Roman" w:cs="Times New Roman"/>
          <w:sz w:val="20"/>
          <w:szCs w:val="20"/>
        </w:rPr>
        <w:t xml:space="preserve"> January 20, 2023 No. 36,134. </w:t>
      </w:r>
      <w:hyperlink r:id="rId11">
        <w:r>
          <w:rPr>
            <w:rFonts w:ascii="Times New Roman" w:eastAsia="Times New Roman" w:hAnsi="Times New Roman" w:cs="Times New Roman"/>
            <w:color w:val="1155CC"/>
            <w:sz w:val="20"/>
            <w:szCs w:val="20"/>
            <w:u w:val="single"/>
          </w:rPr>
          <w:t>https://criterio.hn/wp-content/uploads/2023/01/GACETA-20-DE-ENERO-DE-2023-36134-PAE.pdf</w:t>
        </w:r>
      </w:hyperlink>
      <w:r>
        <w:rPr>
          <w:rFonts w:ascii="Times New Roman" w:eastAsia="Times New Roman" w:hAnsi="Times New Roman" w:cs="Times New Roman"/>
          <w:sz w:val="20"/>
          <w:szCs w:val="20"/>
        </w:rPr>
        <w:t xml:space="preserve"> </w:t>
      </w:r>
    </w:p>
  </w:footnote>
  <w:footnote w:id="27">
    <w:p w:rsidR="00335DFA" w:rsidRDefault="003436DD">
      <w:pPr>
        <w:pStyle w:val="normal1"/>
        <w:spacing w:line="240" w:lineRule="auto"/>
        <w:jc w:val="both"/>
        <w:rPr>
          <w:rFonts w:ascii="Times New Roman" w:eastAsia="Times New Roman" w:hAnsi="Times New Roman" w:cs="Times New Roman"/>
          <w:sz w:val="20"/>
          <w:szCs w:val="20"/>
        </w:rPr>
      </w:pPr>
      <w:r>
        <w:rPr>
          <w:rStyle w:val="Caracteresdenotaalpie"/>
        </w:rPr>
        <w:footnoteRef/>
      </w:r>
      <w:r>
        <w:rPr>
          <w:rFonts w:ascii="Times New Roman" w:eastAsia="Times New Roman" w:hAnsi="Times New Roman" w:cs="Times New Roman"/>
          <w:sz w:val="20"/>
          <w:szCs w:val="20"/>
        </w:rPr>
        <w:t xml:space="preserve"> Legislative decree No. 189-1</w:t>
      </w:r>
      <w:r>
        <w:rPr>
          <w:rFonts w:ascii="Times New Roman" w:eastAsia="Times New Roman" w:hAnsi="Times New Roman" w:cs="Times New Roman"/>
          <w:sz w:val="20"/>
          <w:szCs w:val="20"/>
        </w:rPr>
        <w:t xml:space="preserve">959.- Review articles 491 numeral 7 and 534 numeral 6.- </w:t>
      </w:r>
      <w:hyperlink r:id="rId12">
        <w:r>
          <w:rPr>
            <w:rFonts w:ascii="Times New Roman" w:eastAsia="Times New Roman" w:hAnsi="Times New Roman" w:cs="Times New Roman"/>
            <w:color w:val="1155CC"/>
            <w:sz w:val="20"/>
            <w:szCs w:val="20"/>
            <w:u w:val="single"/>
          </w:rPr>
          <w:t>https://www.tsc.gob.hn/biblioteca/index.php/codigos/607-codigo-de-trabajo</w:t>
        </w:r>
      </w:hyperlink>
      <w:r>
        <w:rPr>
          <w:rFonts w:ascii="Times New Roman" w:eastAsia="Times New Roman" w:hAnsi="Times New Roman" w:cs="Times New Roman"/>
          <w:sz w:val="20"/>
          <w:szCs w:val="20"/>
        </w:rPr>
        <w:t xml:space="preserve"> </w:t>
      </w:r>
    </w:p>
  </w:footnote>
  <w:footnote w:id="28">
    <w:p w:rsidR="00335DFA" w:rsidRDefault="003436DD">
      <w:pPr>
        <w:pStyle w:val="normal1"/>
        <w:spacing w:line="240" w:lineRule="auto"/>
        <w:jc w:val="both"/>
        <w:rPr>
          <w:rFonts w:ascii="Times New Roman" w:eastAsia="Times New Roman" w:hAnsi="Times New Roman" w:cs="Times New Roman"/>
          <w:sz w:val="20"/>
          <w:szCs w:val="20"/>
        </w:rPr>
      </w:pPr>
      <w:r>
        <w:rPr>
          <w:rStyle w:val="Caracteresdenotaalpie"/>
        </w:rPr>
        <w:footnoteRef/>
      </w:r>
      <w:r>
        <w:rPr>
          <w:sz w:val="20"/>
          <w:szCs w:val="20"/>
        </w:rPr>
        <w:t xml:space="preserve"> </w:t>
      </w:r>
      <w:r>
        <w:rPr>
          <w:rFonts w:ascii="Times New Roman" w:eastAsia="Times New Roman" w:hAnsi="Times New Roman" w:cs="Times New Roman"/>
          <w:sz w:val="20"/>
          <w:szCs w:val="20"/>
        </w:rPr>
        <w:t>Eddy Paz-Maldonado. National A</w:t>
      </w:r>
      <w:r>
        <w:rPr>
          <w:rFonts w:ascii="Times New Roman" w:eastAsia="Times New Roman" w:hAnsi="Times New Roman" w:cs="Times New Roman"/>
          <w:sz w:val="20"/>
          <w:szCs w:val="20"/>
        </w:rPr>
        <w:t xml:space="preserve">utonomous University of Honduras Department of Pedagogy and Educational Sciences (2020).- “Employment of persons with disabilities in Latin America”.- </w:t>
      </w:r>
      <w:hyperlink r:id="rId13">
        <w:r>
          <w:rPr>
            <w:rFonts w:ascii="Times New Roman" w:eastAsia="Times New Roman" w:hAnsi="Times New Roman" w:cs="Times New Roman"/>
            <w:color w:val="1155CC"/>
            <w:sz w:val="20"/>
            <w:szCs w:val="20"/>
            <w:u w:val="single"/>
          </w:rPr>
          <w:t>https://w</w:t>
        </w:r>
        <w:r>
          <w:rPr>
            <w:rFonts w:ascii="Times New Roman" w:eastAsia="Times New Roman" w:hAnsi="Times New Roman" w:cs="Times New Roman"/>
            <w:color w:val="1155CC"/>
            <w:sz w:val="20"/>
            <w:szCs w:val="20"/>
            <w:u w:val="single"/>
          </w:rPr>
          <w:t>ww.scielo.br/j/sausoc/a/TqjdMQRZgwrmN6pRxCKfqjD/?format=pdf&amp;lang=en</w:t>
        </w:r>
      </w:hyperlink>
      <w:r>
        <w:rPr>
          <w:rFonts w:ascii="Times New Roman" w:eastAsia="Times New Roman" w:hAnsi="Times New Roman" w:cs="Times New Roman"/>
          <w:sz w:val="20"/>
          <w:szCs w:val="20"/>
        </w:rPr>
        <w:t xml:space="preserve"> </w:t>
      </w:r>
    </w:p>
  </w:footnote>
  <w:footnote w:id="29">
    <w:p w:rsidR="00335DFA" w:rsidRDefault="003436DD">
      <w:pPr>
        <w:pStyle w:val="normal1"/>
        <w:spacing w:line="240" w:lineRule="auto"/>
        <w:jc w:val="both"/>
        <w:rPr>
          <w:rFonts w:ascii="Times New Roman" w:eastAsia="Times New Roman" w:hAnsi="Times New Roman" w:cs="Times New Roman"/>
          <w:sz w:val="20"/>
          <w:szCs w:val="20"/>
        </w:rPr>
      </w:pPr>
      <w:r>
        <w:rPr>
          <w:rStyle w:val="Caracteresdenotaalpie"/>
        </w:rPr>
        <w:footnoteRef/>
      </w:r>
      <w:r>
        <w:rPr>
          <w:sz w:val="20"/>
          <w:szCs w:val="20"/>
        </w:rPr>
        <w:t xml:space="preserve"> </w:t>
      </w:r>
      <w:r>
        <w:rPr>
          <w:rFonts w:ascii="Times New Roman" w:eastAsia="Times New Roman" w:hAnsi="Times New Roman" w:cs="Times New Roman"/>
          <w:sz w:val="20"/>
          <w:szCs w:val="20"/>
        </w:rPr>
        <w:t xml:space="preserve">Honduras Report (2022).- </w:t>
      </w:r>
      <w:proofErr w:type="spellStart"/>
      <w:r>
        <w:rPr>
          <w:rFonts w:ascii="Times New Roman" w:eastAsia="Times New Roman" w:hAnsi="Times New Roman" w:cs="Times New Roman"/>
          <w:sz w:val="20"/>
          <w:szCs w:val="20"/>
        </w:rPr>
        <w:t>Subregional</w:t>
      </w:r>
      <w:proofErr w:type="spellEnd"/>
      <w:r>
        <w:rPr>
          <w:rFonts w:ascii="Times New Roman" w:eastAsia="Times New Roman" w:hAnsi="Times New Roman" w:cs="Times New Roman"/>
          <w:sz w:val="20"/>
          <w:szCs w:val="20"/>
        </w:rPr>
        <w:t xml:space="preserve"> research (Guatemala, Honduras and Nicaragua) with an intersectional focus on the barriers faced by persons with disabilities in the exercise of thei</w:t>
      </w:r>
      <w:r>
        <w:rPr>
          <w:rFonts w:ascii="Times New Roman" w:eastAsia="Times New Roman" w:hAnsi="Times New Roman" w:cs="Times New Roman"/>
          <w:sz w:val="20"/>
          <w:szCs w:val="20"/>
        </w:rPr>
        <w:t>r rights and the level of compliance with the Convention on the Rights of Persons with Disabilities (CRPD) and the Sustainable Development Goals (SDGs). Page 57, graph No. 13 based on a survey applied to (</w:t>
      </w:r>
      <w:proofErr w:type="spellStart"/>
      <w:r>
        <w:rPr>
          <w:rFonts w:ascii="Times New Roman" w:eastAsia="Times New Roman" w:hAnsi="Times New Roman" w:cs="Times New Roman"/>
          <w:sz w:val="20"/>
          <w:szCs w:val="20"/>
        </w:rPr>
        <w:t>PwD</w:t>
      </w:r>
      <w:proofErr w:type="spellEnd"/>
      <w:r>
        <w:rPr>
          <w:rFonts w:ascii="Times New Roman" w:eastAsia="Times New Roman" w:hAnsi="Times New Roman" w:cs="Times New Roman"/>
          <w:sz w:val="20"/>
          <w:szCs w:val="20"/>
        </w:rPr>
        <w:t>)</w:t>
      </w:r>
    </w:p>
  </w:footnote>
  <w:footnote w:id="30">
    <w:p w:rsidR="00335DFA" w:rsidRDefault="003436DD">
      <w:pPr>
        <w:pStyle w:val="normal1"/>
        <w:spacing w:line="240" w:lineRule="auto"/>
        <w:jc w:val="both"/>
        <w:rPr>
          <w:rFonts w:ascii="Times New Roman" w:eastAsia="Times New Roman" w:hAnsi="Times New Roman" w:cs="Times New Roman"/>
          <w:sz w:val="20"/>
          <w:szCs w:val="20"/>
        </w:rPr>
      </w:pPr>
      <w:r>
        <w:rPr>
          <w:rStyle w:val="Caracteresdenotaalpie"/>
        </w:rPr>
        <w:footnoteRef/>
      </w:r>
      <w:r>
        <w:rPr>
          <w:sz w:val="20"/>
          <w:szCs w:val="20"/>
        </w:rPr>
        <w:t xml:space="preserve"> </w:t>
      </w:r>
      <w:r>
        <w:rPr>
          <w:rFonts w:ascii="Times New Roman" w:eastAsia="Times New Roman" w:hAnsi="Times New Roman" w:cs="Times New Roman"/>
          <w:sz w:val="20"/>
          <w:szCs w:val="20"/>
        </w:rPr>
        <w:t xml:space="preserve">Report on the General State of Human Rights </w:t>
      </w:r>
      <w:r>
        <w:rPr>
          <w:rFonts w:ascii="Times New Roman" w:eastAsia="Times New Roman" w:hAnsi="Times New Roman" w:cs="Times New Roman"/>
          <w:sz w:val="20"/>
          <w:szCs w:val="20"/>
        </w:rPr>
        <w:t xml:space="preserve">and Institutional Management (2021).- </w:t>
      </w:r>
      <w:r>
        <w:rPr>
          <w:rFonts w:ascii="Times New Roman" w:eastAsia="Times New Roman" w:hAnsi="Times New Roman" w:cs="Times New Roman"/>
          <w:sz w:val="16"/>
          <w:szCs w:val="16"/>
        </w:rPr>
        <w:t>https://</w:t>
      </w:r>
      <w:hyperlink r:id="rId14">
        <w:r>
          <w:rPr>
            <w:rFonts w:ascii="Times New Roman" w:eastAsia="Times New Roman" w:hAnsi="Times New Roman" w:cs="Times New Roman"/>
            <w:color w:val="1155CC"/>
            <w:sz w:val="16"/>
            <w:szCs w:val="16"/>
            <w:u w:val="single"/>
          </w:rPr>
          <w:t>www.conadeh.hn/wp-content/uploads/2022/05/INFORME-FINAL-2021-CONADEH.pdf</w:t>
        </w:r>
      </w:hyperlink>
      <w:r>
        <w:rPr>
          <w:rFonts w:ascii="Times New Roman" w:eastAsia="Times New Roman" w:hAnsi="Times New Roman" w:cs="Times New Roman"/>
          <w:sz w:val="16"/>
          <w:szCs w:val="16"/>
        </w:rPr>
        <w:t xml:space="preserve"> </w:t>
      </w:r>
    </w:p>
  </w:footnote>
  <w:footnote w:id="31">
    <w:p w:rsidR="00335DFA" w:rsidRDefault="003436DD">
      <w:pPr>
        <w:pStyle w:val="normal1"/>
        <w:spacing w:line="240" w:lineRule="auto"/>
        <w:jc w:val="both"/>
        <w:rPr>
          <w:rFonts w:ascii="Times New Roman" w:eastAsia="Times New Roman" w:hAnsi="Times New Roman" w:cs="Times New Roman"/>
          <w:sz w:val="20"/>
          <w:szCs w:val="20"/>
        </w:rPr>
      </w:pPr>
      <w:r>
        <w:rPr>
          <w:rStyle w:val="Caracteresdenotaalpi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Honduras Report (2022).- </w:t>
      </w:r>
      <w:proofErr w:type="spellStart"/>
      <w:r>
        <w:rPr>
          <w:rFonts w:ascii="Times New Roman" w:eastAsia="Times New Roman" w:hAnsi="Times New Roman" w:cs="Times New Roman"/>
          <w:sz w:val="20"/>
          <w:szCs w:val="20"/>
        </w:rPr>
        <w:t>Subregional</w:t>
      </w:r>
      <w:proofErr w:type="spellEnd"/>
      <w:r>
        <w:rPr>
          <w:rFonts w:ascii="Times New Roman" w:eastAsia="Times New Roman" w:hAnsi="Times New Roman" w:cs="Times New Roman"/>
          <w:sz w:val="20"/>
          <w:szCs w:val="20"/>
        </w:rPr>
        <w:t xml:space="preserve"> research (Guatemala, Honduras and Nicaragua) with an intersectional focus on the barriers faced by persons with disabilities in the exercise of their rights and the level of compliance with the Convention on the Rights </w:t>
      </w:r>
      <w:r>
        <w:rPr>
          <w:rFonts w:ascii="Times New Roman" w:eastAsia="Times New Roman" w:hAnsi="Times New Roman" w:cs="Times New Roman"/>
          <w:sz w:val="20"/>
          <w:szCs w:val="20"/>
        </w:rPr>
        <w:t xml:space="preserve">of Persons with Disabilities (CRPD) and the Sustainable Development Goals (SDGs).- Page 114, Testimony of a representative of the CNE Inclusion Office. </w:t>
      </w:r>
    </w:p>
  </w:footnote>
  <w:footnote w:id="32">
    <w:p w:rsidR="00335DFA" w:rsidRDefault="003436DD">
      <w:pPr>
        <w:pStyle w:val="normal1"/>
        <w:spacing w:line="240" w:lineRule="auto"/>
        <w:jc w:val="both"/>
        <w:rPr>
          <w:rFonts w:ascii="Times New Roman" w:eastAsia="Times New Roman" w:hAnsi="Times New Roman" w:cs="Times New Roman"/>
          <w:sz w:val="20"/>
          <w:szCs w:val="20"/>
        </w:rPr>
      </w:pPr>
      <w:r>
        <w:rPr>
          <w:rStyle w:val="Caracteresdenotaalpie"/>
        </w:rPr>
        <w:footnoteRef/>
      </w:r>
      <w:r>
        <w:rPr>
          <w:rFonts w:ascii="Times New Roman" w:eastAsia="Times New Roman" w:hAnsi="Times New Roman" w:cs="Times New Roman"/>
          <w:sz w:val="20"/>
          <w:szCs w:val="20"/>
        </w:rPr>
        <w:t xml:space="preserve"> Legislative decree No.86-2000.Law of the National Institute of Statistics.</w:t>
      </w:r>
    </w:p>
  </w:footnote>
  <w:footnote w:id="33">
    <w:p w:rsidR="00335DFA" w:rsidRDefault="003436DD">
      <w:pPr>
        <w:pStyle w:val="normal1"/>
        <w:spacing w:line="240" w:lineRule="auto"/>
        <w:jc w:val="both"/>
        <w:rPr>
          <w:rFonts w:ascii="Times New Roman" w:eastAsia="Times New Roman" w:hAnsi="Times New Roman" w:cs="Times New Roman"/>
          <w:sz w:val="20"/>
          <w:szCs w:val="20"/>
        </w:rPr>
      </w:pPr>
      <w:r>
        <w:rPr>
          <w:rStyle w:val="Caracteresdenotaalpie"/>
        </w:rPr>
        <w:footnoteRef/>
      </w:r>
      <w:r>
        <w:rPr>
          <w:sz w:val="20"/>
          <w:szCs w:val="20"/>
        </w:rPr>
        <w:t xml:space="preserve"> </w:t>
      </w:r>
      <w:r>
        <w:rPr>
          <w:rFonts w:ascii="Times New Roman" w:eastAsia="Times New Roman" w:hAnsi="Times New Roman" w:cs="Times New Roman"/>
          <w:sz w:val="20"/>
          <w:szCs w:val="20"/>
        </w:rPr>
        <w:t xml:space="preserve">Base </w:t>
      </w:r>
      <w:proofErr w:type="spellStart"/>
      <w:r>
        <w:rPr>
          <w:rFonts w:ascii="Times New Roman" w:eastAsia="Times New Roman" w:hAnsi="Times New Roman" w:cs="Times New Roman"/>
          <w:sz w:val="20"/>
          <w:szCs w:val="20"/>
        </w:rPr>
        <w:t>Ine</w:t>
      </w:r>
      <w:proofErr w:type="spellEnd"/>
      <w:r>
        <w:rPr>
          <w:rFonts w:ascii="Times New Roman" w:eastAsia="Times New Roman" w:hAnsi="Times New Roman" w:cs="Times New Roman"/>
          <w:sz w:val="20"/>
          <w:szCs w:val="20"/>
        </w:rPr>
        <w:t>.- XVII Populati</w:t>
      </w:r>
      <w:r>
        <w:rPr>
          <w:rFonts w:ascii="Times New Roman" w:eastAsia="Times New Roman" w:hAnsi="Times New Roman" w:cs="Times New Roman"/>
          <w:sz w:val="20"/>
          <w:szCs w:val="20"/>
        </w:rPr>
        <w:t xml:space="preserve">on Census and VI Housing.- </w:t>
      </w:r>
      <w:hyperlink r:id="rId15">
        <w:r>
          <w:rPr>
            <w:rFonts w:ascii="Times New Roman" w:eastAsia="Times New Roman" w:hAnsi="Times New Roman" w:cs="Times New Roman"/>
            <w:color w:val="1155CC"/>
            <w:sz w:val="20"/>
            <w:szCs w:val="20"/>
            <w:u w:val="single"/>
          </w:rPr>
          <w:t>http://81.115.7.199/binhnd/RpWebEngine.exe/Portal?BASE=CPVHND2013NAC&amp;lang =ESP</w:t>
        </w:r>
      </w:hyperlink>
      <w:r>
        <w:rPr>
          <w:rFonts w:ascii="Times New Roman" w:eastAsia="Times New Roman" w:hAnsi="Times New Roman" w:cs="Times New Roman"/>
          <w:sz w:val="20"/>
          <w:szCs w:val="20"/>
        </w:rPr>
        <w:t xml:space="preserve"> </w:t>
      </w:r>
    </w:p>
  </w:footnote>
  <w:footnote w:id="34">
    <w:p w:rsidR="00335DFA" w:rsidRDefault="003436DD">
      <w:pPr>
        <w:pStyle w:val="normal1"/>
        <w:spacing w:line="240" w:lineRule="auto"/>
        <w:jc w:val="both"/>
        <w:rPr>
          <w:sz w:val="20"/>
          <w:szCs w:val="20"/>
        </w:rPr>
      </w:pPr>
      <w:r>
        <w:rPr>
          <w:rStyle w:val="Caracteresdenotaalpie"/>
        </w:rPr>
        <w:footnoteRef/>
      </w:r>
      <w:r>
        <w:rPr>
          <w:sz w:val="20"/>
          <w:szCs w:val="20"/>
        </w:rPr>
        <w:t xml:space="preserve"> </w:t>
      </w:r>
      <w:r>
        <w:rPr>
          <w:rFonts w:ascii="Times New Roman" w:eastAsia="Times New Roman" w:hAnsi="Times New Roman" w:cs="Times New Roman"/>
          <w:sz w:val="20"/>
          <w:szCs w:val="20"/>
        </w:rPr>
        <w:t>Combined second to fourth periodic reports to the CRPD (Honduras 2022)</w:t>
      </w:r>
      <w:proofErr w:type="gramStart"/>
      <w:r>
        <w:rPr>
          <w:rFonts w:ascii="Times New Roman" w:eastAsia="Times New Roman" w:hAnsi="Times New Roman" w:cs="Times New Roman"/>
          <w:sz w:val="20"/>
          <w:szCs w:val="20"/>
        </w:rPr>
        <w:t>.-</w:t>
      </w:r>
      <w:proofErr w:type="gramEnd"/>
      <w:r>
        <w:rPr>
          <w:rFonts w:ascii="Times New Roman" w:eastAsia="Times New Roman" w:hAnsi="Times New Roman" w:cs="Times New Roman"/>
          <w:sz w:val="20"/>
          <w:szCs w:val="20"/>
        </w:rPr>
        <w:t xml:space="preserve"> Page 37, Para. 239 and 242. </w:t>
      </w:r>
    </w:p>
  </w:footnote>
  <w:footnote w:id="35">
    <w:p w:rsidR="00335DFA" w:rsidRDefault="003436DD">
      <w:pPr>
        <w:pStyle w:val="normal1"/>
        <w:spacing w:line="240" w:lineRule="auto"/>
        <w:rPr>
          <w:sz w:val="20"/>
          <w:szCs w:val="20"/>
        </w:rPr>
      </w:pPr>
      <w:r>
        <w:rPr>
          <w:rStyle w:val="Caracteresdenotaalpie"/>
        </w:rPr>
        <w:footnoteRef/>
      </w:r>
      <w:r>
        <w:rPr>
          <w:sz w:val="20"/>
          <w:szCs w:val="20"/>
        </w:rPr>
        <w:t xml:space="preserve"> </w:t>
      </w:r>
      <w:r>
        <w:rPr>
          <w:rFonts w:ascii="Times New Roman" w:eastAsia="Times New Roman" w:hAnsi="Times New Roman" w:cs="Times New Roman"/>
          <w:sz w:val="20"/>
          <w:szCs w:val="20"/>
        </w:rPr>
        <w:t xml:space="preserve">Honduras Report (2022).- </w:t>
      </w:r>
      <w:proofErr w:type="spellStart"/>
      <w:r>
        <w:rPr>
          <w:rFonts w:ascii="Times New Roman" w:eastAsia="Times New Roman" w:hAnsi="Times New Roman" w:cs="Times New Roman"/>
          <w:sz w:val="20"/>
          <w:szCs w:val="20"/>
        </w:rPr>
        <w:t>Subregional</w:t>
      </w:r>
      <w:proofErr w:type="spellEnd"/>
      <w:r>
        <w:rPr>
          <w:rFonts w:ascii="Times New Roman" w:eastAsia="Times New Roman" w:hAnsi="Times New Roman" w:cs="Times New Roman"/>
          <w:sz w:val="20"/>
          <w:szCs w:val="20"/>
        </w:rPr>
        <w:t xml:space="preserve"> research (Guatemala, Honduras, and Nicaragua) with an intersectional focus on the barriers faced by persons with di</w:t>
      </w:r>
      <w:r>
        <w:rPr>
          <w:rFonts w:ascii="Times New Roman" w:eastAsia="Times New Roman" w:hAnsi="Times New Roman" w:cs="Times New Roman"/>
          <w:sz w:val="20"/>
          <w:szCs w:val="20"/>
        </w:rPr>
        <w:t>sabilities in the exercise of their rights and the level of compliance with the Convention on the Rights of Persons with Disabilities (CRPD) and the Sustainable Development Goals (SDGs).- Pages 116, 119 and 124.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5DFA" w:rsidRDefault="003436DD">
    <w:pPr>
      <w:pStyle w:val="normal1"/>
    </w:pPr>
    <w:r>
      <w:rPr>
        <w:noProof/>
        <w:lang w:val="en-GB" w:eastAsia="en-GB" w:bidi="ar-SA"/>
      </w:rPr>
      <w:drawing>
        <wp:anchor distT="0" distB="0" distL="0" distR="0" simplePos="0" relativeHeight="18" behindDoc="1" locked="0" layoutInCell="0" allowOverlap="1">
          <wp:simplePos x="0" y="0"/>
          <wp:positionH relativeFrom="column">
            <wp:posOffset>3686175</wp:posOffset>
          </wp:positionH>
          <wp:positionV relativeFrom="paragraph">
            <wp:posOffset>-65405</wp:posOffset>
          </wp:positionV>
          <wp:extent cx="974725" cy="967105"/>
          <wp:effectExtent l="0" t="0" r="0" b="0"/>
          <wp:wrapNone/>
          <wp:docPr id="1" name="imag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5.jpg"/>
                  <pic:cNvPicPr>
                    <a:picLocks noChangeAspect="1" noChangeArrowheads="1"/>
                  </pic:cNvPicPr>
                </pic:nvPicPr>
                <pic:blipFill>
                  <a:blip r:embed="rId1"/>
                  <a:stretch>
                    <a:fillRect/>
                  </a:stretch>
                </pic:blipFill>
                <pic:spPr bwMode="auto">
                  <a:xfrm>
                    <a:off x="0" y="0"/>
                    <a:ext cx="974725" cy="967105"/>
                  </a:xfrm>
                  <a:prstGeom prst="rect">
                    <a:avLst/>
                  </a:prstGeom>
                </pic:spPr>
              </pic:pic>
            </a:graphicData>
          </a:graphic>
        </wp:anchor>
      </w:drawing>
    </w:r>
    <w:r>
      <w:rPr>
        <w:noProof/>
        <w:lang w:val="en-GB" w:eastAsia="en-GB" w:bidi="ar-SA"/>
      </w:rPr>
      <w:drawing>
        <wp:anchor distT="0" distB="0" distL="0" distR="0" simplePos="0" relativeHeight="35" behindDoc="1" locked="0" layoutInCell="0" allowOverlap="1">
          <wp:simplePos x="0" y="0"/>
          <wp:positionH relativeFrom="column">
            <wp:posOffset>1533525</wp:posOffset>
          </wp:positionH>
          <wp:positionV relativeFrom="paragraph">
            <wp:posOffset>-65405</wp:posOffset>
          </wp:positionV>
          <wp:extent cx="918845" cy="918845"/>
          <wp:effectExtent l="0" t="0" r="0" b="0"/>
          <wp:wrapNone/>
          <wp:docPr id="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a:picLocks noChangeAspect="1" noChangeArrowheads="1"/>
                  </pic:cNvPicPr>
                </pic:nvPicPr>
                <pic:blipFill>
                  <a:blip r:embed="rId2"/>
                  <a:stretch>
                    <a:fillRect/>
                  </a:stretch>
                </pic:blipFill>
                <pic:spPr bwMode="auto">
                  <a:xfrm>
                    <a:off x="0" y="0"/>
                    <a:ext cx="918845" cy="918845"/>
                  </a:xfrm>
                  <a:prstGeom prst="rect">
                    <a:avLst/>
                  </a:prstGeom>
                </pic:spPr>
              </pic:pic>
            </a:graphicData>
          </a:graphic>
        </wp:anchor>
      </w:drawing>
    </w:r>
    <w:r>
      <w:rPr>
        <w:noProof/>
        <w:lang w:val="en-GB" w:eastAsia="en-GB" w:bidi="ar-SA"/>
      </w:rPr>
      <w:drawing>
        <wp:anchor distT="0" distB="0" distL="0" distR="0" simplePos="0" relativeHeight="52" behindDoc="1" locked="0" layoutInCell="0" allowOverlap="1">
          <wp:simplePos x="0" y="0"/>
          <wp:positionH relativeFrom="column">
            <wp:posOffset>4781550</wp:posOffset>
          </wp:positionH>
          <wp:positionV relativeFrom="paragraph">
            <wp:posOffset>-19050</wp:posOffset>
          </wp:positionV>
          <wp:extent cx="1689735" cy="499745"/>
          <wp:effectExtent l="0" t="0" r="0" b="0"/>
          <wp:wrapNone/>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png"/>
                  <pic:cNvPicPr>
                    <a:picLocks noChangeAspect="1" noChangeArrowheads="1"/>
                  </pic:cNvPicPr>
                </pic:nvPicPr>
                <pic:blipFill>
                  <a:blip r:embed="rId3"/>
                  <a:stretch>
                    <a:fillRect/>
                  </a:stretch>
                </pic:blipFill>
                <pic:spPr bwMode="auto">
                  <a:xfrm>
                    <a:off x="0" y="0"/>
                    <a:ext cx="1689735" cy="499745"/>
                  </a:xfrm>
                  <a:prstGeom prst="rect">
                    <a:avLst/>
                  </a:prstGeom>
                </pic:spPr>
              </pic:pic>
            </a:graphicData>
          </a:graphic>
        </wp:anchor>
      </w:drawing>
    </w:r>
    <w:r>
      <w:rPr>
        <w:noProof/>
        <w:lang w:val="en-GB" w:eastAsia="en-GB" w:bidi="ar-SA"/>
      </w:rPr>
      <w:drawing>
        <wp:anchor distT="0" distB="0" distL="0" distR="0" simplePos="0" relativeHeight="69" behindDoc="1" locked="0" layoutInCell="0" allowOverlap="1">
          <wp:simplePos x="0" y="0"/>
          <wp:positionH relativeFrom="column">
            <wp:posOffset>-885825</wp:posOffset>
          </wp:positionH>
          <wp:positionV relativeFrom="paragraph">
            <wp:posOffset>-65405</wp:posOffset>
          </wp:positionV>
          <wp:extent cx="2376170" cy="748030"/>
          <wp:effectExtent l="0" t="0" r="0" b="0"/>
          <wp:wrapNone/>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a:picLocks noChangeAspect="1" noChangeArrowheads="1"/>
                  </pic:cNvPicPr>
                </pic:nvPicPr>
                <pic:blipFill>
                  <a:blip r:embed="rId4"/>
                  <a:stretch>
                    <a:fillRect/>
                  </a:stretch>
                </pic:blipFill>
                <pic:spPr bwMode="auto">
                  <a:xfrm>
                    <a:off x="0" y="0"/>
                    <a:ext cx="2376170" cy="748030"/>
                  </a:xfrm>
                  <a:prstGeom prst="rect">
                    <a:avLst/>
                  </a:prstGeom>
                </pic:spPr>
              </pic:pic>
            </a:graphicData>
          </a:graphic>
        </wp:anchor>
      </w:drawing>
    </w:r>
    <w:r>
      <w:rPr>
        <w:noProof/>
        <w:lang w:val="en-GB" w:eastAsia="en-GB" w:bidi="ar-SA"/>
      </w:rPr>
      <w:drawing>
        <wp:anchor distT="0" distB="0" distL="0" distR="0" simplePos="0" relativeHeight="86" behindDoc="1" locked="0" layoutInCell="0" allowOverlap="1">
          <wp:simplePos x="0" y="0"/>
          <wp:positionH relativeFrom="column">
            <wp:posOffset>2505075</wp:posOffset>
          </wp:positionH>
          <wp:positionV relativeFrom="paragraph">
            <wp:posOffset>-65405</wp:posOffset>
          </wp:positionV>
          <wp:extent cx="1052830" cy="800100"/>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png"/>
                  <pic:cNvPicPr>
                    <a:picLocks noChangeAspect="1" noChangeArrowheads="1"/>
                  </pic:cNvPicPr>
                </pic:nvPicPr>
                <pic:blipFill>
                  <a:blip r:embed="rId5"/>
                  <a:stretch>
                    <a:fillRect/>
                  </a:stretch>
                </pic:blipFill>
                <pic:spPr bwMode="auto">
                  <a:xfrm>
                    <a:off x="0" y="0"/>
                    <a:ext cx="1052830" cy="8001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E40AAE"/>
    <w:multiLevelType w:val="multilevel"/>
    <w:tmpl w:val="E5604C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E0C44EE"/>
    <w:multiLevelType w:val="multilevel"/>
    <w:tmpl w:val="2FBEE6BC"/>
    <w:lvl w:ilvl="0">
      <w:start w:val="1"/>
      <w:numFmt w:val="upperLetter"/>
      <w:lvlText w:val="%1."/>
      <w:lvlJc w:val="left"/>
      <w:pPr>
        <w:tabs>
          <w:tab w:val="num" w:pos="0"/>
        </w:tabs>
        <w:ind w:left="720" w:hanging="360"/>
      </w:pPr>
      <w:rPr>
        <w:rFonts w:ascii="Arial" w:eastAsia="Arial" w:hAnsi="Arial" w:cs="Arial"/>
        <w:b/>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2" w15:restartNumberingAfterBreak="0">
    <w:nsid w:val="340E49A9"/>
    <w:multiLevelType w:val="multilevel"/>
    <w:tmpl w:val="2CF06BEA"/>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Wingdings" w:hAnsi="Wingdings" w:cs="Wingdings" w:hint="default"/>
        <w:u w:val="none"/>
      </w:rPr>
    </w:lvl>
    <w:lvl w:ilvl="3">
      <w:start w:val="1"/>
      <w:numFmt w:val="bullet"/>
      <w:lvlText w:val=""/>
      <w:lvlJc w:val="left"/>
      <w:pPr>
        <w:tabs>
          <w:tab w:val="num" w:pos="0"/>
        </w:tabs>
        <w:ind w:left="2880" w:hanging="360"/>
      </w:pPr>
      <w:rPr>
        <w:rFonts w:ascii="Wingdings 2" w:hAnsi="Wingdings 2" w:cs="Wingdings 2"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Wingdings" w:hAnsi="Wingdings" w:cs="Wingdings" w:hint="default"/>
        <w:u w:val="none"/>
      </w:rPr>
    </w:lvl>
    <w:lvl w:ilvl="6">
      <w:start w:val="1"/>
      <w:numFmt w:val="bullet"/>
      <w:lvlText w:val=""/>
      <w:lvlJc w:val="left"/>
      <w:pPr>
        <w:tabs>
          <w:tab w:val="num" w:pos="0"/>
        </w:tabs>
        <w:ind w:left="5040" w:hanging="360"/>
      </w:pPr>
      <w:rPr>
        <w:rFonts w:ascii="Wingdings 2" w:hAnsi="Wingdings 2" w:cs="Wingdings 2"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Wingdings" w:hAnsi="Wingdings" w:cs="Wingdings" w:hint="default"/>
        <w:u w:val="none"/>
      </w:rPr>
    </w:lvl>
  </w:abstractNum>
  <w:abstractNum w:abstractNumId="3" w15:restartNumberingAfterBreak="0">
    <w:nsid w:val="35B63D42"/>
    <w:multiLevelType w:val="multilevel"/>
    <w:tmpl w:val="A7F87358"/>
    <w:lvl w:ilvl="0">
      <w:start w:val="1"/>
      <w:numFmt w:val="decimal"/>
      <w:lvlText w:val="%1."/>
      <w:lvlJc w:val="left"/>
      <w:pPr>
        <w:tabs>
          <w:tab w:val="num" w:pos="0"/>
        </w:tabs>
        <w:ind w:left="850" w:hanging="359"/>
      </w:pPr>
      <w:rPr>
        <w:color w:val="000000"/>
        <w:u w:val="none"/>
      </w:rPr>
    </w:lvl>
    <w:lvl w:ilvl="1">
      <w:start w:val="1"/>
      <w:numFmt w:val="lowerLetter"/>
      <w:lvlText w:val="%2."/>
      <w:lvlJc w:val="left"/>
      <w:pPr>
        <w:tabs>
          <w:tab w:val="num" w:pos="0"/>
        </w:tabs>
        <w:ind w:left="2160" w:hanging="360"/>
      </w:pPr>
      <w:rPr>
        <w:u w:val="none"/>
      </w:rPr>
    </w:lvl>
    <w:lvl w:ilvl="2">
      <w:start w:val="1"/>
      <w:numFmt w:val="lowerRoman"/>
      <w:lvlText w:val="%3."/>
      <w:lvlJc w:val="right"/>
      <w:pPr>
        <w:tabs>
          <w:tab w:val="num" w:pos="0"/>
        </w:tabs>
        <w:ind w:left="2880" w:hanging="360"/>
      </w:pPr>
      <w:rPr>
        <w:u w:val="none"/>
      </w:rPr>
    </w:lvl>
    <w:lvl w:ilvl="3">
      <w:start w:val="1"/>
      <w:numFmt w:val="decimal"/>
      <w:lvlText w:val="%4."/>
      <w:lvlJc w:val="left"/>
      <w:pPr>
        <w:tabs>
          <w:tab w:val="num" w:pos="0"/>
        </w:tabs>
        <w:ind w:left="3600" w:hanging="360"/>
      </w:pPr>
      <w:rPr>
        <w:u w:val="none"/>
      </w:rPr>
    </w:lvl>
    <w:lvl w:ilvl="4">
      <w:start w:val="1"/>
      <w:numFmt w:val="lowerLetter"/>
      <w:lvlText w:val="%5."/>
      <w:lvlJc w:val="left"/>
      <w:pPr>
        <w:tabs>
          <w:tab w:val="num" w:pos="0"/>
        </w:tabs>
        <w:ind w:left="4320" w:hanging="360"/>
      </w:pPr>
      <w:rPr>
        <w:u w:val="none"/>
      </w:rPr>
    </w:lvl>
    <w:lvl w:ilvl="5">
      <w:start w:val="1"/>
      <w:numFmt w:val="lowerRoman"/>
      <w:lvlText w:val="%6."/>
      <w:lvlJc w:val="right"/>
      <w:pPr>
        <w:tabs>
          <w:tab w:val="num" w:pos="0"/>
        </w:tabs>
        <w:ind w:left="5040" w:hanging="360"/>
      </w:pPr>
      <w:rPr>
        <w:u w:val="none"/>
      </w:rPr>
    </w:lvl>
    <w:lvl w:ilvl="6">
      <w:start w:val="1"/>
      <w:numFmt w:val="decimal"/>
      <w:lvlText w:val="%7."/>
      <w:lvlJc w:val="left"/>
      <w:pPr>
        <w:tabs>
          <w:tab w:val="num" w:pos="0"/>
        </w:tabs>
        <w:ind w:left="5760" w:hanging="360"/>
      </w:pPr>
      <w:rPr>
        <w:u w:val="none"/>
      </w:rPr>
    </w:lvl>
    <w:lvl w:ilvl="7">
      <w:start w:val="1"/>
      <w:numFmt w:val="lowerLetter"/>
      <w:lvlText w:val="%8."/>
      <w:lvlJc w:val="left"/>
      <w:pPr>
        <w:tabs>
          <w:tab w:val="num" w:pos="0"/>
        </w:tabs>
        <w:ind w:left="6480" w:hanging="360"/>
      </w:pPr>
      <w:rPr>
        <w:u w:val="none"/>
      </w:rPr>
    </w:lvl>
    <w:lvl w:ilvl="8">
      <w:start w:val="1"/>
      <w:numFmt w:val="lowerRoman"/>
      <w:lvlText w:val="%9."/>
      <w:lvlJc w:val="right"/>
      <w:pPr>
        <w:tabs>
          <w:tab w:val="num" w:pos="0"/>
        </w:tabs>
        <w:ind w:left="7200" w:hanging="360"/>
      </w:pPr>
      <w:rPr>
        <w:u w:val="none"/>
      </w:rPr>
    </w:lvl>
  </w:abstractNum>
  <w:abstractNum w:abstractNumId="4" w15:restartNumberingAfterBreak="0">
    <w:nsid w:val="46F57212"/>
    <w:multiLevelType w:val="multilevel"/>
    <w:tmpl w:val="EB5A7F26"/>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Wingdings" w:hAnsi="Wingdings" w:cs="Wingdings" w:hint="default"/>
        <w:u w:val="none"/>
      </w:rPr>
    </w:lvl>
    <w:lvl w:ilvl="3">
      <w:start w:val="1"/>
      <w:numFmt w:val="bullet"/>
      <w:lvlText w:val=""/>
      <w:lvlJc w:val="left"/>
      <w:pPr>
        <w:tabs>
          <w:tab w:val="num" w:pos="0"/>
        </w:tabs>
        <w:ind w:left="2880" w:hanging="360"/>
      </w:pPr>
      <w:rPr>
        <w:rFonts w:ascii="Wingdings 2" w:hAnsi="Wingdings 2" w:cs="Wingdings 2"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Wingdings" w:hAnsi="Wingdings" w:cs="Wingdings" w:hint="default"/>
        <w:u w:val="none"/>
      </w:rPr>
    </w:lvl>
    <w:lvl w:ilvl="6">
      <w:start w:val="1"/>
      <w:numFmt w:val="bullet"/>
      <w:lvlText w:val=""/>
      <w:lvlJc w:val="left"/>
      <w:pPr>
        <w:tabs>
          <w:tab w:val="num" w:pos="0"/>
        </w:tabs>
        <w:ind w:left="5040" w:hanging="360"/>
      </w:pPr>
      <w:rPr>
        <w:rFonts w:ascii="Wingdings 2" w:hAnsi="Wingdings 2" w:cs="Wingdings 2"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Wingdings" w:hAnsi="Wingdings" w:cs="Wingdings" w:hint="default"/>
        <w:u w:val="none"/>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DFA"/>
    <w:rsid w:val="00335DFA"/>
    <w:rsid w:val="003436DD"/>
    <w:rsid w:val="009F18A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73F9F2-5FCD-4449-B94C-8067B1B6B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76" w:lineRule="auto"/>
    </w:pPr>
  </w:style>
  <w:style w:type="paragraph" w:styleId="Heading1">
    <w:name w:val="heading 1"/>
    <w:basedOn w:val="normal1"/>
    <w:next w:val="normal1"/>
    <w:uiPriority w:val="9"/>
    <w:qFormat/>
    <w:pPr>
      <w:keepNext/>
      <w:keepLines/>
      <w:spacing w:before="400" w:after="120"/>
      <w:outlineLvl w:val="0"/>
    </w:pPr>
    <w:rPr>
      <w:sz w:val="40"/>
    </w:rPr>
  </w:style>
  <w:style w:type="paragraph" w:styleId="Heading2">
    <w:name w:val="heading 2"/>
    <w:basedOn w:val="normal1"/>
    <w:next w:val="normal1"/>
    <w:uiPriority w:val="9"/>
    <w:semiHidden/>
    <w:unhideWhenUsed/>
    <w:qFormat/>
    <w:pPr>
      <w:keepNext/>
      <w:keepLines/>
      <w:spacing w:before="360" w:after="120"/>
      <w:outlineLvl w:val="1"/>
    </w:pPr>
    <w:rPr>
      <w:sz w:val="32"/>
    </w:rPr>
  </w:style>
  <w:style w:type="paragraph" w:styleId="Heading3">
    <w:name w:val="heading 3"/>
    <w:basedOn w:val="normal1"/>
    <w:next w:val="normal1"/>
    <w:uiPriority w:val="9"/>
    <w:semiHidden/>
    <w:unhideWhenUsed/>
    <w:qFormat/>
    <w:pPr>
      <w:keepNext/>
      <w:keepLines/>
      <w:spacing w:before="320" w:after="80"/>
      <w:outlineLvl w:val="2"/>
    </w:pPr>
    <w:rPr>
      <w:color w:val="434343"/>
      <w:sz w:val="28"/>
    </w:rPr>
  </w:style>
  <w:style w:type="paragraph" w:styleId="Heading4">
    <w:name w:val="heading 4"/>
    <w:basedOn w:val="normal1"/>
    <w:next w:val="normal1"/>
    <w:uiPriority w:val="9"/>
    <w:semiHidden/>
    <w:unhideWhenUsed/>
    <w:qFormat/>
    <w:pPr>
      <w:keepNext/>
      <w:keepLines/>
      <w:spacing w:before="280" w:after="80"/>
      <w:outlineLvl w:val="3"/>
    </w:pPr>
    <w:rPr>
      <w:color w:val="666666"/>
      <w:sz w:val="24"/>
    </w:rPr>
  </w:style>
  <w:style w:type="paragraph" w:styleId="Heading5">
    <w:name w:val="heading 5"/>
    <w:basedOn w:val="normal1"/>
    <w:next w:val="normal1"/>
    <w:uiPriority w:val="9"/>
    <w:semiHidden/>
    <w:unhideWhenUsed/>
    <w:qFormat/>
    <w:pPr>
      <w:keepNext/>
      <w:keepLines/>
      <w:spacing w:before="240" w:after="80"/>
      <w:outlineLvl w:val="4"/>
    </w:pPr>
    <w:rPr>
      <w:color w:val="666666"/>
    </w:rPr>
  </w:style>
  <w:style w:type="paragraph" w:styleId="Heading6">
    <w:name w:val="heading 6"/>
    <w:basedOn w:val="normal1"/>
    <w:next w:val="normal1"/>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80"/>
      <w:u w:val="single"/>
    </w:rPr>
  </w:style>
  <w:style w:type="character" w:customStyle="1" w:styleId="Caracteresdenotaalpie">
    <w:name w:val="Caracteres de nota al pie"/>
    <w:qFormat/>
  </w:style>
  <w:style w:type="character" w:styleId="FootnoteReference">
    <w:name w:val="footnote reference"/>
    <w:rPr>
      <w:vertAlign w:val="superscript"/>
    </w:rPr>
  </w:style>
  <w:style w:type="character" w:styleId="EndnoteReference">
    <w:name w:val="endnote reference"/>
    <w:rPr>
      <w:vertAlign w:val="superscript"/>
    </w:rPr>
  </w:style>
  <w:style w:type="character" w:customStyle="1" w:styleId="Caracteresdenotafinal">
    <w:name w:val="Caracteres de nota final"/>
    <w:qFormat/>
  </w:style>
  <w:style w:type="paragraph" w:customStyle="1" w:styleId="Ttulo">
    <w:name w:val="Título"/>
    <w:basedOn w:val="Normal"/>
    <w:next w:val="BodyText"/>
    <w:qFormat/>
    <w:pPr>
      <w:keepNext/>
      <w:spacing w:before="240" w:after="120"/>
    </w:pPr>
    <w:rPr>
      <w:rFonts w:ascii="Carlito" w:eastAsia="Noto Sans SC Regular" w:hAnsi="Carlito" w:cs="Noto Sans Devanagari"/>
      <w:sz w:val="28"/>
      <w:szCs w:val="28"/>
    </w:rPr>
  </w:style>
  <w:style w:type="paragraph" w:styleId="BodyText">
    <w:name w:val="Body Text"/>
    <w:basedOn w:val="Normal"/>
    <w:pPr>
      <w:spacing w:after="140"/>
    </w:pPr>
  </w:style>
  <w:style w:type="paragraph" w:styleId="List">
    <w:name w:val="List"/>
    <w:basedOn w:val="BodyText"/>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customStyle="1" w:styleId="ndice">
    <w:name w:val="Índice"/>
    <w:basedOn w:val="Normal"/>
    <w:qFormat/>
    <w:pPr>
      <w:suppressLineNumbers/>
    </w:pPr>
    <w:rPr>
      <w:rFonts w:cs="Noto Sans Devanagari"/>
    </w:rPr>
  </w:style>
  <w:style w:type="paragraph" w:customStyle="1" w:styleId="normal1">
    <w:name w:val="normal1"/>
    <w:qFormat/>
    <w:pPr>
      <w:spacing w:line="276" w:lineRule="auto"/>
    </w:pPr>
  </w:style>
  <w:style w:type="paragraph" w:styleId="Title">
    <w:name w:val="Title"/>
    <w:basedOn w:val="normal1"/>
    <w:next w:val="normal1"/>
    <w:uiPriority w:val="10"/>
    <w:qFormat/>
    <w:pPr>
      <w:keepNext/>
      <w:keepLines/>
      <w:spacing w:after="60"/>
    </w:pPr>
    <w:rPr>
      <w:sz w:val="52"/>
    </w:rPr>
  </w:style>
  <w:style w:type="paragraph" w:styleId="Subtitle">
    <w:name w:val="Subtitle"/>
    <w:basedOn w:val="normal1"/>
    <w:next w:val="normal1"/>
    <w:uiPriority w:val="11"/>
    <w:qFormat/>
    <w:pPr>
      <w:keepNext/>
      <w:keepLines/>
      <w:spacing w:after="320" w:line="240" w:lineRule="auto"/>
    </w:pPr>
    <w:rPr>
      <w:color w:val="666666"/>
      <w:sz w:val="30"/>
      <w:szCs w:val="30"/>
    </w:rPr>
  </w:style>
  <w:style w:type="paragraph" w:customStyle="1" w:styleId="P68B1DB1-Normal1">
    <w:name w:val="P68B1DB1-Normal1"/>
    <w:basedOn w:val="normal1"/>
    <w:qFormat/>
    <w:rPr>
      <w:rFonts w:ascii="Times New Roman" w:eastAsia="Times New Roman" w:hAnsi="Times New Roman" w:cs="Times New Roman"/>
      <w:b/>
    </w:rPr>
  </w:style>
  <w:style w:type="paragraph" w:customStyle="1" w:styleId="P68B1DB1-Normal2">
    <w:name w:val="P68B1DB1-Normal2"/>
    <w:basedOn w:val="normal1"/>
    <w:qFormat/>
    <w:rPr>
      <w:rFonts w:ascii="Times New Roman" w:eastAsia="Times New Roman" w:hAnsi="Times New Roman" w:cs="Times New Roman"/>
    </w:rPr>
  </w:style>
  <w:style w:type="paragraph" w:customStyle="1" w:styleId="P68B1DB1-Normal3">
    <w:name w:val="P68B1DB1-Normal3"/>
    <w:basedOn w:val="normal1"/>
    <w:qFormat/>
    <w:rPr>
      <w:rFonts w:ascii="Times New Roman" w:eastAsia="Times New Roman" w:hAnsi="Times New Roman" w:cs="Times New Roman"/>
      <w:highlight w:val="yellow"/>
    </w:rPr>
  </w:style>
  <w:style w:type="paragraph" w:customStyle="1" w:styleId="P68B1DB1-Normal4">
    <w:name w:val="P68B1DB1-Normal4"/>
    <w:basedOn w:val="normal1"/>
    <w:qFormat/>
    <w:rPr>
      <w:rFonts w:ascii="Times New Roman" w:eastAsia="Times New Roman" w:hAnsi="Times New Roman" w:cs="Times New Roman"/>
      <w:u w:val="single"/>
    </w:rPr>
  </w:style>
  <w:style w:type="paragraph" w:styleId="FootnoteText">
    <w:name w:val="footnote text"/>
    <w:basedOn w:val="Normal"/>
  </w:style>
  <w:style w:type="paragraph" w:customStyle="1" w:styleId="Cabeceraypie">
    <w:name w:val="Cabecera y pie"/>
    <w:basedOn w:val="Normal"/>
    <w:qFormat/>
  </w:style>
  <w:style w:type="paragraph" w:styleId="Header">
    <w:name w:val="header"/>
    <w:basedOn w:val="Cabeceraypi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acnur.org/fileadmin/Documentos/BDL/2016/10636.pdf" TargetMode="External"/><Relationship Id="rId13" Type="http://schemas.openxmlformats.org/officeDocument/2006/relationships/hyperlink" Target="https://www.scielo.br/j/sausoc/a/TqjdMQRZgwrmN6pRxCKfqjD/?format=pdf&amp;lang=es" TargetMode="External"/><Relationship Id="rId3" Type="http://schemas.openxmlformats.org/officeDocument/2006/relationships/hyperlink" Target="https://www.ine.gob.hn/V3/imag-doc/2021/10/Cap&#237;tulo-9-Aprender.pdf" TargetMode="External"/><Relationship Id="rId7" Type="http://schemas.openxmlformats.org/officeDocument/2006/relationships/hyperlink" Target="https://www.tsc.gob.hn/web/leyes/Reglamento_comision_judicial_acceso_justicia.pdf" TargetMode="External"/><Relationship Id="rId12" Type="http://schemas.openxmlformats.org/officeDocument/2006/relationships/hyperlink" Target="https://www.tsc.gob.hn/biblioteca/index.php/codigos/607-codigo-de-trabajo" TargetMode="External"/><Relationship Id="rId2" Type="http://schemas.openxmlformats.org/officeDocument/2006/relationships/hyperlink" Target="https://oig.cepal.org/es/indicadores/paises-que-han-firmado-ratificado-protocolo-facultativo-la-convencion-la-eliminacion" TargetMode="External"/><Relationship Id="rId1" Type="http://schemas.openxmlformats.org/officeDocument/2006/relationships/hyperlink" Target="https://www.conadeh.hn/wp-content/uploads/2021/06/CONADEH_2020.pdf" TargetMode="External"/><Relationship Id="rId6" Type="http://schemas.openxmlformats.org/officeDocument/2006/relationships/hyperlink" Target="https://www.preventionweb.net/files/21473_15444leydelsinager0120101.pdf" TargetMode="External"/><Relationship Id="rId11" Type="http://schemas.openxmlformats.org/officeDocument/2006/relationships/hyperlink" Target="https://criterio.hn/wp-content/uploads/2023/01/GACETA-20-DE-ENERO-DE-2023-36134-PAE.pdf" TargetMode="External"/><Relationship Id="rId5" Type="http://schemas.openxmlformats.org/officeDocument/2006/relationships/hyperlink" Target="https://criterio.hn/feministas-presentan-informe-ante-cedaw-y-exponen-femicidios-y-violaciones-a-las-mujeres-en-honduras/" TargetMode="External"/><Relationship Id="rId15" Type="http://schemas.openxmlformats.org/officeDocument/2006/relationships/hyperlink" Target="http://181.115.7.199/binhnd/RpWebEngine.exe/Portal?BASE=CPVHND2013NAC&amp;lang=ESP" TargetMode="External"/><Relationship Id="rId10" Type="http://schemas.openxmlformats.org/officeDocument/2006/relationships/hyperlink" Target="https://www.paho.org/es/noticias/7-12-2022-lanzamiento-protocolo-atencion-integral-personas-victimas-sobrevivientes" TargetMode="External"/><Relationship Id="rId4" Type="http://schemas.openxmlformats.org/officeDocument/2006/relationships/hyperlink" Target="https://www.lavanguardia.com/politica/20170413/421675674569/onu-honduras-debe-abolir-las-esterilizaciones-forzadas-de-los-discapacitados.html" TargetMode="External"/><Relationship Id="rId9" Type="http://schemas.openxmlformats.org/officeDocument/2006/relationships/hyperlink" Target="https://www.conadeh.hn/wp-content/uploads/2022/09/BOLETIN-CONADEH-PIDE-REVISAR-SITUACION-QUE-ENFRENTAN-575-PERSONAS-CON-DISCAPACIDAD-EN-25-CENTROS-PENALES-1.pdf" TargetMode="External"/><Relationship Id="rId14" Type="http://schemas.openxmlformats.org/officeDocument/2006/relationships/hyperlink" Target="http://www.conadeh.hn/wp-content/uploads/2022/05/INFORME-FINAL-2021-CONADEH.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roundtripDataSignature="AMtx7mjlVGF16fB14Uatb7l1zke9c+HEkg==">AMUW2mW2ZYNW/bVj91/2QBBbxvlH/uhKbJ935TGWl0349nOd3UhnCPx7w+mE/7wiQDhNbZ4fANU78pns+DoSgEgguZolNZ1ytUeokxheSbdI0dkmlaNY1T0=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7239</Words>
  <Characters>41263</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Nuñez</dc:creator>
  <dc:description/>
  <cp:lastModifiedBy>VILLARREAL LOPEZ Carla</cp:lastModifiedBy>
  <cp:revision>2</cp:revision>
  <dcterms:created xsi:type="dcterms:W3CDTF">2023-03-06T13:51:00Z</dcterms:created>
  <dcterms:modified xsi:type="dcterms:W3CDTF">2023-03-06T13:51:00Z</dcterms:modified>
  <dc:language>es-ES</dc:language>
</cp:coreProperties>
</file>