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15FF5" w14:textId="058A9293" w:rsidR="00F51F61" w:rsidRDefault="00F51F61" w:rsidP="00113D3B">
      <w:pPr>
        <w:spacing w:after="0" w:line="240" w:lineRule="auto"/>
        <w:jc w:val="center"/>
        <w:rPr>
          <w:rFonts w:ascii="Arial" w:eastAsia="Calibri" w:hAnsi="Arial" w:cs="Arial"/>
          <w:b/>
          <w:sz w:val="24"/>
          <w:szCs w:val="24"/>
          <w:lang w:val="en-US"/>
        </w:rPr>
      </w:pPr>
      <w:r w:rsidRPr="00F51F61">
        <w:rPr>
          <w:rFonts w:ascii="Arial" w:eastAsia="Calibri" w:hAnsi="Arial" w:cs="Arial"/>
          <w:b/>
          <w:sz w:val="24"/>
          <w:szCs w:val="24"/>
          <w:lang w:val="en-US"/>
        </w:rPr>
        <w:t xml:space="preserve">To the Committee on Enforced Disappearances (CED) </w:t>
      </w:r>
    </w:p>
    <w:p w14:paraId="3025CDCC" w14:textId="77777777" w:rsidR="00306739" w:rsidRDefault="00306739" w:rsidP="00113D3B">
      <w:pPr>
        <w:spacing w:after="0" w:line="240" w:lineRule="auto"/>
        <w:jc w:val="center"/>
        <w:rPr>
          <w:rFonts w:ascii="Arial" w:eastAsia="Calibri" w:hAnsi="Arial" w:cs="Arial"/>
          <w:b/>
          <w:sz w:val="24"/>
          <w:szCs w:val="24"/>
          <w:lang w:val="en-US"/>
        </w:rPr>
      </w:pPr>
    </w:p>
    <w:p w14:paraId="3554CE05" w14:textId="77777777" w:rsidR="00306739" w:rsidRPr="00113D3B" w:rsidRDefault="00306739" w:rsidP="00113D3B">
      <w:pPr>
        <w:spacing w:after="0" w:line="240" w:lineRule="auto"/>
        <w:jc w:val="center"/>
        <w:rPr>
          <w:rFonts w:ascii="Arial" w:eastAsia="Calibri" w:hAnsi="Arial" w:cs="Arial"/>
          <w:b/>
          <w:sz w:val="24"/>
          <w:szCs w:val="24"/>
          <w:lang w:val="en-US"/>
        </w:rPr>
      </w:pPr>
    </w:p>
    <w:p w14:paraId="3FF30801" w14:textId="060634DC" w:rsidR="00113D3B" w:rsidRPr="00D35BAC" w:rsidRDefault="00F51F61" w:rsidP="00F51F61">
      <w:pPr>
        <w:spacing w:after="0" w:line="240" w:lineRule="auto"/>
        <w:jc w:val="center"/>
        <w:rPr>
          <w:rFonts w:ascii="Arial" w:eastAsia="Calibri" w:hAnsi="Arial" w:cs="Arial"/>
          <w:b/>
          <w:sz w:val="24"/>
          <w:szCs w:val="24"/>
          <w:lang w:val="en-US"/>
        </w:rPr>
      </w:pPr>
      <w:r w:rsidRPr="00D35BAC">
        <w:rPr>
          <w:rFonts w:ascii="Arial" w:eastAsia="Calibri" w:hAnsi="Arial" w:cs="Arial"/>
          <w:b/>
          <w:sz w:val="24"/>
          <w:szCs w:val="24"/>
          <w:lang w:val="en-US"/>
        </w:rPr>
        <w:t>Missing (Enforcedly Disappeared) Azerbaijani Children</w:t>
      </w:r>
    </w:p>
    <w:p w14:paraId="37269192" w14:textId="77777777" w:rsidR="00F51F61" w:rsidRPr="00113D3B" w:rsidRDefault="00F51F61" w:rsidP="00113D3B">
      <w:pPr>
        <w:spacing w:after="0" w:line="240" w:lineRule="auto"/>
        <w:jc w:val="both"/>
        <w:rPr>
          <w:rFonts w:ascii="Arial" w:eastAsia="Calibri" w:hAnsi="Arial" w:cs="Arial"/>
          <w:b/>
          <w:sz w:val="24"/>
          <w:szCs w:val="24"/>
          <w:lang w:val="en-US"/>
        </w:rPr>
      </w:pPr>
    </w:p>
    <w:p w14:paraId="0A1E88AF" w14:textId="69247D72" w:rsidR="00113D3B" w:rsidRDefault="00F51F61" w:rsidP="00B73136">
      <w:pPr>
        <w:spacing w:after="0" w:line="240" w:lineRule="auto"/>
        <w:rPr>
          <w:rFonts w:ascii="Arial" w:eastAsia="Calibri" w:hAnsi="Arial" w:cs="Arial"/>
          <w:sz w:val="24"/>
          <w:szCs w:val="24"/>
          <w:lang w:val="en-US"/>
        </w:rPr>
      </w:pPr>
      <w:r w:rsidRPr="00F51F61">
        <w:rPr>
          <w:rFonts w:ascii="Arial" w:eastAsia="Calibri" w:hAnsi="Arial" w:cs="Arial"/>
          <w:sz w:val="24"/>
          <w:szCs w:val="24"/>
          <w:lang w:val="en-US"/>
        </w:rPr>
        <w:t>Thematic Report in relation to the Second Periodic Report submitted by the Republic</w:t>
      </w:r>
      <w:r w:rsidR="00B73136">
        <w:rPr>
          <w:rFonts w:ascii="Arial" w:eastAsia="Calibri" w:hAnsi="Arial" w:cs="Arial"/>
          <w:sz w:val="24"/>
          <w:szCs w:val="24"/>
          <w:lang w:val="en-US"/>
        </w:rPr>
        <w:t xml:space="preserve"> </w:t>
      </w:r>
      <w:r w:rsidRPr="00F51F61">
        <w:rPr>
          <w:rFonts w:ascii="Arial" w:eastAsia="Calibri" w:hAnsi="Arial" w:cs="Arial"/>
          <w:sz w:val="24"/>
          <w:szCs w:val="24"/>
          <w:lang w:val="en-US"/>
        </w:rPr>
        <w:t>of Armenia to the Committee on Enforced Disappearances (CED)</w:t>
      </w:r>
    </w:p>
    <w:p w14:paraId="6151E25E" w14:textId="77777777" w:rsidR="00F51F61" w:rsidRDefault="00F51F61" w:rsidP="00113D3B">
      <w:pPr>
        <w:spacing w:after="0" w:line="240" w:lineRule="auto"/>
        <w:jc w:val="both"/>
        <w:rPr>
          <w:rFonts w:ascii="Arial" w:eastAsia="Calibri" w:hAnsi="Arial" w:cs="Arial"/>
          <w:sz w:val="24"/>
          <w:szCs w:val="24"/>
          <w:lang w:val="en-US"/>
        </w:rPr>
      </w:pPr>
    </w:p>
    <w:p w14:paraId="66EA31AE" w14:textId="77777777" w:rsidR="00306739" w:rsidRDefault="00306739" w:rsidP="00113D3B">
      <w:pPr>
        <w:spacing w:after="0" w:line="240" w:lineRule="auto"/>
        <w:jc w:val="both"/>
        <w:rPr>
          <w:rFonts w:ascii="Arial" w:eastAsia="Calibri" w:hAnsi="Arial" w:cs="Arial"/>
          <w:sz w:val="24"/>
          <w:szCs w:val="24"/>
          <w:lang w:val="en-US"/>
        </w:rPr>
      </w:pPr>
    </w:p>
    <w:p w14:paraId="4180CECE" w14:textId="77777777" w:rsidR="00306739" w:rsidRDefault="00306739" w:rsidP="00113D3B">
      <w:pPr>
        <w:spacing w:after="0" w:line="240" w:lineRule="auto"/>
        <w:jc w:val="both"/>
        <w:rPr>
          <w:rFonts w:ascii="Arial" w:eastAsia="Calibri" w:hAnsi="Arial" w:cs="Arial"/>
          <w:sz w:val="24"/>
          <w:szCs w:val="24"/>
          <w:lang w:val="en-US"/>
        </w:rPr>
      </w:pPr>
    </w:p>
    <w:p w14:paraId="06D00FBC" w14:textId="162C836F" w:rsidR="00113D3B" w:rsidRPr="00B22B5D" w:rsidRDefault="00F51F61" w:rsidP="00F51F61">
      <w:pPr>
        <w:spacing w:after="0" w:line="240" w:lineRule="auto"/>
        <w:jc w:val="both"/>
        <w:rPr>
          <w:rFonts w:ascii="Arial" w:eastAsia="Calibri" w:hAnsi="Arial" w:cs="Arial"/>
          <w:b/>
          <w:bCs/>
          <w:sz w:val="24"/>
          <w:szCs w:val="24"/>
          <w:lang w:val="en-US"/>
        </w:rPr>
      </w:pPr>
      <w:r w:rsidRPr="00F51F61">
        <w:rPr>
          <w:rFonts w:ascii="Arial" w:eastAsia="Calibri" w:hAnsi="Arial" w:cs="Arial"/>
          <w:sz w:val="24"/>
          <w:szCs w:val="24"/>
          <w:lang w:val="en-US"/>
        </w:rPr>
        <w:t>This alternative (thematic) report is submitted to the United Nations Committee on Enforced Disappearances and addresses violations by the Republic of Armenia of the rights enshrined in the International Convention for the Protection of All Perso</w:t>
      </w:r>
      <w:r>
        <w:rPr>
          <w:rFonts w:ascii="Arial" w:eastAsia="Calibri" w:hAnsi="Arial" w:cs="Arial"/>
          <w:sz w:val="24"/>
          <w:szCs w:val="24"/>
          <w:lang w:val="en-US"/>
        </w:rPr>
        <w:t xml:space="preserve">ns from Enforced </w:t>
      </w:r>
      <w:r w:rsidR="00D35BAC">
        <w:rPr>
          <w:rFonts w:ascii="Arial" w:eastAsia="Calibri" w:hAnsi="Arial" w:cs="Arial"/>
          <w:sz w:val="24"/>
          <w:szCs w:val="24"/>
          <w:lang w:val="en-US"/>
        </w:rPr>
        <w:t>Disappearance.</w:t>
      </w:r>
      <w:r w:rsidR="00D35BAC" w:rsidRPr="00F51F61">
        <w:rPr>
          <w:rFonts w:ascii="Arial" w:eastAsia="Calibri" w:hAnsi="Arial" w:cs="Arial"/>
          <w:sz w:val="24"/>
          <w:szCs w:val="24"/>
          <w:lang w:val="en-US"/>
        </w:rPr>
        <w:t xml:space="preserve"> The</w:t>
      </w:r>
      <w:r w:rsidRPr="00F51F61">
        <w:rPr>
          <w:rFonts w:ascii="Arial" w:eastAsia="Calibri" w:hAnsi="Arial" w:cs="Arial"/>
          <w:sz w:val="24"/>
          <w:szCs w:val="24"/>
          <w:lang w:val="en-US"/>
        </w:rPr>
        <w:t xml:space="preserve"> report has been prepared by the International Eurasia Press Fund (IEPF), which holds </w:t>
      </w:r>
      <w:r w:rsidRPr="00B22B5D">
        <w:rPr>
          <w:rFonts w:ascii="Arial" w:eastAsia="Calibri" w:hAnsi="Arial" w:cs="Arial"/>
          <w:b/>
          <w:bCs/>
          <w:sz w:val="24"/>
          <w:szCs w:val="24"/>
          <w:lang w:val="en-US"/>
        </w:rPr>
        <w:t>General Consultative Status with the NGO Branch of   the United Nations Economic and Social Council (ECOSOC).</w:t>
      </w:r>
    </w:p>
    <w:p w14:paraId="76F85970" w14:textId="77777777" w:rsidR="00113D3B" w:rsidRDefault="00113D3B" w:rsidP="00113D3B">
      <w:pPr>
        <w:spacing w:after="0" w:line="240" w:lineRule="auto"/>
        <w:jc w:val="both"/>
        <w:rPr>
          <w:rFonts w:ascii="Arial" w:eastAsia="Calibri" w:hAnsi="Arial" w:cs="Arial"/>
          <w:b/>
          <w:sz w:val="24"/>
          <w:szCs w:val="24"/>
          <w:lang w:val="en-US"/>
        </w:rPr>
      </w:pPr>
    </w:p>
    <w:p w14:paraId="08DB6FEF" w14:textId="1EA8DB5D" w:rsidR="00727DDC" w:rsidRPr="00DA028D" w:rsidRDefault="00727DDC" w:rsidP="00113D3B">
      <w:pPr>
        <w:spacing w:after="0" w:line="240" w:lineRule="auto"/>
        <w:jc w:val="both"/>
        <w:rPr>
          <w:rFonts w:ascii="Times New Roman" w:eastAsia="Times New Roman" w:hAnsi="Times New Roman" w:cs="Times New Roman"/>
          <w:sz w:val="24"/>
          <w:szCs w:val="24"/>
          <w:lang w:val="en-GB" w:eastAsia="ru-RU"/>
        </w:rPr>
      </w:pPr>
    </w:p>
    <w:p w14:paraId="7CF17567" w14:textId="77777777" w:rsidR="00F007CC" w:rsidRDefault="00F007CC" w:rsidP="003D2BE7">
      <w:pPr>
        <w:spacing w:after="0" w:line="240" w:lineRule="auto"/>
        <w:jc w:val="both"/>
        <w:rPr>
          <w:rFonts w:ascii="Arial" w:eastAsia="Times New Roman" w:hAnsi="Arial" w:cs="Arial"/>
          <w:b/>
          <w:sz w:val="24"/>
          <w:szCs w:val="24"/>
          <w:lang w:val="en-US" w:eastAsia="ru-RU"/>
        </w:rPr>
      </w:pPr>
    </w:p>
    <w:p w14:paraId="656EBA6B" w14:textId="7FCEAB44" w:rsidR="00306739" w:rsidRDefault="009929B1" w:rsidP="003D2BE7">
      <w:pPr>
        <w:spacing w:after="0" w:line="240" w:lineRule="auto"/>
        <w:jc w:val="both"/>
        <w:rPr>
          <w:rFonts w:ascii="Arial" w:eastAsia="Times New Roman" w:hAnsi="Arial" w:cs="Arial"/>
          <w:b/>
          <w:sz w:val="24"/>
          <w:szCs w:val="24"/>
          <w:lang w:val="en-US" w:eastAsia="ru-RU"/>
        </w:rPr>
      </w:pPr>
      <w:r w:rsidRPr="009929B1">
        <w:rPr>
          <w:rFonts w:ascii="Arial" w:eastAsia="Times New Roman" w:hAnsi="Arial" w:cs="Arial"/>
          <w:b/>
          <w:noProof/>
          <w:sz w:val="24"/>
          <w:szCs w:val="24"/>
          <w:lang w:eastAsia="ru-RU"/>
        </w:rPr>
        <w:drawing>
          <wp:inline distT="0" distB="0" distL="0" distR="0" wp14:anchorId="2A9D4750" wp14:editId="29B79597">
            <wp:extent cx="1270000" cy="1263648"/>
            <wp:effectExtent l="0" t="0" r="6350" b="0"/>
            <wp:docPr id="6" name="Picture 6" descr="Logo&#10;&#10;Description automatically generated">
              <a:extLst xmlns:a="http://schemas.openxmlformats.org/drawingml/2006/main">
                <a:ext uri="{FF2B5EF4-FFF2-40B4-BE49-F238E27FC236}">
                  <a16:creationId xmlns:a16="http://schemas.microsoft.com/office/drawing/2014/main" id="{FEB83B88-A9E5-84A5-7343-14F8E1B1A2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a:extLst>
                        <a:ext uri="{FF2B5EF4-FFF2-40B4-BE49-F238E27FC236}">
                          <a16:creationId xmlns:a16="http://schemas.microsoft.com/office/drawing/2014/main" id="{FEB83B88-A9E5-84A5-7343-14F8E1B1A2E1}"/>
                        </a:ext>
                      </a:extLst>
                    </pic:cNvPr>
                    <pic:cNvPicPr>
                      <a:picLocks noChangeAspect="1"/>
                    </pic:cNvPicPr>
                  </pic:nvPicPr>
                  <pic:blipFill>
                    <a:blip r:embed="rId8"/>
                    <a:stretch>
                      <a:fillRect/>
                    </a:stretch>
                  </pic:blipFill>
                  <pic:spPr>
                    <a:xfrm>
                      <a:off x="0" y="0"/>
                      <a:ext cx="1276212" cy="1269829"/>
                    </a:xfrm>
                    <a:prstGeom prst="rect">
                      <a:avLst/>
                    </a:prstGeom>
                  </pic:spPr>
                </pic:pic>
              </a:graphicData>
            </a:graphic>
          </wp:inline>
        </w:drawing>
      </w:r>
    </w:p>
    <w:p w14:paraId="6AE993F4" w14:textId="77777777" w:rsidR="00306739" w:rsidRDefault="00306739" w:rsidP="003D2BE7">
      <w:pPr>
        <w:spacing w:after="0" w:line="240" w:lineRule="auto"/>
        <w:jc w:val="both"/>
        <w:rPr>
          <w:rFonts w:ascii="Arial" w:eastAsia="Times New Roman" w:hAnsi="Arial" w:cs="Arial"/>
          <w:b/>
          <w:sz w:val="24"/>
          <w:szCs w:val="24"/>
          <w:lang w:val="en-US" w:eastAsia="ru-RU"/>
        </w:rPr>
      </w:pPr>
    </w:p>
    <w:p w14:paraId="0E2D2C86" w14:textId="5178D4BE" w:rsidR="003D2BE7" w:rsidRPr="00F007CC" w:rsidRDefault="000D69A7" w:rsidP="003D2BE7">
      <w:pPr>
        <w:spacing w:after="0" w:line="240" w:lineRule="auto"/>
        <w:jc w:val="both"/>
        <w:rPr>
          <w:rFonts w:ascii="Arial" w:eastAsia="Times New Roman" w:hAnsi="Arial" w:cs="Arial"/>
          <w:b/>
          <w:sz w:val="24"/>
          <w:szCs w:val="24"/>
          <w:lang w:val="en-US" w:eastAsia="ru-RU"/>
        </w:rPr>
      </w:pPr>
      <w:r>
        <w:rPr>
          <w:rFonts w:ascii="Arial" w:eastAsia="Times New Roman" w:hAnsi="Arial" w:cs="Arial"/>
          <w:b/>
          <w:sz w:val="24"/>
          <w:szCs w:val="24"/>
          <w:lang w:val="en-US" w:eastAsia="ru-RU"/>
        </w:rPr>
        <w:t xml:space="preserve">International </w:t>
      </w:r>
      <w:r w:rsidR="00F007CC" w:rsidRPr="00F007CC">
        <w:rPr>
          <w:rFonts w:ascii="Arial" w:eastAsia="Times New Roman" w:hAnsi="Arial" w:cs="Arial"/>
          <w:b/>
          <w:sz w:val="24"/>
          <w:szCs w:val="24"/>
          <w:lang w:val="en-US" w:eastAsia="ru-RU"/>
        </w:rPr>
        <w:t xml:space="preserve">Eurasia Press Fund (IEPF) </w:t>
      </w:r>
    </w:p>
    <w:p w14:paraId="0E2A7247" w14:textId="10A43511" w:rsidR="00F007CC" w:rsidRPr="00F007CC" w:rsidRDefault="00F007CC" w:rsidP="00F007CC">
      <w:pPr>
        <w:spacing w:after="0" w:line="240" w:lineRule="auto"/>
        <w:jc w:val="both"/>
        <w:rPr>
          <w:rFonts w:ascii="Arial" w:eastAsia="Times New Roman" w:hAnsi="Arial" w:cs="Arial"/>
          <w:sz w:val="24"/>
          <w:szCs w:val="24"/>
          <w:lang w:val="en-GB" w:eastAsia="ru-RU"/>
        </w:rPr>
      </w:pPr>
      <w:r w:rsidRPr="00F007CC">
        <w:rPr>
          <w:rFonts w:ascii="Arial" w:eastAsia="Times New Roman" w:hAnsi="Arial" w:cs="Arial"/>
          <w:sz w:val="24"/>
          <w:szCs w:val="24"/>
          <w:lang w:val="en-GB" w:eastAsia="ru-RU"/>
        </w:rPr>
        <w:t xml:space="preserve">Address: AZ1006, Baku, </w:t>
      </w:r>
      <w:proofErr w:type="spellStart"/>
      <w:proofErr w:type="gramStart"/>
      <w:r w:rsidRPr="00F007CC">
        <w:rPr>
          <w:rFonts w:ascii="Arial" w:eastAsia="Times New Roman" w:hAnsi="Arial" w:cs="Arial"/>
          <w:sz w:val="24"/>
          <w:szCs w:val="24"/>
          <w:lang w:val="en-GB" w:eastAsia="ru-RU"/>
        </w:rPr>
        <w:t>M.Huseyn</w:t>
      </w:r>
      <w:proofErr w:type="spellEnd"/>
      <w:proofErr w:type="gramEnd"/>
      <w:r w:rsidR="00F51F61">
        <w:rPr>
          <w:rFonts w:ascii="Arial" w:eastAsia="Times New Roman" w:hAnsi="Arial" w:cs="Arial"/>
          <w:sz w:val="24"/>
          <w:szCs w:val="24"/>
          <w:lang w:val="en-GB" w:eastAsia="ru-RU"/>
        </w:rPr>
        <w:t xml:space="preserve"> </w:t>
      </w:r>
      <w:r w:rsidR="00F51F61" w:rsidRPr="00F007CC">
        <w:rPr>
          <w:rFonts w:ascii="Arial" w:eastAsia="Times New Roman" w:hAnsi="Arial" w:cs="Arial"/>
          <w:sz w:val="24"/>
          <w:szCs w:val="24"/>
          <w:lang w:val="en-GB" w:eastAsia="ru-RU"/>
        </w:rPr>
        <w:t>1A</w:t>
      </w:r>
      <w:r w:rsidR="00F51F61">
        <w:rPr>
          <w:rFonts w:ascii="Arial" w:eastAsia="Times New Roman" w:hAnsi="Arial" w:cs="Arial"/>
          <w:sz w:val="24"/>
          <w:szCs w:val="24"/>
          <w:lang w:val="en-GB" w:eastAsia="ru-RU"/>
        </w:rPr>
        <w:t>, Aze</w:t>
      </w:r>
      <w:r w:rsidRPr="00F007CC">
        <w:rPr>
          <w:rFonts w:ascii="Arial" w:eastAsia="Times New Roman" w:hAnsi="Arial" w:cs="Arial"/>
          <w:sz w:val="24"/>
          <w:szCs w:val="24"/>
          <w:lang w:val="en-GB" w:eastAsia="ru-RU"/>
        </w:rPr>
        <w:t>rbaijan</w:t>
      </w:r>
    </w:p>
    <w:p w14:paraId="6B445965" w14:textId="22BC69E0" w:rsidR="00F007CC" w:rsidRPr="00F007CC" w:rsidRDefault="00F51F61" w:rsidP="00F007CC">
      <w:pPr>
        <w:spacing w:after="0" w:line="240" w:lineRule="auto"/>
        <w:jc w:val="both"/>
        <w:rPr>
          <w:rFonts w:ascii="Arial" w:eastAsia="Times New Roman" w:hAnsi="Arial" w:cs="Arial"/>
          <w:sz w:val="24"/>
          <w:szCs w:val="24"/>
          <w:lang w:val="en-GB" w:eastAsia="ru-RU"/>
        </w:rPr>
      </w:pPr>
      <w:r>
        <w:rPr>
          <w:rFonts w:ascii="Arial" w:eastAsia="Times New Roman" w:hAnsi="Arial" w:cs="Arial"/>
          <w:sz w:val="24"/>
          <w:szCs w:val="24"/>
          <w:lang w:val="en-GB" w:eastAsia="ru-RU"/>
        </w:rPr>
        <w:t>Tel: (994 12) 539 7697</w:t>
      </w:r>
    </w:p>
    <w:p w14:paraId="32E44B34" w14:textId="33C207D8" w:rsidR="00F007CC" w:rsidRPr="00F007CC" w:rsidRDefault="000D69A7" w:rsidP="00F007CC">
      <w:pPr>
        <w:spacing w:after="0" w:line="240" w:lineRule="auto"/>
        <w:jc w:val="both"/>
        <w:rPr>
          <w:rFonts w:ascii="Arial" w:eastAsia="Times New Roman" w:hAnsi="Arial" w:cs="Arial"/>
          <w:sz w:val="24"/>
          <w:szCs w:val="24"/>
          <w:lang w:val="en-GB" w:eastAsia="ru-RU"/>
        </w:rPr>
      </w:pPr>
      <w:r>
        <w:rPr>
          <w:rFonts w:ascii="Arial" w:eastAsia="Times New Roman" w:hAnsi="Arial" w:cs="Arial"/>
          <w:sz w:val="24"/>
          <w:szCs w:val="24"/>
          <w:lang w:val="en-GB" w:eastAsia="ru-RU"/>
        </w:rPr>
        <w:t>Mob</w:t>
      </w:r>
      <w:r w:rsidR="00F007CC" w:rsidRPr="00F007CC">
        <w:rPr>
          <w:rFonts w:ascii="Arial" w:eastAsia="Times New Roman" w:hAnsi="Arial" w:cs="Arial"/>
          <w:sz w:val="24"/>
          <w:szCs w:val="24"/>
          <w:lang w:val="en-GB" w:eastAsia="ru-RU"/>
        </w:rPr>
        <w:t xml:space="preserve">: (994 </w:t>
      </w:r>
      <w:r>
        <w:rPr>
          <w:rFonts w:ascii="Arial" w:eastAsia="Times New Roman" w:hAnsi="Arial" w:cs="Arial"/>
          <w:sz w:val="24"/>
          <w:szCs w:val="24"/>
          <w:lang w:val="en-GB" w:eastAsia="ru-RU"/>
        </w:rPr>
        <w:t>50</w:t>
      </w:r>
      <w:r w:rsidR="00F007CC" w:rsidRPr="00F007CC">
        <w:rPr>
          <w:rFonts w:ascii="Arial" w:eastAsia="Times New Roman" w:hAnsi="Arial" w:cs="Arial"/>
          <w:sz w:val="24"/>
          <w:szCs w:val="24"/>
          <w:lang w:val="en-GB" w:eastAsia="ru-RU"/>
        </w:rPr>
        <w:t xml:space="preserve">) </w:t>
      </w:r>
      <w:r>
        <w:rPr>
          <w:rFonts w:ascii="Arial" w:eastAsia="Times New Roman" w:hAnsi="Arial" w:cs="Arial"/>
          <w:sz w:val="24"/>
          <w:szCs w:val="24"/>
          <w:lang w:val="en-GB" w:eastAsia="ru-RU"/>
        </w:rPr>
        <w:t>222</w:t>
      </w:r>
      <w:r w:rsidR="00F007CC" w:rsidRPr="00F007CC">
        <w:rPr>
          <w:rFonts w:ascii="Arial" w:eastAsia="Times New Roman" w:hAnsi="Arial" w:cs="Arial"/>
          <w:sz w:val="24"/>
          <w:szCs w:val="24"/>
          <w:lang w:val="en-GB" w:eastAsia="ru-RU"/>
        </w:rPr>
        <w:t xml:space="preserve"> </w:t>
      </w:r>
      <w:r>
        <w:rPr>
          <w:rFonts w:ascii="Arial" w:eastAsia="Times New Roman" w:hAnsi="Arial" w:cs="Arial"/>
          <w:sz w:val="24"/>
          <w:szCs w:val="24"/>
          <w:lang w:val="en-GB" w:eastAsia="ru-RU"/>
        </w:rPr>
        <w:t>7226</w:t>
      </w:r>
    </w:p>
    <w:p w14:paraId="63FC5B3D" w14:textId="345BB785" w:rsidR="003C7B2E" w:rsidRDefault="00F007CC" w:rsidP="00F007CC">
      <w:pPr>
        <w:spacing w:after="0" w:line="240" w:lineRule="auto"/>
        <w:jc w:val="both"/>
        <w:rPr>
          <w:rFonts w:ascii="Arial" w:eastAsia="Times New Roman" w:hAnsi="Arial" w:cs="Arial"/>
          <w:sz w:val="24"/>
          <w:szCs w:val="24"/>
          <w:lang w:val="en-GB" w:eastAsia="ru-RU"/>
        </w:rPr>
      </w:pPr>
      <w:r w:rsidRPr="00F007CC">
        <w:rPr>
          <w:rFonts w:ascii="Arial" w:eastAsia="Times New Roman" w:hAnsi="Arial" w:cs="Arial"/>
          <w:sz w:val="24"/>
          <w:szCs w:val="24"/>
          <w:lang w:val="en-GB" w:eastAsia="ru-RU"/>
        </w:rPr>
        <w:t xml:space="preserve">E-mail: </w:t>
      </w:r>
      <w:hyperlink r:id="rId9" w:history="1">
        <w:r w:rsidR="003C7B2E" w:rsidRPr="003B2504">
          <w:rPr>
            <w:rStyle w:val="Hyperlink"/>
            <w:rFonts w:ascii="Arial" w:eastAsia="Times New Roman" w:hAnsi="Arial" w:cs="Arial"/>
            <w:sz w:val="24"/>
            <w:szCs w:val="24"/>
            <w:lang w:val="en-GB" w:eastAsia="ru-RU"/>
          </w:rPr>
          <w:t>umud@iepf-ngo.org</w:t>
        </w:r>
      </w:hyperlink>
      <w:r w:rsidR="003C7B2E">
        <w:rPr>
          <w:rFonts w:ascii="Arial" w:eastAsia="Times New Roman" w:hAnsi="Arial" w:cs="Arial"/>
          <w:sz w:val="24"/>
          <w:szCs w:val="24"/>
          <w:lang w:val="en-GB" w:eastAsia="ru-RU"/>
        </w:rPr>
        <w:t xml:space="preserve"> </w:t>
      </w:r>
    </w:p>
    <w:p w14:paraId="76483DFE" w14:textId="3A169AE3" w:rsidR="00F007CC" w:rsidRDefault="003C7B2E" w:rsidP="00F007CC">
      <w:pPr>
        <w:spacing w:after="0" w:line="240" w:lineRule="auto"/>
        <w:jc w:val="both"/>
        <w:rPr>
          <w:rFonts w:ascii="Arial" w:eastAsia="Times New Roman" w:hAnsi="Arial" w:cs="Arial"/>
          <w:sz w:val="24"/>
          <w:szCs w:val="24"/>
          <w:lang w:val="en-GB" w:eastAsia="ru-RU"/>
        </w:rPr>
      </w:pPr>
      <w:hyperlink r:id="rId10" w:history="1">
        <w:r w:rsidRPr="003B2504">
          <w:rPr>
            <w:rStyle w:val="Hyperlink"/>
            <w:rFonts w:ascii="Arial" w:eastAsia="Times New Roman" w:hAnsi="Arial" w:cs="Arial"/>
            <w:sz w:val="24"/>
            <w:szCs w:val="24"/>
            <w:lang w:val="en-GB" w:eastAsia="ru-RU"/>
          </w:rPr>
          <w:t>office@iepf-ngo.org</w:t>
        </w:r>
      </w:hyperlink>
    </w:p>
    <w:p w14:paraId="7C29AFE4" w14:textId="27AA9F7A" w:rsidR="00F007CC" w:rsidRDefault="00F007CC" w:rsidP="00F007CC">
      <w:pPr>
        <w:spacing w:after="0" w:line="240" w:lineRule="auto"/>
        <w:jc w:val="both"/>
        <w:rPr>
          <w:rFonts w:ascii="Arial" w:eastAsia="Times New Roman" w:hAnsi="Arial" w:cs="Arial"/>
          <w:sz w:val="24"/>
          <w:szCs w:val="24"/>
          <w:lang w:val="en-GB" w:eastAsia="ru-RU"/>
        </w:rPr>
      </w:pPr>
      <w:r w:rsidRPr="00F007CC">
        <w:rPr>
          <w:rFonts w:ascii="Arial" w:eastAsia="Times New Roman" w:hAnsi="Arial" w:cs="Arial"/>
          <w:sz w:val="24"/>
          <w:szCs w:val="24"/>
          <w:lang w:val="en-GB" w:eastAsia="ru-RU"/>
        </w:rPr>
        <w:t xml:space="preserve">website: </w:t>
      </w:r>
      <w:hyperlink r:id="rId11" w:history="1">
        <w:r w:rsidRPr="000C760B">
          <w:rPr>
            <w:rStyle w:val="Hyperlink"/>
            <w:rFonts w:ascii="Arial" w:eastAsia="Times New Roman" w:hAnsi="Arial" w:cs="Arial"/>
            <w:sz w:val="24"/>
            <w:szCs w:val="24"/>
            <w:lang w:val="en-GB" w:eastAsia="ru-RU"/>
          </w:rPr>
          <w:t>www.iepf-ngo.org</w:t>
        </w:r>
      </w:hyperlink>
    </w:p>
    <w:p w14:paraId="1ABC6687" w14:textId="77777777" w:rsidR="00F007CC" w:rsidRPr="00F007CC" w:rsidRDefault="00F007CC" w:rsidP="00F007CC">
      <w:pPr>
        <w:spacing w:after="0" w:line="240" w:lineRule="auto"/>
        <w:jc w:val="both"/>
        <w:rPr>
          <w:rFonts w:ascii="Arial" w:eastAsia="Times New Roman" w:hAnsi="Arial" w:cs="Arial"/>
          <w:sz w:val="24"/>
          <w:szCs w:val="24"/>
          <w:lang w:val="en-GB" w:eastAsia="ru-RU"/>
        </w:rPr>
      </w:pPr>
    </w:p>
    <w:p w14:paraId="5C45BF73" w14:textId="7ACE9190" w:rsidR="00F007CC" w:rsidRPr="00F007CC" w:rsidRDefault="00F007CC" w:rsidP="003D2BE7">
      <w:pPr>
        <w:spacing w:after="0" w:line="240" w:lineRule="auto"/>
        <w:jc w:val="both"/>
        <w:rPr>
          <w:rFonts w:ascii="Arial" w:eastAsia="Times New Roman" w:hAnsi="Arial" w:cs="Arial"/>
          <w:sz w:val="24"/>
          <w:szCs w:val="24"/>
          <w:lang w:val="en-GB" w:eastAsia="ru-RU"/>
        </w:rPr>
      </w:pPr>
    </w:p>
    <w:p w14:paraId="61B34C01" w14:textId="3677A498" w:rsidR="00F007CC" w:rsidRDefault="00F007CC" w:rsidP="003D2BE7">
      <w:pPr>
        <w:spacing w:after="0" w:line="240" w:lineRule="auto"/>
        <w:jc w:val="both"/>
        <w:rPr>
          <w:rFonts w:ascii="Times New Roman" w:eastAsia="Times New Roman" w:hAnsi="Times New Roman" w:cs="Times New Roman"/>
          <w:sz w:val="24"/>
          <w:szCs w:val="24"/>
          <w:lang w:val="en-GB" w:eastAsia="ru-RU"/>
        </w:rPr>
      </w:pPr>
    </w:p>
    <w:p w14:paraId="26F23A14" w14:textId="35AAE975" w:rsidR="00F007CC" w:rsidRDefault="00F007CC" w:rsidP="003D2BE7">
      <w:pPr>
        <w:spacing w:after="0" w:line="240" w:lineRule="auto"/>
        <w:jc w:val="both"/>
        <w:rPr>
          <w:rFonts w:ascii="Times New Roman" w:eastAsia="Times New Roman" w:hAnsi="Times New Roman" w:cs="Times New Roman"/>
          <w:sz w:val="24"/>
          <w:szCs w:val="24"/>
          <w:lang w:val="en-GB" w:eastAsia="ru-RU"/>
        </w:rPr>
      </w:pPr>
    </w:p>
    <w:p w14:paraId="78CAFF53" w14:textId="1EB1FA7B" w:rsidR="00F007CC" w:rsidRDefault="00F007CC" w:rsidP="003D2BE7">
      <w:pPr>
        <w:spacing w:after="0" w:line="240" w:lineRule="auto"/>
        <w:jc w:val="both"/>
        <w:rPr>
          <w:rFonts w:ascii="Times New Roman" w:eastAsia="Times New Roman" w:hAnsi="Times New Roman" w:cs="Times New Roman"/>
          <w:sz w:val="24"/>
          <w:szCs w:val="24"/>
          <w:lang w:val="en-GB" w:eastAsia="ru-RU"/>
        </w:rPr>
      </w:pPr>
    </w:p>
    <w:p w14:paraId="2CE306BE" w14:textId="1C867A7F" w:rsidR="00F007CC" w:rsidRDefault="00F007CC" w:rsidP="003D2BE7">
      <w:pPr>
        <w:spacing w:after="0" w:line="240" w:lineRule="auto"/>
        <w:jc w:val="both"/>
        <w:rPr>
          <w:rFonts w:ascii="Times New Roman" w:eastAsia="Times New Roman" w:hAnsi="Times New Roman" w:cs="Times New Roman"/>
          <w:sz w:val="24"/>
          <w:szCs w:val="24"/>
          <w:lang w:val="en-GB" w:eastAsia="ru-RU"/>
        </w:rPr>
      </w:pPr>
    </w:p>
    <w:p w14:paraId="6E161AF2" w14:textId="6114BAAF" w:rsidR="00F007CC" w:rsidRDefault="00F007CC" w:rsidP="003D2BE7">
      <w:pPr>
        <w:spacing w:after="0" w:line="240" w:lineRule="auto"/>
        <w:jc w:val="both"/>
        <w:rPr>
          <w:rFonts w:ascii="Times New Roman" w:eastAsia="Times New Roman" w:hAnsi="Times New Roman" w:cs="Times New Roman"/>
          <w:sz w:val="24"/>
          <w:szCs w:val="24"/>
          <w:lang w:val="en-GB" w:eastAsia="ru-RU"/>
        </w:rPr>
      </w:pPr>
    </w:p>
    <w:p w14:paraId="734AC6AE" w14:textId="16B4EBC3" w:rsidR="00F007CC" w:rsidRDefault="00F007CC" w:rsidP="003D2BE7">
      <w:pPr>
        <w:spacing w:after="0" w:line="240" w:lineRule="auto"/>
        <w:jc w:val="both"/>
        <w:rPr>
          <w:rFonts w:ascii="Times New Roman" w:eastAsia="Times New Roman" w:hAnsi="Times New Roman" w:cs="Times New Roman"/>
          <w:sz w:val="24"/>
          <w:szCs w:val="24"/>
          <w:lang w:val="en-GB" w:eastAsia="ru-RU"/>
        </w:rPr>
      </w:pPr>
    </w:p>
    <w:p w14:paraId="35C556B5" w14:textId="77777777" w:rsidR="00F007CC" w:rsidRPr="00DA028D" w:rsidRDefault="00F007CC" w:rsidP="003D2BE7">
      <w:pPr>
        <w:spacing w:after="0" w:line="240" w:lineRule="auto"/>
        <w:jc w:val="both"/>
        <w:rPr>
          <w:rFonts w:ascii="Times New Roman" w:eastAsia="Times New Roman" w:hAnsi="Times New Roman" w:cs="Times New Roman"/>
          <w:sz w:val="24"/>
          <w:szCs w:val="24"/>
          <w:lang w:val="en-GB" w:eastAsia="ru-RU"/>
        </w:rPr>
      </w:pPr>
    </w:p>
    <w:p w14:paraId="5545D17F"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7282D890"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20BB0DF1"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43129351"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3AAA702E"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202A1DD6" w14:textId="77777777" w:rsidR="006B1BCC" w:rsidRDefault="006B1BCC" w:rsidP="003D2BE7">
      <w:pPr>
        <w:shd w:val="clear" w:color="auto" w:fill="FFFFFF"/>
        <w:spacing w:after="0" w:line="240" w:lineRule="auto"/>
        <w:jc w:val="both"/>
        <w:rPr>
          <w:rFonts w:ascii="Arial" w:eastAsia="Times New Roman" w:hAnsi="Arial" w:cs="Arial"/>
          <w:color w:val="222222"/>
          <w:sz w:val="24"/>
          <w:szCs w:val="24"/>
          <w:lang w:val="en-GB" w:eastAsia="ru-RU"/>
        </w:rPr>
      </w:pPr>
    </w:p>
    <w:p w14:paraId="0AC75B42" w14:textId="77777777" w:rsidR="006B1BCC" w:rsidRDefault="006B1BCC" w:rsidP="003D2BE7">
      <w:pPr>
        <w:shd w:val="clear" w:color="auto" w:fill="FFFFFF"/>
        <w:spacing w:after="0" w:line="240" w:lineRule="auto"/>
        <w:jc w:val="both"/>
        <w:rPr>
          <w:rFonts w:ascii="Arial" w:eastAsia="Times New Roman" w:hAnsi="Arial" w:cs="Arial"/>
          <w:color w:val="222222"/>
          <w:sz w:val="24"/>
          <w:szCs w:val="24"/>
          <w:lang w:val="en-GB" w:eastAsia="ru-RU"/>
        </w:rPr>
      </w:pPr>
    </w:p>
    <w:p w14:paraId="1D04B584" w14:textId="77777777" w:rsidR="006B1BCC" w:rsidRDefault="006B1BCC" w:rsidP="003D2BE7">
      <w:pPr>
        <w:shd w:val="clear" w:color="auto" w:fill="FFFFFF"/>
        <w:spacing w:after="0" w:line="240" w:lineRule="auto"/>
        <w:jc w:val="both"/>
        <w:rPr>
          <w:rFonts w:ascii="Arial" w:eastAsia="Times New Roman" w:hAnsi="Arial" w:cs="Arial"/>
          <w:color w:val="222222"/>
          <w:sz w:val="24"/>
          <w:szCs w:val="24"/>
          <w:lang w:val="en-GB" w:eastAsia="ru-RU"/>
        </w:rPr>
      </w:pPr>
    </w:p>
    <w:p w14:paraId="173405FA" w14:textId="31256BC8" w:rsidR="006B1BCC" w:rsidRPr="00D35BAC" w:rsidRDefault="000B089B" w:rsidP="000B089B">
      <w:pPr>
        <w:spacing w:before="100" w:beforeAutospacing="1" w:after="100" w:afterAutospacing="1" w:line="240" w:lineRule="auto"/>
        <w:jc w:val="both"/>
        <w:rPr>
          <w:rFonts w:ascii="Arial" w:eastAsia="Times New Roman" w:hAnsi="Arial" w:cs="Arial"/>
          <w:b/>
          <w:sz w:val="24"/>
          <w:szCs w:val="24"/>
          <w:lang w:val="en-GB" w:eastAsia="ru-RU"/>
        </w:rPr>
      </w:pPr>
      <w:r w:rsidRPr="00D35BAC">
        <w:rPr>
          <w:rFonts w:ascii="Arial" w:eastAsia="Times New Roman" w:hAnsi="Arial" w:cs="Arial"/>
          <w:b/>
          <w:sz w:val="24"/>
          <w:szCs w:val="24"/>
          <w:lang w:eastAsia="ru-RU"/>
        </w:rPr>
        <w:t>The incidents reflected in this Thematic Report, including the taking of children as hostages and their subsequent disappearance, occurred in the territories of Azerbaijan occupied by the Republic of Armenia. These territories remained under the effective control and administration of Armenia from the 1990s until 2020</w:t>
      </w:r>
      <w:r w:rsidR="00306739" w:rsidRPr="00D35BAC">
        <w:rPr>
          <w:rStyle w:val="FootnoteReference"/>
          <w:rFonts w:ascii="Arial" w:eastAsia="Times New Roman" w:hAnsi="Arial" w:cs="Arial"/>
          <w:sz w:val="24"/>
          <w:szCs w:val="24"/>
          <w:lang w:val="en-GB" w:eastAsia="ru-RU"/>
        </w:rPr>
        <w:footnoteReference w:id="1"/>
      </w:r>
      <w:r w:rsidRPr="00D35BAC">
        <w:rPr>
          <w:rFonts w:ascii="Arial" w:eastAsia="Times New Roman" w:hAnsi="Arial" w:cs="Arial"/>
          <w:b/>
          <w:sz w:val="24"/>
          <w:szCs w:val="24"/>
          <w:lang w:val="en-GB" w:eastAsia="ru-RU"/>
        </w:rPr>
        <w:t>.</w:t>
      </w:r>
    </w:p>
    <w:p w14:paraId="798298AB" w14:textId="77777777" w:rsidR="00F51F61" w:rsidRDefault="00F51F61" w:rsidP="00F51F61">
      <w:pPr>
        <w:spacing w:before="100" w:beforeAutospacing="1" w:after="100" w:afterAutospacing="1" w:line="240" w:lineRule="auto"/>
        <w:jc w:val="both"/>
        <w:outlineLvl w:val="2"/>
        <w:rPr>
          <w:rFonts w:ascii="Arial" w:eastAsia="Times New Roman" w:hAnsi="Arial" w:cs="Arial"/>
          <w:b/>
          <w:sz w:val="24"/>
          <w:szCs w:val="24"/>
          <w:lang w:val="tr-TR" w:eastAsia="tr-TR"/>
        </w:rPr>
      </w:pPr>
      <w:r w:rsidRPr="00F51F61">
        <w:rPr>
          <w:rFonts w:ascii="Arial" w:eastAsia="Times New Roman" w:hAnsi="Arial" w:cs="Arial"/>
          <w:b/>
          <w:sz w:val="24"/>
          <w:szCs w:val="24"/>
          <w:lang w:val="tr-TR" w:eastAsia="tr-TR"/>
        </w:rPr>
        <w:t>Pursuant to Article 9(a) of the Convention, the Republic of Armenia bears responsibility for these cases of enforced disappearance.</w:t>
      </w:r>
    </w:p>
    <w:p w14:paraId="7680C095" w14:textId="2CD62573" w:rsidR="00113D3B" w:rsidRPr="00113D3B" w:rsidRDefault="00113D3B" w:rsidP="00247B7F">
      <w:pPr>
        <w:spacing w:before="100" w:beforeAutospacing="1" w:after="100" w:afterAutospacing="1" w:line="240" w:lineRule="auto"/>
        <w:jc w:val="both"/>
        <w:outlineLvl w:val="2"/>
        <w:rPr>
          <w:rFonts w:ascii="Arial" w:eastAsia="Times New Roman" w:hAnsi="Arial" w:cs="Arial"/>
          <w:b/>
          <w:bCs/>
          <w:sz w:val="27"/>
          <w:szCs w:val="27"/>
          <w:lang w:val="tr-TR" w:eastAsia="tr-TR"/>
        </w:rPr>
      </w:pPr>
      <w:r w:rsidRPr="00113D3B">
        <w:rPr>
          <w:rFonts w:ascii="Arial" w:eastAsia="Times New Roman" w:hAnsi="Arial" w:cs="Arial"/>
          <w:b/>
          <w:bCs/>
          <w:sz w:val="27"/>
          <w:szCs w:val="27"/>
          <w:lang w:val="tr-TR" w:eastAsia="tr-TR"/>
        </w:rPr>
        <w:t xml:space="preserve">1. </w:t>
      </w:r>
      <w:r w:rsidR="00247B7F" w:rsidRPr="00247B7F">
        <w:rPr>
          <w:rFonts w:ascii="Arial" w:eastAsia="Times New Roman" w:hAnsi="Arial" w:cs="Arial"/>
          <w:b/>
          <w:bCs/>
          <w:sz w:val="27"/>
          <w:szCs w:val="27"/>
          <w:lang w:val="tr-TR" w:eastAsia="tr-TR"/>
        </w:rPr>
        <w:t>About the NGO Submitting the Thematic Report</w:t>
      </w:r>
    </w:p>
    <w:p w14:paraId="094C121E" w14:textId="77777777" w:rsidR="00247B7F" w:rsidRDefault="00247B7F" w:rsidP="00247B7F">
      <w:pPr>
        <w:spacing w:before="100" w:beforeAutospacing="1" w:after="100" w:afterAutospacing="1" w:line="240" w:lineRule="auto"/>
        <w:jc w:val="both"/>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The International Eurasia Press Fund (IEPF) is an independent international non-governmental organization established in Moscow by a group of journalists from different countries and officially registered in Azerbaijan in 1992. IEPF operates in cooperation with United Nations agencies, the United States Department of State, the European Commission, the World Bank, the International Press Institute, the International Federation of Journalists, embassies accredited to the Republic of Azerbaijan, ministries, state institutions, as well as local and international non-governmental organizations.</w:t>
      </w:r>
    </w:p>
    <w:p w14:paraId="3C3916FA" w14:textId="77777777" w:rsidR="00247B7F" w:rsidRPr="00247B7F" w:rsidRDefault="00247B7F" w:rsidP="00247B7F">
      <w:pPr>
        <w:spacing w:before="100" w:beforeAutospacing="1" w:after="100" w:afterAutospacing="1" w:line="240" w:lineRule="auto"/>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The organization’s five main areas of activity are:</w:t>
      </w:r>
    </w:p>
    <w:p w14:paraId="753343A4" w14:textId="77777777" w:rsidR="00247B7F" w:rsidRPr="00247B7F" w:rsidRDefault="00247B7F" w:rsidP="00247B7F">
      <w:pPr>
        <w:numPr>
          <w:ilvl w:val="0"/>
          <w:numId w:val="8"/>
        </w:numPr>
        <w:spacing w:before="100" w:beforeAutospacing="1" w:after="100" w:afterAutospacing="1" w:line="240" w:lineRule="auto"/>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 xml:space="preserve">Media and civil society development; </w:t>
      </w:r>
    </w:p>
    <w:p w14:paraId="4AB6EE14" w14:textId="77777777" w:rsidR="00247B7F" w:rsidRPr="00247B7F" w:rsidRDefault="00247B7F" w:rsidP="00247B7F">
      <w:pPr>
        <w:numPr>
          <w:ilvl w:val="0"/>
          <w:numId w:val="8"/>
        </w:numPr>
        <w:spacing w:before="100" w:beforeAutospacing="1" w:after="100" w:afterAutospacing="1" w:line="240" w:lineRule="auto"/>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 xml:space="preserve">Peacebuilding and conflict resolution; </w:t>
      </w:r>
    </w:p>
    <w:p w14:paraId="66D846B6" w14:textId="77777777" w:rsidR="00247B7F" w:rsidRPr="00247B7F" w:rsidRDefault="00247B7F" w:rsidP="00247B7F">
      <w:pPr>
        <w:numPr>
          <w:ilvl w:val="0"/>
          <w:numId w:val="8"/>
        </w:numPr>
        <w:spacing w:before="100" w:beforeAutospacing="1" w:after="100" w:afterAutospacing="1" w:line="240" w:lineRule="auto"/>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 xml:space="preserve">Community development; </w:t>
      </w:r>
    </w:p>
    <w:p w14:paraId="121D9EF8" w14:textId="77777777" w:rsidR="00247B7F" w:rsidRPr="00247B7F" w:rsidRDefault="00247B7F" w:rsidP="00247B7F">
      <w:pPr>
        <w:numPr>
          <w:ilvl w:val="0"/>
          <w:numId w:val="8"/>
        </w:numPr>
        <w:spacing w:before="100" w:beforeAutospacing="1" w:after="100" w:afterAutospacing="1" w:line="240" w:lineRule="auto"/>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 xml:space="preserve">Refugee and internally displaced persons (IDP) issues; </w:t>
      </w:r>
    </w:p>
    <w:p w14:paraId="15684452" w14:textId="77777777" w:rsidR="00247B7F" w:rsidRPr="00247B7F" w:rsidRDefault="00247B7F" w:rsidP="00247B7F">
      <w:pPr>
        <w:numPr>
          <w:ilvl w:val="0"/>
          <w:numId w:val="8"/>
        </w:numPr>
        <w:spacing w:before="100" w:beforeAutospacing="1" w:after="100" w:afterAutospacing="1" w:line="240" w:lineRule="auto"/>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Education.</w:t>
      </w:r>
    </w:p>
    <w:p w14:paraId="075FB250" w14:textId="48CE9093" w:rsidR="00607FB7" w:rsidRPr="00247B7F" w:rsidRDefault="00247B7F" w:rsidP="00247B7F">
      <w:pPr>
        <w:shd w:val="clear" w:color="auto" w:fill="FFFFFF"/>
        <w:spacing w:after="0" w:line="240" w:lineRule="auto"/>
        <w:ind w:left="-454"/>
        <w:jc w:val="both"/>
        <w:rPr>
          <w:rFonts w:ascii="Arial" w:eastAsia="Times New Roman" w:hAnsi="Arial" w:cs="Arial"/>
          <w:sz w:val="24"/>
          <w:szCs w:val="24"/>
          <w:lang w:val="tr-TR" w:eastAsia="tr-TR"/>
        </w:rPr>
      </w:pPr>
      <w:r w:rsidRPr="00247B7F">
        <w:rPr>
          <w:rFonts w:ascii="Arial" w:eastAsia="Times New Roman" w:hAnsi="Arial" w:cs="Arial"/>
          <w:sz w:val="24"/>
          <w:szCs w:val="24"/>
          <w:lang w:val="tr-TR" w:eastAsia="tr-TR"/>
        </w:rPr>
        <w:t>IEPF holds General Consultative Status with the NGO Branch of the United Nations Economic and Social Council (ECOSOC). It is also a member of the European Council on Refugees and Exiles (ECRE), the U.S. Department of State Bureau of Political-Military Affairs’ Public-Private Partnership Program for Weapons Abatement and Prohibition, the International Press Institute (IPI), and the In</w:t>
      </w:r>
      <w:r>
        <w:rPr>
          <w:rFonts w:ascii="Arial" w:eastAsia="Times New Roman" w:hAnsi="Arial" w:cs="Arial"/>
          <w:sz w:val="24"/>
          <w:szCs w:val="24"/>
          <w:lang w:val="tr-TR" w:eastAsia="tr-TR"/>
        </w:rPr>
        <w:t xml:space="preserve">ternational Peace Bureau (IPB). </w:t>
      </w:r>
      <w:r w:rsidRPr="00247B7F">
        <w:rPr>
          <w:rFonts w:ascii="Arial" w:eastAsia="Times New Roman" w:hAnsi="Arial" w:cs="Arial"/>
          <w:sz w:val="24"/>
          <w:szCs w:val="24"/>
          <w:lang w:val="tr-TR" w:eastAsia="tr-TR"/>
        </w:rPr>
        <w:t>In addition, IEPF is among the founding organizations of the Press Council of Azerbaijan and the Azerbaijan National NGO Forum</w:t>
      </w:r>
      <w:r w:rsidR="00052070">
        <w:rPr>
          <w:rFonts w:ascii="Arial" w:eastAsia="Times New Roman" w:hAnsi="Arial" w:cs="Arial"/>
          <w:sz w:val="24"/>
          <w:szCs w:val="24"/>
          <w:lang w:val="tr-TR" w:eastAsia="tr-TR"/>
        </w:rPr>
        <w:t xml:space="preserve"> </w:t>
      </w:r>
      <w:r w:rsidR="00052070">
        <w:rPr>
          <w:rStyle w:val="FootnoteReference"/>
          <w:rFonts w:ascii="Arial" w:eastAsia="Times New Roman" w:hAnsi="Arial" w:cs="Arial"/>
          <w:sz w:val="24"/>
          <w:szCs w:val="24"/>
          <w:lang w:val="tr-TR" w:eastAsia="tr-TR"/>
        </w:rPr>
        <w:footnoteReference w:id="2"/>
      </w:r>
      <w:r w:rsidRPr="00247B7F">
        <w:rPr>
          <w:rFonts w:ascii="Arial" w:eastAsia="Times New Roman" w:hAnsi="Arial" w:cs="Arial"/>
          <w:sz w:val="24"/>
          <w:szCs w:val="24"/>
          <w:lang w:val="tr-TR" w:eastAsia="tr-TR"/>
        </w:rPr>
        <w:t>.</w:t>
      </w:r>
    </w:p>
    <w:p w14:paraId="5B8F9443" w14:textId="77777777" w:rsidR="00607FB7" w:rsidRPr="00113D3B" w:rsidRDefault="00607FB7" w:rsidP="00B26458">
      <w:pPr>
        <w:shd w:val="clear" w:color="auto" w:fill="FFFFFF"/>
        <w:spacing w:after="0" w:line="240" w:lineRule="auto"/>
        <w:ind w:left="-454"/>
        <w:rPr>
          <w:rFonts w:ascii="Arial" w:eastAsia="Times New Roman" w:hAnsi="Arial" w:cs="Arial"/>
          <w:b/>
          <w:color w:val="FF0000"/>
          <w:sz w:val="24"/>
          <w:szCs w:val="24"/>
          <w:lang w:val="tr-TR"/>
        </w:rPr>
      </w:pPr>
    </w:p>
    <w:p w14:paraId="2869BC51" w14:textId="77777777" w:rsidR="00607FB7" w:rsidRPr="00113D3B" w:rsidRDefault="00607FB7" w:rsidP="00B26458">
      <w:pPr>
        <w:shd w:val="clear" w:color="auto" w:fill="FFFFFF"/>
        <w:spacing w:after="0" w:line="240" w:lineRule="auto"/>
        <w:ind w:left="-454"/>
        <w:rPr>
          <w:rFonts w:ascii="Arial" w:eastAsia="Times New Roman" w:hAnsi="Arial" w:cs="Arial"/>
          <w:b/>
          <w:color w:val="FF0000"/>
          <w:sz w:val="24"/>
          <w:szCs w:val="24"/>
          <w:lang w:val="tr-TR"/>
        </w:rPr>
      </w:pPr>
    </w:p>
    <w:p w14:paraId="335677BE" w14:textId="77777777" w:rsidR="00607FB7" w:rsidRPr="00113D3B" w:rsidRDefault="00607FB7" w:rsidP="00B26458">
      <w:pPr>
        <w:shd w:val="clear" w:color="auto" w:fill="FFFFFF"/>
        <w:spacing w:after="0" w:line="240" w:lineRule="auto"/>
        <w:ind w:left="-454"/>
        <w:rPr>
          <w:rFonts w:ascii="Arial" w:eastAsia="Times New Roman" w:hAnsi="Arial" w:cs="Arial"/>
          <w:b/>
          <w:color w:val="FF0000"/>
          <w:sz w:val="24"/>
          <w:szCs w:val="24"/>
          <w:lang w:val="tr-TR"/>
        </w:rPr>
      </w:pPr>
    </w:p>
    <w:p w14:paraId="66E46CD3" w14:textId="77777777" w:rsidR="00052070" w:rsidRDefault="00052070"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bookmarkStart w:id="0" w:name="_Hlk198887136"/>
      <w:bookmarkStart w:id="1" w:name="_Hlk199165153"/>
      <w:bookmarkStart w:id="2" w:name="_Hlk199249335"/>
    </w:p>
    <w:p w14:paraId="642FC4AD" w14:textId="77777777" w:rsidR="00052070" w:rsidRDefault="00052070"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p>
    <w:p w14:paraId="6F8C2A4A" w14:textId="77777777" w:rsidR="000B089B" w:rsidRDefault="000B089B"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p>
    <w:p w14:paraId="6F3F5D34" w14:textId="77777777" w:rsidR="000B089B" w:rsidRDefault="000B089B"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p>
    <w:p w14:paraId="6CE78BB3" w14:textId="77777777" w:rsidR="000B089B" w:rsidRDefault="000B089B"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p>
    <w:p w14:paraId="09E73CF4" w14:textId="77777777" w:rsidR="000B089B" w:rsidRDefault="000B089B"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p>
    <w:p w14:paraId="36EE1690" w14:textId="77777777" w:rsidR="00052070" w:rsidRDefault="00052070"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r>
        <w:rPr>
          <w:rFonts w:ascii="Arial" w:eastAsia="Times New Roman" w:hAnsi="Arial" w:cs="Arial"/>
          <w:b/>
          <w:color w:val="1F4E79" w:themeColor="accent5" w:themeShade="80"/>
          <w:sz w:val="24"/>
          <w:szCs w:val="24"/>
          <w:lang w:eastAsia="ru-RU"/>
        </w:rPr>
        <w:t>1.Summary</w:t>
      </w:r>
    </w:p>
    <w:p w14:paraId="62F5A22F" w14:textId="77777777" w:rsidR="00052070" w:rsidRPr="001B06C9" w:rsidRDefault="00052070" w:rsidP="00052070">
      <w:pPr>
        <w:shd w:val="clear" w:color="auto" w:fill="FFFFFF"/>
        <w:spacing w:after="0" w:line="240" w:lineRule="auto"/>
        <w:jc w:val="both"/>
        <w:rPr>
          <w:rFonts w:ascii="Arial" w:eastAsia="Times New Roman" w:hAnsi="Arial" w:cs="Arial"/>
          <w:b/>
          <w:color w:val="1F4E79" w:themeColor="accent5" w:themeShade="80"/>
          <w:sz w:val="24"/>
          <w:szCs w:val="24"/>
          <w:lang w:eastAsia="ru-RU"/>
        </w:rPr>
      </w:pPr>
    </w:p>
    <w:p w14:paraId="6FB7A4A5" w14:textId="526AA6AD" w:rsidR="00247B7F" w:rsidRDefault="00306739" w:rsidP="00247B7F">
      <w:pPr>
        <w:shd w:val="clear" w:color="auto" w:fill="FFFFFF"/>
        <w:spacing w:after="0" w:line="240" w:lineRule="auto"/>
        <w:ind w:left="-340"/>
        <w:jc w:val="both"/>
        <w:rPr>
          <w:rFonts w:ascii="Arial" w:eastAsia="Times New Roman" w:hAnsi="Arial" w:cs="Arial"/>
          <w:color w:val="222222"/>
          <w:sz w:val="24"/>
          <w:szCs w:val="24"/>
          <w:lang w:val="tr-TR" w:eastAsia="tr-TR"/>
        </w:rPr>
      </w:pPr>
      <w:r w:rsidRPr="00306739">
        <w:rPr>
          <w:rFonts w:ascii="Arial" w:eastAsia="Times New Roman" w:hAnsi="Arial" w:cs="Arial"/>
          <w:color w:val="222222"/>
          <w:sz w:val="24"/>
          <w:szCs w:val="24"/>
          <w:lang w:val="tr-TR" w:eastAsia="tr-TR"/>
        </w:rPr>
        <w:t>Despite the provisions of the “Trilateral Statement”</w:t>
      </w:r>
      <w:r>
        <w:rPr>
          <w:rStyle w:val="FootnoteReference"/>
          <w:rFonts w:ascii="Arial" w:eastAsia="Times New Roman" w:hAnsi="Arial" w:cs="Arial"/>
          <w:color w:val="222222"/>
          <w:sz w:val="24"/>
          <w:szCs w:val="24"/>
          <w:lang w:val="tr-TR" w:eastAsia="tr-TR"/>
        </w:rPr>
        <w:footnoteReference w:id="3"/>
      </w:r>
      <w:r w:rsidRPr="00306739">
        <w:rPr>
          <w:rFonts w:ascii="Arial" w:eastAsia="Times New Roman" w:hAnsi="Arial" w:cs="Arial"/>
          <w:color w:val="222222"/>
          <w:sz w:val="24"/>
          <w:szCs w:val="24"/>
          <w:lang w:val="tr-TR" w:eastAsia="tr-TR"/>
        </w:rPr>
        <w:t xml:space="preserve"> signed on 10 November 2020 by the President of the Republic of Azerbaijan, Ilham Aliyev, the Prime Minister of the Republic of Armenia, Nikol Pashinyan, and the President of the Russian Federation, Vladimir Putin, as well as the Agreement on </w:t>
      </w:r>
      <w:r w:rsidR="00FD2422">
        <w:rPr>
          <w:rFonts w:ascii="Arial" w:eastAsia="Times New Roman" w:hAnsi="Arial" w:cs="Arial"/>
          <w:color w:val="222222"/>
          <w:sz w:val="24"/>
          <w:szCs w:val="24"/>
          <w:lang w:val="tr-TR" w:eastAsia="tr-TR"/>
        </w:rPr>
        <w:t>“</w:t>
      </w:r>
      <w:r w:rsidRPr="00306739">
        <w:rPr>
          <w:rFonts w:ascii="Arial" w:eastAsia="Times New Roman" w:hAnsi="Arial" w:cs="Arial"/>
          <w:color w:val="222222"/>
          <w:sz w:val="24"/>
          <w:szCs w:val="24"/>
          <w:lang w:val="tr-TR" w:eastAsia="tr-TR"/>
        </w:rPr>
        <w:t>Establishment of Peace and Inter-State Relations between the Republic of Azerbaijan and the Republic of Armenia</w:t>
      </w:r>
      <w:r w:rsidR="00FD2422">
        <w:rPr>
          <w:rFonts w:ascii="Arial" w:eastAsia="Times New Roman" w:hAnsi="Arial" w:cs="Arial"/>
          <w:color w:val="222222"/>
          <w:sz w:val="24"/>
          <w:szCs w:val="24"/>
          <w:lang w:val="tr-TR" w:eastAsia="tr-TR"/>
        </w:rPr>
        <w:t>”</w:t>
      </w:r>
      <w:r w:rsidR="00FD2422">
        <w:rPr>
          <w:rStyle w:val="FootnoteReference"/>
          <w:rFonts w:ascii="Arial" w:eastAsia="Times New Roman" w:hAnsi="Arial" w:cs="Arial"/>
          <w:color w:val="222222"/>
          <w:sz w:val="24"/>
          <w:szCs w:val="24"/>
          <w:lang w:val="tr-TR" w:eastAsia="tr-TR"/>
        </w:rPr>
        <w:footnoteReference w:id="4"/>
      </w:r>
      <w:r w:rsidRPr="00306739">
        <w:rPr>
          <w:rFonts w:ascii="Arial" w:eastAsia="Times New Roman" w:hAnsi="Arial" w:cs="Arial"/>
          <w:color w:val="222222"/>
          <w:sz w:val="24"/>
          <w:szCs w:val="24"/>
          <w:lang w:val="tr-TR" w:eastAsia="tr-TR"/>
        </w:rPr>
        <w:t>, the Republic of Armenia continues to refuse to provide information regarding military personnel, civilians, including children, women, and elderly persons who were taken captive or hostage during the First Nagorno-Karabakh War in the territories it occupied and maintained under its effective control until the end of 2020</w:t>
      </w:r>
      <w:r>
        <w:rPr>
          <w:rStyle w:val="FootnoteReference"/>
          <w:rFonts w:ascii="Arial" w:eastAsia="Times New Roman" w:hAnsi="Arial" w:cs="Arial"/>
          <w:color w:val="222222"/>
          <w:sz w:val="24"/>
          <w:szCs w:val="24"/>
          <w:lang w:val="tr-TR" w:eastAsia="tr-TR"/>
        </w:rPr>
        <w:footnoteReference w:id="5"/>
      </w:r>
      <w:r w:rsidRPr="00306739">
        <w:rPr>
          <w:rFonts w:ascii="Arial" w:eastAsia="Times New Roman" w:hAnsi="Arial" w:cs="Arial"/>
          <w:color w:val="222222"/>
          <w:sz w:val="24"/>
          <w:szCs w:val="24"/>
          <w:lang w:val="tr-TR" w:eastAsia="tr-TR"/>
        </w:rPr>
        <w:t>.</w:t>
      </w:r>
    </w:p>
    <w:p w14:paraId="238CD76E" w14:textId="77777777" w:rsidR="00306739" w:rsidRPr="00247B7F" w:rsidRDefault="00306739" w:rsidP="00247B7F">
      <w:pPr>
        <w:shd w:val="clear" w:color="auto" w:fill="FFFFFF"/>
        <w:spacing w:after="0" w:line="240" w:lineRule="auto"/>
        <w:ind w:left="-340"/>
        <w:jc w:val="both"/>
        <w:rPr>
          <w:rFonts w:ascii="Arial" w:eastAsia="Times New Roman" w:hAnsi="Arial" w:cs="Arial"/>
          <w:color w:val="222222"/>
          <w:sz w:val="24"/>
          <w:szCs w:val="24"/>
          <w:lang w:val="tr-TR" w:eastAsia="ru-RU"/>
        </w:rPr>
      </w:pPr>
    </w:p>
    <w:p w14:paraId="3F1953B0" w14:textId="724E21B3"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222222"/>
          <w:sz w:val="24"/>
          <w:szCs w:val="24"/>
          <w:lang w:val="tr-TR" w:eastAsia="tr-TR"/>
        </w:rPr>
        <w:t>The Armed Forces of the Republic of Armenia, in violation of the principles of international humanitarian law and the terms of war, took thousands of people, including civilians, as prisoners of war and hostages. According to official information published on the website of the International Committee of the Red Cross (ICRC) in 2015, the number of Azerbaijani citizens taken hostage or captured and subsequently registered as missing amounted to 4,496 persons</w:t>
      </w:r>
      <w:r w:rsidR="00306739">
        <w:rPr>
          <w:rStyle w:val="FootnoteReference"/>
          <w:rFonts w:ascii="Arial" w:eastAsia="Times New Roman" w:hAnsi="Arial" w:cs="Arial"/>
          <w:color w:val="222222"/>
          <w:sz w:val="24"/>
          <w:szCs w:val="24"/>
          <w:lang w:val="tr-TR" w:eastAsia="tr-TR"/>
        </w:rPr>
        <w:footnoteReference w:id="6"/>
      </w:r>
      <w:r w:rsidRPr="00866DFA">
        <w:rPr>
          <w:rFonts w:ascii="Arial" w:eastAsia="Times New Roman" w:hAnsi="Arial" w:cs="Arial"/>
          <w:color w:val="222222"/>
          <w:sz w:val="24"/>
          <w:szCs w:val="24"/>
          <w:lang w:val="tr-TR" w:eastAsia="tr-TR"/>
        </w:rPr>
        <w:t>.</w:t>
      </w:r>
    </w:p>
    <w:p w14:paraId="49AC6293"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754E80DC"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222222"/>
          <w:sz w:val="24"/>
          <w:szCs w:val="24"/>
          <w:lang w:val="tr-TR" w:eastAsia="tr-TR"/>
        </w:rPr>
        <w:t>According to data as of 1 May 2026 from the State Commission on Prisoners of War, Hostages and Missing Persons of Azerbaijan, 4,005 individuals are currently registered as missing as a result of Armenia’s military aggression against Azerbaijan. Of these, 3,999 went missing during the First Nagorno-Karabakh War, and 6 during the 44-day Second Nagorno-Karabakh War in 2020. Among the 4,005 missing persons, 3,224 were military personnel and 781 were civilians. Among the civilians, 71 were minors, 287 were women, and 319 were elderly persons.</w:t>
      </w:r>
    </w:p>
    <w:p w14:paraId="5FB2617F"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59531C6D" w14:textId="70336653"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222222"/>
          <w:sz w:val="24"/>
          <w:szCs w:val="24"/>
          <w:lang w:val="tr-TR" w:eastAsia="tr-TR"/>
        </w:rPr>
        <w:t>The 2024 report of the International Commission on Missing Persons (ICMP), which investigates missing persons and mass graves in Azerbaijan, also reflects these figures</w:t>
      </w:r>
      <w:r w:rsidR="00306739">
        <w:rPr>
          <w:rStyle w:val="FootnoteReference"/>
          <w:rFonts w:ascii="Arial" w:eastAsia="Times New Roman" w:hAnsi="Arial" w:cs="Arial"/>
          <w:color w:val="222222"/>
          <w:sz w:val="24"/>
          <w:szCs w:val="24"/>
          <w:lang w:val="tr-TR" w:eastAsia="tr-TR"/>
        </w:rPr>
        <w:footnoteReference w:id="7"/>
      </w:r>
      <w:r w:rsidRPr="00866DFA">
        <w:rPr>
          <w:rFonts w:ascii="Arial" w:eastAsia="Times New Roman" w:hAnsi="Arial" w:cs="Arial"/>
          <w:color w:val="222222"/>
          <w:sz w:val="24"/>
          <w:szCs w:val="24"/>
          <w:lang w:val="tr-TR" w:eastAsia="tr-TR"/>
        </w:rPr>
        <w:t>. In this regard, the Commission prepared an “Assessment Report on the Registration of Missing Persons in the Republic of Azerbaijan</w:t>
      </w:r>
      <w:r w:rsidR="000933AD" w:rsidRPr="00866DFA">
        <w:rPr>
          <w:rFonts w:ascii="Arial" w:eastAsia="Times New Roman" w:hAnsi="Arial" w:cs="Arial"/>
          <w:color w:val="222222"/>
          <w:sz w:val="24"/>
          <w:szCs w:val="24"/>
          <w:lang w:val="tr-TR" w:eastAsia="tr-TR"/>
        </w:rPr>
        <w:t>”</w:t>
      </w:r>
      <w:r w:rsidR="000933AD">
        <w:rPr>
          <w:rStyle w:val="FootnoteReference"/>
          <w:rFonts w:ascii="Arial" w:eastAsia="Times New Roman" w:hAnsi="Arial" w:cs="Arial"/>
          <w:color w:val="222222"/>
          <w:sz w:val="24"/>
          <w:szCs w:val="24"/>
          <w:lang w:val="tr-TR" w:eastAsia="tr-TR"/>
        </w:rPr>
        <w:footnoteReference w:id="8"/>
      </w:r>
      <w:r w:rsidRPr="00866DFA">
        <w:rPr>
          <w:rFonts w:ascii="Arial" w:eastAsia="Times New Roman" w:hAnsi="Arial" w:cs="Arial"/>
          <w:color w:val="222222"/>
          <w:sz w:val="24"/>
          <w:szCs w:val="24"/>
          <w:lang w:val="tr-TR" w:eastAsia="tr-TR"/>
        </w:rPr>
        <w:t>.</w:t>
      </w:r>
      <w:r w:rsidR="000933AD">
        <w:rPr>
          <w:rFonts w:ascii="Arial" w:eastAsia="Times New Roman" w:hAnsi="Arial" w:cs="Arial"/>
          <w:color w:val="222222"/>
          <w:sz w:val="24"/>
          <w:szCs w:val="24"/>
          <w:lang w:val="tr-TR" w:eastAsia="tr-TR"/>
        </w:rPr>
        <w:t xml:space="preserve"> </w:t>
      </w:r>
    </w:p>
    <w:p w14:paraId="647672E3"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154E4CF0" w14:textId="5BBA2700" w:rsidR="00306739" w:rsidRDefault="00866DFA" w:rsidP="00306739">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222222"/>
          <w:sz w:val="24"/>
          <w:szCs w:val="24"/>
          <w:lang w:val="tr-TR" w:eastAsia="tr-TR"/>
        </w:rPr>
        <w:t>It should be noted that, at the invitation of the Government of Azerbaijan, the International Commission on Missing Persons (ICMP)</w:t>
      </w:r>
      <w:r w:rsidR="000933AD">
        <w:rPr>
          <w:rStyle w:val="FootnoteReference"/>
          <w:rFonts w:ascii="Arial" w:eastAsia="Times New Roman" w:hAnsi="Arial" w:cs="Arial"/>
          <w:color w:val="222222"/>
          <w:sz w:val="24"/>
          <w:szCs w:val="24"/>
          <w:lang w:val="tr-TR" w:eastAsia="tr-TR"/>
        </w:rPr>
        <w:footnoteReference w:id="9"/>
      </w:r>
      <w:r w:rsidRPr="00866DFA">
        <w:rPr>
          <w:rFonts w:ascii="Arial" w:eastAsia="Times New Roman" w:hAnsi="Arial" w:cs="Arial"/>
          <w:color w:val="222222"/>
          <w:sz w:val="24"/>
          <w:szCs w:val="24"/>
          <w:lang w:val="tr-TR" w:eastAsia="tr-TR"/>
        </w:rPr>
        <w:t xml:space="preserve"> conducted an assessment mission in </w:t>
      </w:r>
      <w:r w:rsidRPr="00866DFA">
        <w:rPr>
          <w:rFonts w:ascii="Arial" w:eastAsia="Times New Roman" w:hAnsi="Arial" w:cs="Arial"/>
          <w:color w:val="222222"/>
          <w:sz w:val="24"/>
          <w:szCs w:val="24"/>
          <w:lang w:val="tr-TR" w:eastAsia="tr-TR"/>
        </w:rPr>
        <w:lastRenderedPageBreak/>
        <w:t>Azerbaijan in June 2023. During this mission, interviews were held with representatives of governmental and judicial institutions, civil society organizations, members of the international community, as well as technical and forensic experts. The assessment also took into account exhumation, autopsy, and identification work carried out at mass grave sites discovered in the liberated territories.</w:t>
      </w:r>
      <w:bookmarkEnd w:id="0"/>
      <w:bookmarkEnd w:id="1"/>
      <w:bookmarkEnd w:id="2"/>
    </w:p>
    <w:p w14:paraId="74465B2A" w14:textId="77777777" w:rsidR="00306739" w:rsidRDefault="00306739" w:rsidP="00306739">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266F06D8" w14:textId="77EA5832" w:rsidR="00866DFA" w:rsidRPr="00866DFA" w:rsidRDefault="00866DFA" w:rsidP="00306739">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000000"/>
          <w:sz w:val="24"/>
          <w:szCs w:val="24"/>
          <w:lang w:val="tr-TR" w:eastAsia="tr-TR"/>
        </w:rPr>
        <w:t>Reports prepared by various international institutions, including the Parliamentary Assembly of the Council of Europe (PACE) Committee on Migration, Refugees and Displaced Persons, have also examined the issue of Azerbaijani nationals taken hostage or captive by Armenia.</w:t>
      </w:r>
    </w:p>
    <w:p w14:paraId="0C6660B1"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4E982012" w14:textId="21F13B8C"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000000"/>
          <w:sz w:val="24"/>
          <w:szCs w:val="24"/>
          <w:lang w:val="tr-TR" w:eastAsia="tr-TR"/>
        </w:rPr>
        <w:t>In its comprehensive report</w:t>
      </w:r>
      <w:r w:rsidR="000933AD">
        <w:rPr>
          <w:rStyle w:val="FootnoteReference"/>
          <w:rFonts w:ascii="Arial" w:eastAsia="Times New Roman" w:hAnsi="Arial" w:cs="Arial"/>
          <w:color w:val="000000"/>
          <w:sz w:val="24"/>
          <w:szCs w:val="24"/>
          <w:lang w:val="tr-TR" w:eastAsia="tr-TR"/>
        </w:rPr>
        <w:footnoteReference w:id="10"/>
      </w:r>
      <w:r w:rsidRPr="00866DFA">
        <w:rPr>
          <w:rFonts w:ascii="Arial" w:eastAsia="Times New Roman" w:hAnsi="Arial" w:cs="Arial"/>
          <w:color w:val="000000"/>
          <w:sz w:val="24"/>
          <w:szCs w:val="24"/>
          <w:lang w:val="tr-TR" w:eastAsia="tr-TR"/>
        </w:rPr>
        <w:t xml:space="preserve"> entitled “Missing Persons in Armenia, Azerbaijan and Georgia as a Result of Conflicts in the Regions of Nagorno-Karabakh, Abkhazia and South Ossetia,” the Committee of the Council of Europe indicated that the number of missing Azerbaijanis stands at 4,604 persons.</w:t>
      </w:r>
    </w:p>
    <w:p w14:paraId="3D132E1A"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23DC73F0" w14:textId="3D71BBDA"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000000"/>
          <w:sz w:val="24"/>
          <w:szCs w:val="24"/>
          <w:lang w:val="tr-TR" w:eastAsia="tr-TR"/>
        </w:rPr>
        <w:t>Amid the deepening peace process between Azerbaijan and Armenia, Armenia continues to refrain from providing any information regarding the Azerbaijani citizens it took captive or hostage. At the same time, evidence is being collected indicating that these individuals were subjected to torture, degrading treatment, and in some cases killed. Since the liberation of Azerbaijani territories in 2020, 32 mass grave</w:t>
      </w:r>
      <w:r w:rsidR="000933AD">
        <w:rPr>
          <w:rStyle w:val="FootnoteReference"/>
          <w:rFonts w:ascii="Arial" w:eastAsia="Times New Roman" w:hAnsi="Arial" w:cs="Arial"/>
          <w:color w:val="000000"/>
          <w:sz w:val="24"/>
          <w:szCs w:val="24"/>
          <w:lang w:val="tr-TR" w:eastAsia="tr-TR"/>
        </w:rPr>
        <w:footnoteReference w:id="11"/>
      </w:r>
      <w:r w:rsidRPr="00866DFA">
        <w:rPr>
          <w:rFonts w:ascii="Arial" w:eastAsia="Times New Roman" w:hAnsi="Arial" w:cs="Arial"/>
          <w:color w:val="000000"/>
          <w:sz w:val="24"/>
          <w:szCs w:val="24"/>
          <w:lang w:val="tr-TR" w:eastAsia="tr-TR"/>
        </w:rPr>
        <w:t xml:space="preserve"> sites have been discovered. During the identification of human remains, it has been established that they include Azerbaijani nationals who were previously taken captive or hostage, including children, women, and elderly persons.</w:t>
      </w:r>
    </w:p>
    <w:p w14:paraId="1F022986" w14:textId="77777777" w:rsidR="00ED1EA4" w:rsidRPr="00866DFA" w:rsidRDefault="00ED1EA4" w:rsidP="00ED1EA4">
      <w:pPr>
        <w:shd w:val="clear" w:color="auto" w:fill="FFFFFF"/>
        <w:spacing w:after="0" w:line="240" w:lineRule="auto"/>
        <w:ind w:left="-340"/>
        <w:jc w:val="both"/>
        <w:rPr>
          <w:rFonts w:ascii="Arial" w:eastAsia="Times New Roman" w:hAnsi="Arial" w:cs="Arial"/>
          <w:sz w:val="24"/>
          <w:szCs w:val="24"/>
          <w:lang w:val="tr-TR" w:eastAsia="ru-RU"/>
        </w:rPr>
      </w:pPr>
    </w:p>
    <w:p w14:paraId="79975E32" w14:textId="30FFB639" w:rsidR="0004391C" w:rsidRPr="00ED1EA4" w:rsidRDefault="00ED1EA4" w:rsidP="00ED1EA4">
      <w:pPr>
        <w:shd w:val="clear" w:color="auto" w:fill="FFFFFF"/>
        <w:spacing w:after="0" w:line="240" w:lineRule="auto"/>
        <w:ind w:left="-340"/>
        <w:jc w:val="both"/>
        <w:rPr>
          <w:rFonts w:ascii="Arial" w:eastAsia="Times New Roman" w:hAnsi="Arial" w:cs="Arial"/>
          <w:b/>
          <w:sz w:val="24"/>
          <w:szCs w:val="24"/>
          <w:lang w:eastAsia="ru-RU"/>
        </w:rPr>
      </w:pPr>
      <w:r w:rsidRPr="00ED1EA4">
        <w:rPr>
          <w:rFonts w:ascii="Arial" w:eastAsia="Times New Roman" w:hAnsi="Arial" w:cs="Arial"/>
          <w:b/>
          <w:sz w:val="24"/>
          <w:szCs w:val="24"/>
          <w:lang w:eastAsia="ru-RU"/>
        </w:rPr>
        <w:t>The present thematic report concerns Azerbaijani children taken hostage and for whom no information has been provided by Armenia.</w:t>
      </w:r>
    </w:p>
    <w:p w14:paraId="5CFE798E" w14:textId="77777777" w:rsidR="00ED1EA4" w:rsidRPr="00ED1EA4" w:rsidRDefault="00ED1EA4" w:rsidP="00ED1EA4">
      <w:pPr>
        <w:shd w:val="clear" w:color="auto" w:fill="FFFFFF"/>
        <w:spacing w:after="0" w:line="240" w:lineRule="auto"/>
        <w:ind w:left="-340"/>
        <w:jc w:val="both"/>
        <w:rPr>
          <w:rFonts w:ascii="Arial" w:eastAsia="Times New Roman" w:hAnsi="Arial" w:cs="Arial"/>
          <w:b/>
          <w:color w:val="222222"/>
          <w:sz w:val="24"/>
          <w:szCs w:val="24"/>
          <w:lang w:eastAsia="ru-RU"/>
        </w:rPr>
      </w:pPr>
    </w:p>
    <w:p w14:paraId="37320572" w14:textId="42078F34" w:rsidR="003D127F" w:rsidRDefault="0004391C" w:rsidP="003D127F">
      <w:pPr>
        <w:shd w:val="clear" w:color="auto" w:fill="FFFFFF"/>
        <w:spacing w:after="0" w:line="240" w:lineRule="auto"/>
        <w:ind w:left="-340"/>
        <w:jc w:val="both"/>
        <w:rPr>
          <w:rFonts w:ascii="Arial" w:eastAsia="Times New Roman" w:hAnsi="Arial" w:cs="Arial"/>
          <w:b/>
          <w:color w:val="002060"/>
          <w:sz w:val="24"/>
          <w:szCs w:val="24"/>
          <w:lang w:eastAsia="ru-RU"/>
        </w:rPr>
      </w:pPr>
      <w:r w:rsidRPr="00AD0CA5">
        <w:rPr>
          <w:rFonts w:ascii="Arial" w:eastAsia="Times New Roman" w:hAnsi="Arial" w:cs="Arial"/>
          <w:b/>
          <w:color w:val="002060"/>
          <w:sz w:val="24"/>
          <w:szCs w:val="24"/>
          <w:lang w:eastAsia="ru-RU"/>
        </w:rPr>
        <w:t>2.</w:t>
      </w:r>
      <w:r w:rsidR="00ED1EA4" w:rsidRPr="00ED1EA4">
        <w:t xml:space="preserve"> </w:t>
      </w:r>
      <w:r w:rsidR="00ED1EA4" w:rsidRPr="00ED1EA4">
        <w:rPr>
          <w:rFonts w:ascii="Arial" w:eastAsia="Times New Roman" w:hAnsi="Arial" w:cs="Arial"/>
          <w:b/>
          <w:color w:val="002060"/>
          <w:sz w:val="24"/>
          <w:szCs w:val="24"/>
          <w:lang w:eastAsia="ru-RU"/>
        </w:rPr>
        <w:t>Azerbaijani Children Taken Hostage</w:t>
      </w:r>
    </w:p>
    <w:p w14:paraId="370D969B" w14:textId="77777777" w:rsidR="00ED1EA4" w:rsidRDefault="00ED1EA4" w:rsidP="003D127F">
      <w:pPr>
        <w:shd w:val="clear" w:color="auto" w:fill="FFFFFF"/>
        <w:spacing w:after="0" w:line="240" w:lineRule="auto"/>
        <w:ind w:left="-340"/>
        <w:jc w:val="both"/>
        <w:rPr>
          <w:rFonts w:ascii="Arial" w:eastAsia="Times New Roman" w:hAnsi="Arial" w:cs="Arial"/>
          <w:b/>
          <w:color w:val="222222"/>
          <w:sz w:val="24"/>
          <w:szCs w:val="24"/>
          <w:lang w:eastAsia="ru-RU"/>
        </w:rPr>
      </w:pPr>
    </w:p>
    <w:p w14:paraId="2F6E4B60" w14:textId="64FD2811"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000000"/>
          <w:sz w:val="24"/>
          <w:szCs w:val="24"/>
          <w:lang w:val="tr-TR" w:eastAsia="tr-TR"/>
        </w:rPr>
        <w:t>According to information published on the official website of the International Commission on Missing Persons (ICMP), 71 children taken hostage by Armenian armed forces are still considered missing</w:t>
      </w:r>
      <w:r w:rsidR="000933AD">
        <w:rPr>
          <w:rStyle w:val="FootnoteReference"/>
          <w:rFonts w:ascii="Arial" w:eastAsia="Times New Roman" w:hAnsi="Arial" w:cs="Arial"/>
          <w:color w:val="000000"/>
          <w:sz w:val="24"/>
          <w:szCs w:val="24"/>
          <w:lang w:val="tr-TR" w:eastAsia="tr-TR"/>
        </w:rPr>
        <w:footnoteReference w:id="12"/>
      </w:r>
      <w:r w:rsidRPr="00866DFA">
        <w:rPr>
          <w:rFonts w:ascii="Arial" w:eastAsia="Times New Roman" w:hAnsi="Arial" w:cs="Arial"/>
          <w:color w:val="000000"/>
          <w:sz w:val="24"/>
          <w:szCs w:val="24"/>
          <w:lang w:val="tr-TR" w:eastAsia="tr-TR"/>
        </w:rPr>
        <w:t>.</w:t>
      </w:r>
    </w:p>
    <w:p w14:paraId="354E72E0"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1D99BC6A" w14:textId="74BC1D53"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000000"/>
          <w:sz w:val="24"/>
          <w:szCs w:val="24"/>
          <w:lang w:val="tr-TR" w:eastAsia="tr-TR"/>
        </w:rPr>
        <w:t xml:space="preserve">In addition, information submitted to the United Nations High Commissioner for Human Rights by the Permanent Mission of the Republic of Azerbaijan to the United Nations Office and other international organizations, on behalf of the </w:t>
      </w:r>
      <w:r w:rsidR="00532555">
        <w:rPr>
          <w:rFonts w:ascii="Arial" w:eastAsia="Times New Roman" w:hAnsi="Arial" w:cs="Arial"/>
          <w:color w:val="000000"/>
          <w:sz w:val="24"/>
          <w:szCs w:val="24"/>
          <w:lang w:val="tr-TR" w:eastAsia="tr-TR"/>
        </w:rPr>
        <w:t>“</w:t>
      </w:r>
      <w:r w:rsidRPr="00866DFA">
        <w:rPr>
          <w:rFonts w:ascii="Arial" w:eastAsia="Times New Roman" w:hAnsi="Arial" w:cs="Arial"/>
          <w:color w:val="000000"/>
          <w:sz w:val="24"/>
          <w:szCs w:val="24"/>
          <w:lang w:val="tr-TR" w:eastAsia="tr-TR"/>
        </w:rPr>
        <w:t>State Commission on Prisoners of War, Hostages and Missing Persons</w:t>
      </w:r>
      <w:r w:rsidR="00532555">
        <w:rPr>
          <w:rFonts w:ascii="Arial" w:eastAsia="Times New Roman" w:hAnsi="Arial" w:cs="Arial"/>
          <w:color w:val="000000"/>
          <w:sz w:val="24"/>
          <w:szCs w:val="24"/>
          <w:lang w:val="tr-TR" w:eastAsia="tr-TR"/>
        </w:rPr>
        <w:t>”</w:t>
      </w:r>
      <w:r w:rsidR="00532555">
        <w:rPr>
          <w:rStyle w:val="FootnoteReference"/>
          <w:rFonts w:ascii="Arial" w:eastAsia="Times New Roman" w:hAnsi="Arial" w:cs="Arial"/>
          <w:color w:val="000000"/>
          <w:sz w:val="24"/>
          <w:szCs w:val="24"/>
          <w:lang w:val="tr-TR" w:eastAsia="tr-TR"/>
        </w:rPr>
        <w:footnoteReference w:id="13"/>
      </w:r>
      <w:r w:rsidRPr="00866DFA">
        <w:rPr>
          <w:rFonts w:ascii="Arial" w:eastAsia="Times New Roman" w:hAnsi="Arial" w:cs="Arial"/>
          <w:color w:val="000000"/>
          <w:sz w:val="24"/>
          <w:szCs w:val="24"/>
          <w:lang w:val="tr-TR" w:eastAsia="tr-TR"/>
        </w:rPr>
        <w:t>, in response to the “Call for information from the Special Rapporteur on extrajudicial, summary or arbitrary executions,” also confirms that among Azerbaijani captives and hostages there are 71 children, and that Armenia has not provided any information regarding their fate</w:t>
      </w:r>
      <w:r w:rsidR="000933AD">
        <w:rPr>
          <w:rStyle w:val="FootnoteReference"/>
          <w:rFonts w:ascii="Arial" w:eastAsia="Times New Roman" w:hAnsi="Arial" w:cs="Arial"/>
          <w:color w:val="000000"/>
          <w:sz w:val="24"/>
          <w:szCs w:val="24"/>
          <w:lang w:val="tr-TR" w:eastAsia="tr-TR"/>
        </w:rPr>
        <w:footnoteReference w:id="14"/>
      </w:r>
      <w:r w:rsidRPr="00866DFA">
        <w:rPr>
          <w:rFonts w:ascii="Arial" w:eastAsia="Times New Roman" w:hAnsi="Arial" w:cs="Arial"/>
          <w:color w:val="000000"/>
          <w:sz w:val="24"/>
          <w:szCs w:val="24"/>
          <w:lang w:val="tr-TR" w:eastAsia="tr-TR"/>
        </w:rPr>
        <w:t>.</w:t>
      </w:r>
    </w:p>
    <w:p w14:paraId="2DDDFB76"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3804A640"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000000"/>
          <w:sz w:val="24"/>
          <w:szCs w:val="24"/>
          <w:lang w:val="tr-TR" w:eastAsia="tr-TR"/>
        </w:rPr>
        <w:t>Some of the children were taken hostage together with their parents. While some parents were later released from captivity, they were unable to obtain any information about the fate of their children. According to testimonies of former prisoners of war, released hostages, and civilian detainees, as well as accounts provided by local individuals of Armenian origin, some of the hostage children were taken to the Republic of Armenia, after which no further information about them became available.</w:t>
      </w:r>
    </w:p>
    <w:p w14:paraId="256AAA90"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p>
    <w:p w14:paraId="081E0A77" w14:textId="77777777" w:rsidR="00866DFA" w:rsidRPr="00866DFA" w:rsidRDefault="00866DFA" w:rsidP="00866DFA">
      <w:pPr>
        <w:shd w:val="clear" w:color="auto" w:fill="FFFFFF"/>
        <w:spacing w:after="0" w:line="240" w:lineRule="auto"/>
        <w:ind w:left="-340"/>
        <w:jc w:val="both"/>
        <w:rPr>
          <w:rFonts w:ascii="Times New Roman" w:eastAsia="Times New Roman" w:hAnsi="Times New Roman" w:cs="Times New Roman"/>
          <w:sz w:val="24"/>
          <w:szCs w:val="24"/>
          <w:lang w:val="tr-TR" w:eastAsia="tr-TR"/>
        </w:rPr>
      </w:pPr>
      <w:r w:rsidRPr="00866DFA">
        <w:rPr>
          <w:rFonts w:ascii="Arial" w:eastAsia="Times New Roman" w:hAnsi="Arial" w:cs="Arial"/>
          <w:color w:val="000000"/>
          <w:sz w:val="24"/>
          <w:szCs w:val="24"/>
          <w:lang w:val="tr-TR" w:eastAsia="tr-TR"/>
        </w:rPr>
        <w:t>In many cases, parents of these children were subjected to severe torture and killed in front of their children. It is also reported that some children were held in territories of Azerbaijan that were under Armenian control, including the former Nagorno-Karabakh Autonomous Oblast. Witness testimonies indicate that some of these children may not have survived and were held under various conditions. However, no subsequent information regarding their fate has been obtained.</w:t>
      </w:r>
    </w:p>
    <w:p w14:paraId="560E1138" w14:textId="77777777" w:rsidR="000A3C4D" w:rsidRDefault="000A3C4D" w:rsidP="00FB576E">
      <w:pPr>
        <w:shd w:val="clear" w:color="auto" w:fill="FFFFFF"/>
        <w:spacing w:after="0" w:line="240" w:lineRule="auto"/>
        <w:ind w:left="-340"/>
        <w:jc w:val="both"/>
        <w:rPr>
          <w:rFonts w:ascii="Arial" w:eastAsia="Times New Roman" w:hAnsi="Arial" w:cs="Arial"/>
          <w:bCs/>
          <w:color w:val="222222"/>
          <w:sz w:val="24"/>
          <w:szCs w:val="24"/>
          <w:lang w:eastAsia="ru-RU"/>
        </w:rPr>
      </w:pPr>
    </w:p>
    <w:p w14:paraId="31137C9A" w14:textId="24326ECE" w:rsidR="00ED1EA4" w:rsidRPr="00ED1EA4" w:rsidRDefault="00ED1EA4" w:rsidP="00ED1EA4">
      <w:pPr>
        <w:shd w:val="clear" w:color="auto" w:fill="FFFFFF"/>
        <w:spacing w:after="0" w:line="240" w:lineRule="auto"/>
        <w:ind w:left="-340"/>
        <w:jc w:val="both"/>
        <w:rPr>
          <w:rFonts w:ascii="Arial" w:eastAsia="Times New Roman" w:hAnsi="Arial" w:cs="Arial"/>
          <w:bCs/>
          <w:i/>
          <w:iCs/>
          <w:color w:val="222222"/>
          <w:sz w:val="24"/>
          <w:szCs w:val="24"/>
          <w:lang w:eastAsia="ru-RU"/>
        </w:rPr>
      </w:pPr>
      <w:r w:rsidRPr="00ED1EA4">
        <w:rPr>
          <w:rFonts w:ascii="Arial" w:eastAsia="Times New Roman" w:hAnsi="Arial" w:cs="Arial"/>
          <w:bCs/>
          <w:i/>
          <w:iCs/>
          <w:color w:val="222222"/>
          <w:sz w:val="24"/>
          <w:szCs w:val="24"/>
          <w:lang w:eastAsia="ru-RU"/>
        </w:rPr>
        <w:t>Example: During the occupation of Khojaly, Səlimova Tamilə was taken hostage together with her entire family. When Armenian forces attempted to separate her from her minor son, Səlimov Xəzər Səyavuş oğlu, she clung to her child despite being beaten. However, the Armenian forces did not release the child and forcibly dragged both the mother and her son to an unknown destination</w:t>
      </w:r>
      <w:r w:rsidR="00182F96">
        <w:rPr>
          <w:rStyle w:val="FootnoteReference"/>
          <w:rFonts w:ascii="Arial" w:eastAsia="Times New Roman" w:hAnsi="Arial" w:cs="Arial"/>
          <w:bCs/>
          <w:i/>
          <w:iCs/>
          <w:color w:val="222222"/>
          <w:sz w:val="24"/>
          <w:szCs w:val="24"/>
          <w:lang w:eastAsia="ru-RU"/>
        </w:rPr>
        <w:footnoteReference w:id="15"/>
      </w:r>
      <w:r w:rsidRPr="00ED1EA4">
        <w:rPr>
          <w:rFonts w:ascii="Arial" w:eastAsia="Times New Roman" w:hAnsi="Arial" w:cs="Arial"/>
          <w:bCs/>
          <w:i/>
          <w:iCs/>
          <w:color w:val="222222"/>
          <w:sz w:val="24"/>
          <w:szCs w:val="24"/>
          <w:lang w:eastAsia="ru-RU"/>
        </w:rPr>
        <w:t>.</w:t>
      </w:r>
    </w:p>
    <w:p w14:paraId="539FE46E" w14:textId="77777777" w:rsidR="00ED1EA4" w:rsidRPr="00ED1EA4" w:rsidRDefault="00ED1EA4" w:rsidP="00ED1EA4">
      <w:pPr>
        <w:shd w:val="clear" w:color="auto" w:fill="FFFFFF"/>
        <w:spacing w:after="0" w:line="240" w:lineRule="auto"/>
        <w:ind w:left="-340"/>
        <w:jc w:val="both"/>
        <w:rPr>
          <w:rFonts w:ascii="Arial" w:eastAsia="Times New Roman" w:hAnsi="Arial" w:cs="Arial"/>
          <w:bCs/>
          <w:i/>
          <w:iCs/>
          <w:color w:val="222222"/>
          <w:sz w:val="24"/>
          <w:szCs w:val="24"/>
          <w:lang w:eastAsia="ru-RU"/>
        </w:rPr>
      </w:pPr>
    </w:p>
    <w:p w14:paraId="380B2A8D" w14:textId="77777777" w:rsidR="00ED1EA4" w:rsidRPr="00BD40B9"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r w:rsidRPr="00BD40B9">
        <w:rPr>
          <w:rFonts w:ascii="Arial" w:eastAsia="Times New Roman" w:hAnsi="Arial" w:cs="Arial"/>
          <w:bCs/>
          <w:iCs/>
          <w:color w:val="222222"/>
          <w:sz w:val="24"/>
          <w:szCs w:val="24"/>
          <w:lang w:eastAsia="ru-RU"/>
        </w:rPr>
        <w:t>There are several versions regarding the subsequent fate of the children taken hostage; however, the authorities of the Republic of Armenia have not conducted any investigation into these versions and have not responded to requests from the Azerbaijani side.</w:t>
      </w:r>
    </w:p>
    <w:p w14:paraId="1F6C2DDB" w14:textId="77777777" w:rsidR="00ED1EA4" w:rsidRPr="00BD40B9"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p>
    <w:p w14:paraId="1427DABE" w14:textId="77777777" w:rsidR="00ED1EA4" w:rsidRPr="00BD40B9"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r w:rsidRPr="00BD40B9">
        <w:rPr>
          <w:rFonts w:ascii="Arial" w:eastAsia="Times New Roman" w:hAnsi="Arial" w:cs="Arial"/>
          <w:bCs/>
          <w:iCs/>
          <w:color w:val="222222"/>
          <w:sz w:val="24"/>
          <w:szCs w:val="24"/>
          <w:lang w:eastAsia="ru-RU"/>
        </w:rPr>
        <w:t>In the 1990s, certain media outlets reported allegations regarding organ transplantation involving these children. However, the Armenian authorities neither denied these reports nor initiated any investigation.</w:t>
      </w:r>
    </w:p>
    <w:p w14:paraId="57FF56A1" w14:textId="77777777" w:rsidR="00ED1EA4" w:rsidRPr="00ED1EA4" w:rsidRDefault="00ED1EA4" w:rsidP="00ED1EA4">
      <w:pPr>
        <w:shd w:val="clear" w:color="auto" w:fill="FFFFFF"/>
        <w:spacing w:after="0" w:line="240" w:lineRule="auto"/>
        <w:ind w:left="-340"/>
        <w:jc w:val="both"/>
        <w:rPr>
          <w:rFonts w:ascii="Arial" w:eastAsia="Times New Roman" w:hAnsi="Arial" w:cs="Arial"/>
          <w:bCs/>
          <w:i/>
          <w:iCs/>
          <w:color w:val="222222"/>
          <w:sz w:val="24"/>
          <w:szCs w:val="24"/>
          <w:lang w:eastAsia="ru-RU"/>
        </w:rPr>
      </w:pPr>
    </w:p>
    <w:p w14:paraId="79AB53BF" w14:textId="5452F7C6" w:rsidR="00ED1EA4" w:rsidRPr="00ED1EA4" w:rsidRDefault="00ED1EA4" w:rsidP="00ED1EA4">
      <w:pPr>
        <w:shd w:val="clear" w:color="auto" w:fill="FFFFFF"/>
        <w:spacing w:after="0" w:line="240" w:lineRule="auto"/>
        <w:ind w:left="-340"/>
        <w:jc w:val="both"/>
        <w:rPr>
          <w:rFonts w:ascii="Arial" w:eastAsia="Times New Roman" w:hAnsi="Arial" w:cs="Arial"/>
          <w:bCs/>
          <w:i/>
          <w:iCs/>
          <w:color w:val="222222"/>
          <w:sz w:val="24"/>
          <w:szCs w:val="24"/>
          <w:lang w:eastAsia="ru-RU"/>
        </w:rPr>
      </w:pPr>
      <w:r w:rsidRPr="00ED1EA4">
        <w:rPr>
          <w:rFonts w:ascii="Arial" w:eastAsia="Times New Roman" w:hAnsi="Arial" w:cs="Arial"/>
          <w:bCs/>
          <w:i/>
          <w:iCs/>
          <w:color w:val="222222"/>
          <w:sz w:val="24"/>
          <w:szCs w:val="24"/>
          <w:lang w:eastAsia="ru-RU"/>
        </w:rPr>
        <w:t>Example: During the occupation of the Aghdam district, six members of the Aliyev family, including two children and two women, were taken hostage. Without any justification, the Armenians shot and killed Xagani Aliyev’s father-in-law and his eight-year-old son, while his wife, Könül Aliyeva, was shot and left permanently disabled. Most severely, the Armenians reportedly did not provide medical treatment to three-year-old Şövqü Aliyev’s injured arm but instead amputated his upper arm bone together with the surrounding muscle tissue, allegedly for transplantation purposes, leaving the child permanently disabled</w:t>
      </w:r>
      <w:r w:rsidR="00182F96">
        <w:rPr>
          <w:rStyle w:val="FootnoteReference"/>
          <w:rFonts w:ascii="Arial" w:eastAsia="Times New Roman" w:hAnsi="Arial" w:cs="Arial"/>
          <w:bCs/>
          <w:i/>
          <w:iCs/>
          <w:color w:val="222222"/>
          <w:sz w:val="24"/>
          <w:szCs w:val="24"/>
          <w:lang w:eastAsia="ru-RU"/>
        </w:rPr>
        <w:footnoteReference w:id="16"/>
      </w:r>
      <w:r w:rsidRPr="00ED1EA4">
        <w:rPr>
          <w:rFonts w:ascii="Arial" w:eastAsia="Times New Roman" w:hAnsi="Arial" w:cs="Arial"/>
          <w:bCs/>
          <w:i/>
          <w:iCs/>
          <w:color w:val="222222"/>
          <w:sz w:val="24"/>
          <w:szCs w:val="24"/>
          <w:lang w:eastAsia="ru-RU"/>
        </w:rPr>
        <w:t>.</w:t>
      </w:r>
    </w:p>
    <w:p w14:paraId="3CB8D0DB" w14:textId="77777777" w:rsidR="00ED1EA4" w:rsidRPr="00ED1EA4" w:rsidRDefault="00ED1EA4" w:rsidP="00ED1EA4">
      <w:pPr>
        <w:shd w:val="clear" w:color="auto" w:fill="FFFFFF"/>
        <w:spacing w:after="0" w:line="240" w:lineRule="auto"/>
        <w:ind w:left="-340"/>
        <w:jc w:val="both"/>
        <w:rPr>
          <w:rFonts w:ascii="Arial" w:eastAsia="Times New Roman" w:hAnsi="Arial" w:cs="Arial"/>
          <w:bCs/>
          <w:i/>
          <w:iCs/>
          <w:color w:val="222222"/>
          <w:sz w:val="24"/>
          <w:szCs w:val="24"/>
          <w:lang w:eastAsia="ru-RU"/>
        </w:rPr>
      </w:pPr>
    </w:p>
    <w:p w14:paraId="19312ED0" w14:textId="77777777" w:rsidR="00ED1EA4" w:rsidRPr="00182F96"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r w:rsidRPr="00182F96">
        <w:rPr>
          <w:rFonts w:ascii="Arial" w:eastAsia="Times New Roman" w:hAnsi="Arial" w:cs="Arial"/>
          <w:b/>
          <w:bCs/>
          <w:i/>
          <w:iCs/>
          <w:color w:val="222222"/>
          <w:sz w:val="24"/>
          <w:szCs w:val="24"/>
          <w:lang w:eastAsia="ru-RU"/>
        </w:rPr>
        <w:t>Note:</w:t>
      </w:r>
      <w:r w:rsidRPr="00ED1EA4">
        <w:rPr>
          <w:rFonts w:ascii="Arial" w:eastAsia="Times New Roman" w:hAnsi="Arial" w:cs="Arial"/>
          <w:bCs/>
          <w:i/>
          <w:iCs/>
          <w:color w:val="222222"/>
          <w:sz w:val="24"/>
          <w:szCs w:val="24"/>
          <w:lang w:eastAsia="ru-RU"/>
        </w:rPr>
        <w:t xml:space="preserve"> </w:t>
      </w:r>
      <w:r w:rsidRPr="00182F96">
        <w:rPr>
          <w:rFonts w:ascii="Arial" w:eastAsia="Times New Roman" w:hAnsi="Arial" w:cs="Arial"/>
          <w:bCs/>
          <w:iCs/>
          <w:color w:val="222222"/>
          <w:sz w:val="24"/>
          <w:szCs w:val="24"/>
          <w:lang w:eastAsia="ru-RU"/>
        </w:rPr>
        <w:t>There are numerous eyewitness testimonies regarding the removal of body organs from hostage children.</w:t>
      </w:r>
    </w:p>
    <w:p w14:paraId="0EDD9F75" w14:textId="77777777" w:rsidR="00ED1EA4" w:rsidRPr="00ED1EA4" w:rsidRDefault="00ED1EA4" w:rsidP="00ED1EA4">
      <w:pPr>
        <w:shd w:val="clear" w:color="auto" w:fill="FFFFFF"/>
        <w:spacing w:after="0" w:line="240" w:lineRule="auto"/>
        <w:ind w:left="-340"/>
        <w:jc w:val="both"/>
        <w:rPr>
          <w:rFonts w:ascii="Arial" w:eastAsia="Times New Roman" w:hAnsi="Arial" w:cs="Arial"/>
          <w:bCs/>
          <w:i/>
          <w:iCs/>
          <w:color w:val="222222"/>
          <w:sz w:val="24"/>
          <w:szCs w:val="24"/>
          <w:lang w:eastAsia="ru-RU"/>
        </w:rPr>
      </w:pPr>
    </w:p>
    <w:p w14:paraId="673B0054" w14:textId="78C4EB89" w:rsidR="00ED1EA4" w:rsidRPr="00182F96" w:rsidRDefault="00ED1EA4" w:rsidP="00182F96">
      <w:pPr>
        <w:pStyle w:val="ListParagraph"/>
        <w:numPr>
          <w:ilvl w:val="0"/>
          <w:numId w:val="15"/>
        </w:numPr>
        <w:shd w:val="clear" w:color="auto" w:fill="FFFFFF"/>
        <w:spacing w:after="0" w:line="240" w:lineRule="auto"/>
        <w:jc w:val="both"/>
        <w:rPr>
          <w:rFonts w:ascii="Arial" w:eastAsia="Times New Roman" w:hAnsi="Arial" w:cs="Arial"/>
          <w:bCs/>
          <w:iCs/>
          <w:color w:val="222222"/>
          <w:sz w:val="24"/>
          <w:szCs w:val="24"/>
          <w:lang w:eastAsia="ru-RU"/>
        </w:rPr>
      </w:pPr>
      <w:r w:rsidRPr="00182F96">
        <w:rPr>
          <w:rFonts w:ascii="Arial" w:eastAsia="Times New Roman" w:hAnsi="Arial" w:cs="Arial"/>
          <w:bCs/>
          <w:iCs/>
          <w:color w:val="222222"/>
          <w:sz w:val="24"/>
          <w:szCs w:val="24"/>
          <w:lang w:eastAsia="ru-RU"/>
        </w:rPr>
        <w:t>Human remains recovered to date from mass grave sites in liberated territories include the remains of children who were previously taken hostage. This supports the conclusion that these children were subjected to torture and subsequently killed.</w:t>
      </w:r>
    </w:p>
    <w:p w14:paraId="5D887287" w14:textId="1754DB4A" w:rsidR="00ED1EA4" w:rsidRPr="00182F96" w:rsidRDefault="00ED1EA4" w:rsidP="00182F96">
      <w:pPr>
        <w:pStyle w:val="ListParagraph"/>
        <w:numPr>
          <w:ilvl w:val="0"/>
          <w:numId w:val="15"/>
        </w:numPr>
        <w:shd w:val="clear" w:color="auto" w:fill="FFFFFF"/>
        <w:spacing w:after="0" w:line="240" w:lineRule="auto"/>
        <w:jc w:val="both"/>
        <w:rPr>
          <w:rFonts w:ascii="Arial" w:eastAsia="Times New Roman" w:hAnsi="Arial" w:cs="Arial"/>
          <w:bCs/>
          <w:iCs/>
          <w:color w:val="222222"/>
          <w:sz w:val="24"/>
          <w:szCs w:val="24"/>
          <w:lang w:eastAsia="ru-RU"/>
        </w:rPr>
      </w:pPr>
      <w:r w:rsidRPr="00182F96">
        <w:rPr>
          <w:rFonts w:ascii="Arial" w:eastAsia="Times New Roman" w:hAnsi="Arial" w:cs="Arial"/>
          <w:bCs/>
          <w:iCs/>
          <w:color w:val="222222"/>
          <w:sz w:val="24"/>
          <w:szCs w:val="24"/>
          <w:lang w:eastAsia="ru-RU"/>
        </w:rPr>
        <w:lastRenderedPageBreak/>
        <w:t>Among the hostages were girls aged between 12 and 18. Although no information has been provided regarding their fate, there are reports suggesting that they were subjected to sexual exploitation and subsequently killed under severe conditions.</w:t>
      </w:r>
    </w:p>
    <w:p w14:paraId="569E80FB" w14:textId="77777777" w:rsidR="00ED1EA4" w:rsidRPr="00ED1EA4" w:rsidRDefault="00ED1EA4" w:rsidP="00ED1EA4">
      <w:pPr>
        <w:shd w:val="clear" w:color="auto" w:fill="FFFFFF"/>
        <w:spacing w:after="0" w:line="240" w:lineRule="auto"/>
        <w:ind w:left="-340"/>
        <w:jc w:val="both"/>
        <w:rPr>
          <w:rFonts w:ascii="Arial" w:eastAsia="Times New Roman" w:hAnsi="Arial" w:cs="Arial"/>
          <w:bCs/>
          <w:i/>
          <w:iCs/>
          <w:color w:val="222222"/>
          <w:sz w:val="24"/>
          <w:szCs w:val="24"/>
          <w:lang w:eastAsia="ru-RU"/>
        </w:rPr>
      </w:pPr>
    </w:p>
    <w:p w14:paraId="19C6F228" w14:textId="77777777" w:rsidR="00ED1EA4" w:rsidRPr="00182F96"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r w:rsidRPr="00182F96">
        <w:rPr>
          <w:rFonts w:ascii="Arial" w:eastAsia="Times New Roman" w:hAnsi="Arial" w:cs="Arial"/>
          <w:b/>
          <w:bCs/>
          <w:i/>
          <w:iCs/>
          <w:color w:val="222222"/>
          <w:sz w:val="24"/>
          <w:szCs w:val="24"/>
          <w:lang w:eastAsia="ru-RU"/>
        </w:rPr>
        <w:t>Note:</w:t>
      </w:r>
      <w:r w:rsidRPr="00ED1EA4">
        <w:rPr>
          <w:rFonts w:ascii="Arial" w:eastAsia="Times New Roman" w:hAnsi="Arial" w:cs="Arial"/>
          <w:bCs/>
          <w:i/>
          <w:iCs/>
          <w:color w:val="222222"/>
          <w:sz w:val="24"/>
          <w:szCs w:val="24"/>
          <w:lang w:eastAsia="ru-RU"/>
        </w:rPr>
        <w:t xml:space="preserve"> </w:t>
      </w:r>
      <w:r w:rsidRPr="00182F96">
        <w:rPr>
          <w:rFonts w:ascii="Arial" w:eastAsia="Times New Roman" w:hAnsi="Arial" w:cs="Arial"/>
          <w:bCs/>
          <w:iCs/>
          <w:color w:val="222222"/>
          <w:sz w:val="24"/>
          <w:szCs w:val="24"/>
          <w:lang w:eastAsia="ru-RU"/>
        </w:rPr>
        <w:t>There is substantial evidence indicating that female hostages were subjected to sexual slavery and became victims of human trafficking.</w:t>
      </w:r>
    </w:p>
    <w:p w14:paraId="00449B43" w14:textId="77777777" w:rsidR="00ED1EA4" w:rsidRPr="00182F96"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p>
    <w:p w14:paraId="63050BB1" w14:textId="77777777" w:rsidR="00ED1EA4" w:rsidRPr="00182F96"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r w:rsidRPr="00182F96">
        <w:rPr>
          <w:rFonts w:ascii="Arial" w:eastAsia="Times New Roman" w:hAnsi="Arial" w:cs="Arial"/>
          <w:bCs/>
          <w:iCs/>
          <w:color w:val="222222"/>
          <w:sz w:val="24"/>
          <w:szCs w:val="24"/>
          <w:lang w:eastAsia="ru-RU"/>
        </w:rPr>
        <w:t>While preparing this thematic report, the International Eurasia Press Fund (IEPF) analyzed official information provided by international organizations and the State Commission on Prisoners of War, Hostages and Missing Persons. It also conducted interviews with a group of relatives of missing children, obtaining additional information regarding their abduction and subsequent disappearance. IEPF also held discussions with the Public Association “Karabakh Missing Families” and other specialized NGOs.</w:t>
      </w:r>
    </w:p>
    <w:p w14:paraId="539E618A" w14:textId="77777777" w:rsidR="00ED1EA4" w:rsidRPr="00182F96" w:rsidRDefault="00ED1EA4" w:rsidP="00ED1EA4">
      <w:pPr>
        <w:shd w:val="clear" w:color="auto" w:fill="FFFFFF"/>
        <w:spacing w:after="0" w:line="240" w:lineRule="auto"/>
        <w:ind w:left="-340"/>
        <w:jc w:val="both"/>
        <w:rPr>
          <w:rFonts w:ascii="Arial" w:eastAsia="Times New Roman" w:hAnsi="Arial" w:cs="Arial"/>
          <w:bCs/>
          <w:iCs/>
          <w:color w:val="222222"/>
          <w:sz w:val="24"/>
          <w:szCs w:val="24"/>
          <w:lang w:eastAsia="ru-RU"/>
        </w:rPr>
      </w:pPr>
    </w:p>
    <w:p w14:paraId="6C7F1614" w14:textId="33867142" w:rsidR="000A3C4D" w:rsidRPr="00182F96" w:rsidRDefault="00ED1EA4" w:rsidP="00BD40B9">
      <w:pPr>
        <w:shd w:val="clear" w:color="auto" w:fill="FFFFFF"/>
        <w:spacing w:after="0" w:line="240" w:lineRule="auto"/>
        <w:ind w:left="-340"/>
        <w:jc w:val="both"/>
        <w:rPr>
          <w:rFonts w:ascii="Arial" w:eastAsia="Times New Roman" w:hAnsi="Arial" w:cs="Arial"/>
          <w:bCs/>
          <w:iCs/>
          <w:color w:val="222222"/>
          <w:sz w:val="24"/>
          <w:szCs w:val="24"/>
          <w:lang w:eastAsia="ru-RU"/>
        </w:rPr>
      </w:pPr>
      <w:r w:rsidRPr="00182F96">
        <w:rPr>
          <w:rFonts w:ascii="Arial" w:eastAsia="Times New Roman" w:hAnsi="Arial" w:cs="Arial"/>
          <w:bCs/>
          <w:iCs/>
          <w:color w:val="222222"/>
          <w:sz w:val="24"/>
          <w:szCs w:val="24"/>
          <w:lang w:eastAsia="ru-RU"/>
        </w:rPr>
        <w:t>Below we present a brief overview of 71 children who were taken hostage by the Armenian armed forces during the First Nagorno-Karabakh War and subsequently subjected to enforced disappearance:</w:t>
      </w:r>
    </w:p>
    <w:p w14:paraId="586F5700" w14:textId="77777777" w:rsidR="000A3C4D" w:rsidRDefault="000A3C4D" w:rsidP="000A3C4D">
      <w:pPr>
        <w:pStyle w:val="FootnoteText"/>
      </w:pPr>
    </w:p>
    <w:p w14:paraId="6B80818B" w14:textId="03DDFC7E" w:rsidR="006A3FF7" w:rsidRPr="00ED1EA4" w:rsidRDefault="00ED1EA4" w:rsidP="006A3FF7">
      <w:pPr>
        <w:shd w:val="clear" w:color="auto" w:fill="FFFFFF"/>
        <w:spacing w:after="0" w:line="240" w:lineRule="auto"/>
        <w:ind w:left="-340"/>
        <w:jc w:val="both"/>
        <w:rPr>
          <w:rStyle w:val="Hyperlink"/>
          <w:rFonts w:ascii="Arial" w:eastAsia="Times New Roman" w:hAnsi="Arial" w:cs="Arial"/>
          <w:color w:val="222222"/>
          <w:sz w:val="24"/>
          <w:szCs w:val="24"/>
          <w:u w:val="none"/>
          <w:lang w:eastAsia="ru-RU"/>
        </w:rPr>
      </w:pPr>
      <w:r w:rsidRPr="00182F96">
        <w:rPr>
          <w:rFonts w:ascii="Arial" w:eastAsia="Times New Roman" w:hAnsi="Arial" w:cs="Arial"/>
          <w:b/>
          <w:bCs/>
          <w:i/>
          <w:color w:val="222222"/>
          <w:sz w:val="24"/>
          <w:szCs w:val="24"/>
          <w:lang w:eastAsia="ru-RU"/>
        </w:rPr>
        <w:t>Note:</w:t>
      </w:r>
      <w:r w:rsidRPr="00ED1EA4">
        <w:rPr>
          <w:rFonts w:ascii="Arial" w:eastAsia="Times New Roman" w:hAnsi="Arial" w:cs="Arial"/>
          <w:b/>
          <w:bCs/>
          <w:color w:val="222222"/>
          <w:sz w:val="24"/>
          <w:szCs w:val="24"/>
          <w:lang w:eastAsia="ru-RU"/>
        </w:rPr>
        <w:t xml:space="preserve"> </w:t>
      </w:r>
      <w:r w:rsidRPr="00ED1EA4">
        <w:rPr>
          <w:rFonts w:ascii="Arial" w:eastAsia="Times New Roman" w:hAnsi="Arial" w:cs="Arial"/>
          <w:bCs/>
          <w:color w:val="222222"/>
          <w:sz w:val="24"/>
          <w:szCs w:val="24"/>
          <w:lang w:eastAsia="ru-RU"/>
        </w:rPr>
        <w:t>The names and details of the children have been repeatedly published in mass media outlets. The legal heirs of the children consent to and do not object to the dissemination of information about them in open sources.</w:t>
      </w:r>
    </w:p>
    <w:p w14:paraId="6766C421" w14:textId="77777777" w:rsidR="000A3C4D" w:rsidRDefault="000A3C4D" w:rsidP="00ED1EA4">
      <w:pPr>
        <w:shd w:val="clear" w:color="auto" w:fill="FFFFFF"/>
        <w:spacing w:after="0" w:line="240" w:lineRule="auto"/>
        <w:ind w:left="-340"/>
        <w:jc w:val="both"/>
        <w:rPr>
          <w:rStyle w:val="Hyperlink"/>
          <w:rFonts w:ascii="Arial" w:eastAsia="Times New Roman" w:hAnsi="Arial" w:cs="Arial"/>
          <w:b/>
          <w:bCs/>
          <w:color w:val="002060"/>
          <w:sz w:val="24"/>
          <w:szCs w:val="24"/>
          <w:u w:val="none"/>
          <w:lang w:eastAsia="ru-RU"/>
        </w:rPr>
      </w:pPr>
    </w:p>
    <w:p w14:paraId="0E4A530B" w14:textId="505BDDEE" w:rsidR="00ED1EA4" w:rsidRPr="00ED1EA4" w:rsidRDefault="006A3FF7" w:rsidP="00ED1EA4">
      <w:pPr>
        <w:shd w:val="clear" w:color="auto" w:fill="FFFFFF"/>
        <w:spacing w:after="0" w:line="240" w:lineRule="auto"/>
        <w:ind w:left="-340"/>
        <w:jc w:val="both"/>
        <w:rPr>
          <w:rStyle w:val="Hyperlink"/>
          <w:rFonts w:ascii="Arial" w:eastAsia="Times New Roman" w:hAnsi="Arial" w:cs="Arial"/>
          <w:b/>
          <w:bCs/>
          <w:color w:val="002060"/>
          <w:sz w:val="24"/>
          <w:szCs w:val="24"/>
          <w:u w:val="none"/>
          <w:lang w:eastAsia="ru-RU"/>
        </w:rPr>
      </w:pPr>
      <w:r w:rsidRPr="006A3FF7">
        <w:rPr>
          <w:rStyle w:val="Hyperlink"/>
          <w:rFonts w:ascii="Arial" w:eastAsia="Times New Roman" w:hAnsi="Arial" w:cs="Arial"/>
          <w:b/>
          <w:bCs/>
          <w:color w:val="002060"/>
          <w:sz w:val="24"/>
          <w:szCs w:val="24"/>
          <w:u w:val="none"/>
          <w:lang w:eastAsia="ru-RU"/>
        </w:rPr>
        <w:t>4.</w:t>
      </w:r>
      <w:r w:rsidR="00ED1EA4" w:rsidRPr="00ED1EA4">
        <w:t xml:space="preserve"> </w:t>
      </w:r>
      <w:r w:rsidR="00ED1EA4" w:rsidRPr="00ED1EA4">
        <w:rPr>
          <w:rStyle w:val="Hyperlink"/>
          <w:rFonts w:ascii="Arial" w:eastAsia="Times New Roman" w:hAnsi="Arial" w:cs="Arial"/>
          <w:b/>
          <w:bCs/>
          <w:color w:val="002060"/>
          <w:sz w:val="24"/>
          <w:szCs w:val="24"/>
          <w:u w:val="none"/>
          <w:lang w:eastAsia="ru-RU"/>
        </w:rPr>
        <w:t>List of Children Taken Hostage and Subsequently Registered as Missing After the Occupation of Territories by Armenia (by district)</w:t>
      </w:r>
    </w:p>
    <w:p w14:paraId="77124A21" w14:textId="77777777" w:rsidR="006A3FF7" w:rsidRPr="006A3FF7" w:rsidRDefault="006A3FF7" w:rsidP="00ED1EA4">
      <w:pPr>
        <w:shd w:val="clear" w:color="auto" w:fill="FFFFFF"/>
        <w:spacing w:after="0" w:line="240" w:lineRule="auto"/>
        <w:jc w:val="both"/>
        <w:rPr>
          <w:rStyle w:val="Hyperlink"/>
          <w:rFonts w:ascii="Arial" w:eastAsia="Times New Roman" w:hAnsi="Arial" w:cs="Arial"/>
          <w:color w:val="222222"/>
          <w:sz w:val="24"/>
          <w:szCs w:val="24"/>
          <w:u w:val="none"/>
          <w:lang w:eastAsia="ru-RU"/>
        </w:rPr>
      </w:pPr>
    </w:p>
    <w:p w14:paraId="282CF9B2" w14:textId="2C464950" w:rsidR="00ED1EA4" w:rsidRPr="00BD40B9" w:rsidRDefault="00ED1EA4" w:rsidP="00BD40B9">
      <w:pPr>
        <w:shd w:val="clear" w:color="auto" w:fill="FFFFFF"/>
        <w:spacing w:after="0" w:line="240" w:lineRule="auto"/>
        <w:ind w:left="-340"/>
        <w:jc w:val="both"/>
        <w:rPr>
          <w:rFonts w:ascii="Arial" w:eastAsia="Times New Roman" w:hAnsi="Arial" w:cs="Arial"/>
          <w:bCs/>
          <w:i/>
          <w:iCs/>
          <w:sz w:val="24"/>
          <w:szCs w:val="24"/>
          <w:lang w:eastAsia="ru-RU"/>
        </w:rPr>
      </w:pPr>
      <w:r w:rsidRPr="00ED1EA4">
        <w:rPr>
          <w:rStyle w:val="Hyperlink"/>
          <w:rFonts w:ascii="Arial" w:eastAsia="Times New Roman" w:hAnsi="Arial" w:cs="Arial"/>
          <w:b/>
          <w:bCs/>
          <w:i/>
          <w:iCs/>
          <w:color w:val="auto"/>
          <w:sz w:val="24"/>
          <w:szCs w:val="24"/>
          <w:lang w:eastAsia="ru-RU"/>
        </w:rPr>
        <w:t xml:space="preserve">Children taken hostage during the occupation of Kalbajar on 31 March 1993 in the area known as “Tunel” (and in other areas </w:t>
      </w:r>
      <w:r>
        <w:rPr>
          <w:rStyle w:val="Hyperlink"/>
          <w:rFonts w:ascii="Arial" w:eastAsia="Times New Roman" w:hAnsi="Arial" w:cs="Arial"/>
          <w:b/>
          <w:bCs/>
          <w:i/>
          <w:iCs/>
          <w:color w:val="auto"/>
          <w:sz w:val="24"/>
          <w:szCs w:val="24"/>
          <w:lang w:eastAsia="ru-RU"/>
        </w:rPr>
        <w:t xml:space="preserve">of Kalbajar district). </w:t>
      </w:r>
      <w:r w:rsidRPr="00ED1EA4">
        <w:rPr>
          <w:rStyle w:val="Hyperlink"/>
          <w:rFonts w:ascii="Arial" w:eastAsia="Times New Roman" w:hAnsi="Arial" w:cs="Arial"/>
          <w:bCs/>
          <w:i/>
          <w:iCs/>
          <w:color w:val="auto"/>
          <w:sz w:val="24"/>
          <w:szCs w:val="24"/>
          <w:u w:val="none"/>
          <w:lang w:eastAsia="ru-RU"/>
        </w:rPr>
        <w:t>(There are eyewitness testimonies confirming their captivity)</w:t>
      </w:r>
    </w:p>
    <w:p w14:paraId="320DA086" w14:textId="53D4202A" w:rsidR="00ED1EA4" w:rsidRPr="00ED1EA4" w:rsidRDefault="000A3C4D" w:rsidP="00ED1EA4">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Aygun Guliyeva (G</w:t>
      </w:r>
      <w:r w:rsidR="00ED1EA4" w:rsidRPr="00ED1EA4">
        <w:rPr>
          <w:rFonts w:ascii="Arial" w:eastAsia="Times New Roman" w:hAnsi="Arial" w:cs="Arial"/>
          <w:b/>
          <w:bCs/>
          <w:sz w:val="24"/>
          <w:szCs w:val="24"/>
          <w:lang w:val="tr-TR" w:eastAsia="tr-TR"/>
        </w:rPr>
        <w:t>ara)</w:t>
      </w:r>
      <w:r w:rsidR="00ED1EA4" w:rsidRPr="00ED1EA4">
        <w:rPr>
          <w:rFonts w:ascii="Arial" w:eastAsia="Times New Roman" w:hAnsi="Arial" w:cs="Arial"/>
          <w:sz w:val="24"/>
          <w:szCs w:val="24"/>
          <w:lang w:val="tr-TR" w:eastAsia="tr-TR"/>
        </w:rPr>
        <w:t xml:space="preserve"> (female) – born in 1990 in Kalbajar. Taken hostage o</w:t>
      </w:r>
      <w:r w:rsidR="00ED1EA4">
        <w:rPr>
          <w:rFonts w:ascii="Arial" w:eastAsia="Times New Roman" w:hAnsi="Arial" w:cs="Arial"/>
          <w:sz w:val="24"/>
          <w:szCs w:val="24"/>
          <w:lang w:val="tr-TR" w:eastAsia="tr-TR"/>
        </w:rPr>
        <w:t xml:space="preserve">n 31 March 1993 and is missing. </w:t>
      </w:r>
      <w:r w:rsidR="00ED1EA4" w:rsidRPr="00ED1EA4">
        <w:rPr>
          <w:rFonts w:ascii="Arial" w:eastAsia="Times New Roman" w:hAnsi="Arial" w:cs="Arial"/>
          <w:sz w:val="24"/>
          <w:szCs w:val="24"/>
          <w:lang w:val="tr-TR" w:eastAsia="tr-TR"/>
        </w:rPr>
        <w:t>A 3-year-old resident of Chorman village in Kalbajar district, Aygun Quliyeva (Qara) was taken hostage together with her elder sister and four brothers and held in the occupied village of Vang. After 11 days, Aygun was handed over to an Armenian woman. Her fate remains unknown to this day. One of the eyewitnesses to this incident is Ramil Huseynov, who was 14 years old at the time of his capture. He was born on 25 December 1979 in Kilsali village of Kalbajar district and was later released from captivity, providing testimony as an eyewitness</w:t>
      </w:r>
      <w:r w:rsidR="00BD40B9">
        <w:rPr>
          <w:rStyle w:val="FootnoteReference"/>
          <w:rFonts w:ascii="Arial" w:eastAsia="Times New Roman" w:hAnsi="Arial" w:cs="Arial"/>
          <w:sz w:val="24"/>
          <w:szCs w:val="24"/>
          <w:lang w:val="tr-TR" w:eastAsia="tr-TR"/>
        </w:rPr>
        <w:footnoteReference w:id="17"/>
      </w:r>
      <w:r w:rsidR="00ED1EA4" w:rsidRPr="00ED1EA4">
        <w:rPr>
          <w:rFonts w:ascii="Arial" w:eastAsia="Times New Roman" w:hAnsi="Arial" w:cs="Arial"/>
          <w:sz w:val="24"/>
          <w:szCs w:val="24"/>
          <w:lang w:val="tr-TR" w:eastAsia="tr-TR"/>
        </w:rPr>
        <w:t xml:space="preserve">. </w:t>
      </w:r>
    </w:p>
    <w:p w14:paraId="4FD3F890" w14:textId="5E8834A6" w:rsidR="00ED1EA4" w:rsidRPr="00ED1EA4" w:rsidRDefault="00ED1EA4" w:rsidP="00ED1EA4">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sidRPr="00ED1EA4">
        <w:rPr>
          <w:rFonts w:ascii="Arial" w:eastAsia="Times New Roman" w:hAnsi="Arial" w:cs="Arial"/>
          <w:b/>
          <w:bCs/>
          <w:sz w:val="24"/>
          <w:szCs w:val="24"/>
          <w:lang w:val="tr-TR" w:eastAsia="tr-TR"/>
        </w:rPr>
        <w:t>Vasila Alishova (Jafar)</w:t>
      </w:r>
      <w:r w:rsidRPr="00ED1EA4">
        <w:rPr>
          <w:rFonts w:ascii="Arial" w:eastAsia="Times New Roman" w:hAnsi="Arial" w:cs="Arial"/>
          <w:sz w:val="24"/>
          <w:szCs w:val="24"/>
          <w:lang w:val="tr-TR" w:eastAsia="tr-TR"/>
        </w:rPr>
        <w:t xml:space="preserve"> (female) – born in 1976 in Lachin. Taken hostage on 31 March 1993 at the age of 17. During the occupation of Kalbajar district</w:t>
      </w:r>
      <w:r w:rsidR="00BD40B9">
        <w:rPr>
          <w:rStyle w:val="FootnoteReference"/>
          <w:rFonts w:ascii="Arial" w:eastAsia="Times New Roman" w:hAnsi="Arial" w:cs="Arial"/>
          <w:sz w:val="24"/>
          <w:szCs w:val="24"/>
          <w:lang w:val="tr-TR" w:eastAsia="tr-TR"/>
        </w:rPr>
        <w:footnoteReference w:id="18"/>
      </w:r>
      <w:r w:rsidRPr="00ED1EA4">
        <w:rPr>
          <w:rFonts w:ascii="Arial" w:eastAsia="Times New Roman" w:hAnsi="Arial" w:cs="Arial"/>
          <w:sz w:val="24"/>
          <w:szCs w:val="24"/>
          <w:lang w:val="tr-TR" w:eastAsia="tr-TR"/>
        </w:rPr>
        <w:t xml:space="preserve"> on 31 March 1993, several families forming a group were traveling in UAZ-469, GAZ-52, and KAMAZ vehicles when they were surrounded by Armenian forces at the location known as “Tunel.” Approximately 60 people were taken hostage. The men were shot, and Vasila Alishova, together with two other women, was taken hostage. According to eyewitness testimonies, she was subjected to severe torture and abuse. Her subsequent fate remains unknown</w:t>
      </w:r>
      <w:r w:rsidR="00BD40B9">
        <w:rPr>
          <w:rStyle w:val="FootnoteReference"/>
          <w:rFonts w:ascii="Arial" w:eastAsia="Times New Roman" w:hAnsi="Arial" w:cs="Arial"/>
          <w:sz w:val="24"/>
          <w:szCs w:val="24"/>
          <w:lang w:val="tr-TR" w:eastAsia="tr-TR"/>
        </w:rPr>
        <w:footnoteReference w:id="19"/>
      </w:r>
      <w:r w:rsidRPr="00ED1EA4">
        <w:rPr>
          <w:rFonts w:ascii="Arial" w:eastAsia="Times New Roman" w:hAnsi="Arial" w:cs="Arial"/>
          <w:sz w:val="24"/>
          <w:szCs w:val="24"/>
          <w:lang w:val="tr-TR" w:eastAsia="tr-TR"/>
        </w:rPr>
        <w:t xml:space="preserve">. </w:t>
      </w:r>
    </w:p>
    <w:p w14:paraId="11F39BE2" w14:textId="11A92582" w:rsidR="00ED1EA4" w:rsidRPr="00ED1EA4" w:rsidRDefault="000A3C4D" w:rsidP="00ED1EA4">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lastRenderedPageBreak/>
        <w:t>Mazahir Guliyev (G</w:t>
      </w:r>
      <w:r w:rsidR="00ED1EA4" w:rsidRPr="00ED1EA4">
        <w:rPr>
          <w:rFonts w:ascii="Arial" w:eastAsia="Times New Roman" w:hAnsi="Arial" w:cs="Arial"/>
          <w:b/>
          <w:bCs/>
          <w:sz w:val="24"/>
          <w:szCs w:val="24"/>
          <w:lang w:val="tr-TR" w:eastAsia="tr-TR"/>
        </w:rPr>
        <w:t>ara)</w:t>
      </w:r>
      <w:r w:rsidR="00ED1EA4" w:rsidRPr="00ED1EA4">
        <w:rPr>
          <w:rFonts w:ascii="Arial" w:eastAsia="Times New Roman" w:hAnsi="Arial" w:cs="Arial"/>
          <w:sz w:val="24"/>
          <w:szCs w:val="24"/>
          <w:lang w:val="tr-TR" w:eastAsia="tr-TR"/>
        </w:rPr>
        <w:t xml:space="preserve"> (male) – born in 1983 in Kalbajar. Taken hostage on 31 March 1993 at the age of 10. He was captured together with his brother Yashar Quliyev and sister Aygun Quliyeva at the “Tunel” area of Kalbajar district. </w:t>
      </w:r>
    </w:p>
    <w:p w14:paraId="49AFF256" w14:textId="20958D3D" w:rsidR="00ED1EA4" w:rsidRPr="00ED1EA4" w:rsidRDefault="000A3C4D" w:rsidP="00ED1EA4">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Yashar Guliyev (G</w:t>
      </w:r>
      <w:r w:rsidR="00ED1EA4" w:rsidRPr="00ED1EA4">
        <w:rPr>
          <w:rFonts w:ascii="Arial" w:eastAsia="Times New Roman" w:hAnsi="Arial" w:cs="Arial"/>
          <w:b/>
          <w:bCs/>
          <w:sz w:val="24"/>
          <w:szCs w:val="24"/>
          <w:lang w:val="tr-TR" w:eastAsia="tr-TR"/>
        </w:rPr>
        <w:t>ara)</w:t>
      </w:r>
      <w:r w:rsidR="00ED1EA4" w:rsidRPr="00ED1EA4">
        <w:rPr>
          <w:rFonts w:ascii="Arial" w:eastAsia="Times New Roman" w:hAnsi="Arial" w:cs="Arial"/>
          <w:sz w:val="24"/>
          <w:szCs w:val="24"/>
          <w:lang w:val="tr-TR" w:eastAsia="tr-TR"/>
        </w:rPr>
        <w:t xml:space="preserve"> (male) – born in 1981 in Kalbajar. Taken hostage at the age of 12 on 31 March 1993. He was captured together with his sister and brother at the “Tunel” area of Kalbajar district. </w:t>
      </w:r>
    </w:p>
    <w:p w14:paraId="7DF0A0C9" w14:textId="77777777" w:rsidR="00ED1EA4" w:rsidRPr="00ED1EA4" w:rsidRDefault="00ED1EA4" w:rsidP="00ED1EA4">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sidRPr="00ED1EA4">
        <w:rPr>
          <w:rFonts w:ascii="Arial" w:eastAsia="Times New Roman" w:hAnsi="Arial" w:cs="Arial"/>
          <w:b/>
          <w:bCs/>
          <w:sz w:val="24"/>
          <w:szCs w:val="24"/>
          <w:lang w:val="tr-TR" w:eastAsia="tr-TR"/>
        </w:rPr>
        <w:t>Fariz Zeynalov (Davud)</w:t>
      </w:r>
      <w:r w:rsidRPr="00ED1EA4">
        <w:rPr>
          <w:rFonts w:ascii="Arial" w:eastAsia="Times New Roman" w:hAnsi="Arial" w:cs="Arial"/>
          <w:sz w:val="24"/>
          <w:szCs w:val="24"/>
          <w:lang w:val="tr-TR" w:eastAsia="tr-TR"/>
        </w:rPr>
        <w:t xml:space="preserve"> (male) – born in 1984 in Kalbajar. Taken hostage at the age of 9 at the “Tunel” area of Kalbajar district together with his siblings. </w:t>
      </w:r>
    </w:p>
    <w:p w14:paraId="13552D2B" w14:textId="73A7D210" w:rsidR="00ED1EA4" w:rsidRPr="00ED1EA4" w:rsidRDefault="000A3C4D" w:rsidP="00ED1EA4">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Shahnaz G</w:t>
      </w:r>
      <w:r w:rsidR="00ED1EA4" w:rsidRPr="00ED1EA4">
        <w:rPr>
          <w:rFonts w:ascii="Arial" w:eastAsia="Times New Roman" w:hAnsi="Arial" w:cs="Arial"/>
          <w:b/>
          <w:bCs/>
          <w:sz w:val="24"/>
          <w:szCs w:val="24"/>
          <w:lang w:val="tr-TR" w:eastAsia="tr-TR"/>
        </w:rPr>
        <w:t>uliyeva (Muhammad)</w:t>
      </w:r>
      <w:r w:rsidR="00ED1EA4" w:rsidRPr="00ED1EA4">
        <w:rPr>
          <w:rFonts w:ascii="Arial" w:eastAsia="Times New Roman" w:hAnsi="Arial" w:cs="Arial"/>
          <w:sz w:val="24"/>
          <w:szCs w:val="24"/>
          <w:lang w:val="tr-TR" w:eastAsia="tr-TR"/>
        </w:rPr>
        <w:t xml:space="preserve"> (female) – born in 1981 in Kalbajar. Taken hostage on 31 March 1993 in the “Tunel” area. </w:t>
      </w:r>
    </w:p>
    <w:p w14:paraId="45B27EB2" w14:textId="1883BEA3" w:rsidR="00ED1EA4" w:rsidRPr="00ED1EA4" w:rsidRDefault="000A3C4D" w:rsidP="00ED1EA4">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Khayal Banda</w:t>
      </w:r>
      <w:r w:rsidR="00ED1EA4" w:rsidRPr="00ED1EA4">
        <w:rPr>
          <w:rFonts w:ascii="Arial" w:eastAsia="Times New Roman" w:hAnsi="Arial" w:cs="Arial"/>
          <w:b/>
          <w:bCs/>
          <w:sz w:val="24"/>
          <w:szCs w:val="24"/>
          <w:lang w:val="tr-TR" w:eastAsia="tr-TR"/>
        </w:rPr>
        <w:t>liyev (Elbrus)</w:t>
      </w:r>
      <w:r w:rsidR="00ED1EA4" w:rsidRPr="00ED1EA4">
        <w:rPr>
          <w:rFonts w:ascii="Arial" w:eastAsia="Times New Roman" w:hAnsi="Arial" w:cs="Arial"/>
          <w:sz w:val="24"/>
          <w:szCs w:val="24"/>
          <w:lang w:val="tr-TR" w:eastAsia="tr-TR"/>
        </w:rPr>
        <w:t xml:space="preserve"> (male) – born in 1986 in Kalbajar. Taken hostage on 31 March 1993 and is missing. </w:t>
      </w:r>
    </w:p>
    <w:p w14:paraId="0ABFADDE" w14:textId="77777777" w:rsidR="000A3C4D" w:rsidRDefault="00ED1EA4" w:rsidP="000A3C4D">
      <w:pPr>
        <w:numPr>
          <w:ilvl w:val="0"/>
          <w:numId w:val="9"/>
        </w:numPr>
        <w:tabs>
          <w:tab w:val="clear" w:pos="720"/>
          <w:tab w:val="num" w:pos="360"/>
        </w:tabs>
        <w:spacing w:before="100" w:beforeAutospacing="1" w:after="100" w:afterAutospacing="1" w:line="240" w:lineRule="auto"/>
        <w:ind w:left="-90" w:hanging="270"/>
        <w:jc w:val="both"/>
        <w:rPr>
          <w:rFonts w:ascii="Arial" w:eastAsia="Times New Roman" w:hAnsi="Arial" w:cs="Arial"/>
          <w:sz w:val="24"/>
          <w:szCs w:val="24"/>
          <w:lang w:val="tr-TR" w:eastAsia="tr-TR"/>
        </w:rPr>
      </w:pPr>
      <w:r w:rsidRPr="00ED1EA4">
        <w:rPr>
          <w:rFonts w:ascii="Arial" w:eastAsia="Times New Roman" w:hAnsi="Arial" w:cs="Arial"/>
          <w:b/>
          <w:bCs/>
          <w:sz w:val="24"/>
          <w:szCs w:val="24"/>
          <w:lang w:val="tr-TR" w:eastAsia="tr-TR"/>
        </w:rPr>
        <w:t>Tural Aliyev (Nadir)</w:t>
      </w:r>
      <w:r w:rsidRPr="00ED1EA4">
        <w:rPr>
          <w:rFonts w:ascii="Arial" w:eastAsia="Times New Roman" w:hAnsi="Arial" w:cs="Arial"/>
          <w:sz w:val="24"/>
          <w:szCs w:val="24"/>
          <w:lang w:val="tr-TR" w:eastAsia="tr-TR"/>
        </w:rPr>
        <w:t xml:space="preserve"> (male) – born in 1982 in Lachin. Taken hostage on 31 March 1993 and is missing. </w:t>
      </w:r>
    </w:p>
    <w:p w14:paraId="5E92BF8C" w14:textId="25B2FCE7" w:rsidR="00ED1EA4" w:rsidRDefault="00ED1EA4" w:rsidP="00BD327D">
      <w:pPr>
        <w:numPr>
          <w:ilvl w:val="0"/>
          <w:numId w:val="9"/>
        </w:numPr>
        <w:tabs>
          <w:tab w:val="clear" w:pos="720"/>
          <w:tab w:val="num" w:pos="360"/>
        </w:tabs>
        <w:spacing w:before="100" w:beforeAutospacing="1" w:after="100" w:afterAutospacing="1" w:line="240" w:lineRule="auto"/>
        <w:ind w:left="0" w:hanging="270"/>
        <w:jc w:val="both"/>
        <w:rPr>
          <w:rFonts w:ascii="Arial" w:eastAsia="Times New Roman" w:hAnsi="Arial" w:cs="Arial"/>
          <w:sz w:val="24"/>
          <w:szCs w:val="24"/>
          <w:lang w:val="tr-TR" w:eastAsia="tr-TR"/>
        </w:rPr>
      </w:pPr>
      <w:r w:rsidRPr="00ED1EA4">
        <w:rPr>
          <w:rFonts w:ascii="Arial" w:eastAsia="Times New Roman" w:hAnsi="Arial" w:cs="Arial"/>
          <w:b/>
          <w:bCs/>
          <w:sz w:val="24"/>
          <w:szCs w:val="24"/>
          <w:lang w:val="tr-TR" w:eastAsia="tr-TR"/>
        </w:rPr>
        <w:t>T</w:t>
      </w:r>
      <w:r w:rsidR="00BD327D">
        <w:rPr>
          <w:rFonts w:ascii="Arial" w:eastAsia="Times New Roman" w:hAnsi="Arial" w:cs="Arial"/>
          <w:b/>
          <w:bCs/>
          <w:sz w:val="24"/>
          <w:szCs w:val="24"/>
          <w:lang w:val="tr-TR" w:eastAsia="tr-TR"/>
        </w:rPr>
        <w:t>aleh Mamishov (Ala</w:t>
      </w:r>
      <w:r w:rsidRPr="00ED1EA4">
        <w:rPr>
          <w:rFonts w:ascii="Arial" w:eastAsia="Times New Roman" w:hAnsi="Arial" w:cs="Arial"/>
          <w:b/>
          <w:bCs/>
          <w:sz w:val="24"/>
          <w:szCs w:val="24"/>
          <w:lang w:val="tr-TR" w:eastAsia="tr-TR"/>
        </w:rPr>
        <w:t>sgar)</w:t>
      </w:r>
      <w:r w:rsidRPr="00ED1EA4">
        <w:rPr>
          <w:rFonts w:ascii="Arial" w:eastAsia="Times New Roman" w:hAnsi="Arial" w:cs="Arial"/>
          <w:sz w:val="24"/>
          <w:szCs w:val="24"/>
          <w:lang w:val="tr-TR" w:eastAsia="tr-TR"/>
        </w:rPr>
        <w:t xml:space="preserve"> (male) – born on 06 June 1985 in Gunashli village, Kalbajar district. Taken hostage on 31 March 1993 in Qamishli village (area known as “Tunel”) and is missing. </w:t>
      </w:r>
    </w:p>
    <w:p w14:paraId="131C7B37" w14:textId="6E190670" w:rsidR="00ED1EA4" w:rsidRPr="000A3C4D" w:rsidRDefault="00ED1EA4" w:rsidP="00883A9B">
      <w:pPr>
        <w:numPr>
          <w:ilvl w:val="0"/>
          <w:numId w:val="9"/>
        </w:numPr>
        <w:tabs>
          <w:tab w:val="clear" w:pos="720"/>
          <w:tab w:val="num" w:pos="360"/>
        </w:tabs>
        <w:spacing w:after="0" w:line="240" w:lineRule="auto"/>
        <w:ind w:left="0" w:hanging="357"/>
        <w:jc w:val="both"/>
        <w:rPr>
          <w:rFonts w:ascii="Arial" w:eastAsia="Times New Roman" w:hAnsi="Arial" w:cs="Arial"/>
          <w:sz w:val="24"/>
          <w:szCs w:val="24"/>
          <w:lang w:val="tr-TR" w:eastAsia="tr-TR"/>
        </w:rPr>
      </w:pPr>
      <w:r w:rsidRPr="00ED1EA4">
        <w:rPr>
          <w:rFonts w:ascii="Arial" w:eastAsia="Times New Roman" w:hAnsi="Arial" w:cs="Arial"/>
          <w:b/>
          <w:bCs/>
          <w:sz w:val="24"/>
          <w:szCs w:val="24"/>
          <w:lang w:val="tr-TR" w:eastAsia="tr-TR"/>
        </w:rPr>
        <w:t>Mazahir Taghiyev (Hasan)</w:t>
      </w:r>
      <w:r w:rsidRPr="00ED1EA4">
        <w:rPr>
          <w:rFonts w:ascii="Arial" w:eastAsia="Times New Roman" w:hAnsi="Arial" w:cs="Arial"/>
          <w:sz w:val="24"/>
          <w:szCs w:val="24"/>
          <w:lang w:val="tr-TR" w:eastAsia="tr-TR"/>
        </w:rPr>
        <w:t xml:space="preserve"> (male) – born on 01 June 1976 in Dalqilincali village, Kalbajar district. Taken hostage on 02 April 1993 in Kalbajar district, in the Qamishli village area (near the bridge) and is missing.</w:t>
      </w:r>
    </w:p>
    <w:p w14:paraId="5B005DED" w14:textId="2B94960E" w:rsidR="00ED1EA4" w:rsidRPr="00ED1EA4" w:rsidRDefault="00ED1EA4" w:rsidP="00883A9B">
      <w:pPr>
        <w:numPr>
          <w:ilvl w:val="0"/>
          <w:numId w:val="10"/>
        </w:numPr>
        <w:tabs>
          <w:tab w:val="clear" w:pos="720"/>
        </w:tabs>
        <w:spacing w:after="0" w:line="240" w:lineRule="auto"/>
        <w:ind w:left="0" w:hanging="357"/>
        <w:jc w:val="both"/>
        <w:rPr>
          <w:rFonts w:ascii="Arial" w:eastAsia="Times New Roman" w:hAnsi="Arial" w:cs="Arial"/>
          <w:sz w:val="24"/>
          <w:szCs w:val="24"/>
          <w:lang w:val="tr-TR" w:eastAsia="tr-TR"/>
        </w:rPr>
      </w:pPr>
      <w:r w:rsidRPr="00ED1EA4">
        <w:rPr>
          <w:rFonts w:ascii="Arial" w:eastAsia="Times New Roman" w:hAnsi="Arial" w:cs="Arial"/>
          <w:b/>
          <w:bCs/>
          <w:sz w:val="24"/>
          <w:szCs w:val="24"/>
          <w:lang w:val="tr-TR" w:eastAsia="tr-TR"/>
        </w:rPr>
        <w:t>Z</w:t>
      </w:r>
      <w:r>
        <w:rPr>
          <w:rFonts w:ascii="Arial" w:eastAsia="Times New Roman" w:hAnsi="Arial" w:cs="Arial"/>
          <w:b/>
          <w:bCs/>
          <w:sz w:val="24"/>
          <w:szCs w:val="24"/>
          <w:lang w:val="tr-TR" w:eastAsia="tr-TR"/>
        </w:rPr>
        <w:t>o</w:t>
      </w:r>
      <w:r w:rsidRPr="00ED1EA4">
        <w:rPr>
          <w:rFonts w:ascii="Arial" w:eastAsia="Times New Roman" w:hAnsi="Arial" w:cs="Arial"/>
          <w:b/>
          <w:bCs/>
          <w:sz w:val="24"/>
          <w:szCs w:val="24"/>
          <w:lang w:val="tr-TR" w:eastAsia="tr-TR"/>
        </w:rPr>
        <w:t>vgiyya Ahmadova (Binnat)</w:t>
      </w:r>
      <w:r w:rsidRPr="00ED1EA4">
        <w:rPr>
          <w:rFonts w:ascii="Arial" w:eastAsia="Times New Roman" w:hAnsi="Arial" w:cs="Arial"/>
          <w:sz w:val="24"/>
          <w:szCs w:val="24"/>
          <w:lang w:val="tr-TR" w:eastAsia="tr-TR"/>
        </w:rPr>
        <w:t xml:space="preserve"> (female) – born in 1981 (exact date unknown) in Bashlibel village, Kalbajar district. Taken hostage on 18 April 1993 in Bashlibel village, Kalbajar district. In 2022, her remains were discovered in one of the mass grave sites. Following identification, the remains were handed over to her close relatives and were subsequently buried in Bashlibel village, Kalbajar district. </w:t>
      </w:r>
    </w:p>
    <w:p w14:paraId="38202643" w14:textId="6BC32087" w:rsidR="00ED1EA4" w:rsidRPr="00ED1EA4" w:rsidRDefault="004107F3" w:rsidP="00883A9B">
      <w:pPr>
        <w:numPr>
          <w:ilvl w:val="0"/>
          <w:numId w:val="10"/>
        </w:numPr>
        <w:tabs>
          <w:tab w:val="clear" w:pos="720"/>
        </w:tabs>
        <w:spacing w:after="0" w:line="240" w:lineRule="auto"/>
        <w:ind w:left="0" w:hanging="357"/>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Shamama Dadasheva (Lalakish</w:t>
      </w:r>
      <w:r w:rsidR="00ED1EA4" w:rsidRPr="00ED1EA4">
        <w:rPr>
          <w:rFonts w:ascii="Arial" w:eastAsia="Times New Roman" w:hAnsi="Arial" w:cs="Arial"/>
          <w:b/>
          <w:bCs/>
          <w:sz w:val="24"/>
          <w:szCs w:val="24"/>
          <w:lang w:val="tr-TR" w:eastAsia="tr-TR"/>
        </w:rPr>
        <w:t>i)</w:t>
      </w:r>
      <w:r w:rsidR="00ED1EA4" w:rsidRPr="00ED1EA4">
        <w:rPr>
          <w:rFonts w:ascii="Arial" w:eastAsia="Times New Roman" w:hAnsi="Arial" w:cs="Arial"/>
          <w:sz w:val="24"/>
          <w:szCs w:val="24"/>
          <w:lang w:val="tr-TR" w:eastAsia="tr-TR"/>
        </w:rPr>
        <w:t xml:space="preserve"> (female) – born on 1 June 1978 in Zar village, Kalbajar district. Taken hostage on 2 April 1993 in Lev village, Kalbajar district and is missing. </w:t>
      </w:r>
    </w:p>
    <w:p w14:paraId="30E7CB44" w14:textId="3C3E7C27" w:rsidR="00F3484D" w:rsidRDefault="00ED1EA4" w:rsidP="003D127F">
      <w:pPr>
        <w:shd w:val="clear" w:color="auto" w:fill="FFFFFF"/>
        <w:spacing w:after="0" w:line="240" w:lineRule="auto"/>
        <w:ind w:left="-340"/>
        <w:jc w:val="both"/>
        <w:rPr>
          <w:rFonts w:ascii="Arial" w:eastAsia="Times New Roman" w:hAnsi="Arial" w:cs="Arial"/>
          <w:b/>
          <w:i/>
          <w:iCs/>
          <w:sz w:val="24"/>
          <w:szCs w:val="24"/>
          <w:lang w:eastAsia="ru-RU"/>
        </w:rPr>
      </w:pPr>
      <w:r w:rsidRPr="00ED1EA4">
        <w:rPr>
          <w:rFonts w:ascii="Arial" w:eastAsia="Times New Roman" w:hAnsi="Arial" w:cs="Arial"/>
          <w:b/>
          <w:i/>
          <w:iCs/>
          <w:sz w:val="24"/>
          <w:szCs w:val="24"/>
          <w:lang w:eastAsia="ru-RU"/>
        </w:rPr>
        <w:t>Children taken hostage during the occupation of Khojaly. Their captivity has been confirmed by eyewitness testimonies.</w:t>
      </w:r>
    </w:p>
    <w:p w14:paraId="3467ED77" w14:textId="36761B18"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Nusrat Jafarov (Anar</w:t>
      </w:r>
      <w:r w:rsidR="00BD327D">
        <w:rPr>
          <w:rFonts w:ascii="Arial" w:eastAsia="Times New Roman" w:hAnsi="Arial" w:cs="Arial"/>
          <w:b/>
          <w:bCs/>
          <w:sz w:val="24"/>
          <w:szCs w:val="24"/>
          <w:lang w:val="tr-TR" w:eastAsia="tr-TR"/>
        </w:rPr>
        <w:t>,</w:t>
      </w:r>
      <w:r w:rsidRPr="004107F3">
        <w:rPr>
          <w:rFonts w:ascii="Arial" w:eastAsia="Times New Roman" w:hAnsi="Arial" w:cs="Arial"/>
          <w:b/>
          <w:bCs/>
          <w:sz w:val="24"/>
          <w:szCs w:val="24"/>
          <w:lang w:val="tr-TR" w:eastAsia="tr-TR"/>
        </w:rPr>
        <w:t xml:space="preserve"> Fazil) (male)</w:t>
      </w:r>
      <w:r w:rsidRPr="004107F3">
        <w:rPr>
          <w:rFonts w:ascii="Arial" w:eastAsia="Times New Roman" w:hAnsi="Arial" w:cs="Arial"/>
          <w:sz w:val="24"/>
          <w:szCs w:val="24"/>
          <w:lang w:val="tr-TR" w:eastAsia="tr-TR"/>
        </w:rPr>
        <w:t xml:space="preserve"> – born in 1975 in Khojaly. Taken hostage on 26 February 1992 in Khojaly and remains missing. </w:t>
      </w:r>
    </w:p>
    <w:p w14:paraId="120DAF0C" w14:textId="776A8262" w:rsidR="004107F3" w:rsidRPr="004107F3" w:rsidRDefault="00BD327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Samir Jafarov (Taj</w:t>
      </w:r>
      <w:r w:rsidR="004107F3" w:rsidRPr="004107F3">
        <w:rPr>
          <w:rFonts w:ascii="Arial" w:eastAsia="Times New Roman" w:hAnsi="Arial" w:cs="Arial"/>
          <w:b/>
          <w:bCs/>
          <w:sz w:val="24"/>
          <w:szCs w:val="24"/>
          <w:lang w:val="tr-TR" w:eastAsia="tr-TR"/>
        </w:rPr>
        <w:t>ir) (male)</w:t>
      </w:r>
      <w:r w:rsidR="004107F3" w:rsidRPr="004107F3">
        <w:rPr>
          <w:rFonts w:ascii="Arial" w:eastAsia="Times New Roman" w:hAnsi="Arial" w:cs="Arial"/>
          <w:sz w:val="24"/>
          <w:szCs w:val="24"/>
          <w:lang w:val="tr-TR" w:eastAsia="tr-TR"/>
        </w:rPr>
        <w:t xml:space="preserve"> – born in 1988 in Khojaly. Taken hostage on 26 February 1992 in Khojaly and remains missing. </w:t>
      </w:r>
    </w:p>
    <w:p w14:paraId="32011768" w14:textId="0962CD6C" w:rsidR="004107F3" w:rsidRPr="004107F3" w:rsidRDefault="00BD327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Sabuhi Aliyev (J</w:t>
      </w:r>
      <w:r w:rsidR="004107F3" w:rsidRPr="004107F3">
        <w:rPr>
          <w:rFonts w:ascii="Arial" w:eastAsia="Times New Roman" w:hAnsi="Arial" w:cs="Arial"/>
          <w:b/>
          <w:bCs/>
          <w:sz w:val="24"/>
          <w:szCs w:val="24"/>
          <w:lang w:val="tr-TR" w:eastAsia="tr-TR"/>
        </w:rPr>
        <w:t>ahangir) (male)</w:t>
      </w:r>
      <w:r w:rsidR="004107F3" w:rsidRPr="004107F3">
        <w:rPr>
          <w:rFonts w:ascii="Arial" w:eastAsia="Times New Roman" w:hAnsi="Arial" w:cs="Arial"/>
          <w:sz w:val="24"/>
          <w:szCs w:val="24"/>
          <w:lang w:val="tr-TR" w:eastAsia="tr-TR"/>
        </w:rPr>
        <w:t xml:space="preserve"> – born in 1981 in Khojaly. Taken hostage on 26 February 1992 in Khojaly and remains missing. </w:t>
      </w:r>
    </w:p>
    <w:p w14:paraId="6EEBC586" w14:textId="744BA28D" w:rsidR="004107F3" w:rsidRPr="004107F3" w:rsidRDefault="00BD327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Salim Aliyev (J</w:t>
      </w:r>
      <w:r w:rsidR="004107F3" w:rsidRPr="004107F3">
        <w:rPr>
          <w:rFonts w:ascii="Arial" w:eastAsia="Times New Roman" w:hAnsi="Arial" w:cs="Arial"/>
          <w:b/>
          <w:bCs/>
          <w:sz w:val="24"/>
          <w:szCs w:val="24"/>
          <w:lang w:val="tr-TR" w:eastAsia="tr-TR"/>
        </w:rPr>
        <w:t>ahangir) (male)</w:t>
      </w:r>
      <w:r w:rsidR="004107F3" w:rsidRPr="004107F3">
        <w:rPr>
          <w:rFonts w:ascii="Arial" w:eastAsia="Times New Roman" w:hAnsi="Arial" w:cs="Arial"/>
          <w:sz w:val="24"/>
          <w:szCs w:val="24"/>
          <w:lang w:val="tr-TR" w:eastAsia="tr-TR"/>
        </w:rPr>
        <w:t xml:space="preserve"> – born in 1987 in Khojaly. Taken hostage on 26 February 1992 in Khojaly and remains missing. </w:t>
      </w:r>
    </w:p>
    <w:p w14:paraId="6605903A" w14:textId="777777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Makhsar Huseynov (Elkhan) (male)</w:t>
      </w:r>
      <w:r w:rsidRPr="004107F3">
        <w:rPr>
          <w:rFonts w:ascii="Arial" w:eastAsia="Times New Roman" w:hAnsi="Arial" w:cs="Arial"/>
          <w:sz w:val="24"/>
          <w:szCs w:val="24"/>
          <w:lang w:val="tr-TR" w:eastAsia="tr-TR"/>
        </w:rPr>
        <w:t xml:space="preserve"> – born in 1992 in Khojaly (3 months old at the time). Taken hostage on 26 February 1992 in Khojaly and remains missing. </w:t>
      </w:r>
    </w:p>
    <w:p w14:paraId="7E7AE64C" w14:textId="777777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Rajab Huseynov (Elkhan) (male)</w:t>
      </w:r>
      <w:r w:rsidRPr="004107F3">
        <w:rPr>
          <w:rFonts w:ascii="Arial" w:eastAsia="Times New Roman" w:hAnsi="Arial" w:cs="Arial"/>
          <w:sz w:val="24"/>
          <w:szCs w:val="24"/>
          <w:lang w:val="tr-TR" w:eastAsia="tr-TR"/>
        </w:rPr>
        <w:t xml:space="preserve"> – born in 1987 in Khojaly. Taken hostage on 26 February 1992 in Khojaly and remains missing. </w:t>
      </w:r>
    </w:p>
    <w:p w14:paraId="4BE1DAA9" w14:textId="777777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Sabina Huseynova (Elkhan) (female)</w:t>
      </w:r>
      <w:r w:rsidRPr="004107F3">
        <w:rPr>
          <w:rFonts w:ascii="Arial" w:eastAsia="Times New Roman" w:hAnsi="Arial" w:cs="Arial"/>
          <w:sz w:val="24"/>
          <w:szCs w:val="24"/>
          <w:lang w:val="tr-TR" w:eastAsia="tr-TR"/>
        </w:rPr>
        <w:t xml:space="preserve"> – born in 1988 in Khojaly. Taken hostage on 26 February 1992 in Khojaly and remains missing. </w:t>
      </w:r>
    </w:p>
    <w:p w14:paraId="328E5259" w14:textId="777777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Nasiba Huseynova (Huseyn) (female)</w:t>
      </w:r>
      <w:r w:rsidRPr="004107F3">
        <w:rPr>
          <w:rFonts w:ascii="Arial" w:eastAsia="Times New Roman" w:hAnsi="Arial" w:cs="Arial"/>
          <w:sz w:val="24"/>
          <w:szCs w:val="24"/>
          <w:lang w:val="tr-TR" w:eastAsia="tr-TR"/>
        </w:rPr>
        <w:t xml:space="preserve"> – born in 1982 in Khojaly. Taken hostage on 26 February 1992 in Khojaly and remains missing. </w:t>
      </w:r>
    </w:p>
    <w:p w14:paraId="18F9E8B7" w14:textId="777777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Mohlat Mammadov (Mammad) (male)</w:t>
      </w:r>
      <w:r w:rsidRPr="004107F3">
        <w:rPr>
          <w:rFonts w:ascii="Arial" w:eastAsia="Times New Roman" w:hAnsi="Arial" w:cs="Arial"/>
          <w:sz w:val="24"/>
          <w:szCs w:val="24"/>
          <w:lang w:val="tr-TR" w:eastAsia="tr-TR"/>
        </w:rPr>
        <w:t xml:space="preserve"> – born in 1976 in Goycha (present-day Armenia). Taken hostage on 26 February 1992 in Khojaly and remains missing. </w:t>
      </w:r>
    </w:p>
    <w:p w14:paraId="466179CA" w14:textId="777777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lastRenderedPageBreak/>
        <w:t>Mahir Allahverdiyev (Novruz) (male)</w:t>
      </w:r>
      <w:r w:rsidRPr="004107F3">
        <w:rPr>
          <w:rFonts w:ascii="Arial" w:eastAsia="Times New Roman" w:hAnsi="Arial" w:cs="Arial"/>
          <w:sz w:val="24"/>
          <w:szCs w:val="24"/>
          <w:lang w:val="tr-TR" w:eastAsia="tr-TR"/>
        </w:rPr>
        <w:t xml:space="preserve"> – born in 1975 in Khojaly. Taken hostage on 26 February 1992 in Khojaly and remains missing. </w:t>
      </w:r>
    </w:p>
    <w:p w14:paraId="248A14E6" w14:textId="0CCF1460"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Chingiz Abishov (Nazim) (male)</w:t>
      </w:r>
      <w:r w:rsidRPr="004107F3">
        <w:rPr>
          <w:rFonts w:ascii="Arial" w:eastAsia="Times New Roman" w:hAnsi="Arial" w:cs="Arial"/>
          <w:sz w:val="24"/>
          <w:szCs w:val="24"/>
          <w:lang w:val="tr-TR" w:eastAsia="tr-TR"/>
        </w:rPr>
        <w:t xml:space="preserve"> – born on 26 January 1986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Khojaly and remains missing. </w:t>
      </w:r>
    </w:p>
    <w:p w14:paraId="60507F37" w14:textId="1249F8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Chinara Abishova (Nazim) (female)</w:t>
      </w:r>
      <w:r w:rsidRPr="004107F3">
        <w:rPr>
          <w:rFonts w:ascii="Arial" w:eastAsia="Times New Roman" w:hAnsi="Arial" w:cs="Arial"/>
          <w:sz w:val="24"/>
          <w:szCs w:val="24"/>
          <w:lang w:val="tr-TR" w:eastAsia="tr-TR"/>
        </w:rPr>
        <w:t xml:space="preserve"> – born on 24 June 1982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Khojaly and remains missing. </w:t>
      </w:r>
    </w:p>
    <w:p w14:paraId="0B2D3BA6" w14:textId="4FCEE16B"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Nabi Aghay</w:t>
      </w:r>
      <w:r w:rsidR="0085644C">
        <w:rPr>
          <w:rFonts w:ascii="Arial" w:eastAsia="Times New Roman" w:hAnsi="Arial" w:cs="Arial"/>
          <w:b/>
          <w:bCs/>
          <w:sz w:val="24"/>
          <w:szCs w:val="24"/>
          <w:lang w:val="tr-TR" w:eastAsia="tr-TR"/>
        </w:rPr>
        <w:t>a</w:t>
      </w:r>
      <w:r w:rsidRPr="004107F3">
        <w:rPr>
          <w:rFonts w:ascii="Arial" w:eastAsia="Times New Roman" w:hAnsi="Arial" w:cs="Arial"/>
          <w:b/>
          <w:bCs/>
          <w:sz w:val="24"/>
          <w:szCs w:val="24"/>
          <w:lang w:val="tr-TR" w:eastAsia="tr-TR"/>
        </w:rPr>
        <w:t>rov (Isa) (male)</w:t>
      </w:r>
      <w:r w:rsidRPr="004107F3">
        <w:rPr>
          <w:rFonts w:ascii="Arial" w:eastAsia="Times New Roman" w:hAnsi="Arial" w:cs="Arial"/>
          <w:sz w:val="24"/>
          <w:szCs w:val="24"/>
          <w:lang w:val="tr-TR" w:eastAsia="tr-TR"/>
        </w:rPr>
        <w:t xml:space="preserve"> – born on 12 September 1981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Ketik forest (near Abdal-Gulabli cemetery area) and remains missing. </w:t>
      </w:r>
    </w:p>
    <w:p w14:paraId="6155FA89" w14:textId="0C706B3E"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Roman Aghay</w:t>
      </w:r>
      <w:r w:rsidR="0085644C">
        <w:rPr>
          <w:rFonts w:ascii="Arial" w:eastAsia="Times New Roman" w:hAnsi="Arial" w:cs="Arial"/>
          <w:b/>
          <w:bCs/>
          <w:sz w:val="24"/>
          <w:szCs w:val="24"/>
          <w:lang w:val="tr-TR" w:eastAsia="tr-TR"/>
        </w:rPr>
        <w:t>a</w:t>
      </w:r>
      <w:r w:rsidRPr="004107F3">
        <w:rPr>
          <w:rFonts w:ascii="Arial" w:eastAsia="Times New Roman" w:hAnsi="Arial" w:cs="Arial"/>
          <w:b/>
          <w:bCs/>
          <w:sz w:val="24"/>
          <w:szCs w:val="24"/>
          <w:lang w:val="tr-TR" w:eastAsia="tr-TR"/>
        </w:rPr>
        <w:t>rov (Isa) (male)</w:t>
      </w:r>
      <w:r w:rsidRPr="004107F3">
        <w:rPr>
          <w:rFonts w:ascii="Arial" w:eastAsia="Times New Roman" w:hAnsi="Arial" w:cs="Arial"/>
          <w:sz w:val="24"/>
          <w:szCs w:val="24"/>
          <w:lang w:val="tr-TR" w:eastAsia="tr-TR"/>
        </w:rPr>
        <w:t xml:space="preserve"> – born on 6 June 1986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Ketik forest and remains missing. </w:t>
      </w:r>
    </w:p>
    <w:p w14:paraId="3A79528E" w14:textId="68FB5172"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Sevinj Aghay</w:t>
      </w:r>
      <w:r w:rsidR="0085644C">
        <w:rPr>
          <w:rFonts w:ascii="Arial" w:eastAsia="Times New Roman" w:hAnsi="Arial" w:cs="Arial"/>
          <w:b/>
          <w:bCs/>
          <w:sz w:val="24"/>
          <w:szCs w:val="24"/>
          <w:lang w:val="tr-TR" w:eastAsia="tr-TR"/>
        </w:rPr>
        <w:t>a</w:t>
      </w:r>
      <w:r w:rsidRPr="004107F3">
        <w:rPr>
          <w:rFonts w:ascii="Arial" w:eastAsia="Times New Roman" w:hAnsi="Arial" w:cs="Arial"/>
          <w:b/>
          <w:bCs/>
          <w:sz w:val="24"/>
          <w:szCs w:val="24"/>
          <w:lang w:val="tr-TR" w:eastAsia="tr-TR"/>
        </w:rPr>
        <w:t>rova (Isa) (female)</w:t>
      </w:r>
      <w:r w:rsidRPr="004107F3">
        <w:rPr>
          <w:rFonts w:ascii="Arial" w:eastAsia="Times New Roman" w:hAnsi="Arial" w:cs="Arial"/>
          <w:sz w:val="24"/>
          <w:szCs w:val="24"/>
          <w:lang w:val="tr-TR" w:eastAsia="tr-TR"/>
        </w:rPr>
        <w:t xml:space="preserve"> – born on 6 February 1985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Ketik forest and remains missing. </w:t>
      </w:r>
    </w:p>
    <w:p w14:paraId="5B60E3EE" w14:textId="77777777"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Allahverdi Agayev (Vusal Sattar) (male)</w:t>
      </w:r>
      <w:r w:rsidRPr="004107F3">
        <w:rPr>
          <w:rFonts w:ascii="Arial" w:eastAsia="Times New Roman" w:hAnsi="Arial" w:cs="Arial"/>
          <w:sz w:val="24"/>
          <w:szCs w:val="24"/>
          <w:lang w:val="tr-TR" w:eastAsia="tr-TR"/>
        </w:rPr>
        <w:t xml:space="preserve"> – born on 22 January 1982 in Quzanli village, Aghdam district. Taken hostage on 26 February 1992 in Ketik forest (between Khojaly and Aghdam) and remains missing. </w:t>
      </w:r>
    </w:p>
    <w:p w14:paraId="2F151334" w14:textId="445416CB" w:rsidR="004107F3" w:rsidRPr="004107F3" w:rsidRDefault="0085644C"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Elnara Aslanova (Tofig</w:t>
      </w:r>
      <w:r w:rsidR="004107F3" w:rsidRPr="004107F3">
        <w:rPr>
          <w:rFonts w:ascii="Arial" w:eastAsia="Times New Roman" w:hAnsi="Arial" w:cs="Arial"/>
          <w:b/>
          <w:bCs/>
          <w:sz w:val="24"/>
          <w:szCs w:val="24"/>
          <w:lang w:val="tr-TR" w:eastAsia="tr-TR"/>
        </w:rPr>
        <w:t>) (female)</w:t>
      </w:r>
      <w:r w:rsidR="004107F3" w:rsidRPr="004107F3">
        <w:rPr>
          <w:rFonts w:ascii="Arial" w:eastAsia="Times New Roman" w:hAnsi="Arial" w:cs="Arial"/>
          <w:sz w:val="24"/>
          <w:szCs w:val="24"/>
          <w:lang w:val="tr-TR" w:eastAsia="tr-TR"/>
        </w:rPr>
        <w:t xml:space="preserve"> – born on 1 June 1978 in </w:t>
      </w:r>
      <w:r w:rsidR="00BD327D">
        <w:rPr>
          <w:rFonts w:ascii="Arial" w:eastAsia="Times New Roman" w:hAnsi="Arial" w:cs="Arial"/>
          <w:sz w:val="24"/>
          <w:szCs w:val="24"/>
          <w:lang w:val="tr-TR" w:eastAsia="tr-TR"/>
        </w:rPr>
        <w:t>Khojaly district</w:t>
      </w:r>
      <w:r w:rsidR="004107F3" w:rsidRPr="004107F3">
        <w:rPr>
          <w:rFonts w:ascii="Arial" w:eastAsia="Times New Roman" w:hAnsi="Arial" w:cs="Arial"/>
          <w:sz w:val="24"/>
          <w:szCs w:val="24"/>
          <w:lang w:val="tr-TR" w:eastAsia="tr-TR"/>
        </w:rPr>
        <w:t xml:space="preserve">. Taken hostage on 26 February 1992 in Ketik forest and remains missing. </w:t>
      </w:r>
    </w:p>
    <w:p w14:paraId="568E8163" w14:textId="025D3870"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Natavan Bayramova (Panah) (female)</w:t>
      </w:r>
      <w:r w:rsidRPr="004107F3">
        <w:rPr>
          <w:rFonts w:ascii="Arial" w:eastAsia="Times New Roman" w:hAnsi="Arial" w:cs="Arial"/>
          <w:sz w:val="24"/>
          <w:szCs w:val="24"/>
          <w:lang w:val="tr-TR" w:eastAsia="tr-TR"/>
        </w:rPr>
        <w:t xml:space="preserve"> – born on 22 June 1988 in </w:t>
      </w:r>
      <w:r>
        <w:rPr>
          <w:rFonts w:ascii="Arial" w:eastAsia="Times New Roman" w:hAnsi="Arial" w:cs="Arial"/>
          <w:sz w:val="24"/>
          <w:szCs w:val="24"/>
          <w:lang w:val="tr-TR" w:eastAsia="tr-TR"/>
        </w:rPr>
        <w:t>Shusha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and remains missing. </w:t>
      </w:r>
    </w:p>
    <w:p w14:paraId="3406A874" w14:textId="411DA448"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Elgiz Aliyev (Firdovsi) (male)</w:t>
      </w:r>
      <w:r w:rsidRPr="004107F3">
        <w:rPr>
          <w:rFonts w:ascii="Arial" w:eastAsia="Times New Roman" w:hAnsi="Arial" w:cs="Arial"/>
          <w:sz w:val="24"/>
          <w:szCs w:val="24"/>
          <w:lang w:val="tr-TR" w:eastAsia="tr-TR"/>
        </w:rPr>
        <w:t xml:space="preserve"> – born on 1 January 1984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and remains missing. </w:t>
      </w:r>
    </w:p>
    <w:p w14:paraId="7E793CC8" w14:textId="54BF3303"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Elchin Aliyev (Firdovsi) (male)</w:t>
      </w:r>
      <w:r w:rsidRPr="004107F3">
        <w:rPr>
          <w:rFonts w:ascii="Arial" w:eastAsia="Times New Roman" w:hAnsi="Arial" w:cs="Arial"/>
          <w:sz w:val="24"/>
          <w:szCs w:val="24"/>
          <w:lang w:val="tr-TR" w:eastAsia="tr-TR"/>
        </w:rPr>
        <w:t xml:space="preserve"> – born on 1 June 1982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and remains missing. </w:t>
      </w:r>
    </w:p>
    <w:p w14:paraId="0C1DD246" w14:textId="2AAE0521"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Latafat Hasanova (Hasan) (female)</w:t>
      </w:r>
      <w:r w:rsidRPr="004107F3">
        <w:rPr>
          <w:rFonts w:ascii="Arial" w:eastAsia="Times New Roman" w:hAnsi="Arial" w:cs="Arial"/>
          <w:sz w:val="24"/>
          <w:szCs w:val="24"/>
          <w:lang w:val="tr-TR" w:eastAsia="tr-TR"/>
        </w:rPr>
        <w:t xml:space="preserve"> – born on 1 January 1976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Dahrz village and remains missing. </w:t>
      </w:r>
    </w:p>
    <w:p w14:paraId="6F188697" w14:textId="07B0060E"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Simuzar Humbatova (Jalil) (female)</w:t>
      </w:r>
      <w:r w:rsidRPr="004107F3">
        <w:rPr>
          <w:rFonts w:ascii="Arial" w:eastAsia="Times New Roman" w:hAnsi="Arial" w:cs="Arial"/>
          <w:sz w:val="24"/>
          <w:szCs w:val="24"/>
          <w:lang w:val="tr-TR" w:eastAsia="tr-TR"/>
        </w:rPr>
        <w:t xml:space="preserve"> – born on 18 December 1976 in </w:t>
      </w:r>
      <w:r>
        <w:rPr>
          <w:rFonts w:ascii="Arial" w:eastAsia="Times New Roman" w:hAnsi="Arial" w:cs="Arial"/>
          <w:sz w:val="24"/>
          <w:szCs w:val="24"/>
          <w:lang w:val="tr-TR" w:eastAsia="tr-TR"/>
        </w:rPr>
        <w:t>Shusha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and remains missing. </w:t>
      </w:r>
    </w:p>
    <w:p w14:paraId="1AF053C8" w14:textId="4C79FE4A"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Emin Huseynov (Aleksandr) (male)</w:t>
      </w:r>
      <w:r w:rsidRPr="004107F3">
        <w:rPr>
          <w:rFonts w:ascii="Arial" w:eastAsia="Times New Roman" w:hAnsi="Arial" w:cs="Arial"/>
          <w:sz w:val="24"/>
          <w:szCs w:val="24"/>
          <w:lang w:val="tr-TR" w:eastAsia="tr-TR"/>
        </w:rPr>
        <w:t xml:space="preserve"> – born on 26 February 1975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and remains missing. </w:t>
      </w:r>
    </w:p>
    <w:p w14:paraId="10CADC20" w14:textId="6082B51B" w:rsidR="004107F3" w:rsidRPr="004107F3" w:rsidRDefault="0085644C"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Atraba</w:t>
      </w:r>
      <w:r w:rsidR="004107F3" w:rsidRPr="004107F3">
        <w:rPr>
          <w:rFonts w:ascii="Arial" w:eastAsia="Times New Roman" w:hAnsi="Arial" w:cs="Arial"/>
          <w:b/>
          <w:bCs/>
          <w:sz w:val="24"/>
          <w:szCs w:val="24"/>
          <w:lang w:val="tr-TR" w:eastAsia="tr-TR"/>
        </w:rPr>
        <w:t xml:space="preserve"> Huseynova (Jabrail) (female)</w:t>
      </w:r>
      <w:r w:rsidR="004107F3" w:rsidRPr="004107F3">
        <w:rPr>
          <w:rFonts w:ascii="Arial" w:eastAsia="Times New Roman" w:hAnsi="Arial" w:cs="Arial"/>
          <w:sz w:val="24"/>
          <w:szCs w:val="24"/>
          <w:lang w:val="tr-TR" w:eastAsia="tr-TR"/>
        </w:rPr>
        <w:t xml:space="preserve"> – born on 1 June 1978 in Sarvan village, Azizbekov district, Armenian SSR. Taken hostage on 26 February 1992 in Ketik forest and remains missing. </w:t>
      </w:r>
    </w:p>
    <w:p w14:paraId="516B8181" w14:textId="711E5955" w:rsidR="004107F3" w:rsidRPr="004107F3" w:rsidRDefault="0085644C"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J</w:t>
      </w:r>
      <w:r w:rsidR="004107F3" w:rsidRPr="004107F3">
        <w:rPr>
          <w:rFonts w:ascii="Arial" w:eastAsia="Times New Roman" w:hAnsi="Arial" w:cs="Arial"/>
          <w:b/>
          <w:bCs/>
          <w:sz w:val="24"/>
          <w:szCs w:val="24"/>
          <w:lang w:val="tr-TR" w:eastAsia="tr-TR"/>
        </w:rPr>
        <w:t>eyhun Mammadov (Vaqif) (male)</w:t>
      </w:r>
      <w:r w:rsidR="004107F3" w:rsidRPr="004107F3">
        <w:rPr>
          <w:rFonts w:ascii="Arial" w:eastAsia="Times New Roman" w:hAnsi="Arial" w:cs="Arial"/>
          <w:sz w:val="24"/>
          <w:szCs w:val="24"/>
          <w:lang w:val="tr-TR" w:eastAsia="tr-TR"/>
        </w:rPr>
        <w:t xml:space="preserve"> – born on 1 June 1975 in </w:t>
      </w:r>
      <w:r w:rsidR="00BD327D">
        <w:rPr>
          <w:rFonts w:ascii="Arial" w:eastAsia="Times New Roman" w:hAnsi="Arial" w:cs="Arial"/>
          <w:sz w:val="24"/>
          <w:szCs w:val="24"/>
          <w:lang w:val="tr-TR" w:eastAsia="tr-TR"/>
        </w:rPr>
        <w:t>Khojaly district</w:t>
      </w:r>
      <w:r w:rsidR="004107F3"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004107F3" w:rsidRPr="004107F3">
        <w:rPr>
          <w:rFonts w:ascii="Arial" w:eastAsia="Times New Roman" w:hAnsi="Arial" w:cs="Arial"/>
          <w:sz w:val="24"/>
          <w:szCs w:val="24"/>
          <w:lang w:val="tr-TR" w:eastAsia="tr-TR"/>
        </w:rPr>
        <w:t xml:space="preserve">and remains missing. </w:t>
      </w:r>
    </w:p>
    <w:p w14:paraId="24540F73" w14:textId="480D762B"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Sohbat Mammadov (Mammad) (male)</w:t>
      </w:r>
      <w:r w:rsidRPr="004107F3">
        <w:rPr>
          <w:rFonts w:ascii="Arial" w:eastAsia="Times New Roman" w:hAnsi="Arial" w:cs="Arial"/>
          <w:sz w:val="24"/>
          <w:szCs w:val="24"/>
          <w:lang w:val="tr-TR" w:eastAsia="tr-TR"/>
        </w:rPr>
        <w:t xml:space="preserve"> – born on 1 June 1975 in Vardenis (Basarkechar), Armenian SSR. Taken hostage on 26 February 1992 in </w:t>
      </w:r>
      <w:r w:rsidR="00BD327D">
        <w:rPr>
          <w:rFonts w:ascii="Arial" w:eastAsia="Times New Roman" w:hAnsi="Arial" w:cs="Arial"/>
          <w:sz w:val="24"/>
          <w:szCs w:val="24"/>
          <w:lang w:val="tr-TR" w:eastAsia="tr-TR"/>
        </w:rPr>
        <w:t xml:space="preserve">Khojaly district </w:t>
      </w:r>
      <w:r w:rsidRPr="004107F3">
        <w:rPr>
          <w:rFonts w:ascii="Arial" w:eastAsia="Times New Roman" w:hAnsi="Arial" w:cs="Arial"/>
          <w:sz w:val="24"/>
          <w:szCs w:val="24"/>
          <w:lang w:val="tr-TR" w:eastAsia="tr-TR"/>
        </w:rPr>
        <w:t xml:space="preserve">and remains missing. </w:t>
      </w:r>
    </w:p>
    <w:p w14:paraId="47E18399" w14:textId="2D22348E" w:rsidR="004107F3" w:rsidRPr="004107F3" w:rsidRDefault="00BA1EC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Javan Oruj</w:t>
      </w:r>
      <w:r w:rsidR="004107F3" w:rsidRPr="004107F3">
        <w:rPr>
          <w:rFonts w:ascii="Arial" w:eastAsia="Times New Roman" w:hAnsi="Arial" w:cs="Arial"/>
          <w:b/>
          <w:bCs/>
          <w:sz w:val="24"/>
          <w:szCs w:val="24"/>
          <w:lang w:val="tr-TR" w:eastAsia="tr-TR"/>
        </w:rPr>
        <w:t>ov (Xaqani Canan) (male)</w:t>
      </w:r>
      <w:r w:rsidR="004107F3" w:rsidRPr="004107F3">
        <w:rPr>
          <w:rFonts w:ascii="Arial" w:eastAsia="Times New Roman" w:hAnsi="Arial" w:cs="Arial"/>
          <w:sz w:val="24"/>
          <w:szCs w:val="24"/>
          <w:lang w:val="tr-TR" w:eastAsia="tr-TR"/>
        </w:rPr>
        <w:t xml:space="preserve"> – born on 13 May 1976 in </w:t>
      </w:r>
      <w:r w:rsidR="00BD327D">
        <w:rPr>
          <w:rFonts w:ascii="Arial" w:eastAsia="Times New Roman" w:hAnsi="Arial" w:cs="Arial"/>
          <w:sz w:val="24"/>
          <w:szCs w:val="24"/>
          <w:lang w:val="tr-TR" w:eastAsia="tr-TR"/>
        </w:rPr>
        <w:t>Khojaly district</w:t>
      </w:r>
      <w:r w:rsidR="004107F3" w:rsidRPr="004107F3">
        <w:rPr>
          <w:rFonts w:ascii="Arial" w:eastAsia="Times New Roman" w:hAnsi="Arial" w:cs="Arial"/>
          <w:sz w:val="24"/>
          <w:szCs w:val="24"/>
          <w:lang w:val="tr-TR" w:eastAsia="tr-TR"/>
        </w:rPr>
        <w:t xml:space="preserve">. Taken hostage on 26 February 1992 in Nakhchivanli village and remains missing. </w:t>
      </w:r>
    </w:p>
    <w:p w14:paraId="31824FBC" w14:textId="50082F6B"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Rasmiyya Gasimova (Agha) (female)</w:t>
      </w:r>
      <w:r w:rsidRPr="004107F3">
        <w:rPr>
          <w:rFonts w:ascii="Arial" w:eastAsia="Times New Roman" w:hAnsi="Arial" w:cs="Arial"/>
          <w:sz w:val="24"/>
          <w:szCs w:val="24"/>
          <w:lang w:val="tr-TR" w:eastAsia="tr-TR"/>
        </w:rPr>
        <w:t xml:space="preserve"> – born on 1 June 1981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 xml:space="preserve">Khojaly district </w:t>
      </w:r>
      <w:r w:rsidRPr="004107F3">
        <w:rPr>
          <w:rFonts w:ascii="Arial" w:eastAsia="Times New Roman" w:hAnsi="Arial" w:cs="Arial"/>
          <w:sz w:val="24"/>
          <w:szCs w:val="24"/>
          <w:lang w:val="tr-TR" w:eastAsia="tr-TR"/>
        </w:rPr>
        <w:t xml:space="preserve">and remains missing. </w:t>
      </w:r>
    </w:p>
    <w:p w14:paraId="6F39C040" w14:textId="5B65605D"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Emil Gambarov (Safar) (male)</w:t>
      </w:r>
      <w:r w:rsidRPr="004107F3">
        <w:rPr>
          <w:rFonts w:ascii="Arial" w:eastAsia="Times New Roman" w:hAnsi="Arial" w:cs="Arial"/>
          <w:sz w:val="24"/>
          <w:szCs w:val="24"/>
          <w:lang w:val="tr-TR" w:eastAsia="tr-TR"/>
        </w:rPr>
        <w:t xml:space="preserve"> – born </w:t>
      </w:r>
      <w:r w:rsidR="00BD327D">
        <w:rPr>
          <w:rFonts w:ascii="Arial" w:eastAsia="Times New Roman" w:hAnsi="Arial" w:cs="Arial"/>
          <w:sz w:val="24"/>
          <w:szCs w:val="24"/>
          <w:lang w:val="tr-TR" w:eastAsia="tr-TR"/>
        </w:rPr>
        <w:t>on 1 June 1987 in Khankendi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Pr="004107F3">
        <w:rPr>
          <w:rFonts w:ascii="Arial" w:eastAsia="Times New Roman" w:hAnsi="Arial" w:cs="Arial"/>
          <w:sz w:val="24"/>
          <w:szCs w:val="24"/>
          <w:lang w:val="tr-TR" w:eastAsia="tr-TR"/>
        </w:rPr>
        <w:t xml:space="preserve">and remains missing. </w:t>
      </w:r>
    </w:p>
    <w:p w14:paraId="1591591B" w14:textId="14490316"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Esmira Gambarova (Safar) (female)</w:t>
      </w:r>
      <w:r w:rsidRPr="004107F3">
        <w:rPr>
          <w:rFonts w:ascii="Arial" w:eastAsia="Times New Roman" w:hAnsi="Arial" w:cs="Arial"/>
          <w:sz w:val="24"/>
          <w:szCs w:val="24"/>
          <w:lang w:val="tr-TR" w:eastAsia="tr-TR"/>
        </w:rPr>
        <w:t xml:space="preserve"> – born on 1 June 1985 in Khankendi </w:t>
      </w:r>
      <w:r w:rsidR="00BD327D">
        <w:rPr>
          <w:rFonts w:ascii="Arial" w:eastAsia="Times New Roman" w:hAnsi="Arial" w:cs="Arial"/>
          <w:sz w:val="24"/>
          <w:szCs w:val="24"/>
          <w:lang w:val="tr-TR" w:eastAsia="tr-TR"/>
        </w:rPr>
        <w:t>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 xml:space="preserve">Khojaly district </w:t>
      </w:r>
      <w:r w:rsidRPr="004107F3">
        <w:rPr>
          <w:rFonts w:ascii="Arial" w:eastAsia="Times New Roman" w:hAnsi="Arial" w:cs="Arial"/>
          <w:sz w:val="24"/>
          <w:szCs w:val="24"/>
          <w:lang w:val="tr-TR" w:eastAsia="tr-TR"/>
        </w:rPr>
        <w:t xml:space="preserve">and remains missing. </w:t>
      </w:r>
    </w:p>
    <w:p w14:paraId="04140C0C" w14:textId="7AF3B076" w:rsidR="004107F3" w:rsidRPr="004107F3" w:rsidRDefault="00BA1EC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Mikayil Q</w:t>
      </w:r>
      <w:r w:rsidR="004107F3" w:rsidRPr="004107F3">
        <w:rPr>
          <w:rFonts w:ascii="Arial" w:eastAsia="Times New Roman" w:hAnsi="Arial" w:cs="Arial"/>
          <w:b/>
          <w:bCs/>
          <w:sz w:val="24"/>
          <w:szCs w:val="24"/>
          <w:lang w:val="tr-TR" w:eastAsia="tr-TR"/>
        </w:rPr>
        <w:t>uliyev (Zahid) (male)</w:t>
      </w:r>
      <w:r w:rsidR="004107F3" w:rsidRPr="004107F3">
        <w:rPr>
          <w:rFonts w:ascii="Arial" w:eastAsia="Times New Roman" w:hAnsi="Arial" w:cs="Arial"/>
          <w:sz w:val="24"/>
          <w:szCs w:val="24"/>
          <w:lang w:val="tr-TR" w:eastAsia="tr-TR"/>
        </w:rPr>
        <w:t xml:space="preserve"> – born on 16 November 1975 in Lachin district, Khachinali village. Taken hostage on 26 February 1992 between Khojaly and Aghdam districts and remains missing. </w:t>
      </w:r>
    </w:p>
    <w:p w14:paraId="101ED46C" w14:textId="36CB54A5" w:rsidR="004107F3" w:rsidRPr="004107F3" w:rsidRDefault="00BA1EC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lastRenderedPageBreak/>
        <w:t>Shukur Guliyev (G</w:t>
      </w:r>
      <w:r w:rsidR="004107F3" w:rsidRPr="004107F3">
        <w:rPr>
          <w:rFonts w:ascii="Arial" w:eastAsia="Times New Roman" w:hAnsi="Arial" w:cs="Arial"/>
          <w:b/>
          <w:bCs/>
          <w:sz w:val="24"/>
          <w:szCs w:val="24"/>
          <w:lang w:val="tr-TR" w:eastAsia="tr-TR"/>
        </w:rPr>
        <w:t>aryagdi) (male)</w:t>
      </w:r>
      <w:r w:rsidR="004107F3" w:rsidRPr="004107F3">
        <w:rPr>
          <w:rFonts w:ascii="Arial" w:eastAsia="Times New Roman" w:hAnsi="Arial" w:cs="Arial"/>
          <w:sz w:val="24"/>
          <w:szCs w:val="24"/>
          <w:lang w:val="tr-TR" w:eastAsia="tr-TR"/>
        </w:rPr>
        <w:t xml:space="preserve"> – born on 6 April 1985 in Khojaly </w:t>
      </w:r>
      <w:r w:rsidR="00BD327D">
        <w:rPr>
          <w:rFonts w:ascii="Arial" w:eastAsia="Times New Roman" w:hAnsi="Arial" w:cs="Arial"/>
          <w:sz w:val="24"/>
          <w:szCs w:val="24"/>
          <w:lang w:val="tr-TR" w:eastAsia="tr-TR"/>
        </w:rPr>
        <w:t>district</w:t>
      </w:r>
      <w:r w:rsidR="004107F3" w:rsidRPr="004107F3">
        <w:rPr>
          <w:rFonts w:ascii="Arial" w:eastAsia="Times New Roman" w:hAnsi="Arial" w:cs="Arial"/>
          <w:sz w:val="24"/>
          <w:szCs w:val="24"/>
          <w:lang w:val="tr-TR" w:eastAsia="tr-TR"/>
        </w:rPr>
        <w:t xml:space="preserve">. Taken hostage on 26 February 1992 in Ketik forest and remains missing. </w:t>
      </w:r>
    </w:p>
    <w:p w14:paraId="09C7DF39" w14:textId="01333BB0"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Nura</w:t>
      </w:r>
      <w:r w:rsidR="00BA1ECD">
        <w:rPr>
          <w:rFonts w:ascii="Arial" w:eastAsia="Times New Roman" w:hAnsi="Arial" w:cs="Arial"/>
          <w:b/>
          <w:bCs/>
          <w:sz w:val="24"/>
          <w:szCs w:val="24"/>
          <w:lang w:val="tr-TR" w:eastAsia="tr-TR"/>
        </w:rPr>
        <w:t>nah Guliyeva (G</w:t>
      </w:r>
      <w:r w:rsidRPr="004107F3">
        <w:rPr>
          <w:rFonts w:ascii="Arial" w:eastAsia="Times New Roman" w:hAnsi="Arial" w:cs="Arial"/>
          <w:b/>
          <w:bCs/>
          <w:sz w:val="24"/>
          <w:szCs w:val="24"/>
          <w:lang w:val="tr-TR" w:eastAsia="tr-TR"/>
        </w:rPr>
        <w:t>aryagdi) (female)</w:t>
      </w:r>
      <w:r w:rsidRPr="004107F3">
        <w:rPr>
          <w:rFonts w:ascii="Arial" w:eastAsia="Times New Roman" w:hAnsi="Arial" w:cs="Arial"/>
          <w:sz w:val="24"/>
          <w:szCs w:val="24"/>
          <w:lang w:val="tr-TR" w:eastAsia="tr-TR"/>
        </w:rPr>
        <w:t xml:space="preserve"> – born on 13 September 1981 in Khojaly </w:t>
      </w:r>
      <w:r w:rsidR="00BD327D">
        <w:rPr>
          <w:rFonts w:ascii="Arial" w:eastAsia="Times New Roman" w:hAnsi="Arial" w:cs="Arial"/>
          <w:sz w:val="24"/>
          <w:szCs w:val="24"/>
          <w:lang w:val="tr-TR" w:eastAsia="tr-TR"/>
        </w:rPr>
        <w:t>district</w:t>
      </w:r>
      <w:r w:rsidRPr="004107F3">
        <w:rPr>
          <w:rFonts w:ascii="Arial" w:eastAsia="Times New Roman" w:hAnsi="Arial" w:cs="Arial"/>
          <w:sz w:val="24"/>
          <w:szCs w:val="24"/>
          <w:lang w:val="tr-TR" w:eastAsia="tr-TR"/>
        </w:rPr>
        <w:t xml:space="preserve">. Taken hostage on 26 February 1992 in Ketik forest and remains missing. </w:t>
      </w:r>
    </w:p>
    <w:p w14:paraId="53CB32B9" w14:textId="1F5A3ABD" w:rsidR="004107F3" w:rsidRPr="004107F3" w:rsidRDefault="00BA1EC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Ravana Guliyeva (G</w:t>
      </w:r>
      <w:r w:rsidR="004107F3" w:rsidRPr="004107F3">
        <w:rPr>
          <w:rFonts w:ascii="Arial" w:eastAsia="Times New Roman" w:hAnsi="Arial" w:cs="Arial"/>
          <w:b/>
          <w:bCs/>
          <w:sz w:val="24"/>
          <w:szCs w:val="24"/>
          <w:lang w:val="tr-TR" w:eastAsia="tr-TR"/>
        </w:rPr>
        <w:t>aryagdi) (female)</w:t>
      </w:r>
      <w:r w:rsidR="004107F3" w:rsidRPr="004107F3">
        <w:rPr>
          <w:rFonts w:ascii="Arial" w:eastAsia="Times New Roman" w:hAnsi="Arial" w:cs="Arial"/>
          <w:sz w:val="24"/>
          <w:szCs w:val="24"/>
          <w:lang w:val="tr-TR" w:eastAsia="tr-TR"/>
        </w:rPr>
        <w:t xml:space="preserve"> – born on 18 July 1979 in Khojaly </w:t>
      </w:r>
      <w:r w:rsidR="00BD327D">
        <w:rPr>
          <w:rFonts w:ascii="Arial" w:eastAsia="Times New Roman" w:hAnsi="Arial" w:cs="Arial"/>
          <w:sz w:val="24"/>
          <w:szCs w:val="24"/>
          <w:lang w:val="tr-TR" w:eastAsia="tr-TR"/>
        </w:rPr>
        <w:t>district</w:t>
      </w:r>
      <w:r w:rsidR="004107F3" w:rsidRPr="004107F3">
        <w:rPr>
          <w:rFonts w:ascii="Arial" w:eastAsia="Times New Roman" w:hAnsi="Arial" w:cs="Arial"/>
          <w:sz w:val="24"/>
          <w:szCs w:val="24"/>
          <w:lang w:val="tr-TR" w:eastAsia="tr-TR"/>
        </w:rPr>
        <w:t xml:space="preserve">. Taken hostage on 26 February 1992 in Ketik forest and remains missing. </w:t>
      </w:r>
    </w:p>
    <w:p w14:paraId="3565B2B5" w14:textId="4FEDE9F1"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Guldanah Valiyeva (Zakir) (female)</w:t>
      </w:r>
      <w:r w:rsidRPr="004107F3">
        <w:rPr>
          <w:rFonts w:ascii="Arial" w:eastAsia="Times New Roman" w:hAnsi="Arial" w:cs="Arial"/>
          <w:sz w:val="24"/>
          <w:szCs w:val="24"/>
          <w:lang w:val="tr-TR" w:eastAsia="tr-TR"/>
        </w:rPr>
        <w:t xml:space="preserve"> – born on 12 June 1989 in </w:t>
      </w:r>
      <w:r>
        <w:rPr>
          <w:rFonts w:ascii="Arial" w:eastAsia="Times New Roman" w:hAnsi="Arial" w:cs="Arial"/>
          <w:sz w:val="24"/>
          <w:szCs w:val="24"/>
          <w:lang w:val="tr-TR" w:eastAsia="tr-TR"/>
        </w:rPr>
        <w:t>Shusha district</w:t>
      </w:r>
      <w:r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 xml:space="preserve">Khojaly district </w:t>
      </w:r>
      <w:r w:rsidRPr="004107F3">
        <w:rPr>
          <w:rFonts w:ascii="Arial" w:eastAsia="Times New Roman" w:hAnsi="Arial" w:cs="Arial"/>
          <w:sz w:val="24"/>
          <w:szCs w:val="24"/>
          <w:lang w:val="tr-TR" w:eastAsia="tr-TR"/>
        </w:rPr>
        <w:t xml:space="preserve">and remains missing. </w:t>
      </w:r>
    </w:p>
    <w:p w14:paraId="198598E1" w14:textId="7534AD65" w:rsidR="004107F3" w:rsidRPr="004107F3" w:rsidRDefault="004107F3"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Bahram Allahverdiyev (Hidayat) (male)</w:t>
      </w:r>
      <w:r w:rsidRPr="004107F3">
        <w:rPr>
          <w:rFonts w:ascii="Arial" w:eastAsia="Times New Roman" w:hAnsi="Arial" w:cs="Arial"/>
          <w:sz w:val="24"/>
          <w:szCs w:val="24"/>
          <w:lang w:val="tr-TR" w:eastAsia="tr-TR"/>
        </w:rPr>
        <w:t xml:space="preserve"> – born in 1977 in Qaraqoyun village, Vardenis district, Armenian SSR. Taken hostage on 26 February 1992 in </w:t>
      </w:r>
      <w:r w:rsidR="00BD327D">
        <w:rPr>
          <w:rFonts w:ascii="Arial" w:eastAsia="Times New Roman" w:hAnsi="Arial" w:cs="Arial"/>
          <w:sz w:val="24"/>
          <w:szCs w:val="24"/>
          <w:lang w:val="tr-TR" w:eastAsia="tr-TR"/>
        </w:rPr>
        <w:t xml:space="preserve">Khojaly district </w:t>
      </w:r>
      <w:r w:rsidRPr="004107F3">
        <w:rPr>
          <w:rFonts w:ascii="Arial" w:eastAsia="Times New Roman" w:hAnsi="Arial" w:cs="Arial"/>
          <w:sz w:val="24"/>
          <w:szCs w:val="24"/>
          <w:lang w:val="tr-TR" w:eastAsia="tr-TR"/>
        </w:rPr>
        <w:t xml:space="preserve">and remains missing. </w:t>
      </w:r>
    </w:p>
    <w:p w14:paraId="3546C263" w14:textId="458812D5" w:rsidR="004107F3" w:rsidRPr="004107F3" w:rsidRDefault="00BA1ECD" w:rsidP="004107F3">
      <w:pPr>
        <w:numPr>
          <w:ilvl w:val="0"/>
          <w:numId w:val="11"/>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Natavan Oruj</w:t>
      </w:r>
      <w:r w:rsidR="004107F3" w:rsidRPr="004107F3">
        <w:rPr>
          <w:rFonts w:ascii="Arial" w:eastAsia="Times New Roman" w:hAnsi="Arial" w:cs="Arial"/>
          <w:b/>
          <w:bCs/>
          <w:sz w:val="24"/>
          <w:szCs w:val="24"/>
          <w:lang w:val="tr-TR" w:eastAsia="tr-TR"/>
        </w:rPr>
        <w:t>ova (Nabi) (female)</w:t>
      </w:r>
      <w:r w:rsidR="004107F3" w:rsidRPr="004107F3">
        <w:rPr>
          <w:rFonts w:ascii="Arial" w:eastAsia="Times New Roman" w:hAnsi="Arial" w:cs="Arial"/>
          <w:sz w:val="24"/>
          <w:szCs w:val="24"/>
          <w:lang w:val="tr-TR" w:eastAsia="tr-TR"/>
        </w:rPr>
        <w:t xml:space="preserve"> – born on 1 June 1989 in </w:t>
      </w:r>
      <w:r w:rsidR="004107F3">
        <w:rPr>
          <w:rFonts w:ascii="Arial" w:eastAsia="Times New Roman" w:hAnsi="Arial" w:cs="Arial"/>
          <w:sz w:val="24"/>
          <w:szCs w:val="24"/>
          <w:lang w:val="tr-TR" w:eastAsia="tr-TR"/>
        </w:rPr>
        <w:t>Shusha district</w:t>
      </w:r>
      <w:r w:rsidR="004107F3" w:rsidRPr="004107F3">
        <w:rPr>
          <w:rFonts w:ascii="Arial" w:eastAsia="Times New Roman" w:hAnsi="Arial" w:cs="Arial"/>
          <w:sz w:val="24"/>
          <w:szCs w:val="24"/>
          <w:lang w:val="tr-TR" w:eastAsia="tr-TR"/>
        </w:rPr>
        <w:t xml:space="preserve">. Taken hostage on 26 February 1992 in </w:t>
      </w:r>
      <w:r w:rsidR="00BD327D">
        <w:rPr>
          <w:rFonts w:ascii="Arial" w:eastAsia="Times New Roman" w:hAnsi="Arial" w:cs="Arial"/>
          <w:sz w:val="24"/>
          <w:szCs w:val="24"/>
          <w:lang w:val="tr-TR" w:eastAsia="tr-TR"/>
        </w:rPr>
        <w:t>Khojaly district</w:t>
      </w:r>
      <w:r w:rsidR="004107F3" w:rsidRPr="004107F3">
        <w:rPr>
          <w:rFonts w:ascii="Arial" w:eastAsia="Times New Roman" w:hAnsi="Arial" w:cs="Arial"/>
          <w:sz w:val="24"/>
          <w:szCs w:val="24"/>
          <w:lang w:val="tr-TR" w:eastAsia="tr-TR"/>
        </w:rPr>
        <w:t xml:space="preserve">and remains missing. </w:t>
      </w:r>
    </w:p>
    <w:p w14:paraId="148B82B8" w14:textId="019E9D63" w:rsidR="00AF5CAE" w:rsidRPr="004107F3" w:rsidRDefault="00AF5CAE" w:rsidP="004107F3">
      <w:pPr>
        <w:shd w:val="clear" w:color="auto" w:fill="FFFFFF"/>
        <w:spacing w:after="0" w:line="240" w:lineRule="auto"/>
        <w:ind w:left="-340"/>
        <w:jc w:val="both"/>
        <w:rPr>
          <w:rFonts w:ascii="Arial" w:eastAsia="Calibri" w:hAnsi="Arial" w:cs="Arial"/>
          <w:color w:val="000000"/>
          <w:sz w:val="24"/>
          <w:szCs w:val="24"/>
          <w:lang w:val="tr-TR"/>
        </w:rPr>
      </w:pPr>
    </w:p>
    <w:p w14:paraId="2EB36E6F" w14:textId="5E1E825B" w:rsidR="004107F3" w:rsidRDefault="004107F3" w:rsidP="002D29A5">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 xml:space="preserve">as </w:t>
      </w:r>
      <w:r w:rsidRPr="004107F3">
        <w:rPr>
          <w:rFonts w:ascii="Arial" w:eastAsia="Calibri" w:hAnsi="Arial" w:cs="Arial"/>
          <w:b/>
          <w:bCs/>
          <w:i/>
          <w:iCs/>
          <w:color w:val="000000"/>
          <w:sz w:val="24"/>
          <w:szCs w:val="24"/>
        </w:rPr>
        <w:t>hostage in Shusha district</w:t>
      </w:r>
    </w:p>
    <w:p w14:paraId="36345CA4" w14:textId="1C96F36C" w:rsidR="004107F3" w:rsidRPr="004107F3" w:rsidRDefault="00BA1ECD" w:rsidP="004107F3">
      <w:pPr>
        <w:numPr>
          <w:ilvl w:val="0"/>
          <w:numId w:val="12"/>
        </w:numPr>
        <w:tabs>
          <w:tab w:val="clear" w:pos="720"/>
          <w:tab w:val="num" w:pos="36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Rafig</w:t>
      </w:r>
      <w:r w:rsidR="004107F3" w:rsidRPr="004107F3">
        <w:rPr>
          <w:rFonts w:ascii="Arial" w:eastAsia="Times New Roman" w:hAnsi="Arial" w:cs="Arial"/>
          <w:b/>
          <w:bCs/>
          <w:sz w:val="24"/>
          <w:szCs w:val="24"/>
          <w:lang w:val="tr-TR" w:eastAsia="tr-TR"/>
        </w:rPr>
        <w:t xml:space="preserve"> Mammadov (Volodya) (male)</w:t>
      </w:r>
      <w:r w:rsidR="004107F3" w:rsidRPr="004107F3">
        <w:rPr>
          <w:rFonts w:ascii="Arial" w:eastAsia="Times New Roman" w:hAnsi="Arial" w:cs="Arial"/>
          <w:sz w:val="24"/>
          <w:szCs w:val="24"/>
          <w:lang w:val="tr-TR" w:eastAsia="tr-TR"/>
        </w:rPr>
        <w:t xml:space="preserve"> – born on 19 November 1981 in </w:t>
      </w:r>
      <w:r w:rsidR="004107F3">
        <w:rPr>
          <w:rFonts w:ascii="Arial" w:eastAsia="Times New Roman" w:hAnsi="Arial" w:cs="Arial"/>
          <w:sz w:val="24"/>
          <w:szCs w:val="24"/>
          <w:lang w:val="tr-TR" w:eastAsia="tr-TR"/>
        </w:rPr>
        <w:t>Shusha district</w:t>
      </w:r>
      <w:r w:rsidR="004107F3" w:rsidRPr="004107F3">
        <w:rPr>
          <w:rFonts w:ascii="Arial" w:eastAsia="Times New Roman" w:hAnsi="Arial" w:cs="Arial"/>
          <w:sz w:val="24"/>
          <w:szCs w:val="24"/>
          <w:lang w:val="tr-TR" w:eastAsia="tr-TR"/>
        </w:rPr>
        <w:t xml:space="preserve">. Taken hostage on 8 May 1992 in </w:t>
      </w:r>
      <w:r w:rsidR="004107F3">
        <w:rPr>
          <w:rFonts w:ascii="Arial" w:eastAsia="Times New Roman" w:hAnsi="Arial" w:cs="Arial"/>
          <w:sz w:val="24"/>
          <w:szCs w:val="24"/>
          <w:lang w:val="tr-TR" w:eastAsia="tr-TR"/>
        </w:rPr>
        <w:t>Shusha district</w:t>
      </w:r>
      <w:r w:rsidR="004107F3" w:rsidRPr="004107F3">
        <w:rPr>
          <w:rFonts w:ascii="Arial" w:eastAsia="Times New Roman" w:hAnsi="Arial" w:cs="Arial"/>
          <w:sz w:val="24"/>
          <w:szCs w:val="24"/>
          <w:lang w:val="tr-TR" w:eastAsia="tr-TR"/>
        </w:rPr>
        <w:t xml:space="preserve"> and remains missing. </w:t>
      </w:r>
    </w:p>
    <w:p w14:paraId="11D2C2CB" w14:textId="0D5D7F89" w:rsidR="004107F3" w:rsidRPr="004107F3" w:rsidRDefault="004107F3" w:rsidP="004107F3">
      <w:pPr>
        <w:numPr>
          <w:ilvl w:val="0"/>
          <w:numId w:val="12"/>
        </w:numPr>
        <w:tabs>
          <w:tab w:val="clear" w:pos="720"/>
          <w:tab w:val="num" w:pos="36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Vidadi Mammadov (Volodya) (male)</w:t>
      </w:r>
      <w:r w:rsidRPr="004107F3">
        <w:rPr>
          <w:rFonts w:ascii="Arial" w:eastAsia="Times New Roman" w:hAnsi="Arial" w:cs="Arial"/>
          <w:sz w:val="24"/>
          <w:szCs w:val="24"/>
          <w:lang w:val="tr-TR" w:eastAsia="tr-TR"/>
        </w:rPr>
        <w:t xml:space="preserve"> – born on 10 June 1984 in </w:t>
      </w:r>
      <w:r>
        <w:rPr>
          <w:rFonts w:ascii="Arial" w:eastAsia="Times New Roman" w:hAnsi="Arial" w:cs="Arial"/>
          <w:sz w:val="24"/>
          <w:szCs w:val="24"/>
          <w:lang w:val="tr-TR" w:eastAsia="tr-TR"/>
        </w:rPr>
        <w:t>Shusha district</w:t>
      </w:r>
      <w:r w:rsidRPr="004107F3">
        <w:rPr>
          <w:rFonts w:ascii="Arial" w:eastAsia="Times New Roman" w:hAnsi="Arial" w:cs="Arial"/>
          <w:sz w:val="24"/>
          <w:szCs w:val="24"/>
          <w:lang w:val="tr-TR" w:eastAsia="tr-TR"/>
        </w:rPr>
        <w:t xml:space="preserve">. Taken hostage on 8 May 1992 in </w:t>
      </w:r>
      <w:r>
        <w:rPr>
          <w:rFonts w:ascii="Arial" w:eastAsia="Times New Roman" w:hAnsi="Arial" w:cs="Arial"/>
          <w:sz w:val="24"/>
          <w:szCs w:val="24"/>
          <w:lang w:val="tr-TR" w:eastAsia="tr-TR"/>
        </w:rPr>
        <w:t>Shusha district</w:t>
      </w:r>
      <w:r w:rsidRPr="004107F3">
        <w:rPr>
          <w:rFonts w:ascii="Arial" w:eastAsia="Times New Roman" w:hAnsi="Arial" w:cs="Arial"/>
          <w:sz w:val="24"/>
          <w:szCs w:val="24"/>
          <w:lang w:val="tr-TR" w:eastAsia="tr-TR"/>
        </w:rPr>
        <w:t xml:space="preserve"> and remains missing. </w:t>
      </w:r>
    </w:p>
    <w:p w14:paraId="5D87AD9A" w14:textId="6F65D98E" w:rsidR="004107F3" w:rsidRPr="004107F3" w:rsidRDefault="00BA1ECD" w:rsidP="004107F3">
      <w:pPr>
        <w:numPr>
          <w:ilvl w:val="0"/>
          <w:numId w:val="12"/>
        </w:numPr>
        <w:tabs>
          <w:tab w:val="clear" w:pos="720"/>
          <w:tab w:val="num" w:pos="360"/>
        </w:tabs>
        <w:spacing w:before="100" w:beforeAutospacing="1" w:after="100" w:afterAutospacing="1" w:line="240" w:lineRule="auto"/>
        <w:ind w:left="0"/>
        <w:jc w:val="both"/>
        <w:rPr>
          <w:rFonts w:ascii="Arial" w:eastAsia="Times New Roman" w:hAnsi="Arial" w:cs="Arial"/>
          <w:sz w:val="24"/>
          <w:szCs w:val="24"/>
          <w:lang w:val="tr-TR" w:eastAsia="tr-TR"/>
        </w:rPr>
      </w:pPr>
      <w:r>
        <w:rPr>
          <w:rFonts w:ascii="Arial" w:eastAsia="Times New Roman" w:hAnsi="Arial" w:cs="Arial"/>
          <w:b/>
          <w:bCs/>
          <w:sz w:val="24"/>
          <w:szCs w:val="24"/>
          <w:lang w:val="tr-TR" w:eastAsia="tr-TR"/>
        </w:rPr>
        <w:t>Sadag</w:t>
      </w:r>
      <w:r w:rsidR="004107F3" w:rsidRPr="004107F3">
        <w:rPr>
          <w:rFonts w:ascii="Arial" w:eastAsia="Times New Roman" w:hAnsi="Arial" w:cs="Arial"/>
          <w:b/>
          <w:bCs/>
          <w:sz w:val="24"/>
          <w:szCs w:val="24"/>
          <w:lang w:val="tr-TR" w:eastAsia="tr-TR"/>
        </w:rPr>
        <w:t>at Mammadova (Volodya) (female)</w:t>
      </w:r>
      <w:r w:rsidR="004107F3" w:rsidRPr="004107F3">
        <w:rPr>
          <w:rFonts w:ascii="Arial" w:eastAsia="Times New Roman" w:hAnsi="Arial" w:cs="Arial"/>
          <w:sz w:val="24"/>
          <w:szCs w:val="24"/>
          <w:lang w:val="tr-TR" w:eastAsia="tr-TR"/>
        </w:rPr>
        <w:t xml:space="preserve"> – born on 8 July 1986 in </w:t>
      </w:r>
      <w:r w:rsidR="004107F3">
        <w:rPr>
          <w:rFonts w:ascii="Arial" w:eastAsia="Times New Roman" w:hAnsi="Arial" w:cs="Arial"/>
          <w:sz w:val="24"/>
          <w:szCs w:val="24"/>
          <w:lang w:val="tr-TR" w:eastAsia="tr-TR"/>
        </w:rPr>
        <w:t>Shusha district</w:t>
      </w:r>
      <w:r w:rsidR="004107F3" w:rsidRPr="004107F3">
        <w:rPr>
          <w:rFonts w:ascii="Arial" w:eastAsia="Times New Roman" w:hAnsi="Arial" w:cs="Arial"/>
          <w:sz w:val="24"/>
          <w:szCs w:val="24"/>
          <w:lang w:val="tr-TR" w:eastAsia="tr-TR"/>
        </w:rPr>
        <w:t xml:space="preserve">. Taken hostage on 8 May 1992 in </w:t>
      </w:r>
      <w:r w:rsidR="004107F3">
        <w:rPr>
          <w:rFonts w:ascii="Arial" w:eastAsia="Times New Roman" w:hAnsi="Arial" w:cs="Arial"/>
          <w:sz w:val="24"/>
          <w:szCs w:val="24"/>
          <w:lang w:val="tr-TR" w:eastAsia="tr-TR"/>
        </w:rPr>
        <w:t>Shusha district</w:t>
      </w:r>
      <w:r w:rsidR="004107F3" w:rsidRPr="004107F3">
        <w:rPr>
          <w:rFonts w:ascii="Arial" w:eastAsia="Times New Roman" w:hAnsi="Arial" w:cs="Arial"/>
          <w:sz w:val="24"/>
          <w:szCs w:val="24"/>
          <w:lang w:val="tr-TR" w:eastAsia="tr-TR"/>
        </w:rPr>
        <w:t xml:space="preserve"> and remains missing. </w:t>
      </w:r>
    </w:p>
    <w:p w14:paraId="391BCE34" w14:textId="29A60D45" w:rsidR="004107F3" w:rsidRPr="004107F3" w:rsidRDefault="004107F3" w:rsidP="004107F3">
      <w:pPr>
        <w:numPr>
          <w:ilvl w:val="0"/>
          <w:numId w:val="12"/>
        </w:numPr>
        <w:tabs>
          <w:tab w:val="clear" w:pos="720"/>
          <w:tab w:val="num" w:pos="360"/>
        </w:tabs>
        <w:spacing w:before="100" w:beforeAutospacing="1" w:after="100" w:afterAutospacing="1" w:line="240" w:lineRule="auto"/>
        <w:ind w:left="0"/>
        <w:jc w:val="both"/>
        <w:rPr>
          <w:rFonts w:ascii="Arial" w:eastAsia="Times New Roman" w:hAnsi="Arial" w:cs="Arial"/>
          <w:sz w:val="24"/>
          <w:szCs w:val="24"/>
          <w:lang w:val="tr-TR" w:eastAsia="tr-TR"/>
        </w:rPr>
      </w:pPr>
      <w:r w:rsidRPr="004107F3">
        <w:rPr>
          <w:rFonts w:ascii="Arial" w:eastAsia="Times New Roman" w:hAnsi="Arial" w:cs="Arial"/>
          <w:b/>
          <w:bCs/>
          <w:sz w:val="24"/>
          <w:szCs w:val="24"/>
          <w:lang w:val="tr-TR" w:eastAsia="tr-TR"/>
        </w:rPr>
        <w:t>Samira Mammadova (Volodya) (female)</w:t>
      </w:r>
      <w:r w:rsidRPr="004107F3">
        <w:rPr>
          <w:rFonts w:ascii="Arial" w:eastAsia="Times New Roman" w:hAnsi="Arial" w:cs="Arial"/>
          <w:sz w:val="24"/>
          <w:szCs w:val="24"/>
          <w:lang w:val="tr-TR" w:eastAsia="tr-TR"/>
        </w:rPr>
        <w:t xml:space="preserve"> – born on 29 June 1988 in </w:t>
      </w:r>
      <w:r>
        <w:rPr>
          <w:rFonts w:ascii="Arial" w:eastAsia="Times New Roman" w:hAnsi="Arial" w:cs="Arial"/>
          <w:sz w:val="24"/>
          <w:szCs w:val="24"/>
          <w:lang w:val="tr-TR" w:eastAsia="tr-TR"/>
        </w:rPr>
        <w:t>Shusha district</w:t>
      </w:r>
      <w:r w:rsidRPr="004107F3">
        <w:rPr>
          <w:rFonts w:ascii="Arial" w:eastAsia="Times New Roman" w:hAnsi="Arial" w:cs="Arial"/>
          <w:sz w:val="24"/>
          <w:szCs w:val="24"/>
          <w:lang w:val="tr-TR" w:eastAsia="tr-TR"/>
        </w:rPr>
        <w:t xml:space="preserve">. Taken hostage on 8 May 1992 in </w:t>
      </w:r>
      <w:r>
        <w:rPr>
          <w:rFonts w:ascii="Arial" w:eastAsia="Times New Roman" w:hAnsi="Arial" w:cs="Arial"/>
          <w:sz w:val="24"/>
          <w:szCs w:val="24"/>
          <w:lang w:val="tr-TR" w:eastAsia="tr-TR"/>
        </w:rPr>
        <w:t>Shusha district</w:t>
      </w:r>
      <w:r w:rsidRPr="004107F3">
        <w:rPr>
          <w:rFonts w:ascii="Arial" w:eastAsia="Times New Roman" w:hAnsi="Arial" w:cs="Arial"/>
          <w:sz w:val="24"/>
          <w:szCs w:val="24"/>
          <w:lang w:val="tr-TR" w:eastAsia="tr-TR"/>
        </w:rPr>
        <w:t xml:space="preserve"> and remains missing. </w:t>
      </w:r>
    </w:p>
    <w:p w14:paraId="3F4A3B60" w14:textId="77777777" w:rsidR="00613926" w:rsidRPr="004107F3" w:rsidRDefault="00613926" w:rsidP="00DB1639">
      <w:pPr>
        <w:shd w:val="clear" w:color="auto" w:fill="FFFFFF"/>
        <w:spacing w:after="0" w:line="240" w:lineRule="auto"/>
        <w:ind w:left="-340"/>
        <w:jc w:val="both"/>
        <w:rPr>
          <w:rFonts w:ascii="Arial" w:eastAsia="Calibri" w:hAnsi="Arial" w:cs="Arial"/>
          <w:color w:val="000000"/>
          <w:sz w:val="24"/>
          <w:szCs w:val="24"/>
          <w:lang w:val="tr-TR"/>
        </w:rPr>
      </w:pPr>
    </w:p>
    <w:p w14:paraId="73CBCF95" w14:textId="3026DDFA" w:rsidR="0035599E" w:rsidRPr="002D29A5" w:rsidRDefault="00373C5A" w:rsidP="002D29A5">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 xml:space="preserve">as hostage in </w:t>
      </w:r>
      <w:r w:rsidRPr="00373C5A">
        <w:rPr>
          <w:rFonts w:ascii="Arial" w:eastAsia="Calibri" w:hAnsi="Arial" w:cs="Arial"/>
          <w:b/>
          <w:bCs/>
          <w:i/>
          <w:iCs/>
          <w:color w:val="000000"/>
          <w:sz w:val="24"/>
          <w:szCs w:val="24"/>
        </w:rPr>
        <w:t>Khojavend</w:t>
      </w:r>
      <w:r w:rsidRPr="004107F3">
        <w:rPr>
          <w:rFonts w:ascii="Arial" w:eastAsia="Calibri" w:hAnsi="Arial" w:cs="Arial"/>
          <w:b/>
          <w:bCs/>
          <w:i/>
          <w:iCs/>
          <w:color w:val="000000"/>
          <w:sz w:val="24"/>
          <w:szCs w:val="24"/>
        </w:rPr>
        <w:t xml:space="preserve"> district</w:t>
      </w:r>
    </w:p>
    <w:p w14:paraId="0386CAAE" w14:textId="77777777" w:rsidR="00373C5A" w:rsidRPr="00373C5A" w:rsidRDefault="00373C5A" w:rsidP="00373C5A">
      <w:pPr>
        <w:numPr>
          <w:ilvl w:val="0"/>
          <w:numId w:val="13"/>
        </w:numPr>
        <w:spacing w:before="100" w:beforeAutospacing="1" w:after="100" w:afterAutospacing="1" w:line="240" w:lineRule="auto"/>
        <w:ind w:left="-90"/>
        <w:jc w:val="both"/>
        <w:rPr>
          <w:rFonts w:ascii="Arial" w:eastAsia="Times New Roman" w:hAnsi="Arial" w:cs="Arial"/>
          <w:sz w:val="24"/>
          <w:szCs w:val="24"/>
          <w:lang w:val="tr-TR" w:eastAsia="tr-TR"/>
        </w:rPr>
      </w:pPr>
      <w:r w:rsidRPr="00373C5A">
        <w:rPr>
          <w:rFonts w:ascii="Arial" w:eastAsia="Times New Roman" w:hAnsi="Arial" w:cs="Arial"/>
          <w:b/>
          <w:bCs/>
          <w:sz w:val="24"/>
          <w:szCs w:val="24"/>
          <w:lang w:val="tr-TR" w:eastAsia="tr-TR"/>
        </w:rPr>
        <w:t>Ugur Dadasov (Eldar) (male)</w:t>
      </w:r>
      <w:r w:rsidRPr="00373C5A">
        <w:rPr>
          <w:rFonts w:ascii="Arial" w:eastAsia="Times New Roman" w:hAnsi="Arial" w:cs="Arial"/>
          <w:sz w:val="24"/>
          <w:szCs w:val="24"/>
          <w:lang w:val="tr-TR" w:eastAsia="tr-TR"/>
        </w:rPr>
        <w:t xml:space="preserve"> – born on 2 May 1975 in Qaradaghli village, Khojavend district. Taken hostage on 17 February 1992 in Khojavend. His remains were later discovered in a mass grave in the liberated territories. On 7 June 2024, they were identified and handed over to his relatives, and he was buried in Qaradaghli village, Khojavend district on 12 July 2024. </w:t>
      </w:r>
    </w:p>
    <w:p w14:paraId="651A2B4F" w14:textId="77777777" w:rsidR="00373C5A" w:rsidRPr="00373C5A" w:rsidRDefault="00373C5A" w:rsidP="00373C5A">
      <w:pPr>
        <w:numPr>
          <w:ilvl w:val="0"/>
          <w:numId w:val="13"/>
        </w:numPr>
        <w:spacing w:before="100" w:beforeAutospacing="1" w:after="100" w:afterAutospacing="1" w:line="240" w:lineRule="auto"/>
        <w:ind w:left="-90"/>
        <w:jc w:val="both"/>
        <w:rPr>
          <w:rFonts w:ascii="Arial" w:eastAsia="Times New Roman" w:hAnsi="Arial" w:cs="Arial"/>
          <w:sz w:val="24"/>
          <w:szCs w:val="24"/>
          <w:lang w:val="tr-TR" w:eastAsia="tr-TR"/>
        </w:rPr>
      </w:pPr>
      <w:r w:rsidRPr="00373C5A">
        <w:rPr>
          <w:rFonts w:ascii="Arial" w:eastAsia="Times New Roman" w:hAnsi="Arial" w:cs="Arial"/>
          <w:b/>
          <w:bCs/>
          <w:sz w:val="24"/>
          <w:szCs w:val="24"/>
          <w:lang w:val="tr-TR" w:eastAsia="tr-TR"/>
        </w:rPr>
        <w:t>Khalig Aliyev (Maharram) (male)</w:t>
      </w:r>
      <w:r w:rsidRPr="00373C5A">
        <w:rPr>
          <w:rFonts w:ascii="Arial" w:eastAsia="Times New Roman" w:hAnsi="Arial" w:cs="Arial"/>
          <w:sz w:val="24"/>
          <w:szCs w:val="24"/>
          <w:lang w:val="tr-TR" w:eastAsia="tr-TR"/>
        </w:rPr>
        <w:t xml:space="preserve"> – born on 1 August 1975 in Qaradaghli village, Khojavend district. Taken hostage on 17 February 1992 in Qaradaghli village, Khojavend district and remains missing. </w:t>
      </w:r>
    </w:p>
    <w:p w14:paraId="37FC5515" w14:textId="77777777" w:rsidR="00373C5A" w:rsidRPr="00373C5A" w:rsidRDefault="00373C5A" w:rsidP="00373C5A">
      <w:pPr>
        <w:numPr>
          <w:ilvl w:val="0"/>
          <w:numId w:val="13"/>
        </w:numPr>
        <w:spacing w:before="100" w:beforeAutospacing="1" w:after="100" w:afterAutospacing="1" w:line="240" w:lineRule="auto"/>
        <w:ind w:left="-90"/>
        <w:jc w:val="both"/>
        <w:rPr>
          <w:rFonts w:ascii="Arial" w:eastAsia="Times New Roman" w:hAnsi="Arial" w:cs="Arial"/>
          <w:sz w:val="24"/>
          <w:szCs w:val="24"/>
          <w:lang w:val="tr-TR" w:eastAsia="tr-TR"/>
        </w:rPr>
      </w:pPr>
      <w:r w:rsidRPr="00373C5A">
        <w:rPr>
          <w:rFonts w:ascii="Arial" w:eastAsia="Times New Roman" w:hAnsi="Arial" w:cs="Arial"/>
          <w:b/>
          <w:bCs/>
          <w:sz w:val="24"/>
          <w:szCs w:val="24"/>
          <w:lang w:val="tr-TR" w:eastAsia="tr-TR"/>
        </w:rPr>
        <w:t>Abulfat Huseynov (Mehman) (male)</w:t>
      </w:r>
      <w:r w:rsidRPr="00373C5A">
        <w:rPr>
          <w:rFonts w:ascii="Arial" w:eastAsia="Times New Roman" w:hAnsi="Arial" w:cs="Arial"/>
          <w:sz w:val="24"/>
          <w:szCs w:val="24"/>
          <w:lang w:val="tr-TR" w:eastAsia="tr-TR"/>
        </w:rPr>
        <w:t xml:space="preserve"> – born on 1 July 1975 in Qaradaghli village, Khojavend district. Taken hostage on 17 February 1992 in Qaradaghli village, Khojavend district and remains missing. </w:t>
      </w:r>
    </w:p>
    <w:p w14:paraId="6658E93C" w14:textId="77777777" w:rsidR="00373C5A" w:rsidRPr="00373C5A" w:rsidRDefault="00373C5A" w:rsidP="00373C5A">
      <w:pPr>
        <w:numPr>
          <w:ilvl w:val="0"/>
          <w:numId w:val="13"/>
        </w:numPr>
        <w:spacing w:before="100" w:beforeAutospacing="1" w:after="100" w:afterAutospacing="1" w:line="240" w:lineRule="auto"/>
        <w:ind w:left="-90"/>
        <w:jc w:val="both"/>
        <w:rPr>
          <w:rFonts w:ascii="Arial" w:eastAsia="Times New Roman" w:hAnsi="Arial" w:cs="Arial"/>
          <w:sz w:val="24"/>
          <w:szCs w:val="24"/>
          <w:lang w:val="tr-TR" w:eastAsia="tr-TR"/>
        </w:rPr>
      </w:pPr>
      <w:r w:rsidRPr="00373C5A">
        <w:rPr>
          <w:rFonts w:ascii="Arial" w:eastAsia="Times New Roman" w:hAnsi="Arial" w:cs="Arial"/>
          <w:b/>
          <w:bCs/>
          <w:sz w:val="24"/>
          <w:szCs w:val="24"/>
          <w:lang w:val="tr-TR" w:eastAsia="tr-TR"/>
        </w:rPr>
        <w:t>Ibish Huseynov (Habib) (male)</w:t>
      </w:r>
      <w:r w:rsidRPr="00373C5A">
        <w:rPr>
          <w:rFonts w:ascii="Arial" w:eastAsia="Times New Roman" w:hAnsi="Arial" w:cs="Arial"/>
          <w:sz w:val="24"/>
          <w:szCs w:val="24"/>
          <w:lang w:val="tr-TR" w:eastAsia="tr-TR"/>
        </w:rPr>
        <w:t xml:space="preserve"> – born on 16 June 1977 in Qaradaghli village, Khojavend district. Taken hostage on 17 February 1992 in Qaradaghli village, Khojavend district and remains missing. </w:t>
      </w:r>
    </w:p>
    <w:p w14:paraId="7BF87E22" w14:textId="77777777" w:rsidR="00373C5A" w:rsidRPr="00373C5A" w:rsidRDefault="00373C5A" w:rsidP="00373C5A">
      <w:pPr>
        <w:numPr>
          <w:ilvl w:val="0"/>
          <w:numId w:val="13"/>
        </w:numPr>
        <w:spacing w:before="100" w:beforeAutospacing="1" w:after="100" w:afterAutospacing="1" w:line="240" w:lineRule="auto"/>
        <w:ind w:left="-90"/>
        <w:jc w:val="both"/>
        <w:rPr>
          <w:rFonts w:ascii="Arial" w:eastAsia="Times New Roman" w:hAnsi="Arial" w:cs="Arial"/>
          <w:sz w:val="24"/>
          <w:szCs w:val="24"/>
          <w:lang w:val="tr-TR" w:eastAsia="tr-TR"/>
        </w:rPr>
      </w:pPr>
      <w:r w:rsidRPr="00373C5A">
        <w:rPr>
          <w:rFonts w:ascii="Arial" w:eastAsia="Times New Roman" w:hAnsi="Arial" w:cs="Arial"/>
          <w:b/>
          <w:bCs/>
          <w:sz w:val="24"/>
          <w:szCs w:val="24"/>
          <w:lang w:val="tr-TR" w:eastAsia="tr-TR"/>
        </w:rPr>
        <w:t>Niftali Huseynov (Bakir) (male)</w:t>
      </w:r>
      <w:r w:rsidRPr="00373C5A">
        <w:rPr>
          <w:rFonts w:ascii="Arial" w:eastAsia="Times New Roman" w:hAnsi="Arial" w:cs="Arial"/>
          <w:sz w:val="24"/>
          <w:szCs w:val="24"/>
          <w:lang w:val="tr-TR" w:eastAsia="tr-TR"/>
        </w:rPr>
        <w:t xml:space="preserve"> – born on 1 June 1975 in Qaradaghli village, Khojavend district. Taken hostage on 17 February 1992 in Qaradaghli village, Khojavend district and remains missing. </w:t>
      </w:r>
    </w:p>
    <w:p w14:paraId="070BC84E" w14:textId="77777777" w:rsidR="00373C5A" w:rsidRPr="00373C5A" w:rsidRDefault="00373C5A" w:rsidP="00373C5A">
      <w:pPr>
        <w:numPr>
          <w:ilvl w:val="0"/>
          <w:numId w:val="13"/>
        </w:numPr>
        <w:spacing w:before="100" w:beforeAutospacing="1" w:after="100" w:afterAutospacing="1" w:line="240" w:lineRule="auto"/>
        <w:ind w:left="-90"/>
        <w:jc w:val="both"/>
        <w:rPr>
          <w:rFonts w:ascii="Arial" w:eastAsia="Times New Roman" w:hAnsi="Arial" w:cs="Arial"/>
          <w:sz w:val="24"/>
          <w:szCs w:val="24"/>
          <w:lang w:val="tr-TR" w:eastAsia="tr-TR"/>
        </w:rPr>
      </w:pPr>
      <w:r w:rsidRPr="00373C5A">
        <w:rPr>
          <w:rFonts w:ascii="Arial" w:eastAsia="Times New Roman" w:hAnsi="Arial" w:cs="Arial"/>
          <w:b/>
          <w:bCs/>
          <w:sz w:val="24"/>
          <w:szCs w:val="24"/>
          <w:lang w:val="tr-TR" w:eastAsia="tr-TR"/>
        </w:rPr>
        <w:t>Aftandil Nagiyev (Xanlar) (male)</w:t>
      </w:r>
      <w:r w:rsidRPr="00373C5A">
        <w:rPr>
          <w:rFonts w:ascii="Arial" w:eastAsia="Times New Roman" w:hAnsi="Arial" w:cs="Arial"/>
          <w:sz w:val="24"/>
          <w:szCs w:val="24"/>
          <w:lang w:val="tr-TR" w:eastAsia="tr-TR"/>
        </w:rPr>
        <w:t xml:space="preserve"> – born on 22 August 1977 in Qaradaghli village, Khojavend district. Taken hostage on 17 February 1992 in Qaradaghli village, Khojavend district and remains missing. </w:t>
      </w:r>
    </w:p>
    <w:p w14:paraId="13B2B40A" w14:textId="77777777" w:rsidR="00BD40B9" w:rsidRDefault="00BD40B9" w:rsidP="002D29A5">
      <w:pPr>
        <w:shd w:val="clear" w:color="auto" w:fill="FFFFFF"/>
        <w:spacing w:after="0" w:line="240" w:lineRule="auto"/>
        <w:ind w:left="-340"/>
        <w:jc w:val="both"/>
        <w:rPr>
          <w:rFonts w:ascii="Arial" w:eastAsia="Calibri" w:hAnsi="Arial" w:cs="Arial"/>
          <w:b/>
          <w:bCs/>
          <w:i/>
          <w:iCs/>
          <w:color w:val="000000"/>
          <w:sz w:val="24"/>
          <w:szCs w:val="24"/>
        </w:rPr>
      </w:pPr>
    </w:p>
    <w:p w14:paraId="43ECC76F" w14:textId="64230FED" w:rsidR="002B390D" w:rsidRPr="002D29A5" w:rsidRDefault="00373C5A" w:rsidP="002D29A5">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as hostage in Aghdara</w:t>
      </w:r>
      <w:r w:rsidRPr="004107F3">
        <w:rPr>
          <w:rFonts w:ascii="Arial" w:eastAsia="Calibri" w:hAnsi="Arial" w:cs="Arial"/>
          <w:b/>
          <w:bCs/>
          <w:i/>
          <w:iCs/>
          <w:color w:val="000000"/>
          <w:sz w:val="24"/>
          <w:szCs w:val="24"/>
        </w:rPr>
        <w:t xml:space="preserve"> district</w:t>
      </w:r>
    </w:p>
    <w:p w14:paraId="35C267F6" w14:textId="06721B86" w:rsidR="00373C5A" w:rsidRPr="00373C5A" w:rsidRDefault="00373C5A" w:rsidP="00373C5A">
      <w:pPr>
        <w:numPr>
          <w:ilvl w:val="0"/>
          <w:numId w:val="14"/>
        </w:numPr>
        <w:tabs>
          <w:tab w:val="clear" w:pos="720"/>
          <w:tab w:val="num" w:pos="0"/>
        </w:tabs>
        <w:spacing w:before="100" w:beforeAutospacing="1" w:after="100" w:afterAutospacing="1" w:line="240" w:lineRule="auto"/>
        <w:ind w:left="0"/>
        <w:jc w:val="both"/>
        <w:rPr>
          <w:rFonts w:ascii="Arial" w:eastAsia="Times New Roman" w:hAnsi="Arial" w:cs="Arial"/>
          <w:sz w:val="24"/>
          <w:szCs w:val="24"/>
          <w:lang w:val="tr-TR" w:eastAsia="tr-TR"/>
        </w:rPr>
      </w:pPr>
      <w:r w:rsidRPr="00373C5A">
        <w:rPr>
          <w:rFonts w:ascii="Arial" w:eastAsia="Times New Roman" w:hAnsi="Arial" w:cs="Arial"/>
          <w:b/>
          <w:bCs/>
          <w:sz w:val="24"/>
          <w:szCs w:val="24"/>
          <w:lang w:val="tr-TR" w:eastAsia="tr-TR"/>
        </w:rPr>
        <w:t xml:space="preserve"> </w:t>
      </w:r>
      <w:r w:rsidR="00BA1ECD">
        <w:rPr>
          <w:rFonts w:ascii="Arial" w:eastAsia="Times New Roman" w:hAnsi="Arial" w:cs="Arial"/>
          <w:b/>
          <w:bCs/>
          <w:sz w:val="24"/>
          <w:szCs w:val="24"/>
          <w:lang w:val="tr-TR" w:eastAsia="tr-TR"/>
        </w:rPr>
        <w:t xml:space="preserve">Jarchiyev </w:t>
      </w:r>
      <w:r w:rsidRPr="00373C5A">
        <w:rPr>
          <w:rFonts w:ascii="Arial" w:eastAsia="Times New Roman" w:hAnsi="Arial" w:cs="Arial"/>
          <w:b/>
          <w:bCs/>
          <w:sz w:val="24"/>
          <w:szCs w:val="24"/>
          <w:lang w:val="tr-TR" w:eastAsia="tr-TR"/>
        </w:rPr>
        <w:t>Jahid (Zahid) (male)</w:t>
      </w:r>
      <w:r w:rsidRPr="00373C5A">
        <w:rPr>
          <w:rFonts w:ascii="Arial" w:eastAsia="Times New Roman" w:hAnsi="Arial" w:cs="Arial"/>
          <w:sz w:val="24"/>
          <w:szCs w:val="24"/>
          <w:lang w:val="tr-TR" w:eastAsia="tr-TR"/>
        </w:rPr>
        <w:t xml:space="preserve"> – born in 1991 in the village of Bash Guneypaya, Aghdara district. Taken hostage on 12 March 1992 in Bash Guneypaya village, Aghdara district, and remains missing. </w:t>
      </w:r>
    </w:p>
    <w:p w14:paraId="3019E855" w14:textId="6CF2CFBB" w:rsidR="00754DC0" w:rsidRPr="00373C5A" w:rsidRDefault="00754DC0" w:rsidP="000E12FC">
      <w:pPr>
        <w:shd w:val="clear" w:color="auto" w:fill="FFFFFF"/>
        <w:spacing w:after="0" w:line="240" w:lineRule="auto"/>
        <w:ind w:left="-340"/>
        <w:jc w:val="both"/>
        <w:rPr>
          <w:rFonts w:ascii="Arial" w:eastAsia="Times New Roman" w:hAnsi="Arial" w:cs="Arial"/>
          <w:bCs/>
          <w:sz w:val="24"/>
          <w:szCs w:val="24"/>
          <w:lang w:val="tr-TR" w:eastAsia="ru-RU"/>
        </w:rPr>
      </w:pPr>
    </w:p>
    <w:p w14:paraId="700CB67E" w14:textId="2D3593DB" w:rsidR="00373C5A" w:rsidRDefault="00373C5A" w:rsidP="00373C5A">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as hostage in Aghdam</w:t>
      </w:r>
      <w:r w:rsidRPr="004107F3">
        <w:rPr>
          <w:rFonts w:ascii="Arial" w:eastAsia="Calibri" w:hAnsi="Arial" w:cs="Arial"/>
          <w:b/>
          <w:bCs/>
          <w:i/>
          <w:iCs/>
          <w:color w:val="000000"/>
          <w:sz w:val="24"/>
          <w:szCs w:val="24"/>
        </w:rPr>
        <w:t xml:space="preserve"> district</w:t>
      </w:r>
    </w:p>
    <w:p w14:paraId="32C1EA06" w14:textId="77777777" w:rsidR="00373C5A" w:rsidRDefault="00373C5A" w:rsidP="00940F76">
      <w:pPr>
        <w:shd w:val="clear" w:color="auto" w:fill="FFFFFF"/>
        <w:spacing w:after="0" w:line="240" w:lineRule="auto"/>
        <w:ind w:left="-340"/>
        <w:jc w:val="both"/>
        <w:rPr>
          <w:rFonts w:ascii="Arial" w:hAnsi="Arial" w:cs="Arial"/>
          <w:b/>
          <w:bCs/>
          <w:color w:val="000000"/>
          <w:sz w:val="24"/>
          <w:szCs w:val="24"/>
        </w:rPr>
      </w:pPr>
    </w:p>
    <w:p w14:paraId="7914A299" w14:textId="3952DC2F" w:rsidR="00373C5A" w:rsidRPr="002D29A5" w:rsidRDefault="00373C5A" w:rsidP="002D29A5">
      <w:pPr>
        <w:pStyle w:val="ListParagraph"/>
        <w:numPr>
          <w:ilvl w:val="0"/>
          <w:numId w:val="14"/>
        </w:numPr>
        <w:shd w:val="clear" w:color="auto" w:fill="FFFFFF"/>
        <w:tabs>
          <w:tab w:val="clear" w:pos="720"/>
          <w:tab w:val="left" w:pos="0"/>
        </w:tabs>
        <w:spacing w:after="0" w:line="240" w:lineRule="auto"/>
        <w:ind w:left="0"/>
        <w:jc w:val="both"/>
        <w:rPr>
          <w:rFonts w:ascii="Arial" w:hAnsi="Arial" w:cs="Arial"/>
          <w:sz w:val="24"/>
        </w:rPr>
      </w:pPr>
      <w:r w:rsidRPr="00373C5A">
        <w:rPr>
          <w:rStyle w:val="Strong"/>
          <w:rFonts w:ascii="Arial" w:hAnsi="Arial" w:cs="Arial"/>
          <w:sz w:val="24"/>
        </w:rPr>
        <w:t>Aghayev Aftandil (Shirali) (male)</w:t>
      </w:r>
      <w:r w:rsidRPr="00373C5A">
        <w:rPr>
          <w:rFonts w:ascii="Arial" w:hAnsi="Arial" w:cs="Arial"/>
          <w:sz w:val="24"/>
        </w:rPr>
        <w:t xml:space="preserve"> – born on 05 June 1977 in Seyidli village, Aghdam district. Taken hostage on 15 August 1993 in the city of Qubadli and remains missing.</w:t>
      </w:r>
    </w:p>
    <w:p w14:paraId="27AEC04B" w14:textId="77777777" w:rsidR="00373C5A" w:rsidRDefault="00373C5A" w:rsidP="001F3DE9">
      <w:pPr>
        <w:shd w:val="clear" w:color="auto" w:fill="FFFFFF"/>
        <w:spacing w:after="0" w:line="240" w:lineRule="auto"/>
        <w:ind w:left="-340"/>
        <w:jc w:val="both"/>
        <w:rPr>
          <w:rFonts w:ascii="Arial" w:eastAsia="Times New Roman" w:hAnsi="Arial" w:cs="Arial"/>
          <w:b/>
          <w:i/>
          <w:iCs/>
          <w:sz w:val="24"/>
          <w:szCs w:val="24"/>
          <w:lang w:eastAsia="ru-RU"/>
        </w:rPr>
      </w:pPr>
    </w:p>
    <w:p w14:paraId="7613C8B2" w14:textId="77777777" w:rsidR="00373C5A" w:rsidRDefault="00373C5A" w:rsidP="001F3DE9">
      <w:pPr>
        <w:shd w:val="clear" w:color="auto" w:fill="FFFFFF"/>
        <w:spacing w:after="0" w:line="240" w:lineRule="auto"/>
        <w:ind w:left="-340"/>
        <w:jc w:val="both"/>
        <w:rPr>
          <w:rFonts w:ascii="Arial" w:eastAsia="Times New Roman" w:hAnsi="Arial" w:cs="Arial"/>
          <w:b/>
          <w:i/>
          <w:iCs/>
          <w:sz w:val="24"/>
          <w:szCs w:val="24"/>
          <w:lang w:eastAsia="ru-RU"/>
        </w:rPr>
      </w:pPr>
    </w:p>
    <w:p w14:paraId="011E46CD" w14:textId="7C813259" w:rsidR="00BD5410" w:rsidRPr="00373C5A" w:rsidRDefault="00373C5A" w:rsidP="00373C5A">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as hostage in Fuzuli</w:t>
      </w:r>
      <w:r w:rsidRPr="004107F3">
        <w:rPr>
          <w:rFonts w:ascii="Arial" w:eastAsia="Calibri" w:hAnsi="Arial" w:cs="Arial"/>
          <w:b/>
          <w:bCs/>
          <w:i/>
          <w:iCs/>
          <w:color w:val="000000"/>
          <w:sz w:val="24"/>
          <w:szCs w:val="24"/>
        </w:rPr>
        <w:t xml:space="preserve"> district</w:t>
      </w:r>
    </w:p>
    <w:p w14:paraId="6A392E9B" w14:textId="49EBD23C" w:rsidR="00373C5A" w:rsidRPr="00373C5A" w:rsidRDefault="00BA1ECD" w:rsidP="00373C5A">
      <w:pPr>
        <w:pStyle w:val="NormalWeb"/>
        <w:ind w:hanging="360"/>
        <w:jc w:val="both"/>
        <w:rPr>
          <w:rFonts w:ascii="Arial" w:hAnsi="Arial" w:cs="Arial"/>
        </w:rPr>
      </w:pPr>
      <w:r>
        <w:rPr>
          <w:rStyle w:val="Strong"/>
          <w:rFonts w:ascii="Arial" w:hAnsi="Arial" w:cs="Arial"/>
        </w:rPr>
        <w:t>62. Guliyeva Jeyhuna (Mehdig</w:t>
      </w:r>
      <w:r w:rsidR="00373C5A" w:rsidRPr="00373C5A">
        <w:rPr>
          <w:rStyle w:val="Strong"/>
          <w:rFonts w:ascii="Arial" w:hAnsi="Arial" w:cs="Arial"/>
        </w:rPr>
        <w:t>ulu) (female)</w:t>
      </w:r>
      <w:r w:rsidR="00373C5A" w:rsidRPr="00373C5A">
        <w:rPr>
          <w:rFonts w:ascii="Arial" w:hAnsi="Arial" w:cs="Arial"/>
        </w:rPr>
        <w:t xml:space="preserve"> – born on 01 June 1987 in Niyazqullar village, Jabrayil district. Taken hostage on 23 October 1993 in Horadiz settlement, Fuzuli district, and remains missing.</w:t>
      </w:r>
    </w:p>
    <w:p w14:paraId="2EBDF070" w14:textId="76FB3CE4" w:rsidR="00373C5A" w:rsidRPr="00373C5A" w:rsidRDefault="002D29A5" w:rsidP="00373C5A">
      <w:pPr>
        <w:pStyle w:val="NormalWeb"/>
        <w:ind w:hanging="360"/>
        <w:jc w:val="both"/>
        <w:rPr>
          <w:rFonts w:ascii="Arial" w:hAnsi="Arial" w:cs="Arial"/>
        </w:rPr>
      </w:pPr>
      <w:r>
        <w:rPr>
          <w:rStyle w:val="Strong"/>
          <w:rFonts w:ascii="Arial" w:hAnsi="Arial" w:cs="Arial"/>
        </w:rPr>
        <w:t xml:space="preserve">63. Rahimov Vagif (Sadri) </w:t>
      </w:r>
      <w:r w:rsidR="00373C5A" w:rsidRPr="00373C5A">
        <w:rPr>
          <w:rStyle w:val="Strong"/>
          <w:rFonts w:ascii="Arial" w:hAnsi="Arial" w:cs="Arial"/>
        </w:rPr>
        <w:t>(male)</w:t>
      </w:r>
      <w:r w:rsidR="00373C5A" w:rsidRPr="00373C5A">
        <w:rPr>
          <w:rFonts w:ascii="Arial" w:hAnsi="Arial" w:cs="Arial"/>
        </w:rPr>
        <w:t xml:space="preserve"> – born on 01 June 1980 in Orta Mughan village, Saatli district. Taken hostage on 23 October 1993 in Horadiz settlement, Fuzuli district, and remains missing.</w:t>
      </w:r>
    </w:p>
    <w:p w14:paraId="47BDC364" w14:textId="636A78B9" w:rsidR="00373C5A" w:rsidRPr="00373C5A" w:rsidRDefault="00373C5A" w:rsidP="00373C5A">
      <w:pPr>
        <w:pStyle w:val="NormalWeb"/>
        <w:ind w:hanging="360"/>
        <w:jc w:val="both"/>
        <w:rPr>
          <w:rFonts w:ascii="Arial" w:hAnsi="Arial" w:cs="Arial"/>
        </w:rPr>
      </w:pPr>
      <w:r w:rsidRPr="00373C5A">
        <w:rPr>
          <w:rStyle w:val="Strong"/>
          <w:rFonts w:ascii="Arial" w:hAnsi="Arial" w:cs="Arial"/>
        </w:rPr>
        <w:t xml:space="preserve">64. Tahirov </w:t>
      </w:r>
      <w:r w:rsidR="00BA1ECD" w:rsidRPr="00BA1ECD">
        <w:rPr>
          <w:rStyle w:val="Strong"/>
          <w:rFonts w:ascii="Arial" w:hAnsi="Arial" w:cs="Arial"/>
        </w:rPr>
        <w:t xml:space="preserve">Hussein </w:t>
      </w:r>
      <w:r w:rsidR="002D29A5">
        <w:rPr>
          <w:rStyle w:val="Strong"/>
          <w:rFonts w:ascii="Arial" w:hAnsi="Arial" w:cs="Arial"/>
        </w:rPr>
        <w:t xml:space="preserve">(Zakir) </w:t>
      </w:r>
      <w:r w:rsidRPr="00373C5A">
        <w:rPr>
          <w:rStyle w:val="Strong"/>
          <w:rFonts w:ascii="Arial" w:hAnsi="Arial" w:cs="Arial"/>
        </w:rPr>
        <w:t>(male)</w:t>
      </w:r>
      <w:r w:rsidRPr="00373C5A">
        <w:rPr>
          <w:rFonts w:ascii="Arial" w:hAnsi="Arial" w:cs="Arial"/>
        </w:rPr>
        <w:t xml:space="preserve"> – born on 22 April 1975 in Yukhari Veysalli village, Fuzuli district. Taken hostage on 22 February 1992 in Yukhari Veysalli village, Fuzuli district, and remains missing.</w:t>
      </w:r>
    </w:p>
    <w:p w14:paraId="6F8FEFB0" w14:textId="7FEB237A" w:rsidR="005947EC" w:rsidRDefault="005947EC" w:rsidP="005947EC">
      <w:pPr>
        <w:shd w:val="clear" w:color="auto" w:fill="FFFFFF"/>
        <w:spacing w:after="0" w:line="240" w:lineRule="auto"/>
        <w:ind w:left="-340"/>
        <w:jc w:val="both"/>
        <w:rPr>
          <w:rFonts w:ascii="Arial" w:eastAsia="Times New Roman" w:hAnsi="Arial" w:cs="Arial"/>
          <w:bCs/>
          <w:sz w:val="24"/>
          <w:szCs w:val="24"/>
          <w:lang w:eastAsia="ru-RU"/>
        </w:rPr>
      </w:pPr>
    </w:p>
    <w:p w14:paraId="71F880AC" w14:textId="6C5463AF" w:rsidR="007C442D" w:rsidRPr="00373C5A" w:rsidRDefault="00373C5A" w:rsidP="00373C5A">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as hostage in Qubadli</w:t>
      </w:r>
      <w:r w:rsidRPr="004107F3">
        <w:rPr>
          <w:rFonts w:ascii="Arial" w:eastAsia="Calibri" w:hAnsi="Arial" w:cs="Arial"/>
          <w:b/>
          <w:bCs/>
          <w:i/>
          <w:iCs/>
          <w:color w:val="000000"/>
          <w:sz w:val="24"/>
          <w:szCs w:val="24"/>
        </w:rPr>
        <w:t xml:space="preserve"> district</w:t>
      </w:r>
    </w:p>
    <w:p w14:paraId="27F6AF52" w14:textId="7E8B6B0C" w:rsidR="00373C5A" w:rsidRPr="00373C5A" w:rsidRDefault="00373C5A" w:rsidP="00373C5A">
      <w:pPr>
        <w:pStyle w:val="NormalWeb"/>
        <w:ind w:hanging="360"/>
        <w:jc w:val="both"/>
        <w:rPr>
          <w:rFonts w:ascii="Arial" w:hAnsi="Arial" w:cs="Arial"/>
        </w:rPr>
      </w:pPr>
      <w:r w:rsidRPr="00373C5A">
        <w:rPr>
          <w:rStyle w:val="Strong"/>
          <w:rFonts w:ascii="Arial" w:hAnsi="Arial" w:cs="Arial"/>
        </w:rPr>
        <w:t>65. Majnunova Gulafa (Izzat) (female)</w:t>
      </w:r>
      <w:r w:rsidRPr="00373C5A">
        <w:rPr>
          <w:rFonts w:ascii="Arial" w:hAnsi="Arial" w:cs="Arial"/>
        </w:rPr>
        <w:t xml:space="preserve"> – born in 1978 in Qubadli district. Taken hostage in 1993 in Qubadli district and remains missing.</w:t>
      </w:r>
    </w:p>
    <w:p w14:paraId="3DB0A53F" w14:textId="407FC237" w:rsidR="00373C5A" w:rsidRPr="00373C5A" w:rsidRDefault="00373C5A" w:rsidP="00373C5A">
      <w:pPr>
        <w:pStyle w:val="NormalWeb"/>
        <w:ind w:hanging="360"/>
        <w:jc w:val="both"/>
        <w:rPr>
          <w:rFonts w:ascii="Arial" w:hAnsi="Arial" w:cs="Arial"/>
        </w:rPr>
      </w:pPr>
      <w:r w:rsidRPr="00373C5A">
        <w:rPr>
          <w:rStyle w:val="Strong"/>
          <w:rFonts w:ascii="Arial" w:hAnsi="Arial" w:cs="Arial"/>
        </w:rPr>
        <w:t>66. Majnunova Sakina (Izzat) (female)</w:t>
      </w:r>
      <w:r w:rsidRPr="00373C5A">
        <w:rPr>
          <w:rFonts w:ascii="Arial" w:hAnsi="Arial" w:cs="Arial"/>
        </w:rPr>
        <w:t xml:space="preserve"> – born in 1982 in Qubadli district. Taken hostage in 1993 in Qubadli district and remains missing.</w:t>
      </w:r>
    </w:p>
    <w:p w14:paraId="3CC02E2A" w14:textId="46AC63C4" w:rsidR="00373C5A" w:rsidRPr="00373C5A" w:rsidRDefault="00373C5A" w:rsidP="00373C5A">
      <w:pPr>
        <w:pStyle w:val="NormalWeb"/>
        <w:ind w:hanging="360"/>
        <w:jc w:val="both"/>
        <w:rPr>
          <w:rFonts w:ascii="Arial" w:hAnsi="Arial" w:cs="Arial"/>
        </w:rPr>
      </w:pPr>
      <w:r w:rsidRPr="00373C5A">
        <w:rPr>
          <w:rStyle w:val="Strong"/>
          <w:rFonts w:ascii="Arial" w:hAnsi="Arial" w:cs="Arial"/>
        </w:rPr>
        <w:t>67. Gafarov Ikhtiyar (Mashallah) (male)</w:t>
      </w:r>
      <w:r w:rsidRPr="00373C5A">
        <w:rPr>
          <w:rFonts w:ascii="Arial" w:hAnsi="Arial" w:cs="Arial"/>
        </w:rPr>
        <w:t xml:space="preserve"> – born on 29 January 1991 in Aghali Mollu village, Qubadli district. Taken hostage on 30 August 1993 in Aghali Mollu village, Qubadli district, and remains missing.</w:t>
      </w:r>
    </w:p>
    <w:p w14:paraId="011D6269" w14:textId="5F550EF0" w:rsidR="006A3FF7" w:rsidRDefault="006A3FF7" w:rsidP="007C442D">
      <w:pPr>
        <w:shd w:val="clear" w:color="auto" w:fill="FFFFFF"/>
        <w:spacing w:after="0" w:line="240" w:lineRule="auto"/>
        <w:ind w:left="-340"/>
        <w:jc w:val="both"/>
        <w:rPr>
          <w:rFonts w:ascii="Arial" w:eastAsia="Times New Roman" w:hAnsi="Arial" w:cs="Arial"/>
          <w:bCs/>
          <w:sz w:val="24"/>
          <w:szCs w:val="24"/>
          <w:lang w:eastAsia="ru-RU"/>
        </w:rPr>
      </w:pPr>
    </w:p>
    <w:p w14:paraId="4D3B2DAC" w14:textId="73977014" w:rsidR="00373C5A" w:rsidRDefault="00373C5A" w:rsidP="00373C5A">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as hostage in Zangilan</w:t>
      </w:r>
      <w:r w:rsidRPr="004107F3">
        <w:rPr>
          <w:rFonts w:ascii="Arial" w:eastAsia="Calibri" w:hAnsi="Arial" w:cs="Arial"/>
          <w:b/>
          <w:bCs/>
          <w:i/>
          <w:iCs/>
          <w:color w:val="000000"/>
          <w:sz w:val="24"/>
          <w:szCs w:val="24"/>
        </w:rPr>
        <w:t xml:space="preserve"> district</w:t>
      </w:r>
    </w:p>
    <w:p w14:paraId="6FE3BB7D" w14:textId="77777777" w:rsidR="00BD5410" w:rsidRPr="00BD5410" w:rsidRDefault="00BD5410" w:rsidP="007C442D">
      <w:pPr>
        <w:shd w:val="clear" w:color="auto" w:fill="FFFFFF"/>
        <w:spacing w:after="0" w:line="240" w:lineRule="auto"/>
        <w:ind w:left="-340"/>
        <w:jc w:val="both"/>
        <w:rPr>
          <w:rFonts w:ascii="Arial" w:eastAsia="Times New Roman" w:hAnsi="Arial" w:cs="Arial"/>
          <w:b/>
          <w:i/>
          <w:iCs/>
          <w:sz w:val="24"/>
          <w:szCs w:val="24"/>
          <w:lang w:eastAsia="ru-RU"/>
        </w:rPr>
      </w:pPr>
    </w:p>
    <w:p w14:paraId="268EA4B6" w14:textId="48D3D14A" w:rsidR="006A3FF7" w:rsidRPr="002D29A5" w:rsidRDefault="002D29A5" w:rsidP="007C442D">
      <w:pPr>
        <w:shd w:val="clear" w:color="auto" w:fill="FFFFFF"/>
        <w:spacing w:after="0" w:line="240" w:lineRule="auto"/>
        <w:ind w:left="-340"/>
        <w:jc w:val="both"/>
        <w:rPr>
          <w:rFonts w:ascii="Arial" w:hAnsi="Arial" w:cs="Arial"/>
          <w:sz w:val="24"/>
        </w:rPr>
      </w:pPr>
      <w:r w:rsidRPr="002D29A5">
        <w:rPr>
          <w:rStyle w:val="Strong"/>
          <w:rFonts w:ascii="Arial" w:hAnsi="Arial" w:cs="Arial"/>
          <w:sz w:val="24"/>
        </w:rPr>
        <w:t>68. Rahimov Vagif (Sadri) (male)</w:t>
      </w:r>
      <w:r w:rsidRPr="002D29A5">
        <w:rPr>
          <w:rFonts w:ascii="Arial" w:hAnsi="Arial" w:cs="Arial"/>
          <w:sz w:val="24"/>
        </w:rPr>
        <w:t xml:space="preserve"> – born in 1980 in Saatli district. Taken hostage in 1993 in Zangilan district and remains missing.</w:t>
      </w:r>
    </w:p>
    <w:p w14:paraId="08C0F98D" w14:textId="77777777" w:rsidR="002D29A5" w:rsidRDefault="002D29A5" w:rsidP="007C442D">
      <w:pPr>
        <w:shd w:val="clear" w:color="auto" w:fill="FFFFFF"/>
        <w:spacing w:after="0" w:line="240" w:lineRule="auto"/>
        <w:ind w:left="-340"/>
        <w:jc w:val="both"/>
        <w:rPr>
          <w:rFonts w:ascii="Arial" w:eastAsia="Times New Roman" w:hAnsi="Arial" w:cs="Arial"/>
          <w:bCs/>
          <w:sz w:val="24"/>
          <w:szCs w:val="24"/>
          <w:lang w:eastAsia="ru-RU"/>
        </w:rPr>
      </w:pPr>
    </w:p>
    <w:p w14:paraId="39DE712F" w14:textId="152E4D52" w:rsidR="002D29A5" w:rsidRPr="002D29A5" w:rsidRDefault="002D29A5" w:rsidP="002D29A5">
      <w:pPr>
        <w:shd w:val="clear" w:color="auto" w:fill="FFFFFF"/>
        <w:spacing w:after="0" w:line="240" w:lineRule="auto"/>
        <w:ind w:left="-340"/>
        <w:jc w:val="both"/>
        <w:rPr>
          <w:rFonts w:ascii="Arial" w:eastAsia="Calibri" w:hAnsi="Arial" w:cs="Arial"/>
          <w:b/>
          <w:bCs/>
          <w:i/>
          <w:iCs/>
          <w:color w:val="000000"/>
          <w:sz w:val="24"/>
          <w:szCs w:val="24"/>
        </w:rPr>
      </w:pPr>
      <w:r w:rsidRPr="004107F3">
        <w:rPr>
          <w:rFonts w:ascii="Arial" w:eastAsia="Calibri" w:hAnsi="Arial" w:cs="Arial"/>
          <w:b/>
          <w:bCs/>
          <w:i/>
          <w:iCs/>
          <w:color w:val="000000"/>
          <w:sz w:val="24"/>
          <w:szCs w:val="24"/>
        </w:rPr>
        <w:t xml:space="preserve">Children taken </w:t>
      </w:r>
      <w:r>
        <w:rPr>
          <w:rFonts w:ascii="Arial" w:eastAsia="Calibri" w:hAnsi="Arial" w:cs="Arial"/>
          <w:b/>
          <w:bCs/>
          <w:i/>
          <w:iCs/>
          <w:color w:val="000000"/>
          <w:sz w:val="24"/>
          <w:szCs w:val="24"/>
        </w:rPr>
        <w:t xml:space="preserve">as hostage in Jabrayil </w:t>
      </w:r>
      <w:r w:rsidRPr="004107F3">
        <w:rPr>
          <w:rFonts w:ascii="Arial" w:eastAsia="Calibri" w:hAnsi="Arial" w:cs="Arial"/>
          <w:b/>
          <w:bCs/>
          <w:i/>
          <w:iCs/>
          <w:color w:val="000000"/>
          <w:sz w:val="24"/>
          <w:szCs w:val="24"/>
        </w:rPr>
        <w:t>district</w:t>
      </w:r>
    </w:p>
    <w:p w14:paraId="387A6999" w14:textId="77777777" w:rsidR="00883A9B" w:rsidRDefault="00BA1ECD" w:rsidP="00883A9B">
      <w:pPr>
        <w:pStyle w:val="NormalWeb"/>
        <w:spacing w:before="0" w:beforeAutospacing="0" w:after="0" w:afterAutospacing="0"/>
        <w:ind w:hanging="270"/>
        <w:jc w:val="both"/>
        <w:rPr>
          <w:rFonts w:ascii="Arial" w:hAnsi="Arial" w:cs="Arial"/>
        </w:rPr>
      </w:pPr>
      <w:r>
        <w:rPr>
          <w:rStyle w:val="Strong"/>
          <w:rFonts w:ascii="Arial" w:hAnsi="Arial" w:cs="Arial"/>
        </w:rPr>
        <w:lastRenderedPageBreak/>
        <w:t>69. Guliyev Ceyhun (Mehdig</w:t>
      </w:r>
      <w:r w:rsidR="002D29A5" w:rsidRPr="002D29A5">
        <w:rPr>
          <w:rStyle w:val="Strong"/>
          <w:rFonts w:ascii="Arial" w:hAnsi="Arial" w:cs="Arial"/>
        </w:rPr>
        <w:t>ulu) (male)</w:t>
      </w:r>
      <w:r w:rsidR="002D29A5" w:rsidRPr="002D29A5">
        <w:rPr>
          <w:rFonts w:ascii="Arial" w:hAnsi="Arial" w:cs="Arial"/>
        </w:rPr>
        <w:t xml:space="preserve"> – born on 01 June 1981 in Niyazqullar village, Jabrayil district. Taken hostage on 23 October 1993 in Horadiz settlement, Fuzuli district, and remains missing.</w:t>
      </w:r>
    </w:p>
    <w:p w14:paraId="662315B9" w14:textId="6F01F0A9" w:rsidR="002D29A5" w:rsidRPr="002D29A5" w:rsidRDefault="00BA1ECD" w:rsidP="00883A9B">
      <w:pPr>
        <w:pStyle w:val="NormalWeb"/>
        <w:spacing w:before="0" w:beforeAutospacing="0" w:after="0" w:afterAutospacing="0"/>
        <w:ind w:hanging="270"/>
        <w:jc w:val="both"/>
        <w:rPr>
          <w:rFonts w:ascii="Arial" w:hAnsi="Arial" w:cs="Arial"/>
        </w:rPr>
      </w:pPr>
      <w:r>
        <w:rPr>
          <w:rStyle w:val="Strong"/>
          <w:rFonts w:ascii="Arial" w:hAnsi="Arial" w:cs="Arial"/>
        </w:rPr>
        <w:t>70. Guliyev Khurram (Mehdig</w:t>
      </w:r>
      <w:r w:rsidR="002D29A5" w:rsidRPr="002D29A5">
        <w:rPr>
          <w:rStyle w:val="Strong"/>
          <w:rFonts w:ascii="Arial" w:hAnsi="Arial" w:cs="Arial"/>
        </w:rPr>
        <w:t>ulu) (male)</w:t>
      </w:r>
      <w:r w:rsidR="002D29A5" w:rsidRPr="002D29A5">
        <w:rPr>
          <w:rFonts w:ascii="Arial" w:hAnsi="Arial" w:cs="Arial"/>
        </w:rPr>
        <w:t xml:space="preserve"> – born on 01 June 1983 in Niyazqullar village, Jabrayil district. Taken hostage on 23 October 1993 in Horadiz settlement, Fuzuli district, and remains missing.</w:t>
      </w:r>
    </w:p>
    <w:p w14:paraId="6B0553BD" w14:textId="2FFB79AD" w:rsidR="002D29A5" w:rsidRPr="002D29A5" w:rsidRDefault="002D29A5" w:rsidP="00883A9B">
      <w:pPr>
        <w:pStyle w:val="NormalWeb"/>
        <w:spacing w:before="0" w:beforeAutospacing="0" w:after="0" w:afterAutospacing="0"/>
        <w:ind w:hanging="270"/>
        <w:jc w:val="both"/>
        <w:rPr>
          <w:rFonts w:ascii="Arial" w:hAnsi="Arial" w:cs="Arial"/>
        </w:rPr>
      </w:pPr>
      <w:r w:rsidRPr="002D29A5">
        <w:rPr>
          <w:rStyle w:val="Strong"/>
          <w:rFonts w:ascii="Arial" w:hAnsi="Arial" w:cs="Arial"/>
        </w:rPr>
        <w:t>71. Isgandarov Rasim (Yolchu) (male)</w:t>
      </w:r>
      <w:r w:rsidRPr="002D29A5">
        <w:rPr>
          <w:rFonts w:ascii="Arial" w:hAnsi="Arial" w:cs="Arial"/>
        </w:rPr>
        <w:t xml:space="preserve"> – born on 26 July 1976 in Boyuk Marjanli village, Jabrayil district. Taken hostage on 23 October 1993 in the area between Gazakhlar and Ahmadalilar villages near the Araz River, and remains missing.</w:t>
      </w:r>
    </w:p>
    <w:p w14:paraId="5A743E58" w14:textId="77777777" w:rsidR="006A3FF7" w:rsidRDefault="006A3FF7" w:rsidP="00883A9B">
      <w:pPr>
        <w:shd w:val="clear" w:color="auto" w:fill="FFFFFF"/>
        <w:spacing w:after="0" w:line="240" w:lineRule="auto"/>
        <w:jc w:val="both"/>
        <w:rPr>
          <w:rFonts w:ascii="Arial" w:eastAsia="Times New Roman" w:hAnsi="Arial" w:cs="Arial"/>
          <w:bCs/>
          <w:sz w:val="24"/>
          <w:szCs w:val="24"/>
          <w:lang w:eastAsia="ru-RU"/>
        </w:rPr>
      </w:pPr>
    </w:p>
    <w:p w14:paraId="204A3B9C" w14:textId="2373E3EB" w:rsidR="002D29A5" w:rsidRDefault="002D29A5" w:rsidP="002D29A5">
      <w:pPr>
        <w:shd w:val="clear" w:color="auto" w:fill="FFFFFF"/>
        <w:spacing w:after="0" w:line="240" w:lineRule="auto"/>
        <w:ind w:left="-340"/>
        <w:jc w:val="both"/>
        <w:rPr>
          <w:rFonts w:ascii="Arial" w:eastAsia="Times New Roman" w:hAnsi="Arial" w:cs="Arial"/>
          <w:bCs/>
          <w:color w:val="222222"/>
          <w:sz w:val="24"/>
          <w:szCs w:val="24"/>
          <w:lang w:eastAsia="ru-RU"/>
        </w:rPr>
      </w:pPr>
      <w:r w:rsidRPr="002D29A5">
        <w:rPr>
          <w:rFonts w:ascii="Arial" w:eastAsia="Times New Roman" w:hAnsi="Arial" w:cs="Arial"/>
          <w:bCs/>
          <w:color w:val="222222"/>
          <w:sz w:val="24"/>
          <w:szCs w:val="24"/>
          <w:lang w:eastAsia="ru-RU"/>
        </w:rPr>
        <w:t>The likelihood that the majority of the abducted children are still alive is extremely low. The remains of some of them have already been identified in mass graves discovered in liberated territories. Most children were abducted together with their parents or other family members. In many cases, children were forcibly separated from their parents and taken to unknown locations, after which their fate remains unknown.</w:t>
      </w:r>
      <w:r>
        <w:rPr>
          <w:rFonts w:ascii="Arial" w:eastAsia="Times New Roman" w:hAnsi="Arial" w:cs="Arial"/>
          <w:bCs/>
          <w:color w:val="222222"/>
          <w:sz w:val="24"/>
          <w:szCs w:val="24"/>
          <w:lang w:eastAsia="ru-RU"/>
        </w:rPr>
        <w:t xml:space="preserve"> </w:t>
      </w:r>
      <w:r w:rsidRPr="002D29A5">
        <w:rPr>
          <w:rFonts w:ascii="Arial" w:eastAsia="Times New Roman" w:hAnsi="Arial" w:cs="Arial"/>
          <w:bCs/>
          <w:color w:val="222222"/>
          <w:sz w:val="24"/>
          <w:szCs w:val="24"/>
          <w:lang w:eastAsia="ru-RU"/>
        </w:rPr>
        <w:t>It has also been established that some skeletal remains recovered from mass graves lack certain bones, raising concerns regarding possible removal of body parts. This may indicate unlawful handling of remains, including possible organ or tissue removal. However, the full fate of the children remains unknown, and, as noted in the report, the Government of Armenia has not provided relevant information. This demonstrates non-compliance with its obligations under international law, including the International Convention for the Protection of All Persons from Enforced Disappearance.</w:t>
      </w:r>
    </w:p>
    <w:p w14:paraId="021F1666" w14:textId="77777777" w:rsidR="002D29A5" w:rsidRDefault="002D29A5" w:rsidP="002D29A5">
      <w:pPr>
        <w:shd w:val="clear" w:color="auto" w:fill="FFFFFF"/>
        <w:spacing w:after="0" w:line="240" w:lineRule="auto"/>
        <w:ind w:left="-340"/>
        <w:jc w:val="both"/>
        <w:rPr>
          <w:rFonts w:ascii="Arial" w:eastAsia="Times New Roman" w:hAnsi="Arial" w:cs="Arial"/>
          <w:bCs/>
          <w:color w:val="222222"/>
          <w:sz w:val="24"/>
          <w:szCs w:val="24"/>
          <w:lang w:eastAsia="ru-RU"/>
        </w:rPr>
      </w:pPr>
    </w:p>
    <w:p w14:paraId="3865A1E3" w14:textId="36BE10E6" w:rsidR="001C5C95" w:rsidRPr="00CB7B5D" w:rsidRDefault="00CB7B5D" w:rsidP="002D29A5">
      <w:pPr>
        <w:shd w:val="clear" w:color="auto" w:fill="FFFFFF"/>
        <w:spacing w:after="0" w:line="240" w:lineRule="auto"/>
        <w:ind w:left="-340"/>
        <w:jc w:val="both"/>
        <w:rPr>
          <w:rFonts w:ascii="Arial" w:eastAsia="Times New Roman" w:hAnsi="Arial" w:cs="Arial"/>
          <w:b/>
          <w:color w:val="002060"/>
          <w:sz w:val="24"/>
          <w:szCs w:val="24"/>
          <w:lang w:eastAsia="ru-RU"/>
        </w:rPr>
      </w:pPr>
      <w:r w:rsidRPr="00CB7B5D">
        <w:rPr>
          <w:rFonts w:ascii="Arial" w:eastAsia="Times New Roman" w:hAnsi="Arial" w:cs="Arial"/>
          <w:b/>
          <w:color w:val="002060"/>
          <w:sz w:val="24"/>
          <w:szCs w:val="24"/>
          <w:lang w:eastAsia="ru-RU"/>
        </w:rPr>
        <w:t>3.</w:t>
      </w:r>
      <w:r w:rsidR="0012568F">
        <w:rPr>
          <w:rFonts w:ascii="Arial" w:eastAsia="Times New Roman" w:hAnsi="Arial" w:cs="Arial"/>
          <w:b/>
          <w:color w:val="002060"/>
          <w:sz w:val="24"/>
          <w:szCs w:val="24"/>
          <w:lang w:eastAsia="ru-RU"/>
        </w:rPr>
        <w:t xml:space="preserve"> </w:t>
      </w:r>
      <w:r w:rsidR="002D29A5" w:rsidRPr="002D29A5">
        <w:rPr>
          <w:rFonts w:ascii="Arial" w:eastAsia="Times New Roman" w:hAnsi="Arial" w:cs="Arial"/>
          <w:b/>
          <w:color w:val="002060"/>
          <w:sz w:val="24"/>
          <w:szCs w:val="24"/>
          <w:lang w:eastAsia="ru-RU"/>
        </w:rPr>
        <w:t>Violations of International Law by the Republic of Armenia</w:t>
      </w:r>
    </w:p>
    <w:p w14:paraId="5F9EA6CA" w14:textId="77777777" w:rsidR="001C5C95" w:rsidRDefault="001C5C95" w:rsidP="001C5C95">
      <w:pPr>
        <w:shd w:val="clear" w:color="auto" w:fill="FFFFFF"/>
        <w:spacing w:after="0" w:line="240" w:lineRule="auto"/>
        <w:ind w:left="-340"/>
        <w:jc w:val="both"/>
        <w:rPr>
          <w:rFonts w:ascii="Arial" w:eastAsia="Times New Roman" w:hAnsi="Arial" w:cs="Arial"/>
          <w:b/>
          <w:color w:val="222222"/>
          <w:sz w:val="24"/>
          <w:szCs w:val="24"/>
          <w:lang w:eastAsia="ru-RU"/>
        </w:rPr>
      </w:pPr>
    </w:p>
    <w:p w14:paraId="21C06FA0" w14:textId="790EFA67" w:rsidR="00CB7B5D" w:rsidRPr="002D29A5" w:rsidRDefault="002D29A5" w:rsidP="001C5C95">
      <w:pPr>
        <w:shd w:val="clear" w:color="auto" w:fill="FFFFFF"/>
        <w:spacing w:after="0" w:line="240" w:lineRule="auto"/>
        <w:ind w:left="-340"/>
        <w:jc w:val="both"/>
        <w:rPr>
          <w:rFonts w:ascii="Arial" w:eastAsia="Times New Roman" w:hAnsi="Arial" w:cs="Arial"/>
          <w:b/>
          <w:i/>
          <w:iCs/>
          <w:color w:val="222222"/>
          <w:sz w:val="24"/>
          <w:szCs w:val="24"/>
          <w:lang w:val="en-US" w:eastAsia="ru-RU"/>
        </w:rPr>
      </w:pPr>
      <w:r w:rsidRPr="002D29A5">
        <w:rPr>
          <w:rFonts w:ascii="Arial" w:eastAsia="Times New Roman" w:hAnsi="Arial" w:cs="Arial"/>
          <w:b/>
          <w:i/>
          <w:iCs/>
          <w:color w:val="222222"/>
          <w:sz w:val="24"/>
          <w:szCs w:val="24"/>
          <w:lang w:eastAsia="ru-RU"/>
        </w:rPr>
        <w:t>The State of the Republic of Armenia has violated Articles 5, 6, 7, 8, and 9 of the International Convention for the Protection of All Persons from Enforced Disappearance, as well as the Third and Fourth Geneva Conventions, and Articles 7 and 8 of the Rome Statute of t</w:t>
      </w:r>
      <w:r>
        <w:rPr>
          <w:rFonts w:ascii="Arial" w:eastAsia="Times New Roman" w:hAnsi="Arial" w:cs="Arial"/>
          <w:b/>
          <w:i/>
          <w:iCs/>
          <w:color w:val="222222"/>
          <w:sz w:val="24"/>
          <w:szCs w:val="24"/>
          <w:lang w:eastAsia="ru-RU"/>
        </w:rPr>
        <w:t>he International Criminal Court:</w:t>
      </w:r>
    </w:p>
    <w:p w14:paraId="53DC3A1E" w14:textId="77777777" w:rsidR="002D29A5" w:rsidRPr="001C5C95" w:rsidRDefault="002D29A5" w:rsidP="001C5C95">
      <w:pPr>
        <w:shd w:val="clear" w:color="auto" w:fill="FFFFFF"/>
        <w:spacing w:after="0" w:line="240" w:lineRule="auto"/>
        <w:ind w:left="-340"/>
        <w:jc w:val="both"/>
        <w:rPr>
          <w:rFonts w:ascii="Arial" w:eastAsia="Times New Roman" w:hAnsi="Arial" w:cs="Arial"/>
          <w:b/>
          <w:color w:val="222222"/>
          <w:sz w:val="24"/>
          <w:szCs w:val="24"/>
          <w:lang w:eastAsia="ru-RU"/>
        </w:rPr>
      </w:pPr>
    </w:p>
    <w:p w14:paraId="433149F1" w14:textId="284EF611" w:rsidR="009B408F" w:rsidRDefault="00CB7B5D" w:rsidP="009B408F">
      <w:pPr>
        <w:shd w:val="clear" w:color="auto" w:fill="FFFFFF"/>
        <w:spacing w:after="0" w:line="240" w:lineRule="auto"/>
        <w:ind w:left="-340"/>
        <w:jc w:val="both"/>
        <w:rPr>
          <w:rFonts w:ascii="Arial" w:eastAsia="Times New Roman" w:hAnsi="Arial" w:cs="Arial"/>
          <w:bCs/>
          <w:color w:val="222222"/>
          <w:sz w:val="24"/>
          <w:szCs w:val="24"/>
          <w:lang w:eastAsia="ru-RU"/>
        </w:rPr>
      </w:pPr>
      <w:r>
        <w:rPr>
          <w:rFonts w:ascii="Arial" w:eastAsia="Times New Roman" w:hAnsi="Arial" w:cs="Arial"/>
          <w:bCs/>
          <w:color w:val="222222"/>
          <w:sz w:val="24"/>
          <w:szCs w:val="24"/>
          <w:lang w:eastAsia="ru-RU"/>
        </w:rPr>
        <w:t>3</w:t>
      </w:r>
      <w:r w:rsidR="004603AE">
        <w:rPr>
          <w:rFonts w:ascii="Arial" w:eastAsia="Times New Roman" w:hAnsi="Arial" w:cs="Arial"/>
          <w:bCs/>
          <w:color w:val="222222"/>
          <w:sz w:val="24"/>
          <w:szCs w:val="24"/>
          <w:lang w:eastAsia="ru-RU"/>
        </w:rPr>
        <w:t>.1.</w:t>
      </w:r>
      <w:r w:rsidR="002D29A5" w:rsidRPr="002D29A5">
        <w:t xml:space="preserve"> </w:t>
      </w:r>
      <w:r w:rsidR="002D29A5" w:rsidRPr="002D29A5">
        <w:rPr>
          <w:rFonts w:ascii="Arial" w:eastAsia="Times New Roman" w:hAnsi="Arial" w:cs="Arial"/>
          <w:bCs/>
          <w:color w:val="222222"/>
          <w:sz w:val="24"/>
          <w:szCs w:val="24"/>
          <w:lang w:eastAsia="ru-RU"/>
        </w:rPr>
        <w:t>As noted above, the abduction of children and their subsequent enforced disappearance took place in the territories of Azerbaijan that were occupied by the Republic of Armenia. These territories were under Armenia’s effective control and administration (jurisdiction) from the 1990s until 2020. Pursuant to Article 9(a) of the International Convention for the Protection of All Persons from Enforced Disappearance, the Republic of Armenia bears responsibility for these acts.</w:t>
      </w:r>
    </w:p>
    <w:p w14:paraId="6B5069F9" w14:textId="77777777" w:rsidR="001C5C95" w:rsidRPr="0015661B" w:rsidRDefault="001C5C95" w:rsidP="009B408F">
      <w:pPr>
        <w:shd w:val="clear" w:color="auto" w:fill="FFFFFF"/>
        <w:spacing w:after="0" w:line="240" w:lineRule="auto"/>
        <w:ind w:left="-340"/>
        <w:jc w:val="both"/>
        <w:rPr>
          <w:rFonts w:ascii="Arial" w:eastAsia="Times New Roman" w:hAnsi="Arial" w:cs="Arial"/>
          <w:bCs/>
          <w:color w:val="222222"/>
          <w:sz w:val="24"/>
          <w:szCs w:val="24"/>
          <w:lang w:eastAsia="ru-RU"/>
        </w:rPr>
      </w:pPr>
    </w:p>
    <w:p w14:paraId="22B25EF4" w14:textId="60613F5D" w:rsidR="009B408F" w:rsidRDefault="00CB7B5D" w:rsidP="002D29A5">
      <w:pPr>
        <w:shd w:val="clear" w:color="auto" w:fill="FFFFFF"/>
        <w:spacing w:after="0" w:line="240" w:lineRule="auto"/>
        <w:ind w:left="-340"/>
        <w:jc w:val="both"/>
        <w:rPr>
          <w:rFonts w:ascii="Arial" w:eastAsia="Times New Roman" w:hAnsi="Arial" w:cs="Arial"/>
          <w:bCs/>
          <w:color w:val="222222"/>
          <w:sz w:val="24"/>
          <w:szCs w:val="24"/>
          <w:lang w:eastAsia="ru-RU"/>
        </w:rPr>
      </w:pPr>
      <w:r>
        <w:rPr>
          <w:rFonts w:ascii="Arial" w:eastAsia="Times New Roman" w:hAnsi="Arial" w:cs="Arial"/>
          <w:bCs/>
          <w:color w:val="222222"/>
          <w:sz w:val="24"/>
          <w:szCs w:val="24"/>
          <w:lang w:eastAsia="ru-RU"/>
        </w:rPr>
        <w:t>3</w:t>
      </w:r>
      <w:r w:rsidR="004603AE" w:rsidRPr="004603AE">
        <w:rPr>
          <w:rFonts w:ascii="Arial" w:eastAsia="Times New Roman" w:hAnsi="Arial" w:cs="Arial"/>
          <w:bCs/>
          <w:color w:val="222222"/>
          <w:sz w:val="24"/>
          <w:szCs w:val="24"/>
          <w:lang w:eastAsia="ru-RU"/>
        </w:rPr>
        <w:t>.</w:t>
      </w:r>
      <w:r w:rsidR="001C5C95" w:rsidRPr="004603AE">
        <w:rPr>
          <w:rFonts w:ascii="Arial" w:eastAsia="Times New Roman" w:hAnsi="Arial" w:cs="Arial"/>
          <w:bCs/>
          <w:color w:val="222222"/>
          <w:sz w:val="24"/>
          <w:szCs w:val="24"/>
          <w:lang w:eastAsia="ru-RU"/>
        </w:rPr>
        <w:t>2</w:t>
      </w:r>
      <w:r w:rsidR="009B408F">
        <w:rPr>
          <w:rFonts w:ascii="Arial" w:eastAsia="Times New Roman" w:hAnsi="Arial" w:cs="Arial"/>
          <w:b/>
          <w:color w:val="222222"/>
          <w:sz w:val="24"/>
          <w:szCs w:val="24"/>
          <w:lang w:eastAsia="ru-RU"/>
        </w:rPr>
        <w:t>.</w:t>
      </w:r>
      <w:r w:rsidR="002D29A5" w:rsidRPr="002D29A5">
        <w:t xml:space="preserve"> </w:t>
      </w:r>
      <w:r w:rsidR="002D29A5" w:rsidRPr="002D29A5">
        <w:rPr>
          <w:rFonts w:ascii="Arial" w:eastAsia="Times New Roman" w:hAnsi="Arial" w:cs="Arial"/>
          <w:bCs/>
          <w:color w:val="222222"/>
          <w:sz w:val="24"/>
          <w:szCs w:val="24"/>
          <w:lang w:eastAsia="ru-RU"/>
        </w:rPr>
        <w:t>The abduction of Azerbaijani military personnel, civilians, including children and women, occurred prior to the ratification of the International Convention for the Protection of All Persons from Enforced Disappearance by Armenia (before 2011). Nevertheless, several international organizations have documented that a significant number of detainees and hostages were seen alive in Armenia and in the formerly occu</w:t>
      </w:r>
      <w:r w:rsidR="002D29A5">
        <w:rPr>
          <w:rFonts w:ascii="Arial" w:eastAsia="Times New Roman" w:hAnsi="Arial" w:cs="Arial"/>
          <w:bCs/>
          <w:color w:val="222222"/>
          <w:sz w:val="24"/>
          <w:szCs w:val="24"/>
          <w:lang w:eastAsia="ru-RU"/>
        </w:rPr>
        <w:t xml:space="preserve">pied territories of Azerbaijan. </w:t>
      </w:r>
      <w:r w:rsidR="002D29A5" w:rsidRPr="002D29A5">
        <w:rPr>
          <w:rFonts w:ascii="Arial" w:eastAsia="Times New Roman" w:hAnsi="Arial" w:cs="Arial"/>
          <w:bCs/>
          <w:color w:val="222222"/>
          <w:sz w:val="24"/>
          <w:szCs w:val="24"/>
          <w:lang w:eastAsia="ru-RU"/>
        </w:rPr>
        <w:t>Some of them also maintained correspondence with their families through the International Committee of the Red Cross (ICRC). However, no subsequent information has been</w:t>
      </w:r>
      <w:r w:rsidR="002D29A5">
        <w:rPr>
          <w:rFonts w:ascii="Arial" w:eastAsia="Times New Roman" w:hAnsi="Arial" w:cs="Arial"/>
          <w:bCs/>
          <w:color w:val="222222"/>
          <w:sz w:val="24"/>
          <w:szCs w:val="24"/>
          <w:lang w:eastAsia="ru-RU"/>
        </w:rPr>
        <w:t xml:space="preserve"> provided regarding their fate. </w:t>
      </w:r>
      <w:r w:rsidR="002D29A5" w:rsidRPr="002D29A5">
        <w:rPr>
          <w:rFonts w:ascii="Arial" w:eastAsia="Times New Roman" w:hAnsi="Arial" w:cs="Arial"/>
          <w:bCs/>
          <w:color w:val="222222"/>
          <w:sz w:val="24"/>
          <w:szCs w:val="24"/>
          <w:lang w:eastAsia="ru-RU"/>
        </w:rPr>
        <w:t xml:space="preserve">Given that Article 8(b) of the Convention provides that, considering the continuing nature of the crime of enforced disappearance, it is deemed ongoing until the fate or whereabouts of the disappeared person are clarified, the lack of information regarding the fate of detainees indicates that the situation remains unresolved. Since no investigation has been initiated by the </w:t>
      </w:r>
      <w:r w:rsidR="002D29A5" w:rsidRPr="002D29A5">
        <w:rPr>
          <w:rFonts w:ascii="Arial" w:eastAsia="Times New Roman" w:hAnsi="Arial" w:cs="Arial"/>
          <w:bCs/>
          <w:color w:val="222222"/>
          <w:sz w:val="24"/>
          <w:szCs w:val="24"/>
          <w:lang w:eastAsia="ru-RU"/>
        </w:rPr>
        <w:lastRenderedPageBreak/>
        <w:t>Armenian side, the responsibility of the State continues, and the crime is ongoing in nature.</w:t>
      </w:r>
    </w:p>
    <w:p w14:paraId="54266C74" w14:textId="611B7608" w:rsidR="001C5C95" w:rsidRDefault="001C5C95" w:rsidP="001C5C95">
      <w:pPr>
        <w:shd w:val="clear" w:color="auto" w:fill="FFFFFF"/>
        <w:spacing w:after="0" w:line="240" w:lineRule="auto"/>
        <w:ind w:left="-340"/>
        <w:jc w:val="both"/>
        <w:rPr>
          <w:rFonts w:ascii="Arial" w:eastAsia="Times New Roman" w:hAnsi="Arial" w:cs="Arial"/>
          <w:bCs/>
          <w:color w:val="222222"/>
          <w:sz w:val="24"/>
          <w:szCs w:val="24"/>
          <w:lang w:eastAsia="ru-RU"/>
        </w:rPr>
      </w:pPr>
    </w:p>
    <w:p w14:paraId="4B4CD81B" w14:textId="55BB2468" w:rsidR="00796419" w:rsidRDefault="00CB7B5D" w:rsidP="00796419">
      <w:pPr>
        <w:shd w:val="clear" w:color="auto" w:fill="FFFFFF"/>
        <w:spacing w:after="0" w:line="240" w:lineRule="auto"/>
        <w:ind w:left="-340"/>
        <w:jc w:val="both"/>
        <w:rPr>
          <w:rFonts w:ascii="Arial" w:eastAsia="Times New Roman" w:hAnsi="Arial" w:cs="Arial"/>
          <w:bCs/>
          <w:color w:val="222222"/>
          <w:sz w:val="24"/>
          <w:szCs w:val="24"/>
          <w:lang w:eastAsia="ru-RU"/>
        </w:rPr>
      </w:pPr>
      <w:r>
        <w:rPr>
          <w:rFonts w:ascii="Arial" w:eastAsia="Times New Roman" w:hAnsi="Arial" w:cs="Arial"/>
          <w:bCs/>
          <w:color w:val="222222"/>
          <w:sz w:val="24"/>
          <w:szCs w:val="24"/>
          <w:lang w:eastAsia="ru-RU"/>
        </w:rPr>
        <w:t>3</w:t>
      </w:r>
      <w:r w:rsidR="004603AE">
        <w:rPr>
          <w:rFonts w:ascii="Arial" w:eastAsia="Times New Roman" w:hAnsi="Arial" w:cs="Arial"/>
          <w:bCs/>
          <w:color w:val="222222"/>
          <w:sz w:val="24"/>
          <w:szCs w:val="24"/>
          <w:lang w:eastAsia="ru-RU"/>
        </w:rPr>
        <w:t>.</w:t>
      </w:r>
      <w:r w:rsidR="001C5C95">
        <w:rPr>
          <w:rFonts w:ascii="Arial" w:eastAsia="Times New Roman" w:hAnsi="Arial" w:cs="Arial"/>
          <w:bCs/>
          <w:color w:val="222222"/>
          <w:sz w:val="24"/>
          <w:szCs w:val="24"/>
          <w:lang w:eastAsia="ru-RU"/>
        </w:rPr>
        <w:t xml:space="preserve">3. </w:t>
      </w:r>
      <w:r w:rsidR="00796419" w:rsidRPr="00796419">
        <w:rPr>
          <w:rFonts w:ascii="Arial" w:eastAsia="Times New Roman" w:hAnsi="Arial" w:cs="Arial"/>
          <w:bCs/>
          <w:color w:val="222222"/>
          <w:sz w:val="24"/>
          <w:szCs w:val="24"/>
          <w:lang w:eastAsia="ru-RU"/>
        </w:rPr>
        <w:t>Armed forces of Armenia, as well as other individuals serving in the regular armed formations of Armenia (including persons of Armenian origin residing in the occupied territories), committed war crimes and crimes against humanity by abducting civilians, including children, women, and elderly pers</w:t>
      </w:r>
      <w:r w:rsidR="00796419">
        <w:rPr>
          <w:rFonts w:ascii="Arial" w:eastAsia="Times New Roman" w:hAnsi="Arial" w:cs="Arial"/>
          <w:bCs/>
          <w:color w:val="222222"/>
          <w:sz w:val="24"/>
          <w:szCs w:val="24"/>
          <w:lang w:eastAsia="ru-RU"/>
        </w:rPr>
        <w:t xml:space="preserve">ons. </w:t>
      </w:r>
      <w:r w:rsidR="00796419" w:rsidRPr="00796419">
        <w:rPr>
          <w:rFonts w:ascii="Arial" w:eastAsia="Times New Roman" w:hAnsi="Arial" w:cs="Arial"/>
          <w:bCs/>
          <w:color w:val="222222"/>
          <w:sz w:val="24"/>
          <w:szCs w:val="24"/>
          <w:lang w:eastAsia="ru-RU"/>
        </w:rPr>
        <w:t>The victims were subjected to severe torture, inhuman and degrading treatment and punishment, sexual violence, and alleged cases of organ tra</w:t>
      </w:r>
      <w:r w:rsidR="00796419">
        <w:rPr>
          <w:rFonts w:ascii="Arial" w:eastAsia="Times New Roman" w:hAnsi="Arial" w:cs="Arial"/>
          <w:bCs/>
          <w:color w:val="222222"/>
          <w:sz w:val="24"/>
          <w:szCs w:val="24"/>
          <w:lang w:eastAsia="ru-RU"/>
        </w:rPr>
        <w:t xml:space="preserve">fficking and human trafficking. </w:t>
      </w:r>
      <w:r w:rsidR="00796419" w:rsidRPr="00796419">
        <w:rPr>
          <w:rFonts w:ascii="Arial" w:eastAsia="Times New Roman" w:hAnsi="Arial" w:cs="Arial"/>
          <w:bCs/>
          <w:color w:val="222222"/>
          <w:sz w:val="24"/>
          <w:szCs w:val="24"/>
          <w:lang w:eastAsia="ru-RU"/>
        </w:rPr>
        <w:t>Und</w:t>
      </w:r>
      <w:r w:rsidR="00796419">
        <w:rPr>
          <w:rFonts w:ascii="Arial" w:eastAsia="Times New Roman" w:hAnsi="Arial" w:cs="Arial"/>
          <w:bCs/>
          <w:color w:val="222222"/>
          <w:sz w:val="24"/>
          <w:szCs w:val="24"/>
          <w:lang w:eastAsia="ru-RU"/>
        </w:rPr>
        <w:t xml:space="preserve">er Article 5 of the Convention: </w:t>
      </w:r>
      <w:r w:rsidR="00796419" w:rsidRPr="00796419">
        <w:rPr>
          <w:rFonts w:ascii="Arial" w:eastAsia="Times New Roman" w:hAnsi="Arial" w:cs="Arial"/>
          <w:bCs/>
          <w:color w:val="222222"/>
          <w:sz w:val="24"/>
          <w:szCs w:val="24"/>
          <w:lang w:eastAsia="ru-RU"/>
        </w:rPr>
        <w:t>“The widespread or systematic practice of enforced disappearance constitutes a crime against humanity as defined in applicable international law and shall attract the consequences provided for under such</w:t>
      </w:r>
      <w:r w:rsidR="00796419">
        <w:rPr>
          <w:rFonts w:ascii="Arial" w:eastAsia="Times New Roman" w:hAnsi="Arial" w:cs="Arial"/>
          <w:bCs/>
          <w:color w:val="222222"/>
          <w:sz w:val="24"/>
          <w:szCs w:val="24"/>
          <w:lang w:eastAsia="ru-RU"/>
        </w:rPr>
        <w:t xml:space="preserve"> applicable international law.” </w:t>
      </w:r>
      <w:r w:rsidR="00796419" w:rsidRPr="00796419">
        <w:rPr>
          <w:rFonts w:ascii="Arial" w:eastAsia="Times New Roman" w:hAnsi="Arial" w:cs="Arial"/>
          <w:bCs/>
          <w:color w:val="222222"/>
          <w:sz w:val="24"/>
          <w:szCs w:val="24"/>
          <w:lang w:eastAsia="ru-RU"/>
        </w:rPr>
        <w:t>Despite this, the Republic of Armenia has neither prosecuted those responsible nor provided any information to the families of the disappeared persons or to the Azerbaijani side regarding their fate or whereabouts.</w:t>
      </w:r>
    </w:p>
    <w:p w14:paraId="6E2B8007" w14:textId="77777777" w:rsidR="00796419" w:rsidRDefault="00796419" w:rsidP="00796419">
      <w:pPr>
        <w:shd w:val="clear" w:color="auto" w:fill="FFFFFF"/>
        <w:spacing w:after="0" w:line="240" w:lineRule="auto"/>
        <w:ind w:left="-340"/>
        <w:jc w:val="both"/>
        <w:rPr>
          <w:rFonts w:ascii="Arial" w:eastAsia="Times New Roman" w:hAnsi="Arial" w:cs="Arial"/>
          <w:bCs/>
          <w:color w:val="222222"/>
          <w:sz w:val="24"/>
          <w:szCs w:val="24"/>
          <w:lang w:eastAsia="ru-RU"/>
        </w:rPr>
      </w:pPr>
    </w:p>
    <w:p w14:paraId="670D2BD8" w14:textId="43487358" w:rsidR="004603AE" w:rsidRDefault="00CB7B5D" w:rsidP="00796419">
      <w:pPr>
        <w:shd w:val="clear" w:color="auto" w:fill="FFFFFF"/>
        <w:spacing w:after="0" w:line="240" w:lineRule="auto"/>
        <w:ind w:left="-340"/>
        <w:jc w:val="both"/>
        <w:rPr>
          <w:rFonts w:ascii="Arial" w:eastAsia="Times New Roman" w:hAnsi="Arial" w:cs="Arial"/>
          <w:bCs/>
          <w:color w:val="222222"/>
          <w:sz w:val="24"/>
          <w:szCs w:val="24"/>
          <w:lang w:eastAsia="ru-RU"/>
        </w:rPr>
      </w:pPr>
      <w:r>
        <w:rPr>
          <w:rFonts w:ascii="Arial" w:eastAsia="Times New Roman" w:hAnsi="Arial" w:cs="Arial"/>
          <w:bCs/>
          <w:color w:val="222222"/>
          <w:sz w:val="24"/>
          <w:szCs w:val="24"/>
          <w:lang w:eastAsia="ru-RU"/>
        </w:rPr>
        <w:t>3.4</w:t>
      </w:r>
      <w:r w:rsidR="004603AE">
        <w:rPr>
          <w:rFonts w:ascii="Arial" w:eastAsia="Times New Roman" w:hAnsi="Arial" w:cs="Arial"/>
          <w:bCs/>
          <w:color w:val="222222"/>
          <w:sz w:val="24"/>
          <w:szCs w:val="24"/>
          <w:lang w:eastAsia="ru-RU"/>
        </w:rPr>
        <w:t xml:space="preserve">. </w:t>
      </w:r>
      <w:r w:rsidR="00796419" w:rsidRPr="00796419">
        <w:rPr>
          <w:rFonts w:ascii="Arial" w:eastAsia="Times New Roman" w:hAnsi="Arial" w:cs="Arial"/>
          <w:bCs/>
          <w:color w:val="222222"/>
          <w:sz w:val="24"/>
          <w:szCs w:val="24"/>
          <w:lang w:eastAsia="ru-RU"/>
        </w:rPr>
        <w:t>The Republic of Armenia has also violated the provisions of the Third</w:t>
      </w:r>
      <w:r w:rsidR="00BD40B9">
        <w:rPr>
          <w:rStyle w:val="FootnoteReference"/>
          <w:rFonts w:ascii="Arial" w:eastAsia="Times New Roman" w:hAnsi="Arial" w:cs="Arial"/>
          <w:bCs/>
          <w:color w:val="222222"/>
          <w:sz w:val="24"/>
          <w:szCs w:val="24"/>
          <w:lang w:eastAsia="ru-RU"/>
        </w:rPr>
        <w:footnoteReference w:id="20"/>
      </w:r>
      <w:r w:rsidR="00796419" w:rsidRPr="00796419">
        <w:rPr>
          <w:rFonts w:ascii="Arial" w:eastAsia="Times New Roman" w:hAnsi="Arial" w:cs="Arial"/>
          <w:bCs/>
          <w:color w:val="222222"/>
          <w:sz w:val="24"/>
          <w:szCs w:val="24"/>
          <w:lang w:eastAsia="ru-RU"/>
        </w:rPr>
        <w:t xml:space="preserve"> and Fourth</w:t>
      </w:r>
      <w:r w:rsidR="00BD40B9">
        <w:rPr>
          <w:rStyle w:val="FootnoteReference"/>
          <w:rFonts w:ascii="Arial" w:eastAsia="Times New Roman" w:hAnsi="Arial" w:cs="Arial"/>
          <w:bCs/>
          <w:color w:val="222222"/>
          <w:sz w:val="24"/>
          <w:szCs w:val="24"/>
          <w:lang w:eastAsia="ru-RU"/>
        </w:rPr>
        <w:footnoteReference w:id="21"/>
      </w:r>
      <w:r w:rsidR="00796419" w:rsidRPr="00796419">
        <w:rPr>
          <w:rFonts w:ascii="Arial" w:eastAsia="Times New Roman" w:hAnsi="Arial" w:cs="Arial"/>
          <w:bCs/>
          <w:color w:val="222222"/>
          <w:sz w:val="24"/>
          <w:szCs w:val="24"/>
          <w:lang w:eastAsia="ru-RU"/>
        </w:rPr>
        <w:t xml:space="preserve"> Geneva Conventions.</w:t>
      </w:r>
      <w:r w:rsidR="00796419">
        <w:rPr>
          <w:rFonts w:ascii="Arial" w:eastAsia="Times New Roman" w:hAnsi="Arial" w:cs="Arial"/>
          <w:bCs/>
          <w:color w:val="222222"/>
          <w:sz w:val="24"/>
          <w:szCs w:val="24"/>
          <w:lang w:eastAsia="ru-RU"/>
        </w:rPr>
        <w:t xml:space="preserve"> </w:t>
      </w:r>
      <w:r w:rsidR="00796419" w:rsidRPr="00796419">
        <w:rPr>
          <w:rFonts w:ascii="Arial" w:eastAsia="Times New Roman" w:hAnsi="Arial" w:cs="Arial"/>
          <w:bCs/>
          <w:color w:val="222222"/>
          <w:sz w:val="24"/>
          <w:szCs w:val="24"/>
          <w:lang w:eastAsia="ru-RU"/>
        </w:rPr>
        <w:t>By its decision of 29 December 2022, Armenia ratified the Rome</w:t>
      </w:r>
      <w:r w:rsidR="00796419">
        <w:rPr>
          <w:rFonts w:ascii="Arial" w:eastAsia="Times New Roman" w:hAnsi="Arial" w:cs="Arial"/>
          <w:bCs/>
          <w:color w:val="222222"/>
          <w:sz w:val="24"/>
          <w:szCs w:val="24"/>
          <w:lang w:eastAsia="ru-RU"/>
        </w:rPr>
        <w:t xml:space="preserve"> </w:t>
      </w:r>
      <w:r w:rsidR="00796419" w:rsidRPr="00796419">
        <w:rPr>
          <w:rFonts w:ascii="Arial" w:eastAsia="Times New Roman" w:hAnsi="Arial" w:cs="Arial"/>
          <w:bCs/>
          <w:color w:val="222222"/>
          <w:sz w:val="24"/>
          <w:szCs w:val="24"/>
          <w:lang w:eastAsia="ru-RU"/>
        </w:rPr>
        <w:t>Statute</w:t>
      </w:r>
      <w:r w:rsidR="00BD40B9">
        <w:rPr>
          <w:rStyle w:val="FootnoteReference"/>
          <w:rFonts w:ascii="Arial" w:eastAsia="Times New Roman" w:hAnsi="Arial" w:cs="Arial"/>
          <w:bCs/>
          <w:color w:val="222222"/>
          <w:sz w:val="24"/>
          <w:szCs w:val="24"/>
          <w:lang w:eastAsia="ru-RU"/>
        </w:rPr>
        <w:footnoteReference w:id="22"/>
      </w:r>
      <w:r w:rsidR="00796419" w:rsidRPr="00796419">
        <w:rPr>
          <w:rFonts w:ascii="Arial" w:eastAsia="Times New Roman" w:hAnsi="Arial" w:cs="Arial"/>
          <w:bCs/>
          <w:color w:val="222222"/>
          <w:sz w:val="24"/>
          <w:szCs w:val="24"/>
          <w:lang w:eastAsia="ru-RU"/>
        </w:rPr>
        <w:t xml:space="preserve"> of the International Criminal Court and accepted the declaration recognizing the Court’s jurisdiction retroa</w:t>
      </w:r>
      <w:r w:rsidR="00796419">
        <w:rPr>
          <w:rFonts w:ascii="Arial" w:eastAsia="Times New Roman" w:hAnsi="Arial" w:cs="Arial"/>
          <w:bCs/>
          <w:color w:val="222222"/>
          <w:sz w:val="24"/>
          <w:szCs w:val="24"/>
          <w:lang w:eastAsia="ru-RU"/>
        </w:rPr>
        <w:t xml:space="preserve">ctively from 10 May 2021. </w:t>
      </w:r>
      <w:r w:rsidR="00796419" w:rsidRPr="00796419">
        <w:rPr>
          <w:rFonts w:ascii="Arial" w:eastAsia="Times New Roman" w:hAnsi="Arial" w:cs="Arial"/>
          <w:bCs/>
          <w:color w:val="222222"/>
          <w:sz w:val="24"/>
          <w:szCs w:val="24"/>
          <w:lang w:eastAsia="ru-RU"/>
        </w:rPr>
        <w:t>The abduction of military personnel and civilians, including children, women, and elderly persons by Armenian armed forces and individuals serving within regular Armenian military formations, as well as their torture, inhuman treatment, sexual violence, and extrajudicial killings, fall within the scope of crimes against humanity and war crimes as defined in Articl</w:t>
      </w:r>
      <w:r w:rsidR="00796419">
        <w:rPr>
          <w:rFonts w:ascii="Arial" w:eastAsia="Times New Roman" w:hAnsi="Arial" w:cs="Arial"/>
          <w:bCs/>
          <w:color w:val="222222"/>
          <w:sz w:val="24"/>
          <w:szCs w:val="24"/>
          <w:lang w:eastAsia="ru-RU"/>
        </w:rPr>
        <w:t xml:space="preserve">es 7 and 8 of the Rome Statute. </w:t>
      </w:r>
      <w:r w:rsidR="00796419" w:rsidRPr="00796419">
        <w:rPr>
          <w:rFonts w:ascii="Arial" w:eastAsia="Times New Roman" w:hAnsi="Arial" w:cs="Arial"/>
          <w:bCs/>
          <w:color w:val="222222"/>
          <w:sz w:val="24"/>
          <w:szCs w:val="24"/>
          <w:lang w:eastAsia="ru-RU"/>
        </w:rPr>
        <w:t>The authorities of Armenia are in possession of sufficient information regarding the identities and military units involved in the abduction of Azerbaijani children subjected to enforced disappearance. However, Armenia has failed to initiate investigations into violations of Articles 7 and 8 of the Rome Statute, as well as relevant provisions of the Geneva Conventions to which it is a party.</w:t>
      </w:r>
    </w:p>
    <w:p w14:paraId="25E63CC1" w14:textId="77777777" w:rsidR="00BD40B9" w:rsidRDefault="00BD40B9" w:rsidP="00796419">
      <w:pPr>
        <w:shd w:val="clear" w:color="auto" w:fill="FFFFFF"/>
        <w:spacing w:after="0" w:line="240" w:lineRule="auto"/>
        <w:ind w:left="-340"/>
        <w:jc w:val="both"/>
        <w:rPr>
          <w:rFonts w:ascii="Arial" w:eastAsia="Times New Roman" w:hAnsi="Arial" w:cs="Arial"/>
          <w:bCs/>
          <w:color w:val="222222"/>
          <w:sz w:val="24"/>
          <w:szCs w:val="24"/>
          <w:lang w:eastAsia="ru-RU"/>
        </w:rPr>
      </w:pPr>
    </w:p>
    <w:p w14:paraId="3A558282" w14:textId="6F6A64E0" w:rsidR="003D127F" w:rsidRPr="00CB7B5D" w:rsidRDefault="00CB7B5D" w:rsidP="003D127F">
      <w:pPr>
        <w:shd w:val="clear" w:color="auto" w:fill="FFFFFF"/>
        <w:spacing w:after="0" w:line="240" w:lineRule="auto"/>
        <w:ind w:left="-340"/>
        <w:jc w:val="both"/>
        <w:rPr>
          <w:rFonts w:ascii="Arial" w:eastAsia="Times New Roman" w:hAnsi="Arial" w:cs="Arial"/>
          <w:b/>
          <w:color w:val="002060"/>
          <w:sz w:val="24"/>
          <w:szCs w:val="24"/>
          <w:lang w:eastAsia="ru-RU"/>
        </w:rPr>
      </w:pPr>
      <w:r w:rsidRPr="00CB7B5D">
        <w:rPr>
          <w:rFonts w:ascii="Arial" w:eastAsia="Times New Roman" w:hAnsi="Arial" w:cs="Arial"/>
          <w:b/>
          <w:color w:val="002060"/>
          <w:sz w:val="24"/>
          <w:szCs w:val="24"/>
          <w:lang w:eastAsia="ru-RU"/>
        </w:rPr>
        <w:t>4.</w:t>
      </w:r>
      <w:r w:rsidR="00796419" w:rsidRPr="00796419">
        <w:t xml:space="preserve"> </w:t>
      </w:r>
      <w:r w:rsidR="00796419" w:rsidRPr="00796419">
        <w:rPr>
          <w:rFonts w:ascii="Arial" w:eastAsia="Times New Roman" w:hAnsi="Arial" w:cs="Arial"/>
          <w:b/>
          <w:color w:val="002060"/>
          <w:sz w:val="24"/>
          <w:szCs w:val="24"/>
          <w:lang w:eastAsia="ru-RU"/>
        </w:rPr>
        <w:t>Proposals and Recommendations for Members of the Committee</w:t>
      </w:r>
    </w:p>
    <w:p w14:paraId="2E4FD370" w14:textId="476F288F" w:rsidR="003D127F" w:rsidRDefault="003D127F" w:rsidP="003D127F">
      <w:pPr>
        <w:shd w:val="clear" w:color="auto" w:fill="FFFFFF"/>
        <w:spacing w:after="0" w:line="240" w:lineRule="auto"/>
        <w:ind w:left="-340"/>
        <w:jc w:val="both"/>
        <w:rPr>
          <w:rFonts w:ascii="Arial" w:eastAsia="Times New Roman" w:hAnsi="Arial" w:cs="Arial"/>
          <w:b/>
          <w:color w:val="222222"/>
          <w:sz w:val="24"/>
          <w:szCs w:val="24"/>
          <w:lang w:eastAsia="ru-RU"/>
        </w:rPr>
      </w:pPr>
    </w:p>
    <w:p w14:paraId="30060D17" w14:textId="04DD09C9" w:rsidR="00AD72A9" w:rsidRPr="00AD72A9" w:rsidRDefault="00AD72A9" w:rsidP="00AD72A9">
      <w:pPr>
        <w:pStyle w:val="ListParagraph"/>
        <w:numPr>
          <w:ilvl w:val="1"/>
          <w:numId w:val="13"/>
        </w:numPr>
        <w:shd w:val="clear" w:color="auto" w:fill="FFFFFF"/>
        <w:spacing w:after="0" w:line="240" w:lineRule="auto"/>
        <w:ind w:left="90"/>
        <w:jc w:val="both"/>
        <w:rPr>
          <w:rFonts w:ascii="Arial" w:eastAsia="Times New Roman" w:hAnsi="Arial" w:cs="Arial"/>
          <w:i/>
          <w:color w:val="222222"/>
          <w:sz w:val="24"/>
          <w:szCs w:val="24"/>
          <w:lang w:eastAsia="ru-RU"/>
        </w:rPr>
      </w:pPr>
      <w:r w:rsidRPr="00AD72A9">
        <w:rPr>
          <w:rFonts w:ascii="Arial" w:eastAsia="Times New Roman" w:hAnsi="Arial" w:cs="Arial"/>
          <w:i/>
          <w:color w:val="222222"/>
          <w:sz w:val="24"/>
          <w:szCs w:val="24"/>
          <w:lang w:eastAsia="ru-RU"/>
        </w:rPr>
        <w:t>The International Eurasia Press Fund (IEPF) respectfully requests that the members of the Committee include in their Concluding Observations a demand that the Republic of Armenia provide information regarding the fate of children abducted and currently considered missing as a result of the First Nagorno-Karabakh War. The families and legal heirs of these children continue to seek information about their whereabouts, and the provision of such information would help alleviate their ongoing suffering.</w:t>
      </w:r>
    </w:p>
    <w:p w14:paraId="733101D2" w14:textId="77777777" w:rsidR="00AD72A9" w:rsidRPr="00AD72A9" w:rsidRDefault="00AD72A9" w:rsidP="00BD40B9">
      <w:pPr>
        <w:shd w:val="clear" w:color="auto" w:fill="FFFFFF"/>
        <w:spacing w:after="0" w:line="240" w:lineRule="auto"/>
        <w:jc w:val="both"/>
        <w:rPr>
          <w:rFonts w:ascii="Arial" w:eastAsia="Times New Roman" w:hAnsi="Arial" w:cs="Arial"/>
          <w:i/>
          <w:color w:val="222222"/>
          <w:sz w:val="24"/>
          <w:szCs w:val="24"/>
          <w:lang w:eastAsia="ru-RU"/>
        </w:rPr>
      </w:pPr>
    </w:p>
    <w:p w14:paraId="3A1FC6A8" w14:textId="77EAED09" w:rsidR="00AD72A9" w:rsidRPr="00AD72A9" w:rsidRDefault="00AD72A9" w:rsidP="00AD72A9">
      <w:pPr>
        <w:pStyle w:val="ListParagraph"/>
        <w:numPr>
          <w:ilvl w:val="1"/>
          <w:numId w:val="13"/>
        </w:numPr>
        <w:shd w:val="clear" w:color="auto" w:fill="FFFFFF"/>
        <w:spacing w:after="0" w:line="240" w:lineRule="auto"/>
        <w:ind w:left="90"/>
        <w:jc w:val="both"/>
        <w:rPr>
          <w:rFonts w:ascii="Arial" w:eastAsia="Times New Roman" w:hAnsi="Arial" w:cs="Arial"/>
          <w:i/>
          <w:color w:val="222222"/>
          <w:sz w:val="24"/>
          <w:szCs w:val="24"/>
          <w:lang w:eastAsia="ru-RU"/>
        </w:rPr>
      </w:pPr>
      <w:r w:rsidRPr="00AD72A9">
        <w:rPr>
          <w:rFonts w:ascii="Arial" w:eastAsia="Times New Roman" w:hAnsi="Arial" w:cs="Arial"/>
          <w:i/>
          <w:color w:val="222222"/>
          <w:sz w:val="24"/>
          <w:szCs w:val="24"/>
          <w:lang w:eastAsia="ru-RU"/>
        </w:rPr>
        <w:t>The Republic of Armenia should also submit to the relevant authorities of Azerbaijan the maps and locations of mass grave sites where individuals taken hostage and subsequently killed were buried.</w:t>
      </w:r>
    </w:p>
    <w:p w14:paraId="7014EE20" w14:textId="77777777" w:rsidR="00AD72A9" w:rsidRPr="00AD72A9" w:rsidRDefault="00AD72A9" w:rsidP="00AD72A9">
      <w:pPr>
        <w:shd w:val="clear" w:color="auto" w:fill="FFFFFF"/>
        <w:spacing w:after="0" w:line="240" w:lineRule="auto"/>
        <w:ind w:left="90"/>
        <w:jc w:val="both"/>
        <w:rPr>
          <w:rFonts w:ascii="Arial" w:eastAsia="Times New Roman" w:hAnsi="Arial" w:cs="Arial"/>
          <w:i/>
          <w:color w:val="222222"/>
          <w:sz w:val="24"/>
          <w:szCs w:val="24"/>
          <w:lang w:eastAsia="ru-RU"/>
        </w:rPr>
      </w:pPr>
    </w:p>
    <w:p w14:paraId="472591D2" w14:textId="5B6C90F7" w:rsidR="00F92733" w:rsidRPr="00705C75" w:rsidRDefault="00AD72A9" w:rsidP="00AD72A9">
      <w:pPr>
        <w:pStyle w:val="ListParagraph"/>
        <w:numPr>
          <w:ilvl w:val="1"/>
          <w:numId w:val="13"/>
        </w:numPr>
        <w:shd w:val="clear" w:color="auto" w:fill="FFFFFF"/>
        <w:spacing w:after="0" w:line="240" w:lineRule="auto"/>
        <w:ind w:left="90"/>
        <w:jc w:val="both"/>
        <w:rPr>
          <w:rFonts w:ascii="Arial" w:eastAsia="Times New Roman" w:hAnsi="Arial" w:cs="Arial"/>
          <w:b/>
          <w:color w:val="222222"/>
          <w:sz w:val="24"/>
          <w:szCs w:val="24"/>
          <w:lang w:eastAsia="ru-RU"/>
        </w:rPr>
      </w:pPr>
      <w:r w:rsidRPr="00AD72A9">
        <w:rPr>
          <w:rFonts w:ascii="Arial" w:eastAsia="Times New Roman" w:hAnsi="Arial" w:cs="Arial"/>
          <w:i/>
          <w:color w:val="222222"/>
          <w:sz w:val="24"/>
          <w:szCs w:val="24"/>
          <w:lang w:eastAsia="ru-RU"/>
        </w:rPr>
        <w:lastRenderedPageBreak/>
        <w:t>Furthermore, the State of Armenia should take all necessary legal and institutional measures—either through its domestic judicial mechanisms or through the International Criminal Court, of which it is a member—to ensure the prosecution of individuals responsible for crimes against humanity committed against Azerbaijani prisoners of war, hostages, and abducted children.</w:t>
      </w:r>
    </w:p>
    <w:p w14:paraId="70716DE1" w14:textId="77777777" w:rsidR="00705C75" w:rsidRPr="00705C75" w:rsidRDefault="00705C75" w:rsidP="00705C75">
      <w:pPr>
        <w:pStyle w:val="ListParagraph"/>
        <w:rPr>
          <w:rFonts w:ascii="Arial" w:eastAsia="Times New Roman" w:hAnsi="Arial" w:cs="Arial"/>
          <w:b/>
          <w:color w:val="222222"/>
          <w:sz w:val="24"/>
          <w:szCs w:val="24"/>
          <w:lang w:eastAsia="ru-RU"/>
        </w:rPr>
      </w:pPr>
    </w:p>
    <w:p w14:paraId="5509B4FF" w14:textId="77777777" w:rsidR="00705C75" w:rsidRDefault="00705C75" w:rsidP="00705C75">
      <w:pPr>
        <w:pStyle w:val="ListParagraph"/>
        <w:shd w:val="clear" w:color="auto" w:fill="FFFFFF"/>
        <w:spacing w:after="0" w:line="240" w:lineRule="auto"/>
        <w:jc w:val="both"/>
        <w:rPr>
          <w:rFonts w:ascii="Arial" w:eastAsia="Times New Roman" w:hAnsi="Arial" w:cs="Arial"/>
          <w:b/>
          <w:color w:val="222222"/>
          <w:sz w:val="24"/>
          <w:szCs w:val="24"/>
          <w:lang w:eastAsia="ru-RU"/>
        </w:rPr>
      </w:pPr>
    </w:p>
    <w:p w14:paraId="209975FF" w14:textId="27C0AE2A" w:rsidR="00705C75" w:rsidRPr="00BD40B9" w:rsidRDefault="00705C75" w:rsidP="00BD40B9">
      <w:pPr>
        <w:shd w:val="clear" w:color="auto" w:fill="FFFFFF"/>
        <w:spacing w:after="0" w:line="240" w:lineRule="auto"/>
        <w:jc w:val="both"/>
        <w:rPr>
          <w:rFonts w:ascii="Arial" w:eastAsia="Times New Roman" w:hAnsi="Arial" w:cs="Arial"/>
          <w:b/>
          <w:color w:val="222222"/>
          <w:sz w:val="24"/>
          <w:szCs w:val="24"/>
          <w:lang w:eastAsia="ru-RU"/>
        </w:rPr>
      </w:pPr>
    </w:p>
    <w:sectPr w:rsidR="00705C75" w:rsidRPr="00BD40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19430" w14:textId="77777777" w:rsidR="009875F3" w:rsidRDefault="009875F3" w:rsidP="001B0CF4">
      <w:pPr>
        <w:spacing w:after="0" w:line="240" w:lineRule="auto"/>
      </w:pPr>
      <w:r>
        <w:separator/>
      </w:r>
    </w:p>
  </w:endnote>
  <w:endnote w:type="continuationSeparator" w:id="0">
    <w:p w14:paraId="1CBBAFA7" w14:textId="77777777" w:rsidR="009875F3" w:rsidRDefault="009875F3" w:rsidP="001B0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3F554" w14:textId="77777777" w:rsidR="009875F3" w:rsidRDefault="009875F3" w:rsidP="001B0CF4">
      <w:pPr>
        <w:spacing w:after="0" w:line="240" w:lineRule="auto"/>
      </w:pPr>
      <w:r>
        <w:separator/>
      </w:r>
    </w:p>
  </w:footnote>
  <w:footnote w:type="continuationSeparator" w:id="0">
    <w:p w14:paraId="6F0E7B85" w14:textId="77777777" w:rsidR="009875F3" w:rsidRDefault="009875F3" w:rsidP="001B0CF4">
      <w:pPr>
        <w:spacing w:after="0" w:line="240" w:lineRule="auto"/>
      </w:pPr>
      <w:r>
        <w:continuationSeparator/>
      </w:r>
    </w:p>
  </w:footnote>
  <w:footnote w:id="1">
    <w:p w14:paraId="64A28822" w14:textId="236FC075" w:rsidR="002760E3" w:rsidRPr="003C7B2E" w:rsidRDefault="00306739" w:rsidP="002760E3">
      <w:pPr>
        <w:pStyle w:val="FootnoteText"/>
      </w:pPr>
      <w:r w:rsidRPr="003C7B2E">
        <w:rPr>
          <w:rStyle w:val="FootnoteReference"/>
        </w:rPr>
        <w:footnoteRef/>
      </w:r>
      <w:r w:rsidRPr="003C7B2E">
        <w:t xml:space="preserve"> </w:t>
      </w:r>
      <w:hyperlink r:id="rId1" w:history="1">
        <w:r w:rsidR="002760E3" w:rsidRPr="003C7B2E">
          <w:rPr>
            <w:rStyle w:val="Hyperlink"/>
          </w:rPr>
          <w:t>https://digitallibrary.un.org/record/165604?ln=ru&amp;v=pdf</w:t>
        </w:r>
      </w:hyperlink>
    </w:p>
    <w:p w14:paraId="08A2C0F4" w14:textId="017D909E" w:rsidR="00FD2422" w:rsidRPr="003C7B2E" w:rsidRDefault="00FD2422" w:rsidP="00306739">
      <w:pPr>
        <w:spacing w:after="0" w:line="240" w:lineRule="auto"/>
        <w:rPr>
          <w:rFonts w:eastAsia="Calibri" w:cs="Arial"/>
          <w:sz w:val="20"/>
          <w:szCs w:val="20"/>
        </w:rPr>
      </w:pPr>
      <w:hyperlink r:id="rId2" w:history="1">
        <w:r w:rsidRPr="003C7B2E">
          <w:rPr>
            <w:rStyle w:val="Hyperlink"/>
            <w:rFonts w:eastAsia="Calibri" w:cs="Arial"/>
            <w:sz w:val="20"/>
            <w:szCs w:val="20"/>
          </w:rPr>
          <w:t>https://digitallibrary.un.org/record/170257?ln=ru&amp;v=pdf</w:t>
        </w:r>
      </w:hyperlink>
    </w:p>
    <w:p w14:paraId="4E36ACEB" w14:textId="02F582E0" w:rsidR="00FD2422" w:rsidRPr="003C7B2E" w:rsidRDefault="00FD2422" w:rsidP="00306739">
      <w:pPr>
        <w:pStyle w:val="FootnoteText"/>
        <w:rPr>
          <w:rFonts w:eastAsia="Calibri" w:cs="Arial"/>
        </w:rPr>
      </w:pPr>
      <w:hyperlink r:id="rId3" w:history="1">
        <w:r w:rsidRPr="003C7B2E">
          <w:rPr>
            <w:rStyle w:val="Hyperlink"/>
            <w:rFonts w:eastAsia="Calibri" w:cs="Arial"/>
          </w:rPr>
          <w:t>https://digitallibrary.un.org/record/174420?v=pdf</w:t>
        </w:r>
      </w:hyperlink>
    </w:p>
    <w:p w14:paraId="47B5F283" w14:textId="06199A95" w:rsidR="00FD2422" w:rsidRPr="003C7B2E" w:rsidRDefault="00FD2422">
      <w:pPr>
        <w:pStyle w:val="FootnoteText"/>
      </w:pPr>
      <w:hyperlink r:id="rId4" w:history="1">
        <w:r w:rsidRPr="003C7B2E">
          <w:rPr>
            <w:rStyle w:val="Hyperlink"/>
          </w:rPr>
          <w:t>https://digitallibrary.un.org/record/176731?ln=ru&amp;v=pdf</w:t>
        </w:r>
      </w:hyperlink>
    </w:p>
    <w:p w14:paraId="529424B6" w14:textId="6038A12B" w:rsidR="00306739" w:rsidRPr="003C7B2E" w:rsidRDefault="003C7B2E">
      <w:pPr>
        <w:pStyle w:val="FootnoteText"/>
      </w:pPr>
      <w:hyperlink r:id="rId5" w:history="1">
        <w:r w:rsidRPr="003B2504">
          <w:rPr>
            <w:rStyle w:val="Hyperlink"/>
            <w:rFonts w:cs="Arial"/>
          </w:rPr>
          <w:t>https://president.az/en/pages/view/azerbaijan/karabakh</w:t>
        </w:r>
      </w:hyperlink>
    </w:p>
  </w:footnote>
  <w:footnote w:id="2">
    <w:p w14:paraId="378D4639" w14:textId="7961BC5A" w:rsidR="00052070" w:rsidRDefault="00052070">
      <w:pPr>
        <w:pStyle w:val="FootnoteText"/>
      </w:pPr>
      <w:r w:rsidRPr="003C7B2E">
        <w:rPr>
          <w:rStyle w:val="FootnoteReference"/>
        </w:rPr>
        <w:footnoteRef/>
      </w:r>
      <w:r w:rsidRPr="003C7B2E">
        <w:t xml:space="preserve"> </w:t>
      </w:r>
      <w:r w:rsidR="00306739" w:rsidRPr="003C7B2E">
        <w:t xml:space="preserve">Please see for more information: </w:t>
      </w:r>
      <w:hyperlink r:id="rId6" w:history="1">
        <w:r w:rsidR="00306739" w:rsidRPr="003C7B2E">
          <w:rPr>
            <w:rStyle w:val="Hyperlink"/>
          </w:rPr>
          <w:t>https://iepf-ngo.org/en/about-us/22</w:t>
        </w:r>
      </w:hyperlink>
    </w:p>
  </w:footnote>
  <w:footnote w:id="3">
    <w:p w14:paraId="3D49E91D" w14:textId="29B3D3CD" w:rsidR="00306739" w:rsidRDefault="00306739">
      <w:pPr>
        <w:pStyle w:val="FootnoteText"/>
      </w:pPr>
      <w:r>
        <w:rPr>
          <w:rStyle w:val="FootnoteReference"/>
        </w:rPr>
        <w:footnoteRef/>
      </w:r>
      <w:r>
        <w:t xml:space="preserve"> </w:t>
      </w:r>
      <w:hyperlink r:id="rId7" w:history="1">
        <w:r w:rsidRPr="000C760B">
          <w:rPr>
            <w:rStyle w:val="Hyperlink"/>
          </w:rPr>
          <w:t>https://president.az/en/articles/view/45923</w:t>
        </w:r>
      </w:hyperlink>
    </w:p>
  </w:footnote>
  <w:footnote w:id="4">
    <w:p w14:paraId="058FD3EA" w14:textId="6DB22D56" w:rsidR="00FD2422" w:rsidRDefault="00FD2422">
      <w:pPr>
        <w:pStyle w:val="FootnoteText"/>
      </w:pPr>
      <w:r>
        <w:rPr>
          <w:rStyle w:val="FootnoteReference"/>
        </w:rPr>
        <w:footnoteRef/>
      </w:r>
      <w:r>
        <w:t xml:space="preserve"> </w:t>
      </w:r>
      <w:hyperlink r:id="rId8" w:history="1">
        <w:r w:rsidRPr="004C15AE">
          <w:rPr>
            <w:rStyle w:val="Hyperlink"/>
          </w:rPr>
          <w:t>https://mfa.gov.az/files/Birge%20Beyanname-ABS/Initialed%20Peace%20Agreement%20(EN).pdf</w:t>
        </w:r>
      </w:hyperlink>
    </w:p>
  </w:footnote>
  <w:footnote w:id="5">
    <w:p w14:paraId="47A93782" w14:textId="7BB6DDE2" w:rsidR="00306739" w:rsidRDefault="00306739" w:rsidP="003C7B2E">
      <w:pPr>
        <w:pStyle w:val="FootnoteText"/>
        <w:jc w:val="both"/>
      </w:pPr>
      <w:r>
        <w:rPr>
          <w:rStyle w:val="FootnoteReference"/>
        </w:rPr>
        <w:footnoteRef/>
      </w:r>
      <w:r>
        <w:t xml:space="preserve"> Article 9 of the draft “Agreement on the Establishment of Peace and Interstate Relations between the Republic of Azerbaijan and the Republic of Armenia,” initialed in the United States on 8 August 2025, is dedicated to clarifying the fate of missing persons. According to the draft agreement, the parties shall undertake measures, either directly or, where appropriate, through cooperation with relevant international organizations, to resolve cases related to missing persons and enforced disappearances resulting from the armed conflict, including through the exchange of all available information concerning such persons. However, following the initialing of the agreement, Armenia has neither provided any relevant information nor initiated any investigation into these cases.</w:t>
      </w:r>
    </w:p>
  </w:footnote>
  <w:footnote w:id="6">
    <w:p w14:paraId="3A6FCA89" w14:textId="350AF749" w:rsidR="00306739" w:rsidRPr="003C7B2E" w:rsidRDefault="00306739" w:rsidP="00306739">
      <w:pPr>
        <w:shd w:val="clear" w:color="auto" w:fill="FFFFFF"/>
        <w:spacing w:after="0" w:line="240" w:lineRule="auto"/>
        <w:jc w:val="both"/>
        <w:rPr>
          <w:sz w:val="20"/>
          <w:szCs w:val="20"/>
        </w:rPr>
      </w:pPr>
      <w:r w:rsidRPr="003C7B2E">
        <w:rPr>
          <w:rStyle w:val="FootnoteReference"/>
          <w:sz w:val="20"/>
          <w:szCs w:val="20"/>
        </w:rPr>
        <w:footnoteRef/>
      </w:r>
      <w:r w:rsidRPr="003C7B2E">
        <w:rPr>
          <w:sz w:val="20"/>
          <w:szCs w:val="20"/>
        </w:rPr>
        <w:t xml:space="preserve"> </w:t>
      </w:r>
      <w:hyperlink r:id="rId9" w:history="1">
        <w:r w:rsidRPr="003C7B2E">
          <w:rPr>
            <w:rStyle w:val="Hyperlink"/>
            <w:sz w:val="20"/>
            <w:szCs w:val="20"/>
          </w:rPr>
          <w:t>https://www.icrc.org/en/document/nagorny-karabakh-icrc-submits-updated-list-missing-persons</w:t>
        </w:r>
      </w:hyperlink>
    </w:p>
  </w:footnote>
  <w:footnote w:id="7">
    <w:p w14:paraId="5DF22DA1" w14:textId="5FF2CC4C" w:rsidR="00306739" w:rsidRDefault="00306739">
      <w:pPr>
        <w:pStyle w:val="FootnoteText"/>
      </w:pPr>
      <w:r>
        <w:rPr>
          <w:rStyle w:val="FootnoteReference"/>
        </w:rPr>
        <w:footnoteRef/>
      </w:r>
      <w:r>
        <w:t xml:space="preserve"> </w:t>
      </w:r>
      <w:hyperlink r:id="rId10" w:history="1">
        <w:r w:rsidRPr="006A311B">
          <w:rPr>
            <w:rStyle w:val="Hyperlink"/>
          </w:rPr>
          <w:t>https://icmp.int/?s=Azerbaijan</w:t>
        </w:r>
      </w:hyperlink>
    </w:p>
  </w:footnote>
  <w:footnote w:id="8">
    <w:p w14:paraId="7EE98445" w14:textId="394D278B" w:rsidR="000933AD" w:rsidRDefault="000933AD">
      <w:pPr>
        <w:pStyle w:val="FootnoteText"/>
      </w:pPr>
      <w:r>
        <w:rPr>
          <w:rStyle w:val="FootnoteReference"/>
        </w:rPr>
        <w:footnoteRef/>
      </w:r>
      <w:r>
        <w:t xml:space="preserve"> </w:t>
      </w:r>
      <w:hyperlink r:id="rId11" w:history="1">
        <w:r w:rsidRPr="006A311B">
          <w:rPr>
            <w:rStyle w:val="Hyperlink"/>
          </w:rPr>
          <w:t>https://icmp.int/wp-content/uploads/2025/03/ICMP-Azerbaijan-Assessment-Report-ENG-1.pdf</w:t>
        </w:r>
      </w:hyperlink>
    </w:p>
  </w:footnote>
  <w:footnote w:id="9">
    <w:p w14:paraId="1BA885A2" w14:textId="77777777" w:rsidR="000933AD" w:rsidRDefault="000933AD" w:rsidP="000933AD">
      <w:pPr>
        <w:pStyle w:val="FootnoteText"/>
      </w:pPr>
      <w:r>
        <w:rPr>
          <w:rStyle w:val="FootnoteReference"/>
        </w:rPr>
        <w:footnoteRef/>
      </w:r>
      <w:r>
        <w:t xml:space="preserve"> </w:t>
      </w:r>
      <w:hyperlink r:id="rId12" w:history="1">
        <w:r w:rsidRPr="00D65D9B">
          <w:rPr>
            <w:rStyle w:val="Hyperlink"/>
          </w:rPr>
          <w:t>https://icmp.int/about-icmp/</w:t>
        </w:r>
      </w:hyperlink>
    </w:p>
    <w:p w14:paraId="0F77012C" w14:textId="0CC8D00B" w:rsidR="000933AD" w:rsidRDefault="000933AD">
      <w:pPr>
        <w:pStyle w:val="FootnoteText"/>
      </w:pPr>
    </w:p>
  </w:footnote>
  <w:footnote w:id="10">
    <w:p w14:paraId="3E86365D" w14:textId="24BB51B8" w:rsidR="000933AD" w:rsidRDefault="000933AD">
      <w:pPr>
        <w:pStyle w:val="FootnoteText"/>
      </w:pPr>
      <w:r>
        <w:rPr>
          <w:rStyle w:val="FootnoteReference"/>
        </w:rPr>
        <w:footnoteRef/>
      </w:r>
      <w:r>
        <w:t xml:space="preserve"> </w:t>
      </w:r>
      <w:hyperlink r:id="rId13" w:history="1">
        <w:r w:rsidRPr="006A311B">
          <w:rPr>
            <w:rStyle w:val="Hyperlink"/>
          </w:rPr>
          <w:t>https://assembly.coe.int/nw/xml/XRef/X2H-Xref-ViewHTML.asp?FileID=11642&amp;lang=EN</w:t>
        </w:r>
      </w:hyperlink>
    </w:p>
  </w:footnote>
  <w:footnote w:id="11">
    <w:p w14:paraId="4F4077DB" w14:textId="2806AEF4" w:rsidR="000933AD" w:rsidRDefault="000933AD">
      <w:pPr>
        <w:pStyle w:val="FootnoteText"/>
      </w:pPr>
      <w:r>
        <w:rPr>
          <w:rStyle w:val="FootnoteReference"/>
        </w:rPr>
        <w:footnoteRef/>
      </w:r>
      <w:r>
        <w:t xml:space="preserve"> </w:t>
      </w:r>
      <w:hyperlink r:id="rId14" w:history="1">
        <w:r w:rsidRPr="006A311B">
          <w:rPr>
            <w:rStyle w:val="Hyperlink"/>
          </w:rPr>
          <w:t>https://azertag.az/en/xeber/29_mass_graves_discovered_in_liberated_territories-3794015</w:t>
        </w:r>
      </w:hyperlink>
    </w:p>
  </w:footnote>
  <w:footnote w:id="12">
    <w:p w14:paraId="5EF71041" w14:textId="0BCCF072" w:rsidR="000933AD" w:rsidRDefault="000933AD">
      <w:pPr>
        <w:pStyle w:val="FootnoteText"/>
      </w:pPr>
      <w:r>
        <w:rPr>
          <w:rStyle w:val="FootnoteReference"/>
        </w:rPr>
        <w:footnoteRef/>
      </w:r>
      <w:r>
        <w:t xml:space="preserve"> </w:t>
      </w:r>
      <w:hyperlink r:id="rId15" w:history="1">
        <w:r w:rsidRPr="008477F1">
          <w:rPr>
            <w:rStyle w:val="Hyperlink"/>
          </w:rPr>
          <w:t>https://icmp.int/?s=Azerbaijan</w:t>
        </w:r>
      </w:hyperlink>
    </w:p>
  </w:footnote>
  <w:footnote w:id="13">
    <w:p w14:paraId="6FBDDC94" w14:textId="15804961" w:rsidR="00532555" w:rsidRDefault="00532555">
      <w:pPr>
        <w:pStyle w:val="FootnoteText"/>
      </w:pPr>
      <w:r>
        <w:rPr>
          <w:rStyle w:val="FootnoteReference"/>
        </w:rPr>
        <w:footnoteRef/>
      </w:r>
      <w:r>
        <w:t xml:space="preserve"> </w:t>
      </w:r>
      <w:hyperlink r:id="rId16" w:history="1">
        <w:r w:rsidR="00AE58EC" w:rsidRPr="007809E1">
          <w:rPr>
            <w:rStyle w:val="Hyperlink"/>
          </w:rPr>
          <w:t>http://human.gov.az/</w:t>
        </w:r>
      </w:hyperlink>
      <w:r w:rsidR="00AE58EC">
        <w:t xml:space="preserve">  </w:t>
      </w:r>
      <w:r w:rsidR="00AE58EC" w:rsidRPr="00AE58EC">
        <w:t>The Azerbaijan's State Commission for Prisoners of War, Hostages and Missing Persons has been established in order to release hostages and prisoners of war as a result of the First Nagorno-Karabakh War.</w:t>
      </w:r>
    </w:p>
  </w:footnote>
  <w:footnote w:id="14">
    <w:p w14:paraId="0951378E" w14:textId="77777777" w:rsidR="000933AD" w:rsidRDefault="000933AD" w:rsidP="000933AD">
      <w:pPr>
        <w:pStyle w:val="FootnoteText"/>
      </w:pPr>
      <w:r>
        <w:rPr>
          <w:rStyle w:val="FootnoteReference"/>
        </w:rPr>
        <w:footnoteRef/>
      </w:r>
      <w:r>
        <w:t xml:space="preserve"> </w:t>
      </w:r>
      <w:hyperlink r:id="rId17" w:history="1">
        <w:r w:rsidRPr="008477F1">
          <w:rPr>
            <w:rStyle w:val="Hyperlink"/>
          </w:rPr>
          <w:t>https://www.ohchr.org/sites/default/files/documents/issues/executions/cfis/2024-protection-dead-persons/subm-protection-dead-their-sta-azerbaijan.pdf</w:t>
        </w:r>
      </w:hyperlink>
    </w:p>
    <w:p w14:paraId="51DB422B" w14:textId="32F25CB8" w:rsidR="000933AD" w:rsidRDefault="000933AD">
      <w:pPr>
        <w:pStyle w:val="FootnoteText"/>
      </w:pPr>
    </w:p>
  </w:footnote>
  <w:footnote w:id="15">
    <w:p w14:paraId="3DD1A4DC" w14:textId="4D40F1D5" w:rsidR="00182F96" w:rsidRDefault="00182F96">
      <w:pPr>
        <w:pStyle w:val="FootnoteText"/>
      </w:pPr>
      <w:r>
        <w:rPr>
          <w:rStyle w:val="FootnoteReference"/>
        </w:rPr>
        <w:footnoteRef/>
      </w:r>
      <w:r>
        <w:t xml:space="preserve"> </w:t>
      </w:r>
      <w:r w:rsidR="00B614D1">
        <w:t>Source</w:t>
      </w:r>
      <w:r>
        <w:t xml:space="preserve">: </w:t>
      </w:r>
      <w:hyperlink r:id="rId18" w:history="1">
        <w:r w:rsidR="00B614D1" w:rsidRPr="004C15AE">
          <w:rPr>
            <w:rStyle w:val="Hyperlink"/>
          </w:rPr>
          <w:t>https://files.preslib.az/projects/conflict/gl4.pdf</w:t>
        </w:r>
      </w:hyperlink>
      <w:r w:rsidR="00B614D1">
        <w:t xml:space="preserve">  </w:t>
      </w:r>
    </w:p>
  </w:footnote>
  <w:footnote w:id="16">
    <w:p w14:paraId="0A5A4DC0" w14:textId="7C99350A" w:rsidR="00827C81" w:rsidRDefault="00182F96" w:rsidP="00182F96">
      <w:pPr>
        <w:pStyle w:val="FootnoteText"/>
      </w:pPr>
      <w:r>
        <w:rPr>
          <w:rStyle w:val="FootnoteReference"/>
        </w:rPr>
        <w:footnoteRef/>
      </w:r>
      <w:r>
        <w:t xml:space="preserve"> </w:t>
      </w:r>
      <w:r w:rsidR="00B614D1">
        <w:t>Source</w:t>
      </w:r>
      <w:r>
        <w:t>:</w:t>
      </w:r>
      <w:r w:rsidR="00827C81" w:rsidRPr="00827C81">
        <w:t xml:space="preserve"> </w:t>
      </w:r>
      <w:hyperlink r:id="rId19" w:history="1">
        <w:r w:rsidR="00827C81" w:rsidRPr="004C15AE">
          <w:rPr>
            <w:rStyle w:val="Hyperlink"/>
          </w:rPr>
          <w:t>https://files.preslib.az/projects/conflict/gl4.pdf</w:t>
        </w:r>
      </w:hyperlink>
    </w:p>
    <w:p w14:paraId="1C92A201" w14:textId="6C6F714B" w:rsidR="00182F96" w:rsidRDefault="00827C81" w:rsidP="00182F96">
      <w:pPr>
        <w:pStyle w:val="FootnoteText"/>
      </w:pPr>
      <w:r w:rsidRPr="00827C81">
        <w:t xml:space="preserve">  </w:t>
      </w:r>
    </w:p>
    <w:p w14:paraId="6DD701DD" w14:textId="77777777" w:rsidR="00827C81" w:rsidRDefault="00827C81" w:rsidP="00182F96">
      <w:pPr>
        <w:pStyle w:val="FootnoteText"/>
      </w:pPr>
    </w:p>
    <w:p w14:paraId="0DF85B26" w14:textId="625D7210" w:rsidR="00182F96" w:rsidRDefault="00182F96">
      <w:pPr>
        <w:pStyle w:val="FootnoteText"/>
      </w:pPr>
    </w:p>
  </w:footnote>
  <w:footnote w:id="17">
    <w:p w14:paraId="0BE2E086" w14:textId="17D5DE8E" w:rsidR="00BD40B9" w:rsidRDefault="00BD40B9">
      <w:pPr>
        <w:pStyle w:val="FootnoteText"/>
      </w:pPr>
      <w:r>
        <w:rPr>
          <w:rStyle w:val="FootnoteReference"/>
        </w:rPr>
        <w:footnoteRef/>
      </w:r>
      <w:r>
        <w:t xml:space="preserve"> </w:t>
      </w:r>
      <w:r w:rsidR="00282249">
        <w:t>Source</w:t>
      </w:r>
      <w:r>
        <w:t xml:space="preserve">: </w:t>
      </w:r>
      <w:r w:rsidR="00282249" w:rsidRPr="00282249">
        <w:t>Presidential Library</w:t>
      </w:r>
      <w:r w:rsidR="00282249">
        <w:t xml:space="preserve"> </w:t>
      </w:r>
      <w:hyperlink r:id="rId20" w:history="1">
        <w:r w:rsidR="00282249" w:rsidRPr="003B2504">
          <w:rPr>
            <w:rStyle w:val="Hyperlink"/>
          </w:rPr>
          <w:t>https://files.preslib.az/projects/conflict/gl4.pdf</w:t>
        </w:r>
      </w:hyperlink>
      <w:r>
        <w:t>.</w:t>
      </w:r>
      <w:r w:rsidR="00282249">
        <w:t xml:space="preserve"> </w:t>
      </w:r>
      <w:r>
        <w:t xml:space="preserve"> </w:t>
      </w:r>
    </w:p>
  </w:footnote>
  <w:footnote w:id="18">
    <w:p w14:paraId="25B85D16" w14:textId="75A3459E" w:rsidR="00BD40B9" w:rsidRDefault="00BD40B9">
      <w:pPr>
        <w:pStyle w:val="FootnoteText"/>
      </w:pPr>
      <w:r>
        <w:rPr>
          <w:rStyle w:val="FootnoteReference"/>
        </w:rPr>
        <w:footnoteRef/>
      </w:r>
      <w:r>
        <w:t xml:space="preserve"> </w:t>
      </w:r>
      <w:hyperlink r:id="rId21" w:history="1">
        <w:r w:rsidRPr="004D4431">
          <w:rPr>
            <w:rStyle w:val="Hyperlink"/>
          </w:rPr>
          <w:t>http://www.un.org/en/ga/search/view_doc.asp?symbol=S/RES/822(1993)</w:t>
        </w:r>
      </w:hyperlink>
      <w:r>
        <w:t xml:space="preserve"> </w:t>
      </w:r>
    </w:p>
  </w:footnote>
  <w:footnote w:id="19">
    <w:p w14:paraId="2A58B346" w14:textId="3A8AB089" w:rsidR="00BD40B9" w:rsidRDefault="00BD40B9">
      <w:pPr>
        <w:pStyle w:val="FootnoteText"/>
      </w:pPr>
      <w:r>
        <w:rPr>
          <w:rStyle w:val="FootnoteReference"/>
        </w:rPr>
        <w:footnoteRef/>
      </w:r>
      <w:r>
        <w:t xml:space="preserve"> </w:t>
      </w:r>
      <w:r w:rsidRPr="00BD40B9">
        <w:t>Again, the same source.</w:t>
      </w:r>
    </w:p>
  </w:footnote>
  <w:footnote w:id="20">
    <w:p w14:paraId="4F675592" w14:textId="706F1DAD" w:rsidR="00BD40B9" w:rsidRDefault="00BD40B9">
      <w:pPr>
        <w:pStyle w:val="FootnoteText"/>
      </w:pPr>
      <w:r>
        <w:rPr>
          <w:rStyle w:val="FootnoteReference"/>
        </w:rPr>
        <w:footnoteRef/>
      </w:r>
      <w:r>
        <w:t xml:space="preserve"> </w:t>
      </w:r>
      <w:hyperlink r:id="rId22" w:history="1">
        <w:r w:rsidRPr="00B64331">
          <w:rPr>
            <w:rStyle w:val="Hyperlink"/>
          </w:rPr>
          <w:t>https://ihl-databases.icrc.org/en/ihl-treaties/gciii-1949</w:t>
        </w:r>
      </w:hyperlink>
    </w:p>
  </w:footnote>
  <w:footnote w:id="21">
    <w:p w14:paraId="35A93366" w14:textId="17B75CC8" w:rsidR="00BD40B9" w:rsidRDefault="00BD40B9">
      <w:pPr>
        <w:pStyle w:val="FootnoteText"/>
      </w:pPr>
      <w:r>
        <w:rPr>
          <w:rStyle w:val="FootnoteReference"/>
        </w:rPr>
        <w:footnoteRef/>
      </w:r>
      <w:r>
        <w:t xml:space="preserve">  </w:t>
      </w:r>
      <w:hyperlink r:id="rId23" w:history="1">
        <w:r w:rsidRPr="00B64331">
          <w:rPr>
            <w:rStyle w:val="Hyperlink"/>
          </w:rPr>
          <w:t>https://ihl-databases.icrc.org/en/ihl-treaties/gciv-1949</w:t>
        </w:r>
      </w:hyperlink>
    </w:p>
  </w:footnote>
  <w:footnote w:id="22">
    <w:p w14:paraId="3033DE29" w14:textId="77777777" w:rsidR="00BD40B9" w:rsidRDefault="00BD40B9" w:rsidP="00BD40B9">
      <w:pPr>
        <w:pStyle w:val="FootnoteText"/>
      </w:pPr>
      <w:r>
        <w:rPr>
          <w:rStyle w:val="FootnoteReference"/>
        </w:rPr>
        <w:footnoteRef/>
      </w:r>
      <w:r>
        <w:t xml:space="preserve"> </w:t>
      </w:r>
      <w:hyperlink r:id="rId24" w:history="1">
        <w:r w:rsidRPr="00B64331">
          <w:rPr>
            <w:rStyle w:val="Hyperlink"/>
          </w:rPr>
          <w:t>https://www.ohchr.org/en/instruments-mechanisms/instruments/rome-statute-international-criminal-court</w:t>
        </w:r>
      </w:hyperlink>
    </w:p>
    <w:p w14:paraId="50DE9D8A" w14:textId="77777777" w:rsidR="00BD40B9" w:rsidRDefault="00BD40B9" w:rsidP="00BD40B9">
      <w:pPr>
        <w:pStyle w:val="FootnoteText"/>
      </w:pPr>
    </w:p>
    <w:p w14:paraId="4D7DD1A2" w14:textId="233DDF33" w:rsidR="00BD40B9" w:rsidRDefault="00BD40B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03E8D"/>
    <w:multiLevelType w:val="multilevel"/>
    <w:tmpl w:val="BCB6158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F0273F"/>
    <w:multiLevelType w:val="hybridMultilevel"/>
    <w:tmpl w:val="1D221342"/>
    <w:lvl w:ilvl="0" w:tplc="6C321446">
      <w:start w:val="1"/>
      <w:numFmt w:val="decimal"/>
      <w:lvlText w:val="%1."/>
      <w:lvlJc w:val="left"/>
      <w:pPr>
        <w:ind w:left="20" w:hanging="360"/>
      </w:pPr>
      <w:rPr>
        <w:rFonts w:hint="default"/>
        <w:b w:val="0"/>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2" w15:restartNumberingAfterBreak="0">
    <w:nsid w:val="13B9501E"/>
    <w:multiLevelType w:val="hybridMultilevel"/>
    <w:tmpl w:val="3EFEF4E6"/>
    <w:lvl w:ilvl="0" w:tplc="FFFFFFFF">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DB3924"/>
    <w:multiLevelType w:val="hybridMultilevel"/>
    <w:tmpl w:val="F524FAFA"/>
    <w:lvl w:ilvl="0" w:tplc="FFFFFFFF">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706FFE"/>
    <w:multiLevelType w:val="multilevel"/>
    <w:tmpl w:val="5B0E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A637C"/>
    <w:multiLevelType w:val="multilevel"/>
    <w:tmpl w:val="AC5483F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8C76BB"/>
    <w:multiLevelType w:val="hybridMultilevel"/>
    <w:tmpl w:val="C100D0D8"/>
    <w:lvl w:ilvl="0" w:tplc="A8D6C18C">
      <w:start w:val="2020"/>
      <w:numFmt w:val="bullet"/>
      <w:lvlText w:val="-"/>
      <w:lvlJc w:val="left"/>
      <w:pPr>
        <w:ind w:left="20" w:hanging="360"/>
      </w:pPr>
      <w:rPr>
        <w:rFonts w:ascii="Arial" w:eastAsia="Times New Roman" w:hAnsi="Arial" w:cs="Arial" w:hint="default"/>
      </w:rPr>
    </w:lvl>
    <w:lvl w:ilvl="1" w:tplc="041F0003" w:tentative="1">
      <w:start w:val="1"/>
      <w:numFmt w:val="bullet"/>
      <w:lvlText w:val="o"/>
      <w:lvlJc w:val="left"/>
      <w:pPr>
        <w:ind w:left="740" w:hanging="360"/>
      </w:pPr>
      <w:rPr>
        <w:rFonts w:ascii="Courier New" w:hAnsi="Courier New" w:cs="Courier New" w:hint="default"/>
      </w:rPr>
    </w:lvl>
    <w:lvl w:ilvl="2" w:tplc="041F0005" w:tentative="1">
      <w:start w:val="1"/>
      <w:numFmt w:val="bullet"/>
      <w:lvlText w:val=""/>
      <w:lvlJc w:val="left"/>
      <w:pPr>
        <w:ind w:left="1460" w:hanging="360"/>
      </w:pPr>
      <w:rPr>
        <w:rFonts w:ascii="Wingdings" w:hAnsi="Wingdings" w:hint="default"/>
      </w:rPr>
    </w:lvl>
    <w:lvl w:ilvl="3" w:tplc="041F0001" w:tentative="1">
      <w:start w:val="1"/>
      <w:numFmt w:val="bullet"/>
      <w:lvlText w:val=""/>
      <w:lvlJc w:val="left"/>
      <w:pPr>
        <w:ind w:left="2180" w:hanging="360"/>
      </w:pPr>
      <w:rPr>
        <w:rFonts w:ascii="Symbol" w:hAnsi="Symbol" w:hint="default"/>
      </w:rPr>
    </w:lvl>
    <w:lvl w:ilvl="4" w:tplc="041F0003" w:tentative="1">
      <w:start w:val="1"/>
      <w:numFmt w:val="bullet"/>
      <w:lvlText w:val="o"/>
      <w:lvlJc w:val="left"/>
      <w:pPr>
        <w:ind w:left="2900" w:hanging="360"/>
      </w:pPr>
      <w:rPr>
        <w:rFonts w:ascii="Courier New" w:hAnsi="Courier New" w:cs="Courier New" w:hint="default"/>
      </w:rPr>
    </w:lvl>
    <w:lvl w:ilvl="5" w:tplc="041F0005" w:tentative="1">
      <w:start w:val="1"/>
      <w:numFmt w:val="bullet"/>
      <w:lvlText w:val=""/>
      <w:lvlJc w:val="left"/>
      <w:pPr>
        <w:ind w:left="3620" w:hanging="360"/>
      </w:pPr>
      <w:rPr>
        <w:rFonts w:ascii="Wingdings" w:hAnsi="Wingdings" w:hint="default"/>
      </w:rPr>
    </w:lvl>
    <w:lvl w:ilvl="6" w:tplc="041F0001" w:tentative="1">
      <w:start w:val="1"/>
      <w:numFmt w:val="bullet"/>
      <w:lvlText w:val=""/>
      <w:lvlJc w:val="left"/>
      <w:pPr>
        <w:ind w:left="4340" w:hanging="360"/>
      </w:pPr>
      <w:rPr>
        <w:rFonts w:ascii="Symbol" w:hAnsi="Symbol" w:hint="default"/>
      </w:rPr>
    </w:lvl>
    <w:lvl w:ilvl="7" w:tplc="041F0003" w:tentative="1">
      <w:start w:val="1"/>
      <w:numFmt w:val="bullet"/>
      <w:lvlText w:val="o"/>
      <w:lvlJc w:val="left"/>
      <w:pPr>
        <w:ind w:left="5060" w:hanging="360"/>
      </w:pPr>
      <w:rPr>
        <w:rFonts w:ascii="Courier New" w:hAnsi="Courier New" w:cs="Courier New" w:hint="default"/>
      </w:rPr>
    </w:lvl>
    <w:lvl w:ilvl="8" w:tplc="041F0005" w:tentative="1">
      <w:start w:val="1"/>
      <w:numFmt w:val="bullet"/>
      <w:lvlText w:val=""/>
      <w:lvlJc w:val="left"/>
      <w:pPr>
        <w:ind w:left="5780" w:hanging="360"/>
      </w:pPr>
      <w:rPr>
        <w:rFonts w:ascii="Wingdings" w:hAnsi="Wingdings" w:hint="default"/>
      </w:rPr>
    </w:lvl>
  </w:abstractNum>
  <w:abstractNum w:abstractNumId="7" w15:restartNumberingAfterBreak="0">
    <w:nsid w:val="3BC77EFE"/>
    <w:multiLevelType w:val="multilevel"/>
    <w:tmpl w:val="5D981AF6"/>
    <w:lvl w:ilvl="0">
      <w:start w:val="54"/>
      <w:numFmt w:val="decimal"/>
      <w:lvlText w:val="%1."/>
      <w:lvlJc w:val="left"/>
      <w:pPr>
        <w:tabs>
          <w:tab w:val="num" w:pos="720"/>
        </w:tabs>
        <w:ind w:left="720" w:hanging="360"/>
      </w:pPr>
    </w:lvl>
    <w:lvl w:ilvl="1">
      <w:start w:val="4"/>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14220D"/>
    <w:multiLevelType w:val="hybridMultilevel"/>
    <w:tmpl w:val="E3585F2C"/>
    <w:lvl w:ilvl="0" w:tplc="FFFFFFFF">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722560"/>
    <w:multiLevelType w:val="multilevel"/>
    <w:tmpl w:val="3AA4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A205E3"/>
    <w:multiLevelType w:val="multilevel"/>
    <w:tmpl w:val="1A1E4AF2"/>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5051F8"/>
    <w:multiLevelType w:val="hybridMultilevel"/>
    <w:tmpl w:val="26305366"/>
    <w:lvl w:ilvl="0" w:tplc="D138EC6A">
      <w:start w:val="1"/>
      <w:numFmt w:val="decimal"/>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2" w15:restartNumberingAfterBreak="0">
    <w:nsid w:val="7054121D"/>
    <w:multiLevelType w:val="multilevel"/>
    <w:tmpl w:val="253E17C0"/>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281B3A"/>
    <w:multiLevelType w:val="multilevel"/>
    <w:tmpl w:val="818A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DA3A53"/>
    <w:multiLevelType w:val="multilevel"/>
    <w:tmpl w:val="65A8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714">
    <w:abstractNumId w:val="8"/>
  </w:num>
  <w:num w:numId="2" w16cid:durableId="115300629">
    <w:abstractNumId w:val="3"/>
  </w:num>
  <w:num w:numId="3" w16cid:durableId="760950130">
    <w:abstractNumId w:val="2"/>
  </w:num>
  <w:num w:numId="4" w16cid:durableId="434977834">
    <w:abstractNumId w:val="4"/>
  </w:num>
  <w:num w:numId="5" w16cid:durableId="268701864">
    <w:abstractNumId w:val="1"/>
  </w:num>
  <w:num w:numId="6" w16cid:durableId="1534344753">
    <w:abstractNumId w:val="11"/>
  </w:num>
  <w:num w:numId="7" w16cid:durableId="1910572899">
    <w:abstractNumId w:val="13"/>
  </w:num>
  <w:num w:numId="8" w16cid:durableId="144203080">
    <w:abstractNumId w:val="14"/>
  </w:num>
  <w:num w:numId="9" w16cid:durableId="1170288477">
    <w:abstractNumId w:val="9"/>
  </w:num>
  <w:num w:numId="10" w16cid:durableId="2061048885">
    <w:abstractNumId w:val="0"/>
  </w:num>
  <w:num w:numId="11" w16cid:durableId="1200581440">
    <w:abstractNumId w:val="5"/>
  </w:num>
  <w:num w:numId="12" w16cid:durableId="1061052691">
    <w:abstractNumId w:val="10"/>
  </w:num>
  <w:num w:numId="13" w16cid:durableId="415057139">
    <w:abstractNumId w:val="7"/>
  </w:num>
  <w:num w:numId="14" w16cid:durableId="3943289">
    <w:abstractNumId w:val="12"/>
  </w:num>
  <w:num w:numId="15" w16cid:durableId="13504518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005"/>
    <w:rsid w:val="0001186C"/>
    <w:rsid w:val="000148AB"/>
    <w:rsid w:val="0001674C"/>
    <w:rsid w:val="00021B40"/>
    <w:rsid w:val="0003555B"/>
    <w:rsid w:val="000360D1"/>
    <w:rsid w:val="000369B7"/>
    <w:rsid w:val="0004391C"/>
    <w:rsid w:val="00047691"/>
    <w:rsid w:val="00052070"/>
    <w:rsid w:val="0007004D"/>
    <w:rsid w:val="000702AE"/>
    <w:rsid w:val="0007601D"/>
    <w:rsid w:val="00091AB1"/>
    <w:rsid w:val="000933AD"/>
    <w:rsid w:val="000A3C4D"/>
    <w:rsid w:val="000B089B"/>
    <w:rsid w:val="000B2CA6"/>
    <w:rsid w:val="000B3774"/>
    <w:rsid w:val="000B3FCA"/>
    <w:rsid w:val="000B4C6F"/>
    <w:rsid w:val="000B51C5"/>
    <w:rsid w:val="000C26DA"/>
    <w:rsid w:val="000C3F9B"/>
    <w:rsid w:val="000C52FA"/>
    <w:rsid w:val="000D64D9"/>
    <w:rsid w:val="000D69A7"/>
    <w:rsid w:val="000E12FC"/>
    <w:rsid w:val="000F4BB7"/>
    <w:rsid w:val="00100624"/>
    <w:rsid w:val="00101025"/>
    <w:rsid w:val="00104A65"/>
    <w:rsid w:val="00110ABA"/>
    <w:rsid w:val="00113D3B"/>
    <w:rsid w:val="00121850"/>
    <w:rsid w:val="0012568F"/>
    <w:rsid w:val="001274DD"/>
    <w:rsid w:val="00127D9E"/>
    <w:rsid w:val="00133E7D"/>
    <w:rsid w:val="001350F2"/>
    <w:rsid w:val="00135959"/>
    <w:rsid w:val="0013682B"/>
    <w:rsid w:val="001456EE"/>
    <w:rsid w:val="00145CA8"/>
    <w:rsid w:val="0015661B"/>
    <w:rsid w:val="001625B4"/>
    <w:rsid w:val="00163028"/>
    <w:rsid w:val="00173138"/>
    <w:rsid w:val="001759DB"/>
    <w:rsid w:val="00176DF7"/>
    <w:rsid w:val="00182F96"/>
    <w:rsid w:val="00184382"/>
    <w:rsid w:val="00187661"/>
    <w:rsid w:val="00187BCB"/>
    <w:rsid w:val="00196681"/>
    <w:rsid w:val="001A06FB"/>
    <w:rsid w:val="001A098F"/>
    <w:rsid w:val="001A2715"/>
    <w:rsid w:val="001A3C92"/>
    <w:rsid w:val="001B06C9"/>
    <w:rsid w:val="001B0AA4"/>
    <w:rsid w:val="001B0CF4"/>
    <w:rsid w:val="001C5C95"/>
    <w:rsid w:val="001D1E8C"/>
    <w:rsid w:val="001D235E"/>
    <w:rsid w:val="001D4A8D"/>
    <w:rsid w:val="001E088D"/>
    <w:rsid w:val="001E1BEA"/>
    <w:rsid w:val="001E25FB"/>
    <w:rsid w:val="001E2C03"/>
    <w:rsid w:val="001E30FB"/>
    <w:rsid w:val="001E3729"/>
    <w:rsid w:val="001E38A0"/>
    <w:rsid w:val="001F20C3"/>
    <w:rsid w:val="001F3DE9"/>
    <w:rsid w:val="00214326"/>
    <w:rsid w:val="002246D6"/>
    <w:rsid w:val="002270A3"/>
    <w:rsid w:val="002354B3"/>
    <w:rsid w:val="00241A65"/>
    <w:rsid w:val="00243771"/>
    <w:rsid w:val="0024490B"/>
    <w:rsid w:val="00247672"/>
    <w:rsid w:val="00247B7F"/>
    <w:rsid w:val="00256C8C"/>
    <w:rsid w:val="00256DD8"/>
    <w:rsid w:val="00260320"/>
    <w:rsid w:val="00267236"/>
    <w:rsid w:val="0026740F"/>
    <w:rsid w:val="002760C4"/>
    <w:rsid w:val="002760E3"/>
    <w:rsid w:val="00277FF4"/>
    <w:rsid w:val="00282249"/>
    <w:rsid w:val="00282A00"/>
    <w:rsid w:val="00284E59"/>
    <w:rsid w:val="00286310"/>
    <w:rsid w:val="002969F3"/>
    <w:rsid w:val="00296BE6"/>
    <w:rsid w:val="00296CCF"/>
    <w:rsid w:val="0029723F"/>
    <w:rsid w:val="002A4B00"/>
    <w:rsid w:val="002B390D"/>
    <w:rsid w:val="002B5554"/>
    <w:rsid w:val="002C3C7F"/>
    <w:rsid w:val="002D1E56"/>
    <w:rsid w:val="002D29A5"/>
    <w:rsid w:val="002D6E88"/>
    <w:rsid w:val="002E067D"/>
    <w:rsid w:val="002E1041"/>
    <w:rsid w:val="002E19EB"/>
    <w:rsid w:val="002E24E8"/>
    <w:rsid w:val="002E53F0"/>
    <w:rsid w:val="002F0DA6"/>
    <w:rsid w:val="002F6E0D"/>
    <w:rsid w:val="00301871"/>
    <w:rsid w:val="0030222E"/>
    <w:rsid w:val="00302D3A"/>
    <w:rsid w:val="00306739"/>
    <w:rsid w:val="00312D0A"/>
    <w:rsid w:val="00316EE2"/>
    <w:rsid w:val="003220AA"/>
    <w:rsid w:val="00327E7D"/>
    <w:rsid w:val="00330A5C"/>
    <w:rsid w:val="00331975"/>
    <w:rsid w:val="003329DE"/>
    <w:rsid w:val="00334752"/>
    <w:rsid w:val="00335600"/>
    <w:rsid w:val="00336F71"/>
    <w:rsid w:val="003423BA"/>
    <w:rsid w:val="00343FD4"/>
    <w:rsid w:val="0035599E"/>
    <w:rsid w:val="00360CFC"/>
    <w:rsid w:val="00366364"/>
    <w:rsid w:val="00372310"/>
    <w:rsid w:val="00373C5A"/>
    <w:rsid w:val="00374059"/>
    <w:rsid w:val="003942C9"/>
    <w:rsid w:val="00395242"/>
    <w:rsid w:val="00395362"/>
    <w:rsid w:val="003970B8"/>
    <w:rsid w:val="003A0C30"/>
    <w:rsid w:val="003A3DF4"/>
    <w:rsid w:val="003A6CA9"/>
    <w:rsid w:val="003B1231"/>
    <w:rsid w:val="003B1B1F"/>
    <w:rsid w:val="003B4B42"/>
    <w:rsid w:val="003C6463"/>
    <w:rsid w:val="003C7B2E"/>
    <w:rsid w:val="003D0404"/>
    <w:rsid w:val="003D127F"/>
    <w:rsid w:val="003D2BE7"/>
    <w:rsid w:val="003E380B"/>
    <w:rsid w:val="003E427A"/>
    <w:rsid w:val="003F1153"/>
    <w:rsid w:val="003F1AFF"/>
    <w:rsid w:val="003F51F9"/>
    <w:rsid w:val="003F65F3"/>
    <w:rsid w:val="00404392"/>
    <w:rsid w:val="00404899"/>
    <w:rsid w:val="004059A0"/>
    <w:rsid w:val="00405E68"/>
    <w:rsid w:val="004107F3"/>
    <w:rsid w:val="0041181D"/>
    <w:rsid w:val="00422315"/>
    <w:rsid w:val="00435518"/>
    <w:rsid w:val="00437B86"/>
    <w:rsid w:val="00440DEB"/>
    <w:rsid w:val="00450F7E"/>
    <w:rsid w:val="004603AE"/>
    <w:rsid w:val="0046132A"/>
    <w:rsid w:val="0046171A"/>
    <w:rsid w:val="0046206D"/>
    <w:rsid w:val="00464697"/>
    <w:rsid w:val="004911A2"/>
    <w:rsid w:val="004A6A79"/>
    <w:rsid w:val="004A6B24"/>
    <w:rsid w:val="004B009E"/>
    <w:rsid w:val="004B4774"/>
    <w:rsid w:val="004B7660"/>
    <w:rsid w:val="004C3D40"/>
    <w:rsid w:val="004D0528"/>
    <w:rsid w:val="004D1A29"/>
    <w:rsid w:val="004D68D5"/>
    <w:rsid w:val="004E3D0C"/>
    <w:rsid w:val="004E56C0"/>
    <w:rsid w:val="00502AA3"/>
    <w:rsid w:val="00502BDE"/>
    <w:rsid w:val="00502D65"/>
    <w:rsid w:val="00510661"/>
    <w:rsid w:val="00512FA8"/>
    <w:rsid w:val="00516D8E"/>
    <w:rsid w:val="005204DF"/>
    <w:rsid w:val="0052686A"/>
    <w:rsid w:val="00527E8B"/>
    <w:rsid w:val="00531C38"/>
    <w:rsid w:val="00532555"/>
    <w:rsid w:val="00534D3D"/>
    <w:rsid w:val="00536B0D"/>
    <w:rsid w:val="00536C3A"/>
    <w:rsid w:val="005411D5"/>
    <w:rsid w:val="00541206"/>
    <w:rsid w:val="005544D3"/>
    <w:rsid w:val="0056094B"/>
    <w:rsid w:val="005618AA"/>
    <w:rsid w:val="00562027"/>
    <w:rsid w:val="00562F39"/>
    <w:rsid w:val="005640AE"/>
    <w:rsid w:val="0056576E"/>
    <w:rsid w:val="00570214"/>
    <w:rsid w:val="00572D30"/>
    <w:rsid w:val="005754A5"/>
    <w:rsid w:val="00576460"/>
    <w:rsid w:val="005873A3"/>
    <w:rsid w:val="005918C8"/>
    <w:rsid w:val="005936AA"/>
    <w:rsid w:val="005938CE"/>
    <w:rsid w:val="005947EC"/>
    <w:rsid w:val="005A1988"/>
    <w:rsid w:val="005A6302"/>
    <w:rsid w:val="005B1050"/>
    <w:rsid w:val="005C4FC1"/>
    <w:rsid w:val="005C5C1A"/>
    <w:rsid w:val="005C78D8"/>
    <w:rsid w:val="005D2F45"/>
    <w:rsid w:val="005D50F7"/>
    <w:rsid w:val="005D55F6"/>
    <w:rsid w:val="005E4761"/>
    <w:rsid w:val="005E6B3C"/>
    <w:rsid w:val="00601E04"/>
    <w:rsid w:val="00603A33"/>
    <w:rsid w:val="00604482"/>
    <w:rsid w:val="00605514"/>
    <w:rsid w:val="00607FB7"/>
    <w:rsid w:val="00612601"/>
    <w:rsid w:val="006127E0"/>
    <w:rsid w:val="00613926"/>
    <w:rsid w:val="00625529"/>
    <w:rsid w:val="00625985"/>
    <w:rsid w:val="00630E0F"/>
    <w:rsid w:val="006356F0"/>
    <w:rsid w:val="006402B7"/>
    <w:rsid w:val="006467B5"/>
    <w:rsid w:val="0065358C"/>
    <w:rsid w:val="0065399D"/>
    <w:rsid w:val="00674483"/>
    <w:rsid w:val="00677014"/>
    <w:rsid w:val="006829BE"/>
    <w:rsid w:val="006913BE"/>
    <w:rsid w:val="0069401D"/>
    <w:rsid w:val="00697FAE"/>
    <w:rsid w:val="006A3FF7"/>
    <w:rsid w:val="006A6C8A"/>
    <w:rsid w:val="006B1BCC"/>
    <w:rsid w:val="006B444F"/>
    <w:rsid w:val="006B47B1"/>
    <w:rsid w:val="006B59EC"/>
    <w:rsid w:val="006B653D"/>
    <w:rsid w:val="006C0D3B"/>
    <w:rsid w:val="006C3C2E"/>
    <w:rsid w:val="006C5DB6"/>
    <w:rsid w:val="006D7306"/>
    <w:rsid w:val="006E03E8"/>
    <w:rsid w:val="006E7959"/>
    <w:rsid w:val="006F0894"/>
    <w:rsid w:val="006F2C0A"/>
    <w:rsid w:val="00700D9C"/>
    <w:rsid w:val="00705C75"/>
    <w:rsid w:val="00706D6D"/>
    <w:rsid w:val="0070712F"/>
    <w:rsid w:val="00722777"/>
    <w:rsid w:val="0072378E"/>
    <w:rsid w:val="00723FB7"/>
    <w:rsid w:val="007247A2"/>
    <w:rsid w:val="007253DE"/>
    <w:rsid w:val="00727B0A"/>
    <w:rsid w:val="00727DDC"/>
    <w:rsid w:val="00735F1C"/>
    <w:rsid w:val="0074129A"/>
    <w:rsid w:val="00745B81"/>
    <w:rsid w:val="00745D0C"/>
    <w:rsid w:val="00752533"/>
    <w:rsid w:val="0075435F"/>
    <w:rsid w:val="00754DC0"/>
    <w:rsid w:val="0075683B"/>
    <w:rsid w:val="00757507"/>
    <w:rsid w:val="007639F2"/>
    <w:rsid w:val="007649D9"/>
    <w:rsid w:val="0076513A"/>
    <w:rsid w:val="00773933"/>
    <w:rsid w:val="00785A8F"/>
    <w:rsid w:val="0078608F"/>
    <w:rsid w:val="00790BD8"/>
    <w:rsid w:val="007943CC"/>
    <w:rsid w:val="00796419"/>
    <w:rsid w:val="00797D80"/>
    <w:rsid w:val="007A031B"/>
    <w:rsid w:val="007A605C"/>
    <w:rsid w:val="007A6B8F"/>
    <w:rsid w:val="007A7134"/>
    <w:rsid w:val="007A728B"/>
    <w:rsid w:val="007B1C10"/>
    <w:rsid w:val="007B5118"/>
    <w:rsid w:val="007C442D"/>
    <w:rsid w:val="007C4512"/>
    <w:rsid w:val="007D5DBC"/>
    <w:rsid w:val="007E04AB"/>
    <w:rsid w:val="007E0C6E"/>
    <w:rsid w:val="007E66FE"/>
    <w:rsid w:val="007F58DF"/>
    <w:rsid w:val="00802788"/>
    <w:rsid w:val="00802FB0"/>
    <w:rsid w:val="008069D1"/>
    <w:rsid w:val="00813C18"/>
    <w:rsid w:val="00814999"/>
    <w:rsid w:val="00814FFF"/>
    <w:rsid w:val="00822687"/>
    <w:rsid w:val="0082291C"/>
    <w:rsid w:val="00827C81"/>
    <w:rsid w:val="00840F43"/>
    <w:rsid w:val="00850ABF"/>
    <w:rsid w:val="00851B2B"/>
    <w:rsid w:val="0085592D"/>
    <w:rsid w:val="0085644C"/>
    <w:rsid w:val="00866DFA"/>
    <w:rsid w:val="008816E2"/>
    <w:rsid w:val="00883A9B"/>
    <w:rsid w:val="00884AB1"/>
    <w:rsid w:val="00890A6A"/>
    <w:rsid w:val="00891D7C"/>
    <w:rsid w:val="008945D2"/>
    <w:rsid w:val="008A0474"/>
    <w:rsid w:val="008A5737"/>
    <w:rsid w:val="008B0E84"/>
    <w:rsid w:val="008C2F1C"/>
    <w:rsid w:val="008C4597"/>
    <w:rsid w:val="008D7A35"/>
    <w:rsid w:val="008E1499"/>
    <w:rsid w:val="008F44EB"/>
    <w:rsid w:val="008F45DD"/>
    <w:rsid w:val="008F7196"/>
    <w:rsid w:val="009128F0"/>
    <w:rsid w:val="00917BC3"/>
    <w:rsid w:val="009310C3"/>
    <w:rsid w:val="00940F76"/>
    <w:rsid w:val="0094163C"/>
    <w:rsid w:val="00943252"/>
    <w:rsid w:val="00961DA7"/>
    <w:rsid w:val="00966E0B"/>
    <w:rsid w:val="0097662B"/>
    <w:rsid w:val="00983FB2"/>
    <w:rsid w:val="009843B5"/>
    <w:rsid w:val="009875F3"/>
    <w:rsid w:val="00991EFC"/>
    <w:rsid w:val="009929B1"/>
    <w:rsid w:val="009A1DFA"/>
    <w:rsid w:val="009A6989"/>
    <w:rsid w:val="009A6CD2"/>
    <w:rsid w:val="009B1AEF"/>
    <w:rsid w:val="009B408F"/>
    <w:rsid w:val="009C0F5A"/>
    <w:rsid w:val="009C10DA"/>
    <w:rsid w:val="009C1786"/>
    <w:rsid w:val="009C5F5A"/>
    <w:rsid w:val="009C6805"/>
    <w:rsid w:val="009D5150"/>
    <w:rsid w:val="009D5C64"/>
    <w:rsid w:val="009D77D8"/>
    <w:rsid w:val="009F0531"/>
    <w:rsid w:val="00A07723"/>
    <w:rsid w:val="00A12937"/>
    <w:rsid w:val="00A12FB2"/>
    <w:rsid w:val="00A172E0"/>
    <w:rsid w:val="00A207AD"/>
    <w:rsid w:val="00A2290E"/>
    <w:rsid w:val="00A274FF"/>
    <w:rsid w:val="00A275B8"/>
    <w:rsid w:val="00A27BA1"/>
    <w:rsid w:val="00A319DA"/>
    <w:rsid w:val="00A32AE7"/>
    <w:rsid w:val="00A5070B"/>
    <w:rsid w:val="00A50A66"/>
    <w:rsid w:val="00A54002"/>
    <w:rsid w:val="00A56F5F"/>
    <w:rsid w:val="00A60182"/>
    <w:rsid w:val="00A60F0D"/>
    <w:rsid w:val="00A615FA"/>
    <w:rsid w:val="00A73516"/>
    <w:rsid w:val="00A74D75"/>
    <w:rsid w:val="00A80B10"/>
    <w:rsid w:val="00A82B4C"/>
    <w:rsid w:val="00A837FF"/>
    <w:rsid w:val="00A845F5"/>
    <w:rsid w:val="00A846DC"/>
    <w:rsid w:val="00A849A1"/>
    <w:rsid w:val="00A9471D"/>
    <w:rsid w:val="00AB6430"/>
    <w:rsid w:val="00AB6AD1"/>
    <w:rsid w:val="00AB713F"/>
    <w:rsid w:val="00AC035D"/>
    <w:rsid w:val="00AC062A"/>
    <w:rsid w:val="00AC7C3B"/>
    <w:rsid w:val="00AD0CA5"/>
    <w:rsid w:val="00AD3A70"/>
    <w:rsid w:val="00AD444A"/>
    <w:rsid w:val="00AD72A9"/>
    <w:rsid w:val="00AE57D0"/>
    <w:rsid w:val="00AE58EC"/>
    <w:rsid w:val="00AE662B"/>
    <w:rsid w:val="00AF20F0"/>
    <w:rsid w:val="00AF5CAE"/>
    <w:rsid w:val="00AF724B"/>
    <w:rsid w:val="00B0205E"/>
    <w:rsid w:val="00B06293"/>
    <w:rsid w:val="00B10E76"/>
    <w:rsid w:val="00B22B5D"/>
    <w:rsid w:val="00B23418"/>
    <w:rsid w:val="00B26458"/>
    <w:rsid w:val="00B316E6"/>
    <w:rsid w:val="00B34418"/>
    <w:rsid w:val="00B41D88"/>
    <w:rsid w:val="00B44757"/>
    <w:rsid w:val="00B46620"/>
    <w:rsid w:val="00B47737"/>
    <w:rsid w:val="00B5023D"/>
    <w:rsid w:val="00B525FC"/>
    <w:rsid w:val="00B56FB4"/>
    <w:rsid w:val="00B60A5D"/>
    <w:rsid w:val="00B614D1"/>
    <w:rsid w:val="00B72FAE"/>
    <w:rsid w:val="00B73136"/>
    <w:rsid w:val="00B85CFE"/>
    <w:rsid w:val="00B86D98"/>
    <w:rsid w:val="00B9046C"/>
    <w:rsid w:val="00B90A44"/>
    <w:rsid w:val="00BA1DE9"/>
    <w:rsid w:val="00BA1ECD"/>
    <w:rsid w:val="00BA297A"/>
    <w:rsid w:val="00BB20EC"/>
    <w:rsid w:val="00BB3964"/>
    <w:rsid w:val="00BB45E5"/>
    <w:rsid w:val="00BC0453"/>
    <w:rsid w:val="00BC2B83"/>
    <w:rsid w:val="00BC2DDE"/>
    <w:rsid w:val="00BC57FA"/>
    <w:rsid w:val="00BD1CE8"/>
    <w:rsid w:val="00BD2F07"/>
    <w:rsid w:val="00BD327D"/>
    <w:rsid w:val="00BD40B9"/>
    <w:rsid w:val="00BD4E46"/>
    <w:rsid w:val="00BD5410"/>
    <w:rsid w:val="00BD735B"/>
    <w:rsid w:val="00BE4958"/>
    <w:rsid w:val="00BE7FF5"/>
    <w:rsid w:val="00C00716"/>
    <w:rsid w:val="00C06F7C"/>
    <w:rsid w:val="00C10D55"/>
    <w:rsid w:val="00C128DA"/>
    <w:rsid w:val="00C133AE"/>
    <w:rsid w:val="00C15966"/>
    <w:rsid w:val="00C172D7"/>
    <w:rsid w:val="00C17625"/>
    <w:rsid w:val="00C25F02"/>
    <w:rsid w:val="00C33283"/>
    <w:rsid w:val="00C401E8"/>
    <w:rsid w:val="00C4043D"/>
    <w:rsid w:val="00C44A19"/>
    <w:rsid w:val="00C468DC"/>
    <w:rsid w:val="00C46CEE"/>
    <w:rsid w:val="00C6208A"/>
    <w:rsid w:val="00C620B1"/>
    <w:rsid w:val="00C66E12"/>
    <w:rsid w:val="00C74321"/>
    <w:rsid w:val="00C81669"/>
    <w:rsid w:val="00C86647"/>
    <w:rsid w:val="00CA1F24"/>
    <w:rsid w:val="00CA5F2B"/>
    <w:rsid w:val="00CB056C"/>
    <w:rsid w:val="00CB4EEE"/>
    <w:rsid w:val="00CB7B5D"/>
    <w:rsid w:val="00CC13B0"/>
    <w:rsid w:val="00CC3E00"/>
    <w:rsid w:val="00CC6905"/>
    <w:rsid w:val="00CE1E4C"/>
    <w:rsid w:val="00CF040E"/>
    <w:rsid w:val="00CF0B56"/>
    <w:rsid w:val="00CF16B5"/>
    <w:rsid w:val="00CF3B44"/>
    <w:rsid w:val="00D04F59"/>
    <w:rsid w:val="00D05ADF"/>
    <w:rsid w:val="00D07FD3"/>
    <w:rsid w:val="00D10967"/>
    <w:rsid w:val="00D12AC6"/>
    <w:rsid w:val="00D14D41"/>
    <w:rsid w:val="00D16DA6"/>
    <w:rsid w:val="00D35BAC"/>
    <w:rsid w:val="00D402B7"/>
    <w:rsid w:val="00D44582"/>
    <w:rsid w:val="00D46A69"/>
    <w:rsid w:val="00D531D4"/>
    <w:rsid w:val="00D54CB4"/>
    <w:rsid w:val="00D560FB"/>
    <w:rsid w:val="00D63D00"/>
    <w:rsid w:val="00D649FB"/>
    <w:rsid w:val="00D6747E"/>
    <w:rsid w:val="00D71462"/>
    <w:rsid w:val="00D715D1"/>
    <w:rsid w:val="00D76EF1"/>
    <w:rsid w:val="00D95594"/>
    <w:rsid w:val="00DA3B7B"/>
    <w:rsid w:val="00DA4B8F"/>
    <w:rsid w:val="00DA6326"/>
    <w:rsid w:val="00DB1639"/>
    <w:rsid w:val="00DB1B5C"/>
    <w:rsid w:val="00DB3EC8"/>
    <w:rsid w:val="00DB5B80"/>
    <w:rsid w:val="00DC2DF5"/>
    <w:rsid w:val="00DD0554"/>
    <w:rsid w:val="00DE064E"/>
    <w:rsid w:val="00DE219D"/>
    <w:rsid w:val="00DF0182"/>
    <w:rsid w:val="00DF081D"/>
    <w:rsid w:val="00DF2238"/>
    <w:rsid w:val="00DF3D01"/>
    <w:rsid w:val="00E05CF2"/>
    <w:rsid w:val="00E11052"/>
    <w:rsid w:val="00E16720"/>
    <w:rsid w:val="00E20BD8"/>
    <w:rsid w:val="00E20F11"/>
    <w:rsid w:val="00E245CF"/>
    <w:rsid w:val="00E25EDD"/>
    <w:rsid w:val="00E3467D"/>
    <w:rsid w:val="00E4036E"/>
    <w:rsid w:val="00E50A83"/>
    <w:rsid w:val="00E57179"/>
    <w:rsid w:val="00E60388"/>
    <w:rsid w:val="00E6608F"/>
    <w:rsid w:val="00E73E03"/>
    <w:rsid w:val="00E86A01"/>
    <w:rsid w:val="00E86AD3"/>
    <w:rsid w:val="00E91066"/>
    <w:rsid w:val="00E929CA"/>
    <w:rsid w:val="00E942C6"/>
    <w:rsid w:val="00E949D9"/>
    <w:rsid w:val="00E95793"/>
    <w:rsid w:val="00E973F3"/>
    <w:rsid w:val="00EA7309"/>
    <w:rsid w:val="00EB277D"/>
    <w:rsid w:val="00ED1EA4"/>
    <w:rsid w:val="00ED3740"/>
    <w:rsid w:val="00ED4F91"/>
    <w:rsid w:val="00ED6CB7"/>
    <w:rsid w:val="00ED7F76"/>
    <w:rsid w:val="00EE02F3"/>
    <w:rsid w:val="00EE264E"/>
    <w:rsid w:val="00EF1814"/>
    <w:rsid w:val="00EF29A2"/>
    <w:rsid w:val="00EF32BD"/>
    <w:rsid w:val="00EF3526"/>
    <w:rsid w:val="00F007CC"/>
    <w:rsid w:val="00F00D67"/>
    <w:rsid w:val="00F12450"/>
    <w:rsid w:val="00F159FE"/>
    <w:rsid w:val="00F26124"/>
    <w:rsid w:val="00F261B7"/>
    <w:rsid w:val="00F3080D"/>
    <w:rsid w:val="00F31829"/>
    <w:rsid w:val="00F3484D"/>
    <w:rsid w:val="00F3624D"/>
    <w:rsid w:val="00F41AC7"/>
    <w:rsid w:val="00F51F61"/>
    <w:rsid w:val="00F63EC1"/>
    <w:rsid w:val="00F64DC0"/>
    <w:rsid w:val="00F67B5D"/>
    <w:rsid w:val="00F764F6"/>
    <w:rsid w:val="00F76886"/>
    <w:rsid w:val="00F76889"/>
    <w:rsid w:val="00F855B6"/>
    <w:rsid w:val="00F90F80"/>
    <w:rsid w:val="00F92733"/>
    <w:rsid w:val="00F95005"/>
    <w:rsid w:val="00FA6C0D"/>
    <w:rsid w:val="00FB576E"/>
    <w:rsid w:val="00FB5D70"/>
    <w:rsid w:val="00FC2A04"/>
    <w:rsid w:val="00FC34A1"/>
    <w:rsid w:val="00FC52C0"/>
    <w:rsid w:val="00FC6136"/>
    <w:rsid w:val="00FC7CA1"/>
    <w:rsid w:val="00FD1190"/>
    <w:rsid w:val="00FD1B43"/>
    <w:rsid w:val="00FD2422"/>
    <w:rsid w:val="00FD57C2"/>
    <w:rsid w:val="00FD7D6C"/>
    <w:rsid w:val="00FE1324"/>
    <w:rsid w:val="00FE1F77"/>
    <w:rsid w:val="00FE23CF"/>
    <w:rsid w:val="00FE65BB"/>
    <w:rsid w:val="00FF72D6"/>
  </w:rsids>
  <m:mathPr>
    <m:mathFont m:val="Cambria Math"/>
    <m:brkBin m:val="before"/>
    <m:brkBinSub m:val="--"/>
    <m:smallFrac m:val="0"/>
    <m:dispDef/>
    <m:lMargin m:val="0"/>
    <m:rMargin m:val="0"/>
    <m:defJc m:val="centerGroup"/>
    <m:wrapIndent m:val="1440"/>
    <m:intLim m:val="subSup"/>
    <m:naryLim m:val="undOvr"/>
  </m:mathPr>
  <w:themeFontLang w:val="az-Latn-AZ"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A00B28"/>
  <w15:chartTrackingRefBased/>
  <w15:docId w15:val="{11E56D81-9C8A-4A50-AEEB-2C62E0DD7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A35"/>
  </w:style>
  <w:style w:type="paragraph" w:styleId="Heading3">
    <w:name w:val="heading 3"/>
    <w:basedOn w:val="Normal"/>
    <w:link w:val="Heading3Char"/>
    <w:uiPriority w:val="9"/>
    <w:qFormat/>
    <w:rsid w:val="00113D3B"/>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6E2"/>
    <w:rPr>
      <w:color w:val="0563C1" w:themeColor="hyperlink"/>
      <w:u w:val="single"/>
    </w:rPr>
  </w:style>
  <w:style w:type="character" w:customStyle="1" w:styleId="UnresolvedMention1">
    <w:name w:val="Unresolved Mention1"/>
    <w:basedOn w:val="DefaultParagraphFont"/>
    <w:uiPriority w:val="99"/>
    <w:semiHidden/>
    <w:unhideWhenUsed/>
    <w:rsid w:val="008816E2"/>
    <w:rPr>
      <w:color w:val="605E5C"/>
      <w:shd w:val="clear" w:color="auto" w:fill="E1DFDD"/>
    </w:rPr>
  </w:style>
  <w:style w:type="paragraph" w:styleId="NormalWeb">
    <w:name w:val="Normal (Web)"/>
    <w:basedOn w:val="Normal"/>
    <w:uiPriority w:val="99"/>
    <w:semiHidden/>
    <w:unhideWhenUsed/>
    <w:rsid w:val="006C3C2E"/>
    <w:pPr>
      <w:spacing w:before="100" w:beforeAutospacing="1" w:after="100" w:afterAutospacing="1" w:line="240" w:lineRule="auto"/>
    </w:pPr>
    <w:rPr>
      <w:rFonts w:ascii="Times New Roman" w:eastAsia="Times New Roman" w:hAnsi="Times New Roman" w:cs="Times New Roman"/>
      <w:sz w:val="24"/>
      <w:szCs w:val="24"/>
      <w:lang w:eastAsia="az-Latn-AZ"/>
    </w:rPr>
  </w:style>
  <w:style w:type="paragraph" w:styleId="FootnoteText">
    <w:name w:val="footnote text"/>
    <w:basedOn w:val="Normal"/>
    <w:link w:val="FootnoteTextChar"/>
    <w:uiPriority w:val="99"/>
    <w:unhideWhenUsed/>
    <w:rsid w:val="001B0CF4"/>
    <w:pPr>
      <w:spacing w:after="0" w:line="240" w:lineRule="auto"/>
    </w:pPr>
    <w:rPr>
      <w:sz w:val="20"/>
      <w:szCs w:val="20"/>
    </w:rPr>
  </w:style>
  <w:style w:type="character" w:customStyle="1" w:styleId="FootnoteTextChar">
    <w:name w:val="Footnote Text Char"/>
    <w:basedOn w:val="DefaultParagraphFont"/>
    <w:link w:val="FootnoteText"/>
    <w:uiPriority w:val="99"/>
    <w:rsid w:val="001B0CF4"/>
    <w:rPr>
      <w:sz w:val="20"/>
      <w:szCs w:val="20"/>
    </w:rPr>
  </w:style>
  <w:style w:type="character" w:styleId="FootnoteReference">
    <w:name w:val="footnote reference"/>
    <w:basedOn w:val="DefaultParagraphFont"/>
    <w:uiPriority w:val="99"/>
    <w:semiHidden/>
    <w:unhideWhenUsed/>
    <w:rsid w:val="001B0CF4"/>
    <w:rPr>
      <w:vertAlign w:val="superscript"/>
    </w:rPr>
  </w:style>
  <w:style w:type="character" w:styleId="FollowedHyperlink">
    <w:name w:val="FollowedHyperlink"/>
    <w:basedOn w:val="DefaultParagraphFont"/>
    <w:uiPriority w:val="99"/>
    <w:semiHidden/>
    <w:unhideWhenUsed/>
    <w:rsid w:val="00BC2DDE"/>
    <w:rPr>
      <w:color w:val="954F72" w:themeColor="followedHyperlink"/>
      <w:u w:val="single"/>
    </w:rPr>
  </w:style>
  <w:style w:type="paragraph" w:styleId="ListParagraph">
    <w:name w:val="List Paragraph"/>
    <w:basedOn w:val="Normal"/>
    <w:uiPriority w:val="34"/>
    <w:qFormat/>
    <w:rsid w:val="00A319DA"/>
    <w:pPr>
      <w:ind w:left="720"/>
      <w:contextualSpacing/>
    </w:pPr>
  </w:style>
  <w:style w:type="character" w:customStyle="1" w:styleId="Heading3Char">
    <w:name w:val="Heading 3 Char"/>
    <w:basedOn w:val="DefaultParagraphFont"/>
    <w:link w:val="Heading3"/>
    <w:uiPriority w:val="9"/>
    <w:rsid w:val="00113D3B"/>
    <w:rPr>
      <w:rFonts w:ascii="Times New Roman" w:eastAsia="Times New Roman" w:hAnsi="Times New Roman" w:cs="Times New Roman"/>
      <w:b/>
      <w:bCs/>
      <w:sz w:val="27"/>
      <w:szCs w:val="27"/>
      <w:lang w:val="tr-TR" w:eastAsia="tr-TR"/>
    </w:rPr>
  </w:style>
  <w:style w:type="character" w:styleId="Strong">
    <w:name w:val="Strong"/>
    <w:basedOn w:val="DefaultParagraphFont"/>
    <w:uiPriority w:val="22"/>
    <w:qFormat/>
    <w:rsid w:val="00ED1EA4"/>
    <w:rPr>
      <w:b/>
      <w:bCs/>
    </w:rPr>
  </w:style>
  <w:style w:type="character" w:styleId="UnresolvedMention">
    <w:name w:val="Unresolved Mention"/>
    <w:basedOn w:val="DefaultParagraphFont"/>
    <w:uiPriority w:val="99"/>
    <w:semiHidden/>
    <w:unhideWhenUsed/>
    <w:rsid w:val="002760E3"/>
    <w:rPr>
      <w:color w:val="605E5C"/>
      <w:shd w:val="clear" w:color="auto" w:fill="E1DFDD"/>
    </w:rPr>
  </w:style>
  <w:style w:type="paragraph" w:styleId="Header">
    <w:name w:val="header"/>
    <w:basedOn w:val="Normal"/>
    <w:link w:val="HeaderChar"/>
    <w:uiPriority w:val="99"/>
    <w:unhideWhenUsed/>
    <w:rsid w:val="00612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601"/>
  </w:style>
  <w:style w:type="paragraph" w:styleId="Footer">
    <w:name w:val="footer"/>
    <w:basedOn w:val="Normal"/>
    <w:link w:val="FooterChar"/>
    <w:uiPriority w:val="99"/>
    <w:unhideWhenUsed/>
    <w:rsid w:val="00612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04928">
      <w:bodyDiv w:val="1"/>
      <w:marLeft w:val="0"/>
      <w:marRight w:val="0"/>
      <w:marTop w:val="0"/>
      <w:marBottom w:val="0"/>
      <w:divBdr>
        <w:top w:val="none" w:sz="0" w:space="0" w:color="auto"/>
        <w:left w:val="none" w:sz="0" w:space="0" w:color="auto"/>
        <w:bottom w:val="none" w:sz="0" w:space="0" w:color="auto"/>
        <w:right w:val="none" w:sz="0" w:space="0" w:color="auto"/>
      </w:divBdr>
    </w:div>
    <w:div w:id="73819452">
      <w:bodyDiv w:val="1"/>
      <w:marLeft w:val="0"/>
      <w:marRight w:val="0"/>
      <w:marTop w:val="0"/>
      <w:marBottom w:val="0"/>
      <w:divBdr>
        <w:top w:val="none" w:sz="0" w:space="0" w:color="auto"/>
        <w:left w:val="none" w:sz="0" w:space="0" w:color="auto"/>
        <w:bottom w:val="none" w:sz="0" w:space="0" w:color="auto"/>
        <w:right w:val="none" w:sz="0" w:space="0" w:color="auto"/>
      </w:divBdr>
    </w:div>
    <w:div w:id="221870694">
      <w:bodyDiv w:val="1"/>
      <w:marLeft w:val="0"/>
      <w:marRight w:val="0"/>
      <w:marTop w:val="0"/>
      <w:marBottom w:val="0"/>
      <w:divBdr>
        <w:top w:val="none" w:sz="0" w:space="0" w:color="auto"/>
        <w:left w:val="none" w:sz="0" w:space="0" w:color="auto"/>
        <w:bottom w:val="none" w:sz="0" w:space="0" w:color="auto"/>
        <w:right w:val="none" w:sz="0" w:space="0" w:color="auto"/>
      </w:divBdr>
      <w:divsChild>
        <w:div w:id="1148589772">
          <w:marLeft w:val="0"/>
          <w:marRight w:val="0"/>
          <w:marTop w:val="0"/>
          <w:marBottom w:val="0"/>
          <w:divBdr>
            <w:top w:val="none" w:sz="0" w:space="0" w:color="auto"/>
            <w:left w:val="none" w:sz="0" w:space="0" w:color="auto"/>
            <w:bottom w:val="none" w:sz="0" w:space="0" w:color="auto"/>
            <w:right w:val="none" w:sz="0" w:space="0" w:color="auto"/>
          </w:divBdr>
          <w:divsChild>
            <w:div w:id="1215774789">
              <w:marLeft w:val="0"/>
              <w:marRight w:val="0"/>
              <w:marTop w:val="0"/>
              <w:marBottom w:val="0"/>
              <w:divBdr>
                <w:top w:val="none" w:sz="0" w:space="0" w:color="auto"/>
                <w:left w:val="none" w:sz="0" w:space="0" w:color="auto"/>
                <w:bottom w:val="none" w:sz="0" w:space="0" w:color="auto"/>
                <w:right w:val="none" w:sz="0" w:space="0" w:color="auto"/>
              </w:divBdr>
              <w:divsChild>
                <w:div w:id="1441097660">
                  <w:marLeft w:val="0"/>
                  <w:marRight w:val="0"/>
                  <w:marTop w:val="0"/>
                  <w:marBottom w:val="0"/>
                  <w:divBdr>
                    <w:top w:val="none" w:sz="0" w:space="0" w:color="auto"/>
                    <w:left w:val="none" w:sz="0" w:space="0" w:color="auto"/>
                    <w:bottom w:val="none" w:sz="0" w:space="0" w:color="auto"/>
                    <w:right w:val="none" w:sz="0" w:space="0" w:color="auto"/>
                  </w:divBdr>
                  <w:divsChild>
                    <w:div w:id="2086954754">
                      <w:marLeft w:val="0"/>
                      <w:marRight w:val="0"/>
                      <w:marTop w:val="0"/>
                      <w:marBottom w:val="0"/>
                      <w:divBdr>
                        <w:top w:val="none" w:sz="0" w:space="0" w:color="auto"/>
                        <w:left w:val="none" w:sz="0" w:space="0" w:color="auto"/>
                        <w:bottom w:val="none" w:sz="0" w:space="0" w:color="auto"/>
                        <w:right w:val="none" w:sz="0" w:space="0" w:color="auto"/>
                      </w:divBdr>
                      <w:divsChild>
                        <w:div w:id="1375613732">
                          <w:marLeft w:val="0"/>
                          <w:marRight w:val="0"/>
                          <w:marTop w:val="0"/>
                          <w:marBottom w:val="0"/>
                          <w:divBdr>
                            <w:top w:val="none" w:sz="0" w:space="0" w:color="auto"/>
                            <w:left w:val="none" w:sz="0" w:space="0" w:color="auto"/>
                            <w:bottom w:val="none" w:sz="0" w:space="0" w:color="auto"/>
                            <w:right w:val="none" w:sz="0" w:space="0" w:color="auto"/>
                          </w:divBdr>
                          <w:divsChild>
                            <w:div w:id="593903586">
                              <w:marLeft w:val="0"/>
                              <w:marRight w:val="0"/>
                              <w:marTop w:val="0"/>
                              <w:marBottom w:val="0"/>
                              <w:divBdr>
                                <w:top w:val="none" w:sz="0" w:space="0" w:color="auto"/>
                                <w:left w:val="none" w:sz="0" w:space="0" w:color="auto"/>
                                <w:bottom w:val="none" w:sz="0" w:space="0" w:color="auto"/>
                                <w:right w:val="none" w:sz="0" w:space="0" w:color="auto"/>
                              </w:divBdr>
                              <w:divsChild>
                                <w:div w:id="1560745636">
                                  <w:marLeft w:val="0"/>
                                  <w:marRight w:val="0"/>
                                  <w:marTop w:val="0"/>
                                  <w:marBottom w:val="0"/>
                                  <w:divBdr>
                                    <w:top w:val="none" w:sz="0" w:space="0" w:color="auto"/>
                                    <w:left w:val="none" w:sz="0" w:space="0" w:color="auto"/>
                                    <w:bottom w:val="none" w:sz="0" w:space="0" w:color="auto"/>
                                    <w:right w:val="none" w:sz="0" w:space="0" w:color="auto"/>
                                  </w:divBdr>
                                  <w:divsChild>
                                    <w:div w:id="9025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2711561">
      <w:bodyDiv w:val="1"/>
      <w:marLeft w:val="0"/>
      <w:marRight w:val="0"/>
      <w:marTop w:val="0"/>
      <w:marBottom w:val="0"/>
      <w:divBdr>
        <w:top w:val="none" w:sz="0" w:space="0" w:color="auto"/>
        <w:left w:val="none" w:sz="0" w:space="0" w:color="auto"/>
        <w:bottom w:val="none" w:sz="0" w:space="0" w:color="auto"/>
        <w:right w:val="none" w:sz="0" w:space="0" w:color="auto"/>
      </w:divBdr>
      <w:divsChild>
        <w:div w:id="120729687">
          <w:marLeft w:val="0"/>
          <w:marRight w:val="0"/>
          <w:marTop w:val="0"/>
          <w:marBottom w:val="0"/>
          <w:divBdr>
            <w:top w:val="none" w:sz="0" w:space="0" w:color="auto"/>
            <w:left w:val="none" w:sz="0" w:space="0" w:color="auto"/>
            <w:bottom w:val="none" w:sz="0" w:space="0" w:color="auto"/>
            <w:right w:val="none" w:sz="0" w:space="0" w:color="auto"/>
          </w:divBdr>
          <w:divsChild>
            <w:div w:id="217207464">
              <w:marLeft w:val="0"/>
              <w:marRight w:val="0"/>
              <w:marTop w:val="0"/>
              <w:marBottom w:val="0"/>
              <w:divBdr>
                <w:top w:val="none" w:sz="0" w:space="0" w:color="auto"/>
                <w:left w:val="none" w:sz="0" w:space="0" w:color="auto"/>
                <w:bottom w:val="none" w:sz="0" w:space="0" w:color="auto"/>
                <w:right w:val="none" w:sz="0" w:space="0" w:color="auto"/>
              </w:divBdr>
              <w:divsChild>
                <w:div w:id="2040203962">
                  <w:marLeft w:val="0"/>
                  <w:marRight w:val="0"/>
                  <w:marTop w:val="0"/>
                  <w:marBottom w:val="0"/>
                  <w:divBdr>
                    <w:top w:val="none" w:sz="0" w:space="0" w:color="auto"/>
                    <w:left w:val="none" w:sz="0" w:space="0" w:color="auto"/>
                    <w:bottom w:val="none" w:sz="0" w:space="0" w:color="auto"/>
                    <w:right w:val="none" w:sz="0" w:space="0" w:color="auto"/>
                  </w:divBdr>
                  <w:divsChild>
                    <w:div w:id="1562983648">
                      <w:marLeft w:val="0"/>
                      <w:marRight w:val="0"/>
                      <w:marTop w:val="0"/>
                      <w:marBottom w:val="0"/>
                      <w:divBdr>
                        <w:top w:val="none" w:sz="0" w:space="0" w:color="auto"/>
                        <w:left w:val="none" w:sz="0" w:space="0" w:color="auto"/>
                        <w:bottom w:val="none" w:sz="0" w:space="0" w:color="auto"/>
                        <w:right w:val="none" w:sz="0" w:space="0" w:color="auto"/>
                      </w:divBdr>
                      <w:divsChild>
                        <w:div w:id="2136832234">
                          <w:marLeft w:val="0"/>
                          <w:marRight w:val="0"/>
                          <w:marTop w:val="0"/>
                          <w:marBottom w:val="0"/>
                          <w:divBdr>
                            <w:top w:val="none" w:sz="0" w:space="0" w:color="auto"/>
                            <w:left w:val="none" w:sz="0" w:space="0" w:color="auto"/>
                            <w:bottom w:val="none" w:sz="0" w:space="0" w:color="auto"/>
                            <w:right w:val="none" w:sz="0" w:space="0" w:color="auto"/>
                          </w:divBdr>
                          <w:divsChild>
                            <w:div w:id="945310338">
                              <w:marLeft w:val="0"/>
                              <w:marRight w:val="0"/>
                              <w:marTop w:val="0"/>
                              <w:marBottom w:val="0"/>
                              <w:divBdr>
                                <w:top w:val="none" w:sz="0" w:space="0" w:color="auto"/>
                                <w:left w:val="none" w:sz="0" w:space="0" w:color="auto"/>
                                <w:bottom w:val="none" w:sz="0" w:space="0" w:color="auto"/>
                                <w:right w:val="none" w:sz="0" w:space="0" w:color="auto"/>
                              </w:divBdr>
                              <w:divsChild>
                                <w:div w:id="601107921">
                                  <w:marLeft w:val="0"/>
                                  <w:marRight w:val="0"/>
                                  <w:marTop w:val="0"/>
                                  <w:marBottom w:val="0"/>
                                  <w:divBdr>
                                    <w:top w:val="none" w:sz="0" w:space="0" w:color="auto"/>
                                    <w:left w:val="none" w:sz="0" w:space="0" w:color="auto"/>
                                    <w:bottom w:val="none" w:sz="0" w:space="0" w:color="auto"/>
                                    <w:right w:val="none" w:sz="0" w:space="0" w:color="auto"/>
                                  </w:divBdr>
                                  <w:divsChild>
                                    <w:div w:id="87211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2159441">
      <w:bodyDiv w:val="1"/>
      <w:marLeft w:val="0"/>
      <w:marRight w:val="0"/>
      <w:marTop w:val="0"/>
      <w:marBottom w:val="0"/>
      <w:divBdr>
        <w:top w:val="none" w:sz="0" w:space="0" w:color="auto"/>
        <w:left w:val="none" w:sz="0" w:space="0" w:color="auto"/>
        <w:bottom w:val="none" w:sz="0" w:space="0" w:color="auto"/>
        <w:right w:val="none" w:sz="0" w:space="0" w:color="auto"/>
      </w:divBdr>
    </w:div>
    <w:div w:id="627277430">
      <w:bodyDiv w:val="1"/>
      <w:marLeft w:val="0"/>
      <w:marRight w:val="0"/>
      <w:marTop w:val="0"/>
      <w:marBottom w:val="0"/>
      <w:divBdr>
        <w:top w:val="none" w:sz="0" w:space="0" w:color="auto"/>
        <w:left w:val="none" w:sz="0" w:space="0" w:color="auto"/>
        <w:bottom w:val="none" w:sz="0" w:space="0" w:color="auto"/>
        <w:right w:val="none" w:sz="0" w:space="0" w:color="auto"/>
      </w:divBdr>
      <w:divsChild>
        <w:div w:id="2015523038">
          <w:marLeft w:val="0"/>
          <w:marRight w:val="0"/>
          <w:marTop w:val="0"/>
          <w:marBottom w:val="0"/>
          <w:divBdr>
            <w:top w:val="none" w:sz="0" w:space="0" w:color="auto"/>
            <w:left w:val="none" w:sz="0" w:space="0" w:color="auto"/>
            <w:bottom w:val="none" w:sz="0" w:space="0" w:color="auto"/>
            <w:right w:val="none" w:sz="0" w:space="0" w:color="auto"/>
          </w:divBdr>
          <w:divsChild>
            <w:div w:id="1228298583">
              <w:marLeft w:val="0"/>
              <w:marRight w:val="0"/>
              <w:marTop w:val="0"/>
              <w:marBottom w:val="0"/>
              <w:divBdr>
                <w:top w:val="none" w:sz="0" w:space="0" w:color="auto"/>
                <w:left w:val="none" w:sz="0" w:space="0" w:color="auto"/>
                <w:bottom w:val="none" w:sz="0" w:space="0" w:color="auto"/>
                <w:right w:val="none" w:sz="0" w:space="0" w:color="auto"/>
              </w:divBdr>
              <w:divsChild>
                <w:div w:id="1007755024">
                  <w:marLeft w:val="0"/>
                  <w:marRight w:val="0"/>
                  <w:marTop w:val="0"/>
                  <w:marBottom w:val="0"/>
                  <w:divBdr>
                    <w:top w:val="none" w:sz="0" w:space="0" w:color="auto"/>
                    <w:left w:val="none" w:sz="0" w:space="0" w:color="auto"/>
                    <w:bottom w:val="none" w:sz="0" w:space="0" w:color="auto"/>
                    <w:right w:val="none" w:sz="0" w:space="0" w:color="auto"/>
                  </w:divBdr>
                  <w:divsChild>
                    <w:div w:id="72507080">
                      <w:marLeft w:val="0"/>
                      <w:marRight w:val="0"/>
                      <w:marTop w:val="0"/>
                      <w:marBottom w:val="0"/>
                      <w:divBdr>
                        <w:top w:val="none" w:sz="0" w:space="0" w:color="auto"/>
                        <w:left w:val="none" w:sz="0" w:space="0" w:color="auto"/>
                        <w:bottom w:val="none" w:sz="0" w:space="0" w:color="auto"/>
                        <w:right w:val="none" w:sz="0" w:space="0" w:color="auto"/>
                      </w:divBdr>
                      <w:divsChild>
                        <w:div w:id="1605645442">
                          <w:marLeft w:val="0"/>
                          <w:marRight w:val="0"/>
                          <w:marTop w:val="0"/>
                          <w:marBottom w:val="0"/>
                          <w:divBdr>
                            <w:top w:val="none" w:sz="0" w:space="0" w:color="auto"/>
                            <w:left w:val="none" w:sz="0" w:space="0" w:color="auto"/>
                            <w:bottom w:val="none" w:sz="0" w:space="0" w:color="auto"/>
                            <w:right w:val="none" w:sz="0" w:space="0" w:color="auto"/>
                          </w:divBdr>
                          <w:divsChild>
                            <w:div w:id="93476989">
                              <w:marLeft w:val="0"/>
                              <w:marRight w:val="0"/>
                              <w:marTop w:val="0"/>
                              <w:marBottom w:val="0"/>
                              <w:divBdr>
                                <w:top w:val="none" w:sz="0" w:space="0" w:color="auto"/>
                                <w:left w:val="none" w:sz="0" w:space="0" w:color="auto"/>
                                <w:bottom w:val="none" w:sz="0" w:space="0" w:color="auto"/>
                                <w:right w:val="none" w:sz="0" w:space="0" w:color="auto"/>
                              </w:divBdr>
                              <w:divsChild>
                                <w:div w:id="100734817">
                                  <w:marLeft w:val="0"/>
                                  <w:marRight w:val="0"/>
                                  <w:marTop w:val="0"/>
                                  <w:marBottom w:val="0"/>
                                  <w:divBdr>
                                    <w:top w:val="none" w:sz="0" w:space="0" w:color="auto"/>
                                    <w:left w:val="none" w:sz="0" w:space="0" w:color="auto"/>
                                    <w:bottom w:val="none" w:sz="0" w:space="0" w:color="auto"/>
                                    <w:right w:val="none" w:sz="0" w:space="0" w:color="auto"/>
                                  </w:divBdr>
                                  <w:divsChild>
                                    <w:div w:id="131668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8169976">
      <w:bodyDiv w:val="1"/>
      <w:marLeft w:val="0"/>
      <w:marRight w:val="0"/>
      <w:marTop w:val="0"/>
      <w:marBottom w:val="0"/>
      <w:divBdr>
        <w:top w:val="none" w:sz="0" w:space="0" w:color="auto"/>
        <w:left w:val="none" w:sz="0" w:space="0" w:color="auto"/>
        <w:bottom w:val="none" w:sz="0" w:space="0" w:color="auto"/>
        <w:right w:val="none" w:sz="0" w:space="0" w:color="auto"/>
      </w:divBdr>
    </w:div>
    <w:div w:id="760688545">
      <w:bodyDiv w:val="1"/>
      <w:marLeft w:val="0"/>
      <w:marRight w:val="0"/>
      <w:marTop w:val="0"/>
      <w:marBottom w:val="0"/>
      <w:divBdr>
        <w:top w:val="none" w:sz="0" w:space="0" w:color="auto"/>
        <w:left w:val="none" w:sz="0" w:space="0" w:color="auto"/>
        <w:bottom w:val="none" w:sz="0" w:space="0" w:color="auto"/>
        <w:right w:val="none" w:sz="0" w:space="0" w:color="auto"/>
      </w:divBdr>
    </w:div>
    <w:div w:id="795677577">
      <w:bodyDiv w:val="1"/>
      <w:marLeft w:val="0"/>
      <w:marRight w:val="0"/>
      <w:marTop w:val="0"/>
      <w:marBottom w:val="0"/>
      <w:divBdr>
        <w:top w:val="none" w:sz="0" w:space="0" w:color="auto"/>
        <w:left w:val="none" w:sz="0" w:space="0" w:color="auto"/>
        <w:bottom w:val="none" w:sz="0" w:space="0" w:color="auto"/>
        <w:right w:val="none" w:sz="0" w:space="0" w:color="auto"/>
      </w:divBdr>
    </w:div>
    <w:div w:id="910502418">
      <w:bodyDiv w:val="1"/>
      <w:marLeft w:val="0"/>
      <w:marRight w:val="0"/>
      <w:marTop w:val="0"/>
      <w:marBottom w:val="0"/>
      <w:divBdr>
        <w:top w:val="none" w:sz="0" w:space="0" w:color="auto"/>
        <w:left w:val="none" w:sz="0" w:space="0" w:color="auto"/>
        <w:bottom w:val="none" w:sz="0" w:space="0" w:color="auto"/>
        <w:right w:val="none" w:sz="0" w:space="0" w:color="auto"/>
      </w:divBdr>
    </w:div>
    <w:div w:id="1038507199">
      <w:bodyDiv w:val="1"/>
      <w:marLeft w:val="0"/>
      <w:marRight w:val="0"/>
      <w:marTop w:val="0"/>
      <w:marBottom w:val="0"/>
      <w:divBdr>
        <w:top w:val="none" w:sz="0" w:space="0" w:color="auto"/>
        <w:left w:val="none" w:sz="0" w:space="0" w:color="auto"/>
        <w:bottom w:val="none" w:sz="0" w:space="0" w:color="auto"/>
        <w:right w:val="none" w:sz="0" w:space="0" w:color="auto"/>
      </w:divBdr>
      <w:divsChild>
        <w:div w:id="1002119892">
          <w:marLeft w:val="0"/>
          <w:marRight w:val="0"/>
          <w:marTop w:val="0"/>
          <w:marBottom w:val="0"/>
          <w:divBdr>
            <w:top w:val="none" w:sz="0" w:space="0" w:color="auto"/>
            <w:left w:val="none" w:sz="0" w:space="0" w:color="auto"/>
            <w:bottom w:val="none" w:sz="0" w:space="0" w:color="auto"/>
            <w:right w:val="none" w:sz="0" w:space="0" w:color="auto"/>
          </w:divBdr>
          <w:divsChild>
            <w:div w:id="193154168">
              <w:marLeft w:val="0"/>
              <w:marRight w:val="0"/>
              <w:marTop w:val="0"/>
              <w:marBottom w:val="0"/>
              <w:divBdr>
                <w:top w:val="none" w:sz="0" w:space="0" w:color="auto"/>
                <w:left w:val="none" w:sz="0" w:space="0" w:color="auto"/>
                <w:bottom w:val="none" w:sz="0" w:space="0" w:color="auto"/>
                <w:right w:val="none" w:sz="0" w:space="0" w:color="auto"/>
              </w:divBdr>
              <w:divsChild>
                <w:div w:id="2054116925">
                  <w:marLeft w:val="0"/>
                  <w:marRight w:val="0"/>
                  <w:marTop w:val="0"/>
                  <w:marBottom w:val="0"/>
                  <w:divBdr>
                    <w:top w:val="none" w:sz="0" w:space="0" w:color="auto"/>
                    <w:left w:val="none" w:sz="0" w:space="0" w:color="auto"/>
                    <w:bottom w:val="none" w:sz="0" w:space="0" w:color="auto"/>
                    <w:right w:val="none" w:sz="0" w:space="0" w:color="auto"/>
                  </w:divBdr>
                  <w:divsChild>
                    <w:div w:id="1425565253">
                      <w:marLeft w:val="0"/>
                      <w:marRight w:val="0"/>
                      <w:marTop w:val="0"/>
                      <w:marBottom w:val="0"/>
                      <w:divBdr>
                        <w:top w:val="none" w:sz="0" w:space="0" w:color="auto"/>
                        <w:left w:val="none" w:sz="0" w:space="0" w:color="auto"/>
                        <w:bottom w:val="none" w:sz="0" w:space="0" w:color="auto"/>
                        <w:right w:val="none" w:sz="0" w:space="0" w:color="auto"/>
                      </w:divBdr>
                      <w:divsChild>
                        <w:div w:id="869955701">
                          <w:marLeft w:val="0"/>
                          <w:marRight w:val="0"/>
                          <w:marTop w:val="0"/>
                          <w:marBottom w:val="0"/>
                          <w:divBdr>
                            <w:top w:val="none" w:sz="0" w:space="0" w:color="auto"/>
                            <w:left w:val="none" w:sz="0" w:space="0" w:color="auto"/>
                            <w:bottom w:val="none" w:sz="0" w:space="0" w:color="auto"/>
                            <w:right w:val="none" w:sz="0" w:space="0" w:color="auto"/>
                          </w:divBdr>
                          <w:divsChild>
                            <w:div w:id="1193542871">
                              <w:marLeft w:val="0"/>
                              <w:marRight w:val="0"/>
                              <w:marTop w:val="0"/>
                              <w:marBottom w:val="0"/>
                              <w:divBdr>
                                <w:top w:val="none" w:sz="0" w:space="0" w:color="auto"/>
                                <w:left w:val="none" w:sz="0" w:space="0" w:color="auto"/>
                                <w:bottom w:val="none" w:sz="0" w:space="0" w:color="auto"/>
                                <w:right w:val="none" w:sz="0" w:space="0" w:color="auto"/>
                              </w:divBdr>
                              <w:divsChild>
                                <w:div w:id="1638949930">
                                  <w:marLeft w:val="0"/>
                                  <w:marRight w:val="0"/>
                                  <w:marTop w:val="0"/>
                                  <w:marBottom w:val="0"/>
                                  <w:divBdr>
                                    <w:top w:val="none" w:sz="0" w:space="0" w:color="auto"/>
                                    <w:left w:val="none" w:sz="0" w:space="0" w:color="auto"/>
                                    <w:bottom w:val="none" w:sz="0" w:space="0" w:color="auto"/>
                                    <w:right w:val="none" w:sz="0" w:space="0" w:color="auto"/>
                                  </w:divBdr>
                                  <w:divsChild>
                                    <w:div w:id="92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449518">
      <w:bodyDiv w:val="1"/>
      <w:marLeft w:val="0"/>
      <w:marRight w:val="0"/>
      <w:marTop w:val="0"/>
      <w:marBottom w:val="0"/>
      <w:divBdr>
        <w:top w:val="none" w:sz="0" w:space="0" w:color="auto"/>
        <w:left w:val="none" w:sz="0" w:space="0" w:color="auto"/>
        <w:bottom w:val="none" w:sz="0" w:space="0" w:color="auto"/>
        <w:right w:val="none" w:sz="0" w:space="0" w:color="auto"/>
      </w:divBdr>
      <w:divsChild>
        <w:div w:id="1216938029">
          <w:marLeft w:val="0"/>
          <w:marRight w:val="0"/>
          <w:marTop w:val="0"/>
          <w:marBottom w:val="0"/>
          <w:divBdr>
            <w:top w:val="none" w:sz="0" w:space="0" w:color="auto"/>
            <w:left w:val="none" w:sz="0" w:space="0" w:color="auto"/>
            <w:bottom w:val="none" w:sz="0" w:space="0" w:color="auto"/>
            <w:right w:val="none" w:sz="0" w:space="0" w:color="auto"/>
          </w:divBdr>
          <w:divsChild>
            <w:div w:id="509098704">
              <w:marLeft w:val="0"/>
              <w:marRight w:val="0"/>
              <w:marTop w:val="0"/>
              <w:marBottom w:val="0"/>
              <w:divBdr>
                <w:top w:val="none" w:sz="0" w:space="0" w:color="auto"/>
                <w:left w:val="none" w:sz="0" w:space="0" w:color="auto"/>
                <w:bottom w:val="none" w:sz="0" w:space="0" w:color="auto"/>
                <w:right w:val="none" w:sz="0" w:space="0" w:color="auto"/>
              </w:divBdr>
              <w:divsChild>
                <w:div w:id="2016569669">
                  <w:marLeft w:val="0"/>
                  <w:marRight w:val="0"/>
                  <w:marTop w:val="0"/>
                  <w:marBottom w:val="0"/>
                  <w:divBdr>
                    <w:top w:val="none" w:sz="0" w:space="0" w:color="auto"/>
                    <w:left w:val="none" w:sz="0" w:space="0" w:color="auto"/>
                    <w:bottom w:val="none" w:sz="0" w:space="0" w:color="auto"/>
                    <w:right w:val="none" w:sz="0" w:space="0" w:color="auto"/>
                  </w:divBdr>
                  <w:divsChild>
                    <w:div w:id="560680295">
                      <w:marLeft w:val="0"/>
                      <w:marRight w:val="0"/>
                      <w:marTop w:val="0"/>
                      <w:marBottom w:val="0"/>
                      <w:divBdr>
                        <w:top w:val="none" w:sz="0" w:space="0" w:color="auto"/>
                        <w:left w:val="none" w:sz="0" w:space="0" w:color="auto"/>
                        <w:bottom w:val="none" w:sz="0" w:space="0" w:color="auto"/>
                        <w:right w:val="none" w:sz="0" w:space="0" w:color="auto"/>
                      </w:divBdr>
                      <w:divsChild>
                        <w:div w:id="22442720">
                          <w:marLeft w:val="0"/>
                          <w:marRight w:val="0"/>
                          <w:marTop w:val="0"/>
                          <w:marBottom w:val="0"/>
                          <w:divBdr>
                            <w:top w:val="none" w:sz="0" w:space="0" w:color="auto"/>
                            <w:left w:val="none" w:sz="0" w:space="0" w:color="auto"/>
                            <w:bottom w:val="none" w:sz="0" w:space="0" w:color="auto"/>
                            <w:right w:val="none" w:sz="0" w:space="0" w:color="auto"/>
                          </w:divBdr>
                          <w:divsChild>
                            <w:div w:id="335809714">
                              <w:marLeft w:val="0"/>
                              <w:marRight w:val="0"/>
                              <w:marTop w:val="0"/>
                              <w:marBottom w:val="0"/>
                              <w:divBdr>
                                <w:top w:val="none" w:sz="0" w:space="0" w:color="auto"/>
                                <w:left w:val="none" w:sz="0" w:space="0" w:color="auto"/>
                                <w:bottom w:val="none" w:sz="0" w:space="0" w:color="auto"/>
                                <w:right w:val="none" w:sz="0" w:space="0" w:color="auto"/>
                              </w:divBdr>
                              <w:divsChild>
                                <w:div w:id="1873301433">
                                  <w:marLeft w:val="0"/>
                                  <w:marRight w:val="0"/>
                                  <w:marTop w:val="0"/>
                                  <w:marBottom w:val="0"/>
                                  <w:divBdr>
                                    <w:top w:val="none" w:sz="0" w:space="0" w:color="auto"/>
                                    <w:left w:val="none" w:sz="0" w:space="0" w:color="auto"/>
                                    <w:bottom w:val="none" w:sz="0" w:space="0" w:color="auto"/>
                                    <w:right w:val="none" w:sz="0" w:space="0" w:color="auto"/>
                                  </w:divBdr>
                                  <w:divsChild>
                                    <w:div w:id="3010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6930462">
      <w:bodyDiv w:val="1"/>
      <w:marLeft w:val="0"/>
      <w:marRight w:val="0"/>
      <w:marTop w:val="0"/>
      <w:marBottom w:val="0"/>
      <w:divBdr>
        <w:top w:val="none" w:sz="0" w:space="0" w:color="auto"/>
        <w:left w:val="none" w:sz="0" w:space="0" w:color="auto"/>
        <w:bottom w:val="none" w:sz="0" w:space="0" w:color="auto"/>
        <w:right w:val="none" w:sz="0" w:space="0" w:color="auto"/>
      </w:divBdr>
    </w:div>
    <w:div w:id="1393693703">
      <w:bodyDiv w:val="1"/>
      <w:marLeft w:val="0"/>
      <w:marRight w:val="0"/>
      <w:marTop w:val="0"/>
      <w:marBottom w:val="0"/>
      <w:divBdr>
        <w:top w:val="none" w:sz="0" w:space="0" w:color="auto"/>
        <w:left w:val="none" w:sz="0" w:space="0" w:color="auto"/>
        <w:bottom w:val="none" w:sz="0" w:space="0" w:color="auto"/>
        <w:right w:val="none" w:sz="0" w:space="0" w:color="auto"/>
      </w:divBdr>
      <w:divsChild>
        <w:div w:id="1953703077">
          <w:marLeft w:val="0"/>
          <w:marRight w:val="0"/>
          <w:marTop w:val="0"/>
          <w:marBottom w:val="0"/>
          <w:divBdr>
            <w:top w:val="none" w:sz="0" w:space="0" w:color="auto"/>
            <w:left w:val="none" w:sz="0" w:space="0" w:color="auto"/>
            <w:bottom w:val="none" w:sz="0" w:space="0" w:color="auto"/>
            <w:right w:val="none" w:sz="0" w:space="0" w:color="auto"/>
          </w:divBdr>
          <w:divsChild>
            <w:div w:id="272060585">
              <w:marLeft w:val="0"/>
              <w:marRight w:val="0"/>
              <w:marTop w:val="0"/>
              <w:marBottom w:val="0"/>
              <w:divBdr>
                <w:top w:val="none" w:sz="0" w:space="0" w:color="auto"/>
                <w:left w:val="none" w:sz="0" w:space="0" w:color="auto"/>
                <w:bottom w:val="none" w:sz="0" w:space="0" w:color="auto"/>
                <w:right w:val="none" w:sz="0" w:space="0" w:color="auto"/>
              </w:divBdr>
              <w:divsChild>
                <w:div w:id="662508279">
                  <w:marLeft w:val="0"/>
                  <w:marRight w:val="0"/>
                  <w:marTop w:val="0"/>
                  <w:marBottom w:val="0"/>
                  <w:divBdr>
                    <w:top w:val="none" w:sz="0" w:space="0" w:color="auto"/>
                    <w:left w:val="none" w:sz="0" w:space="0" w:color="auto"/>
                    <w:bottom w:val="none" w:sz="0" w:space="0" w:color="auto"/>
                    <w:right w:val="none" w:sz="0" w:space="0" w:color="auto"/>
                  </w:divBdr>
                  <w:divsChild>
                    <w:div w:id="667363675">
                      <w:marLeft w:val="0"/>
                      <w:marRight w:val="0"/>
                      <w:marTop w:val="0"/>
                      <w:marBottom w:val="0"/>
                      <w:divBdr>
                        <w:top w:val="none" w:sz="0" w:space="0" w:color="auto"/>
                        <w:left w:val="none" w:sz="0" w:space="0" w:color="auto"/>
                        <w:bottom w:val="none" w:sz="0" w:space="0" w:color="auto"/>
                        <w:right w:val="none" w:sz="0" w:space="0" w:color="auto"/>
                      </w:divBdr>
                      <w:divsChild>
                        <w:div w:id="1634408938">
                          <w:marLeft w:val="0"/>
                          <w:marRight w:val="0"/>
                          <w:marTop w:val="0"/>
                          <w:marBottom w:val="0"/>
                          <w:divBdr>
                            <w:top w:val="none" w:sz="0" w:space="0" w:color="auto"/>
                            <w:left w:val="none" w:sz="0" w:space="0" w:color="auto"/>
                            <w:bottom w:val="none" w:sz="0" w:space="0" w:color="auto"/>
                            <w:right w:val="none" w:sz="0" w:space="0" w:color="auto"/>
                          </w:divBdr>
                          <w:divsChild>
                            <w:div w:id="884409030">
                              <w:marLeft w:val="0"/>
                              <w:marRight w:val="0"/>
                              <w:marTop w:val="0"/>
                              <w:marBottom w:val="0"/>
                              <w:divBdr>
                                <w:top w:val="none" w:sz="0" w:space="0" w:color="auto"/>
                                <w:left w:val="none" w:sz="0" w:space="0" w:color="auto"/>
                                <w:bottom w:val="none" w:sz="0" w:space="0" w:color="auto"/>
                                <w:right w:val="none" w:sz="0" w:space="0" w:color="auto"/>
                              </w:divBdr>
                              <w:divsChild>
                                <w:div w:id="1818841175">
                                  <w:marLeft w:val="0"/>
                                  <w:marRight w:val="0"/>
                                  <w:marTop w:val="0"/>
                                  <w:marBottom w:val="0"/>
                                  <w:divBdr>
                                    <w:top w:val="none" w:sz="0" w:space="0" w:color="auto"/>
                                    <w:left w:val="none" w:sz="0" w:space="0" w:color="auto"/>
                                    <w:bottom w:val="none" w:sz="0" w:space="0" w:color="auto"/>
                                    <w:right w:val="none" w:sz="0" w:space="0" w:color="auto"/>
                                  </w:divBdr>
                                  <w:divsChild>
                                    <w:div w:id="4510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013767">
      <w:bodyDiv w:val="1"/>
      <w:marLeft w:val="0"/>
      <w:marRight w:val="0"/>
      <w:marTop w:val="0"/>
      <w:marBottom w:val="0"/>
      <w:divBdr>
        <w:top w:val="none" w:sz="0" w:space="0" w:color="auto"/>
        <w:left w:val="none" w:sz="0" w:space="0" w:color="auto"/>
        <w:bottom w:val="none" w:sz="0" w:space="0" w:color="auto"/>
        <w:right w:val="none" w:sz="0" w:space="0" w:color="auto"/>
      </w:divBdr>
    </w:div>
    <w:div w:id="1485927147">
      <w:bodyDiv w:val="1"/>
      <w:marLeft w:val="0"/>
      <w:marRight w:val="0"/>
      <w:marTop w:val="0"/>
      <w:marBottom w:val="0"/>
      <w:divBdr>
        <w:top w:val="none" w:sz="0" w:space="0" w:color="auto"/>
        <w:left w:val="none" w:sz="0" w:space="0" w:color="auto"/>
        <w:bottom w:val="none" w:sz="0" w:space="0" w:color="auto"/>
        <w:right w:val="none" w:sz="0" w:space="0" w:color="auto"/>
      </w:divBdr>
    </w:div>
    <w:div w:id="1642078912">
      <w:bodyDiv w:val="1"/>
      <w:marLeft w:val="0"/>
      <w:marRight w:val="0"/>
      <w:marTop w:val="0"/>
      <w:marBottom w:val="0"/>
      <w:divBdr>
        <w:top w:val="none" w:sz="0" w:space="0" w:color="auto"/>
        <w:left w:val="none" w:sz="0" w:space="0" w:color="auto"/>
        <w:bottom w:val="none" w:sz="0" w:space="0" w:color="auto"/>
        <w:right w:val="none" w:sz="0" w:space="0" w:color="auto"/>
      </w:divBdr>
      <w:divsChild>
        <w:div w:id="1128932083">
          <w:marLeft w:val="0"/>
          <w:marRight w:val="0"/>
          <w:marTop w:val="0"/>
          <w:marBottom w:val="0"/>
          <w:divBdr>
            <w:top w:val="none" w:sz="0" w:space="0" w:color="auto"/>
            <w:left w:val="none" w:sz="0" w:space="0" w:color="auto"/>
            <w:bottom w:val="none" w:sz="0" w:space="0" w:color="auto"/>
            <w:right w:val="none" w:sz="0" w:space="0" w:color="auto"/>
          </w:divBdr>
          <w:divsChild>
            <w:div w:id="1933005461">
              <w:marLeft w:val="0"/>
              <w:marRight w:val="0"/>
              <w:marTop w:val="0"/>
              <w:marBottom w:val="0"/>
              <w:divBdr>
                <w:top w:val="none" w:sz="0" w:space="0" w:color="auto"/>
                <w:left w:val="none" w:sz="0" w:space="0" w:color="auto"/>
                <w:bottom w:val="none" w:sz="0" w:space="0" w:color="auto"/>
                <w:right w:val="none" w:sz="0" w:space="0" w:color="auto"/>
              </w:divBdr>
              <w:divsChild>
                <w:div w:id="458958023">
                  <w:marLeft w:val="0"/>
                  <w:marRight w:val="0"/>
                  <w:marTop w:val="0"/>
                  <w:marBottom w:val="0"/>
                  <w:divBdr>
                    <w:top w:val="none" w:sz="0" w:space="0" w:color="auto"/>
                    <w:left w:val="none" w:sz="0" w:space="0" w:color="auto"/>
                    <w:bottom w:val="none" w:sz="0" w:space="0" w:color="auto"/>
                    <w:right w:val="none" w:sz="0" w:space="0" w:color="auto"/>
                  </w:divBdr>
                  <w:divsChild>
                    <w:div w:id="1147867254">
                      <w:marLeft w:val="0"/>
                      <w:marRight w:val="0"/>
                      <w:marTop w:val="0"/>
                      <w:marBottom w:val="0"/>
                      <w:divBdr>
                        <w:top w:val="none" w:sz="0" w:space="0" w:color="auto"/>
                        <w:left w:val="none" w:sz="0" w:space="0" w:color="auto"/>
                        <w:bottom w:val="none" w:sz="0" w:space="0" w:color="auto"/>
                        <w:right w:val="none" w:sz="0" w:space="0" w:color="auto"/>
                      </w:divBdr>
                      <w:divsChild>
                        <w:div w:id="588273298">
                          <w:marLeft w:val="0"/>
                          <w:marRight w:val="0"/>
                          <w:marTop w:val="0"/>
                          <w:marBottom w:val="0"/>
                          <w:divBdr>
                            <w:top w:val="none" w:sz="0" w:space="0" w:color="auto"/>
                            <w:left w:val="none" w:sz="0" w:space="0" w:color="auto"/>
                            <w:bottom w:val="none" w:sz="0" w:space="0" w:color="auto"/>
                            <w:right w:val="none" w:sz="0" w:space="0" w:color="auto"/>
                          </w:divBdr>
                          <w:divsChild>
                            <w:div w:id="305084671">
                              <w:marLeft w:val="0"/>
                              <w:marRight w:val="0"/>
                              <w:marTop w:val="0"/>
                              <w:marBottom w:val="0"/>
                              <w:divBdr>
                                <w:top w:val="none" w:sz="0" w:space="0" w:color="auto"/>
                                <w:left w:val="none" w:sz="0" w:space="0" w:color="auto"/>
                                <w:bottom w:val="none" w:sz="0" w:space="0" w:color="auto"/>
                                <w:right w:val="none" w:sz="0" w:space="0" w:color="auto"/>
                              </w:divBdr>
                              <w:divsChild>
                                <w:div w:id="2105489869">
                                  <w:marLeft w:val="0"/>
                                  <w:marRight w:val="0"/>
                                  <w:marTop w:val="0"/>
                                  <w:marBottom w:val="0"/>
                                  <w:divBdr>
                                    <w:top w:val="none" w:sz="0" w:space="0" w:color="auto"/>
                                    <w:left w:val="none" w:sz="0" w:space="0" w:color="auto"/>
                                    <w:bottom w:val="none" w:sz="0" w:space="0" w:color="auto"/>
                                    <w:right w:val="none" w:sz="0" w:space="0" w:color="auto"/>
                                  </w:divBdr>
                                  <w:divsChild>
                                    <w:div w:id="210452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4066716">
      <w:bodyDiv w:val="1"/>
      <w:marLeft w:val="0"/>
      <w:marRight w:val="0"/>
      <w:marTop w:val="0"/>
      <w:marBottom w:val="0"/>
      <w:divBdr>
        <w:top w:val="none" w:sz="0" w:space="0" w:color="auto"/>
        <w:left w:val="none" w:sz="0" w:space="0" w:color="auto"/>
        <w:bottom w:val="none" w:sz="0" w:space="0" w:color="auto"/>
        <w:right w:val="none" w:sz="0" w:space="0" w:color="auto"/>
      </w:divBdr>
    </w:div>
    <w:div w:id="1773354271">
      <w:bodyDiv w:val="1"/>
      <w:marLeft w:val="0"/>
      <w:marRight w:val="0"/>
      <w:marTop w:val="0"/>
      <w:marBottom w:val="0"/>
      <w:divBdr>
        <w:top w:val="none" w:sz="0" w:space="0" w:color="auto"/>
        <w:left w:val="none" w:sz="0" w:space="0" w:color="auto"/>
        <w:bottom w:val="none" w:sz="0" w:space="0" w:color="auto"/>
        <w:right w:val="none" w:sz="0" w:space="0" w:color="auto"/>
      </w:divBdr>
    </w:div>
    <w:div w:id="1777945166">
      <w:bodyDiv w:val="1"/>
      <w:marLeft w:val="0"/>
      <w:marRight w:val="0"/>
      <w:marTop w:val="0"/>
      <w:marBottom w:val="0"/>
      <w:divBdr>
        <w:top w:val="none" w:sz="0" w:space="0" w:color="auto"/>
        <w:left w:val="none" w:sz="0" w:space="0" w:color="auto"/>
        <w:bottom w:val="none" w:sz="0" w:space="0" w:color="auto"/>
        <w:right w:val="none" w:sz="0" w:space="0" w:color="auto"/>
      </w:divBdr>
    </w:div>
    <w:div w:id="1789086378">
      <w:bodyDiv w:val="1"/>
      <w:marLeft w:val="0"/>
      <w:marRight w:val="0"/>
      <w:marTop w:val="0"/>
      <w:marBottom w:val="0"/>
      <w:divBdr>
        <w:top w:val="none" w:sz="0" w:space="0" w:color="auto"/>
        <w:left w:val="none" w:sz="0" w:space="0" w:color="auto"/>
        <w:bottom w:val="none" w:sz="0" w:space="0" w:color="auto"/>
        <w:right w:val="none" w:sz="0" w:space="0" w:color="auto"/>
      </w:divBdr>
    </w:div>
    <w:div w:id="2078286614">
      <w:bodyDiv w:val="1"/>
      <w:marLeft w:val="0"/>
      <w:marRight w:val="0"/>
      <w:marTop w:val="0"/>
      <w:marBottom w:val="0"/>
      <w:divBdr>
        <w:top w:val="none" w:sz="0" w:space="0" w:color="auto"/>
        <w:left w:val="none" w:sz="0" w:space="0" w:color="auto"/>
        <w:bottom w:val="none" w:sz="0" w:space="0" w:color="auto"/>
        <w:right w:val="none" w:sz="0" w:space="0" w:color="auto"/>
      </w:divBdr>
    </w:div>
    <w:div w:id="2090730775">
      <w:bodyDiv w:val="1"/>
      <w:marLeft w:val="0"/>
      <w:marRight w:val="0"/>
      <w:marTop w:val="0"/>
      <w:marBottom w:val="0"/>
      <w:divBdr>
        <w:top w:val="none" w:sz="0" w:space="0" w:color="auto"/>
        <w:left w:val="none" w:sz="0" w:space="0" w:color="auto"/>
        <w:bottom w:val="none" w:sz="0" w:space="0" w:color="auto"/>
        <w:right w:val="none" w:sz="0" w:space="0" w:color="auto"/>
      </w:divBdr>
      <w:divsChild>
        <w:div w:id="1881084626">
          <w:marLeft w:val="0"/>
          <w:marRight w:val="0"/>
          <w:marTop w:val="0"/>
          <w:marBottom w:val="0"/>
          <w:divBdr>
            <w:top w:val="none" w:sz="0" w:space="0" w:color="auto"/>
            <w:left w:val="none" w:sz="0" w:space="0" w:color="auto"/>
            <w:bottom w:val="none" w:sz="0" w:space="0" w:color="auto"/>
            <w:right w:val="none" w:sz="0" w:space="0" w:color="auto"/>
          </w:divBdr>
          <w:divsChild>
            <w:div w:id="1816987254">
              <w:marLeft w:val="0"/>
              <w:marRight w:val="0"/>
              <w:marTop w:val="0"/>
              <w:marBottom w:val="0"/>
              <w:divBdr>
                <w:top w:val="none" w:sz="0" w:space="0" w:color="auto"/>
                <w:left w:val="none" w:sz="0" w:space="0" w:color="auto"/>
                <w:bottom w:val="none" w:sz="0" w:space="0" w:color="auto"/>
                <w:right w:val="none" w:sz="0" w:space="0" w:color="auto"/>
              </w:divBdr>
              <w:divsChild>
                <w:div w:id="871653132">
                  <w:marLeft w:val="0"/>
                  <w:marRight w:val="0"/>
                  <w:marTop w:val="0"/>
                  <w:marBottom w:val="0"/>
                  <w:divBdr>
                    <w:top w:val="none" w:sz="0" w:space="0" w:color="auto"/>
                    <w:left w:val="none" w:sz="0" w:space="0" w:color="auto"/>
                    <w:bottom w:val="none" w:sz="0" w:space="0" w:color="auto"/>
                    <w:right w:val="none" w:sz="0" w:space="0" w:color="auto"/>
                  </w:divBdr>
                  <w:divsChild>
                    <w:div w:id="2090805866">
                      <w:marLeft w:val="0"/>
                      <w:marRight w:val="0"/>
                      <w:marTop w:val="0"/>
                      <w:marBottom w:val="0"/>
                      <w:divBdr>
                        <w:top w:val="none" w:sz="0" w:space="0" w:color="auto"/>
                        <w:left w:val="none" w:sz="0" w:space="0" w:color="auto"/>
                        <w:bottom w:val="none" w:sz="0" w:space="0" w:color="auto"/>
                        <w:right w:val="none" w:sz="0" w:space="0" w:color="auto"/>
                      </w:divBdr>
                      <w:divsChild>
                        <w:div w:id="60910553">
                          <w:marLeft w:val="0"/>
                          <w:marRight w:val="0"/>
                          <w:marTop w:val="0"/>
                          <w:marBottom w:val="0"/>
                          <w:divBdr>
                            <w:top w:val="none" w:sz="0" w:space="0" w:color="auto"/>
                            <w:left w:val="none" w:sz="0" w:space="0" w:color="auto"/>
                            <w:bottom w:val="none" w:sz="0" w:space="0" w:color="auto"/>
                            <w:right w:val="none" w:sz="0" w:space="0" w:color="auto"/>
                          </w:divBdr>
                          <w:divsChild>
                            <w:div w:id="881943762">
                              <w:marLeft w:val="0"/>
                              <w:marRight w:val="0"/>
                              <w:marTop w:val="0"/>
                              <w:marBottom w:val="0"/>
                              <w:divBdr>
                                <w:top w:val="none" w:sz="0" w:space="0" w:color="auto"/>
                                <w:left w:val="none" w:sz="0" w:space="0" w:color="auto"/>
                                <w:bottom w:val="none" w:sz="0" w:space="0" w:color="auto"/>
                                <w:right w:val="none" w:sz="0" w:space="0" w:color="auto"/>
                              </w:divBdr>
                              <w:divsChild>
                                <w:div w:id="1376541287">
                                  <w:marLeft w:val="0"/>
                                  <w:marRight w:val="0"/>
                                  <w:marTop w:val="0"/>
                                  <w:marBottom w:val="0"/>
                                  <w:divBdr>
                                    <w:top w:val="none" w:sz="0" w:space="0" w:color="auto"/>
                                    <w:left w:val="none" w:sz="0" w:space="0" w:color="auto"/>
                                    <w:bottom w:val="none" w:sz="0" w:space="0" w:color="auto"/>
                                    <w:right w:val="none" w:sz="0" w:space="0" w:color="auto"/>
                                  </w:divBdr>
                                  <w:divsChild>
                                    <w:div w:id="41000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epf-ngo.org"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office@iepf-ngo.org" TargetMode="External"/><Relationship Id="rId4" Type="http://schemas.openxmlformats.org/officeDocument/2006/relationships/settings" Target="settings.xml"/><Relationship Id="rId9" Type="http://schemas.openxmlformats.org/officeDocument/2006/relationships/hyperlink" Target="mailto:umud@iepf-ngo.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mfa.gov.az/files/Birge%20Beyanname-ABS/Initialed%20Peace%20Agreement%20(EN).pdf" TargetMode="External"/><Relationship Id="rId13" Type="http://schemas.openxmlformats.org/officeDocument/2006/relationships/hyperlink" Target="https://assembly.coe.int/nw/xml/XRef/X2H-Xref-ViewHTML.asp?FileID=11642&amp;lang=EN" TargetMode="External"/><Relationship Id="rId18" Type="http://schemas.openxmlformats.org/officeDocument/2006/relationships/hyperlink" Target="https://files.preslib.az/projects/conflict/gl4.pdf" TargetMode="External"/><Relationship Id="rId3" Type="http://schemas.openxmlformats.org/officeDocument/2006/relationships/hyperlink" Target="https://digitallibrary.un.org/record/174420?v=pdf" TargetMode="External"/><Relationship Id="rId21" Type="http://schemas.openxmlformats.org/officeDocument/2006/relationships/hyperlink" Target="http://www.un.org/en/ga/search/view_doc.asp?symbol=S/RES/822(1993)" TargetMode="External"/><Relationship Id="rId7" Type="http://schemas.openxmlformats.org/officeDocument/2006/relationships/hyperlink" Target="https://president.az/en/articles/view/45923" TargetMode="External"/><Relationship Id="rId12" Type="http://schemas.openxmlformats.org/officeDocument/2006/relationships/hyperlink" Target="https://icmp.int/about-icmp/" TargetMode="External"/><Relationship Id="rId17" Type="http://schemas.openxmlformats.org/officeDocument/2006/relationships/hyperlink" Target="https://www.ohchr.org/sites/default/files/documents/issues/executions/cfis/2024-protection-dead-persons/subm-protection-dead-their-sta-azerbaijan.pdf" TargetMode="External"/><Relationship Id="rId2" Type="http://schemas.openxmlformats.org/officeDocument/2006/relationships/hyperlink" Target="https://digitallibrary.un.org/record/170257?ln=ru&amp;v=pdf" TargetMode="External"/><Relationship Id="rId16" Type="http://schemas.openxmlformats.org/officeDocument/2006/relationships/hyperlink" Target="http://human.gov.az/" TargetMode="External"/><Relationship Id="rId20" Type="http://schemas.openxmlformats.org/officeDocument/2006/relationships/hyperlink" Target="https://files.preslib.az/projects/conflict/gl4.pdf" TargetMode="External"/><Relationship Id="rId1" Type="http://schemas.openxmlformats.org/officeDocument/2006/relationships/hyperlink" Target="https://digitallibrary.un.org/record/165604?ln=ru&amp;v=pdf" TargetMode="External"/><Relationship Id="rId6" Type="http://schemas.openxmlformats.org/officeDocument/2006/relationships/hyperlink" Target="https://iepf-ngo.org/en/about-us/22" TargetMode="External"/><Relationship Id="rId11" Type="http://schemas.openxmlformats.org/officeDocument/2006/relationships/hyperlink" Target="https://icmp.int/wp-content/uploads/2025/03/ICMP-Azerbaijan-Assessment-Report-ENG-1.pdf" TargetMode="External"/><Relationship Id="rId24" Type="http://schemas.openxmlformats.org/officeDocument/2006/relationships/hyperlink" Target="https://www.ohchr.org/en/instruments-mechanisms/instruments/rome-statute-international-criminal-court" TargetMode="External"/><Relationship Id="rId5" Type="http://schemas.openxmlformats.org/officeDocument/2006/relationships/hyperlink" Target="https://president.az/en/pages/view/azerbaijan/karabakh" TargetMode="External"/><Relationship Id="rId15" Type="http://schemas.openxmlformats.org/officeDocument/2006/relationships/hyperlink" Target="https://icmp.int/?s=Azerbaijan" TargetMode="External"/><Relationship Id="rId23" Type="http://schemas.openxmlformats.org/officeDocument/2006/relationships/hyperlink" Target="https://ihl-databases.icrc.org/en/ihl-treaties/gciv-1949" TargetMode="External"/><Relationship Id="rId10" Type="http://schemas.openxmlformats.org/officeDocument/2006/relationships/hyperlink" Target="https://icmp.int/?s=Azerbaijan" TargetMode="External"/><Relationship Id="rId19" Type="http://schemas.openxmlformats.org/officeDocument/2006/relationships/hyperlink" Target="https://files.preslib.az/projects/conflict/gl4.pdf" TargetMode="External"/><Relationship Id="rId4" Type="http://schemas.openxmlformats.org/officeDocument/2006/relationships/hyperlink" Target="https://digitallibrary.un.org/record/176731?ln=ru&amp;v=pdf" TargetMode="External"/><Relationship Id="rId9" Type="http://schemas.openxmlformats.org/officeDocument/2006/relationships/hyperlink" Target="https://www.icrc.org/en/document/nagorny-karabakh-icrc-submits-updated-list-missing-persons" TargetMode="External"/><Relationship Id="rId14" Type="http://schemas.openxmlformats.org/officeDocument/2006/relationships/hyperlink" Target="https://azertag.az/en/xeber/29_mass_graves_discovered_in_liberated_territories-3794015" TargetMode="External"/><Relationship Id="rId22" Type="http://schemas.openxmlformats.org/officeDocument/2006/relationships/hyperlink" Target="https://ihl-databases.icrc.org/en/ihl-treaties/gciii-19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2026-08-13T08:13:11+00:00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0B0C864-8AC7-40CA-A0B2-A398F8005D1B}">
  <ds:schemaRefs>
    <ds:schemaRef ds:uri="http://schemas.openxmlformats.org/officeDocument/2006/bibliography"/>
  </ds:schemaRefs>
</ds:datastoreItem>
</file>

<file path=customXml/itemProps2.xml><?xml version="1.0" encoding="utf-8"?>
<ds:datastoreItem xmlns:ds="http://schemas.openxmlformats.org/officeDocument/2006/customXml" ds:itemID="{93A5D1E4-8344-4801-9587-A31F270F7D77}"/>
</file>

<file path=customXml/itemProps3.xml><?xml version="1.0" encoding="utf-8"?>
<ds:datastoreItem xmlns:ds="http://schemas.openxmlformats.org/officeDocument/2006/customXml" ds:itemID="{62B1EFA2-063B-4730-91BA-D1C04E910F8A}"/>
</file>

<file path=customXml/itemProps4.xml><?xml version="1.0" encoding="utf-8"?>
<ds:datastoreItem xmlns:ds="http://schemas.openxmlformats.org/officeDocument/2006/customXml" ds:itemID="{8E3C0523-DA52-4423-8DF3-F22B32DFEF8D}"/>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4751</Words>
  <Characters>27083</Characters>
  <Application>Microsoft Office Word</Application>
  <DocSecurity>4</DocSecurity>
  <Lines>225</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Sahib Məmmədov</dc:creator>
  <cp:keywords/>
  <dc:description/>
  <cp:lastModifiedBy>Carla Jeanette Villarreal Lopez</cp:lastModifiedBy>
  <cp:revision>2</cp:revision>
  <dcterms:created xsi:type="dcterms:W3CDTF">2026-08-06T09:22:00Z</dcterms:created>
  <dcterms:modified xsi:type="dcterms:W3CDTF">2026-08-06T09:22:00Z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