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1.xml" ContentType="application/vnd.openxmlformats-officedocument.themeOverride+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6A1" w:rsidRPr="000C06A1" w:rsidRDefault="000C06A1" w:rsidP="000C06A1">
      <w:pPr>
        <w:pStyle w:val="Title"/>
        <w:rPr>
          <w:b/>
          <w:sz w:val="32"/>
          <w:szCs w:val="24"/>
        </w:rPr>
      </w:pPr>
      <w:bookmarkStart w:id="0" w:name="_Toc54442655"/>
      <w:bookmarkStart w:id="1" w:name="_GoBack"/>
      <w:bookmarkEnd w:id="1"/>
      <w:r w:rsidRPr="000C06A1">
        <w:rPr>
          <w:b/>
          <w:sz w:val="32"/>
          <w:szCs w:val="24"/>
        </w:rPr>
        <w:t xml:space="preserve">Уполномоченный </w:t>
      </w:r>
      <w:proofErr w:type="spellStart"/>
      <w:r w:rsidRPr="000C06A1">
        <w:rPr>
          <w:b/>
          <w:sz w:val="32"/>
          <w:szCs w:val="24"/>
        </w:rPr>
        <w:t>Олий</w:t>
      </w:r>
      <w:proofErr w:type="spellEnd"/>
      <w:r w:rsidRPr="000C06A1">
        <w:rPr>
          <w:b/>
          <w:sz w:val="32"/>
          <w:szCs w:val="24"/>
        </w:rPr>
        <w:t xml:space="preserve"> </w:t>
      </w:r>
      <w:proofErr w:type="spellStart"/>
      <w:r w:rsidRPr="000C06A1">
        <w:rPr>
          <w:b/>
          <w:sz w:val="32"/>
          <w:szCs w:val="24"/>
        </w:rPr>
        <w:t>Мажлиса</w:t>
      </w:r>
      <w:proofErr w:type="spellEnd"/>
      <w:r w:rsidRPr="000C06A1">
        <w:rPr>
          <w:b/>
          <w:sz w:val="32"/>
          <w:szCs w:val="24"/>
        </w:rPr>
        <w:t xml:space="preserve"> Республики Узбекистан </w:t>
      </w:r>
    </w:p>
    <w:p w:rsidR="000C06A1" w:rsidRPr="000C06A1" w:rsidRDefault="000C06A1" w:rsidP="000C06A1">
      <w:pPr>
        <w:pStyle w:val="Title"/>
        <w:rPr>
          <w:b/>
          <w:sz w:val="32"/>
          <w:szCs w:val="24"/>
        </w:rPr>
      </w:pPr>
      <w:r w:rsidRPr="000C06A1">
        <w:rPr>
          <w:b/>
          <w:sz w:val="32"/>
          <w:szCs w:val="24"/>
        </w:rPr>
        <w:t>по правам человека (</w:t>
      </w:r>
      <w:proofErr w:type="spellStart"/>
      <w:r w:rsidRPr="000C06A1">
        <w:rPr>
          <w:b/>
          <w:sz w:val="32"/>
          <w:szCs w:val="24"/>
        </w:rPr>
        <w:t>омбудсман</w:t>
      </w:r>
      <w:proofErr w:type="spellEnd"/>
      <w:r w:rsidRPr="000C06A1">
        <w:rPr>
          <w:b/>
          <w:sz w:val="32"/>
          <w:szCs w:val="24"/>
        </w:rPr>
        <w:t>)</w:t>
      </w:r>
    </w:p>
    <w:p w:rsidR="000C06A1" w:rsidRPr="000C06A1" w:rsidRDefault="000C06A1" w:rsidP="000C06A1">
      <w:pPr>
        <w:pStyle w:val="Title"/>
        <w:rPr>
          <w:b/>
          <w:sz w:val="32"/>
          <w:szCs w:val="24"/>
        </w:rPr>
      </w:pPr>
    </w:p>
    <w:p w:rsidR="004444FC" w:rsidRPr="000C06A1" w:rsidRDefault="00420652" w:rsidP="000E7188">
      <w:pPr>
        <w:pStyle w:val="Title"/>
        <w:rPr>
          <w:b/>
          <w:bCs/>
          <w:sz w:val="40"/>
          <w:lang w:val="uz-Cyrl-UZ"/>
        </w:rPr>
      </w:pPr>
      <w:r>
        <w:rPr>
          <w:b/>
          <w:bCs/>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9pt;margin-top:20.35pt;width:221.15pt;height:185.45pt;z-index:251657728" o:allowincell="f">
            <v:imagedata r:id="rId9" o:title=""/>
            <w10:wrap type="topAndBottom"/>
          </v:shape>
          <o:OLEObject Type="Embed" ProgID="Photoshop.Image.5" ShapeID="_x0000_s1026" DrawAspect="Content" ObjectID="_1458717010" r:id="rId10">
            <o:FieldCodes>\s</o:FieldCodes>
          </o:OLEObject>
        </w:pict>
      </w:r>
    </w:p>
    <w:p w:rsidR="004444FC" w:rsidRDefault="004444FC" w:rsidP="000E7188">
      <w:pPr>
        <w:pStyle w:val="Title"/>
        <w:rPr>
          <w:b/>
          <w:bCs/>
          <w:sz w:val="32"/>
          <w:lang w:val="uz-Cyrl-UZ"/>
        </w:rPr>
      </w:pPr>
    </w:p>
    <w:p w:rsidR="004444FC" w:rsidRDefault="004444FC" w:rsidP="000E7188">
      <w:pPr>
        <w:pStyle w:val="Title"/>
        <w:rPr>
          <w:b/>
          <w:bCs/>
          <w:sz w:val="32"/>
          <w:lang w:val="uz-Cyrl-UZ"/>
        </w:rPr>
      </w:pPr>
    </w:p>
    <w:p w:rsidR="000E7188" w:rsidRPr="004444FC" w:rsidRDefault="000E7188" w:rsidP="000E7188">
      <w:pPr>
        <w:pStyle w:val="Title"/>
        <w:rPr>
          <w:b/>
          <w:bCs/>
          <w:sz w:val="40"/>
        </w:rPr>
      </w:pPr>
      <w:r w:rsidRPr="004444FC">
        <w:rPr>
          <w:b/>
          <w:bCs/>
          <w:sz w:val="40"/>
          <w:lang w:val="uz-Cyrl-UZ"/>
        </w:rPr>
        <w:t>Альтернативн</w:t>
      </w:r>
      <w:proofErr w:type="spellStart"/>
      <w:r w:rsidRPr="004444FC">
        <w:rPr>
          <w:b/>
          <w:bCs/>
          <w:sz w:val="40"/>
        </w:rPr>
        <w:t>ый</w:t>
      </w:r>
      <w:proofErr w:type="spellEnd"/>
      <w:r w:rsidRPr="004444FC">
        <w:rPr>
          <w:b/>
          <w:bCs/>
          <w:sz w:val="40"/>
        </w:rPr>
        <w:t xml:space="preserve"> доклад </w:t>
      </w:r>
    </w:p>
    <w:p w:rsidR="0099515E" w:rsidRPr="0099515E" w:rsidRDefault="000E7188" w:rsidP="000E7188">
      <w:pPr>
        <w:pStyle w:val="Title"/>
        <w:rPr>
          <w:b/>
          <w:bCs/>
          <w:sz w:val="40"/>
        </w:rPr>
      </w:pPr>
      <w:r w:rsidRPr="004444FC">
        <w:rPr>
          <w:b/>
          <w:bCs/>
          <w:sz w:val="40"/>
        </w:rPr>
        <w:t>о соблюдени</w:t>
      </w:r>
      <w:r w:rsidR="000C06A1">
        <w:rPr>
          <w:b/>
          <w:bCs/>
          <w:sz w:val="40"/>
        </w:rPr>
        <w:t>и</w:t>
      </w:r>
      <w:r w:rsidRPr="004444FC">
        <w:rPr>
          <w:b/>
          <w:bCs/>
          <w:sz w:val="40"/>
        </w:rPr>
        <w:t xml:space="preserve"> Республикой Узбекистан </w:t>
      </w:r>
    </w:p>
    <w:p w:rsidR="000E7188" w:rsidRPr="004444FC" w:rsidRDefault="002D56CA" w:rsidP="000E7188">
      <w:pPr>
        <w:pStyle w:val="Title"/>
        <w:rPr>
          <w:b/>
          <w:bCs/>
          <w:sz w:val="40"/>
        </w:rPr>
      </w:pPr>
      <w:r>
        <w:rPr>
          <w:b/>
          <w:bCs/>
          <w:sz w:val="40"/>
        </w:rPr>
        <w:t>статьи 5</w:t>
      </w:r>
      <w:r w:rsidR="0099515E" w:rsidRPr="0099515E">
        <w:rPr>
          <w:b/>
          <w:bCs/>
          <w:sz w:val="40"/>
        </w:rPr>
        <w:t xml:space="preserve"> </w:t>
      </w:r>
      <w:r w:rsidR="000E7188" w:rsidRPr="004444FC">
        <w:rPr>
          <w:b/>
          <w:bCs/>
          <w:sz w:val="40"/>
        </w:rPr>
        <w:t>Международного Пакта об экономических, социальных и культурных правах</w:t>
      </w:r>
    </w:p>
    <w:p w:rsidR="000E7188" w:rsidRDefault="000E7188" w:rsidP="000E7188">
      <w:pPr>
        <w:pStyle w:val="Title"/>
        <w:rPr>
          <w:b/>
          <w:bCs/>
          <w:sz w:val="32"/>
        </w:rPr>
      </w:pPr>
    </w:p>
    <w:p w:rsidR="000E7188" w:rsidRPr="00CD5799" w:rsidRDefault="000E7188" w:rsidP="000E7188">
      <w:pPr>
        <w:pStyle w:val="Heading1"/>
      </w:pPr>
    </w:p>
    <w:p w:rsidR="000E7188" w:rsidRPr="00CD5799" w:rsidRDefault="000E7188" w:rsidP="000E7188">
      <w:pPr>
        <w:pStyle w:val="Heading1"/>
      </w:pPr>
    </w:p>
    <w:p w:rsidR="000E7188" w:rsidRPr="00CD5799" w:rsidRDefault="000E7188" w:rsidP="000E7188">
      <w:pPr>
        <w:pStyle w:val="Heading1"/>
      </w:pPr>
    </w:p>
    <w:p w:rsidR="000E7188" w:rsidRDefault="000E7188" w:rsidP="000E7188">
      <w:pPr>
        <w:pStyle w:val="Heading1"/>
      </w:pPr>
    </w:p>
    <w:p w:rsidR="004444FC" w:rsidRDefault="004444FC" w:rsidP="004444FC"/>
    <w:p w:rsidR="004444FC" w:rsidRDefault="004444FC" w:rsidP="004444FC"/>
    <w:p w:rsidR="004444FC" w:rsidRDefault="004444FC" w:rsidP="004444FC"/>
    <w:p w:rsidR="004444FC" w:rsidRDefault="004444FC" w:rsidP="004444FC"/>
    <w:p w:rsidR="004444FC" w:rsidRDefault="004444FC" w:rsidP="004444FC"/>
    <w:p w:rsidR="004444FC" w:rsidRDefault="004444FC" w:rsidP="004444FC"/>
    <w:p w:rsidR="004444FC" w:rsidRDefault="004444FC" w:rsidP="004444FC"/>
    <w:p w:rsidR="004444FC" w:rsidRDefault="004444FC" w:rsidP="004444FC"/>
    <w:p w:rsidR="000C06A1" w:rsidRDefault="000C06A1" w:rsidP="004444FC"/>
    <w:p w:rsidR="000C06A1" w:rsidRDefault="000C06A1" w:rsidP="004444FC"/>
    <w:p w:rsidR="000C06A1" w:rsidRDefault="000C06A1" w:rsidP="004444FC"/>
    <w:p w:rsidR="004444FC" w:rsidRDefault="004444FC" w:rsidP="004444FC"/>
    <w:p w:rsidR="004444FC" w:rsidRDefault="004444FC" w:rsidP="004444FC"/>
    <w:p w:rsidR="004444FC" w:rsidRDefault="004444FC" w:rsidP="004444FC">
      <w:pPr>
        <w:jc w:val="center"/>
        <w:rPr>
          <w:b/>
          <w:sz w:val="28"/>
        </w:rPr>
      </w:pPr>
      <w:r w:rsidRPr="004444FC">
        <w:rPr>
          <w:b/>
          <w:sz w:val="28"/>
        </w:rPr>
        <w:t>Ташкент – 2014 г</w:t>
      </w:r>
      <w:proofErr w:type="gramStart"/>
      <w:r w:rsidRPr="004444FC">
        <w:rPr>
          <w:b/>
          <w:sz w:val="28"/>
        </w:rPr>
        <w:t xml:space="preserve"> .</w:t>
      </w:r>
      <w:proofErr w:type="gramEnd"/>
    </w:p>
    <w:p w:rsidR="000E7188" w:rsidRPr="00EE6AAC" w:rsidRDefault="004444FC" w:rsidP="00163E46">
      <w:pPr>
        <w:spacing w:after="200" w:line="276" w:lineRule="auto"/>
        <w:jc w:val="center"/>
        <w:rPr>
          <w:szCs w:val="28"/>
        </w:rPr>
      </w:pPr>
      <w:r>
        <w:rPr>
          <w:b/>
          <w:sz w:val="28"/>
        </w:rPr>
        <w:br w:type="page"/>
      </w:r>
      <w:bookmarkEnd w:id="0"/>
      <w:r w:rsidR="00212BE2">
        <w:rPr>
          <w:b/>
          <w:sz w:val="28"/>
        </w:rPr>
        <w:lastRenderedPageBreak/>
        <w:t>Резюме</w:t>
      </w:r>
    </w:p>
    <w:p w:rsidR="00EE6AAC" w:rsidRPr="00EE6AAC" w:rsidRDefault="00956784" w:rsidP="0062562A">
      <w:pPr>
        <w:pStyle w:val="Default"/>
        <w:numPr>
          <w:ilvl w:val="0"/>
          <w:numId w:val="1"/>
        </w:numPr>
        <w:spacing w:before="240"/>
        <w:ind w:left="0" w:firstLine="709"/>
        <w:jc w:val="both"/>
        <w:rPr>
          <w:sz w:val="28"/>
          <w:szCs w:val="28"/>
        </w:rPr>
      </w:pPr>
      <w:proofErr w:type="gramStart"/>
      <w:r w:rsidRPr="00EE6AAC">
        <w:rPr>
          <w:sz w:val="28"/>
          <w:szCs w:val="28"/>
        </w:rPr>
        <w:t>Альтернативный д</w:t>
      </w:r>
      <w:r w:rsidR="000E7188" w:rsidRPr="00EE6AAC">
        <w:rPr>
          <w:sz w:val="28"/>
          <w:szCs w:val="28"/>
        </w:rPr>
        <w:t xml:space="preserve">оклад по соблюдению </w:t>
      </w:r>
      <w:r w:rsidRPr="00EE6AAC">
        <w:rPr>
          <w:sz w:val="28"/>
          <w:szCs w:val="28"/>
        </w:rPr>
        <w:t xml:space="preserve">Республикой Узбекистан </w:t>
      </w:r>
      <w:r w:rsidR="0099515E">
        <w:rPr>
          <w:sz w:val="28"/>
          <w:szCs w:val="28"/>
        </w:rPr>
        <w:t xml:space="preserve">статьи 5 </w:t>
      </w:r>
      <w:r w:rsidR="000E7188" w:rsidRPr="00EE6AAC">
        <w:rPr>
          <w:sz w:val="28"/>
          <w:szCs w:val="28"/>
        </w:rPr>
        <w:t xml:space="preserve">Международного пакта об экономических, социальных и культурных правах (МПЭСКП) подготовлен </w:t>
      </w:r>
      <w:r w:rsidR="00525745" w:rsidRPr="00EE6AAC">
        <w:rPr>
          <w:sz w:val="28"/>
          <w:szCs w:val="28"/>
        </w:rPr>
        <w:t xml:space="preserve"> Уполномоченным </w:t>
      </w:r>
      <w:proofErr w:type="spellStart"/>
      <w:r w:rsidR="00525745" w:rsidRPr="00EE6AAC">
        <w:rPr>
          <w:sz w:val="28"/>
          <w:szCs w:val="28"/>
        </w:rPr>
        <w:t>Олий</w:t>
      </w:r>
      <w:proofErr w:type="spellEnd"/>
      <w:r w:rsidR="00525745" w:rsidRPr="00EE6AAC">
        <w:rPr>
          <w:sz w:val="28"/>
          <w:szCs w:val="28"/>
        </w:rPr>
        <w:t xml:space="preserve"> </w:t>
      </w:r>
      <w:proofErr w:type="spellStart"/>
      <w:r w:rsidR="00525745" w:rsidRPr="00EE6AAC">
        <w:rPr>
          <w:sz w:val="28"/>
          <w:szCs w:val="28"/>
        </w:rPr>
        <w:t>Мажлиса</w:t>
      </w:r>
      <w:proofErr w:type="spellEnd"/>
      <w:r w:rsidR="00525745" w:rsidRPr="00EE6AAC">
        <w:rPr>
          <w:sz w:val="28"/>
          <w:szCs w:val="28"/>
        </w:rPr>
        <w:t xml:space="preserve"> Республики Узбекистан по правам человека (</w:t>
      </w:r>
      <w:proofErr w:type="spellStart"/>
      <w:r w:rsidR="00525745" w:rsidRPr="00EE6AAC">
        <w:rPr>
          <w:sz w:val="28"/>
          <w:szCs w:val="28"/>
        </w:rPr>
        <w:t>омбудсманом</w:t>
      </w:r>
      <w:proofErr w:type="spellEnd"/>
      <w:r w:rsidR="00525745" w:rsidRPr="00EE6AAC">
        <w:rPr>
          <w:sz w:val="28"/>
          <w:szCs w:val="28"/>
        </w:rPr>
        <w:t xml:space="preserve">) </w:t>
      </w:r>
      <w:r w:rsidR="00F71151" w:rsidRPr="00EE6AAC">
        <w:rPr>
          <w:sz w:val="28"/>
          <w:szCs w:val="28"/>
        </w:rPr>
        <w:t xml:space="preserve">на основе </w:t>
      </w:r>
      <w:r w:rsidR="00EE6AAC" w:rsidRPr="00EE6AAC">
        <w:rPr>
          <w:sz w:val="28"/>
          <w:szCs w:val="28"/>
        </w:rPr>
        <w:t>жалоб граждан, обративши</w:t>
      </w:r>
      <w:r w:rsidR="00EE6AAC">
        <w:rPr>
          <w:sz w:val="28"/>
          <w:szCs w:val="28"/>
        </w:rPr>
        <w:t>х</w:t>
      </w:r>
      <w:r w:rsidR="00EE6AAC" w:rsidRPr="00EE6AAC">
        <w:rPr>
          <w:sz w:val="28"/>
          <w:szCs w:val="28"/>
        </w:rPr>
        <w:t xml:space="preserve">ся за помощью к </w:t>
      </w:r>
      <w:proofErr w:type="spellStart"/>
      <w:r w:rsidR="00EE6AAC" w:rsidRPr="00EE6AAC">
        <w:rPr>
          <w:sz w:val="28"/>
          <w:szCs w:val="28"/>
        </w:rPr>
        <w:t>Омбудсману</w:t>
      </w:r>
      <w:proofErr w:type="spellEnd"/>
      <w:r w:rsidR="00EE6AAC" w:rsidRPr="00EE6AAC">
        <w:rPr>
          <w:sz w:val="28"/>
          <w:szCs w:val="28"/>
        </w:rPr>
        <w:t>, результат</w:t>
      </w:r>
      <w:r w:rsidR="00EE6AAC">
        <w:rPr>
          <w:sz w:val="28"/>
          <w:szCs w:val="28"/>
        </w:rPr>
        <w:t>ов</w:t>
      </w:r>
      <w:r w:rsidR="00EE6AAC" w:rsidRPr="00EE6AAC">
        <w:rPr>
          <w:sz w:val="28"/>
          <w:szCs w:val="28"/>
        </w:rPr>
        <w:t xml:space="preserve"> мониторинговых исследований, проведенных Уполномоченным по правам человека по обеспечению </w:t>
      </w:r>
      <w:r w:rsidR="00EE6AAC">
        <w:rPr>
          <w:sz w:val="28"/>
          <w:szCs w:val="28"/>
        </w:rPr>
        <w:t>социальных и экономических</w:t>
      </w:r>
      <w:r w:rsidR="00EE6AAC" w:rsidRPr="00EE6AAC">
        <w:rPr>
          <w:sz w:val="28"/>
          <w:szCs w:val="28"/>
        </w:rPr>
        <w:t xml:space="preserve"> прав человека, анализ</w:t>
      </w:r>
      <w:r w:rsidR="00EE6AAC">
        <w:rPr>
          <w:sz w:val="28"/>
          <w:szCs w:val="28"/>
        </w:rPr>
        <w:t>а</w:t>
      </w:r>
      <w:r w:rsidR="00EE6AAC" w:rsidRPr="00EE6AAC">
        <w:rPr>
          <w:sz w:val="28"/>
          <w:szCs w:val="28"/>
        </w:rPr>
        <w:t xml:space="preserve"> законодательства Ре</w:t>
      </w:r>
      <w:r w:rsidR="00EE6AAC">
        <w:rPr>
          <w:sz w:val="28"/>
          <w:szCs w:val="28"/>
        </w:rPr>
        <w:t>спублики Узбекистан, официальных</w:t>
      </w:r>
      <w:r w:rsidR="00EE6AAC" w:rsidRPr="00EE6AAC">
        <w:rPr>
          <w:sz w:val="28"/>
          <w:szCs w:val="28"/>
        </w:rPr>
        <w:t xml:space="preserve"> выступлени</w:t>
      </w:r>
      <w:r w:rsidR="00EE6AAC">
        <w:rPr>
          <w:sz w:val="28"/>
          <w:szCs w:val="28"/>
        </w:rPr>
        <w:t>й</w:t>
      </w:r>
      <w:r w:rsidR="00EE6AAC" w:rsidRPr="00EE6AAC">
        <w:rPr>
          <w:sz w:val="28"/>
          <w:szCs w:val="28"/>
        </w:rPr>
        <w:t>, публикаци</w:t>
      </w:r>
      <w:r w:rsidR="00EE6AAC">
        <w:rPr>
          <w:sz w:val="28"/>
          <w:szCs w:val="28"/>
        </w:rPr>
        <w:t>й</w:t>
      </w:r>
      <w:r w:rsidR="00EE6AAC" w:rsidRPr="00EE6AAC">
        <w:rPr>
          <w:sz w:val="28"/>
          <w:szCs w:val="28"/>
        </w:rPr>
        <w:t xml:space="preserve"> средств массовой</w:t>
      </w:r>
      <w:proofErr w:type="gramEnd"/>
      <w:r w:rsidR="00EE6AAC" w:rsidRPr="00EE6AAC">
        <w:rPr>
          <w:sz w:val="28"/>
          <w:szCs w:val="28"/>
        </w:rPr>
        <w:t xml:space="preserve"> информации. </w:t>
      </w:r>
    </w:p>
    <w:p w:rsidR="00457B9F" w:rsidRPr="00D05C74" w:rsidRDefault="00457B9F" w:rsidP="0062562A">
      <w:pPr>
        <w:pStyle w:val="Title"/>
        <w:numPr>
          <w:ilvl w:val="0"/>
          <w:numId w:val="1"/>
        </w:numPr>
        <w:spacing w:before="240" w:after="120"/>
        <w:ind w:left="0" w:firstLine="709"/>
        <w:jc w:val="both"/>
        <w:rPr>
          <w:szCs w:val="28"/>
        </w:rPr>
      </w:pPr>
      <w:r w:rsidRPr="00D05C74">
        <w:rPr>
          <w:szCs w:val="28"/>
        </w:rPr>
        <w:t xml:space="preserve">Доклад представляется </w:t>
      </w:r>
      <w:r w:rsidR="0062562A">
        <w:rPr>
          <w:szCs w:val="28"/>
        </w:rPr>
        <w:t xml:space="preserve">в </w:t>
      </w:r>
      <w:r w:rsidRPr="00D05C74">
        <w:rPr>
          <w:szCs w:val="28"/>
        </w:rPr>
        <w:t xml:space="preserve">Комитет ООН по экономическим, социальным и культурным правам в рамках рассмотрения </w:t>
      </w:r>
      <w:r>
        <w:rPr>
          <w:szCs w:val="28"/>
        </w:rPr>
        <w:t>второго п</w:t>
      </w:r>
      <w:r w:rsidRPr="00D05C74">
        <w:rPr>
          <w:szCs w:val="28"/>
        </w:rPr>
        <w:t xml:space="preserve">ериодического доклада </w:t>
      </w:r>
      <w:r>
        <w:rPr>
          <w:szCs w:val="28"/>
        </w:rPr>
        <w:t xml:space="preserve">Республики Узбекистан по выполнению Международного пакта </w:t>
      </w:r>
      <w:proofErr w:type="gramStart"/>
      <w:r>
        <w:rPr>
          <w:szCs w:val="28"/>
        </w:rPr>
        <w:t>об</w:t>
      </w:r>
      <w:proofErr w:type="gramEnd"/>
      <w:r>
        <w:rPr>
          <w:szCs w:val="28"/>
        </w:rPr>
        <w:t xml:space="preserve"> экономических, социальных и культурных прав.</w:t>
      </w:r>
      <w:r w:rsidR="0035687C" w:rsidRPr="00CD5799">
        <w:rPr>
          <w:szCs w:val="28"/>
        </w:rPr>
        <w:t xml:space="preserve"> </w:t>
      </w:r>
      <w:r w:rsidR="0035687C">
        <w:rPr>
          <w:szCs w:val="28"/>
          <w:lang w:val="uz-Cyrl-UZ"/>
        </w:rPr>
        <w:t>Д</w:t>
      </w:r>
      <w:r w:rsidRPr="00D05C74">
        <w:rPr>
          <w:szCs w:val="28"/>
        </w:rPr>
        <w:t xml:space="preserve">оклад направлен на </w:t>
      </w:r>
      <w:r w:rsidR="0099515E">
        <w:rPr>
          <w:szCs w:val="28"/>
        </w:rPr>
        <w:t>глубокое</w:t>
      </w:r>
      <w:r w:rsidRPr="00D05C74">
        <w:rPr>
          <w:szCs w:val="28"/>
        </w:rPr>
        <w:t xml:space="preserve"> освещение вопросов соблюдения экономических, </w:t>
      </w:r>
      <w:r>
        <w:rPr>
          <w:szCs w:val="28"/>
        </w:rPr>
        <w:t xml:space="preserve">социальных и культурных прав в Узбекистане </w:t>
      </w:r>
      <w:r w:rsidRPr="00D05C74">
        <w:rPr>
          <w:szCs w:val="28"/>
        </w:rPr>
        <w:t>и на привлечение внимания экспертов Комитета к наиболее актуальным проблемам в области реализаци</w:t>
      </w:r>
      <w:r w:rsidR="008E2E1A">
        <w:rPr>
          <w:szCs w:val="28"/>
        </w:rPr>
        <w:t>и этих прав</w:t>
      </w:r>
      <w:r w:rsidRPr="00D05C74">
        <w:rPr>
          <w:szCs w:val="28"/>
        </w:rPr>
        <w:t>.</w:t>
      </w:r>
    </w:p>
    <w:p w:rsidR="00BD6C3D" w:rsidRPr="00EE6AAC" w:rsidRDefault="00BD6C3D" w:rsidP="0062562A">
      <w:pPr>
        <w:pStyle w:val="Default"/>
        <w:numPr>
          <w:ilvl w:val="0"/>
          <w:numId w:val="1"/>
        </w:numPr>
        <w:spacing w:before="240"/>
        <w:ind w:left="0" w:firstLine="709"/>
        <w:jc w:val="both"/>
        <w:rPr>
          <w:sz w:val="28"/>
          <w:szCs w:val="28"/>
        </w:rPr>
      </w:pPr>
      <w:r w:rsidRPr="00EE6AAC">
        <w:rPr>
          <w:sz w:val="28"/>
          <w:szCs w:val="28"/>
        </w:rPr>
        <w:t xml:space="preserve">Альтернативный доклад Уполномоченного </w:t>
      </w:r>
      <w:proofErr w:type="spellStart"/>
      <w:r w:rsidRPr="00EE6AAC">
        <w:rPr>
          <w:sz w:val="28"/>
          <w:szCs w:val="28"/>
        </w:rPr>
        <w:t>Олий</w:t>
      </w:r>
      <w:proofErr w:type="spellEnd"/>
      <w:r w:rsidRPr="00EE6AAC">
        <w:rPr>
          <w:sz w:val="28"/>
          <w:szCs w:val="28"/>
        </w:rPr>
        <w:t xml:space="preserve"> </w:t>
      </w:r>
      <w:proofErr w:type="spellStart"/>
      <w:r w:rsidRPr="00EE6AAC">
        <w:rPr>
          <w:sz w:val="28"/>
          <w:szCs w:val="28"/>
        </w:rPr>
        <w:t>Мажлиса</w:t>
      </w:r>
      <w:proofErr w:type="spellEnd"/>
      <w:r w:rsidRPr="00EE6AAC">
        <w:rPr>
          <w:sz w:val="28"/>
          <w:szCs w:val="28"/>
        </w:rPr>
        <w:t xml:space="preserve"> Республики Узбекистан по правам человека (</w:t>
      </w:r>
      <w:proofErr w:type="spellStart"/>
      <w:r w:rsidRPr="00EE6AAC">
        <w:rPr>
          <w:sz w:val="28"/>
          <w:szCs w:val="28"/>
        </w:rPr>
        <w:t>омбудсмана</w:t>
      </w:r>
      <w:proofErr w:type="spellEnd"/>
      <w:r w:rsidRPr="00EE6AAC">
        <w:rPr>
          <w:sz w:val="28"/>
          <w:szCs w:val="28"/>
        </w:rPr>
        <w:t>) посвящен ситуации по обеспечению</w:t>
      </w:r>
      <w:r w:rsidR="007D0F26">
        <w:rPr>
          <w:sz w:val="28"/>
          <w:szCs w:val="28"/>
        </w:rPr>
        <w:t xml:space="preserve"> социальных и экономических </w:t>
      </w:r>
      <w:r w:rsidRPr="00EE6AAC">
        <w:rPr>
          <w:sz w:val="28"/>
          <w:szCs w:val="28"/>
        </w:rPr>
        <w:t xml:space="preserve">прав </w:t>
      </w:r>
      <w:r w:rsidR="007D0F26">
        <w:rPr>
          <w:sz w:val="28"/>
          <w:szCs w:val="28"/>
        </w:rPr>
        <w:t>граждан</w:t>
      </w:r>
      <w:r w:rsidRPr="00EE6AAC">
        <w:rPr>
          <w:sz w:val="28"/>
          <w:szCs w:val="28"/>
        </w:rPr>
        <w:t xml:space="preserve">. Уполномоченный </w:t>
      </w:r>
      <w:proofErr w:type="spellStart"/>
      <w:r w:rsidRPr="00EE6AAC">
        <w:rPr>
          <w:sz w:val="28"/>
          <w:szCs w:val="28"/>
        </w:rPr>
        <w:t>Олий</w:t>
      </w:r>
      <w:proofErr w:type="spellEnd"/>
      <w:r w:rsidRPr="00EE6AAC">
        <w:rPr>
          <w:sz w:val="28"/>
          <w:szCs w:val="28"/>
        </w:rPr>
        <w:t xml:space="preserve"> </w:t>
      </w:r>
      <w:proofErr w:type="spellStart"/>
      <w:r w:rsidRPr="00EE6AAC">
        <w:rPr>
          <w:sz w:val="28"/>
          <w:szCs w:val="28"/>
        </w:rPr>
        <w:t>Мажлиса</w:t>
      </w:r>
      <w:proofErr w:type="spellEnd"/>
      <w:r w:rsidRPr="00EE6AAC">
        <w:rPr>
          <w:sz w:val="28"/>
          <w:szCs w:val="28"/>
        </w:rPr>
        <w:t xml:space="preserve"> Республики Узбекистан по правам человека приветствует официальны</w:t>
      </w:r>
      <w:r w:rsidR="007D0F26">
        <w:rPr>
          <w:sz w:val="28"/>
          <w:szCs w:val="28"/>
        </w:rPr>
        <w:t xml:space="preserve">й доклад Республики Узбекистан </w:t>
      </w:r>
      <w:r w:rsidRPr="00EE6AAC">
        <w:rPr>
          <w:sz w:val="28"/>
          <w:szCs w:val="28"/>
        </w:rPr>
        <w:t xml:space="preserve">по выполнению положений </w:t>
      </w:r>
      <w:r w:rsidR="007D0F26">
        <w:rPr>
          <w:sz w:val="28"/>
          <w:szCs w:val="28"/>
        </w:rPr>
        <w:t xml:space="preserve">Международного пакта об экономических, социальных и культурных правах </w:t>
      </w:r>
      <w:r w:rsidRPr="00EE6AAC">
        <w:rPr>
          <w:sz w:val="28"/>
          <w:szCs w:val="28"/>
        </w:rPr>
        <w:t xml:space="preserve">и разделяет многие содержащие в нем выводы и оценки. Уполномоченный по правам человека согласен с тем, что в Республике Узбекистан произошли определенные позитивные изменения в национальном законодательстве и политике, направленной на </w:t>
      </w:r>
      <w:r w:rsidR="007D0F26">
        <w:rPr>
          <w:sz w:val="28"/>
          <w:szCs w:val="28"/>
        </w:rPr>
        <w:t>обеспечение экономических, социальных и культурных прав граждан</w:t>
      </w:r>
      <w:r w:rsidRPr="00EE6AAC">
        <w:rPr>
          <w:sz w:val="28"/>
          <w:szCs w:val="28"/>
        </w:rPr>
        <w:t>.</w:t>
      </w:r>
    </w:p>
    <w:p w:rsidR="000E7188" w:rsidRPr="00163E46" w:rsidRDefault="000E7188" w:rsidP="0062562A">
      <w:pPr>
        <w:pStyle w:val="Title"/>
        <w:numPr>
          <w:ilvl w:val="0"/>
          <w:numId w:val="1"/>
        </w:numPr>
        <w:spacing w:before="240" w:after="120"/>
        <w:ind w:left="0" w:firstLine="710"/>
        <w:jc w:val="both"/>
        <w:rPr>
          <w:szCs w:val="28"/>
        </w:rPr>
      </w:pPr>
      <w:r w:rsidRPr="00163E46">
        <w:rPr>
          <w:szCs w:val="28"/>
        </w:rPr>
        <w:t xml:space="preserve">Доклад завершается рекомендациями, подготовленными </w:t>
      </w:r>
      <w:r w:rsidR="0062562A">
        <w:rPr>
          <w:szCs w:val="28"/>
        </w:rPr>
        <w:t xml:space="preserve">Уполномоченным </w:t>
      </w:r>
      <w:proofErr w:type="spellStart"/>
      <w:r w:rsidR="0062562A">
        <w:rPr>
          <w:szCs w:val="28"/>
        </w:rPr>
        <w:t>Олий</w:t>
      </w:r>
      <w:proofErr w:type="spellEnd"/>
      <w:r w:rsidR="0062562A">
        <w:rPr>
          <w:szCs w:val="28"/>
        </w:rPr>
        <w:t xml:space="preserve"> </w:t>
      </w:r>
      <w:proofErr w:type="spellStart"/>
      <w:r w:rsidR="0062562A">
        <w:rPr>
          <w:szCs w:val="28"/>
        </w:rPr>
        <w:t>Мажлиса</w:t>
      </w:r>
      <w:proofErr w:type="spellEnd"/>
      <w:r w:rsidR="0062562A">
        <w:rPr>
          <w:szCs w:val="28"/>
        </w:rPr>
        <w:t xml:space="preserve"> Республики Узбекистан по правам человека (</w:t>
      </w:r>
      <w:proofErr w:type="spellStart"/>
      <w:r w:rsidR="0062562A">
        <w:rPr>
          <w:szCs w:val="28"/>
        </w:rPr>
        <w:t>омбудсманом</w:t>
      </w:r>
      <w:proofErr w:type="spellEnd"/>
      <w:r w:rsidR="0062562A">
        <w:rPr>
          <w:szCs w:val="28"/>
        </w:rPr>
        <w:t>)</w:t>
      </w:r>
      <w:r w:rsidRPr="00163E46">
        <w:rPr>
          <w:szCs w:val="28"/>
        </w:rPr>
        <w:t>.</w:t>
      </w:r>
    </w:p>
    <w:p w:rsidR="007957EE" w:rsidRDefault="000E7188" w:rsidP="007957EE">
      <w:pPr>
        <w:pStyle w:val="Heading1"/>
        <w:ind w:firstLine="709"/>
        <w:jc w:val="center"/>
      </w:pPr>
      <w:r>
        <w:br w:type="page"/>
      </w:r>
    </w:p>
    <w:p w:rsidR="007957EE" w:rsidRPr="007957EE" w:rsidRDefault="007957EE" w:rsidP="007957EE">
      <w:pPr>
        <w:pStyle w:val="Heading1"/>
        <w:ind w:firstLine="709"/>
        <w:jc w:val="center"/>
      </w:pPr>
      <w:bookmarkStart w:id="2" w:name="_Toc383694630"/>
      <w:bookmarkStart w:id="3" w:name="_Toc383694698"/>
      <w:r>
        <w:lastRenderedPageBreak/>
        <w:t>СОДЕР</w:t>
      </w:r>
      <w:r w:rsidRPr="007957EE">
        <w:t>ЖАНИЕ</w:t>
      </w:r>
      <w:bookmarkEnd w:id="2"/>
      <w:bookmarkEnd w:id="3"/>
    </w:p>
    <w:sdt>
      <w:sdtPr>
        <w:rPr>
          <w:rFonts w:ascii="Times New Roman" w:eastAsia="Times New Roman" w:hAnsi="Times New Roman" w:cs="Times New Roman"/>
          <w:b w:val="0"/>
          <w:bCs w:val="0"/>
          <w:color w:val="auto"/>
          <w:sz w:val="24"/>
          <w:szCs w:val="24"/>
          <w:lang w:eastAsia="ru-RU"/>
        </w:rPr>
        <w:id w:val="8736725"/>
        <w:docPartObj>
          <w:docPartGallery w:val="Table of Contents"/>
          <w:docPartUnique/>
        </w:docPartObj>
      </w:sdtPr>
      <w:sdtEndPr>
        <w:rPr>
          <w:rFonts w:asciiTheme="minorHAnsi" w:hAnsiTheme="minorHAnsi"/>
          <w:caps/>
          <w:sz w:val="20"/>
          <w:szCs w:val="20"/>
        </w:rPr>
      </w:sdtEndPr>
      <w:sdtContent>
        <w:p w:rsidR="00955A10" w:rsidRDefault="00955A10">
          <w:pPr>
            <w:pStyle w:val="TOCHeading"/>
          </w:pPr>
        </w:p>
        <w:p w:rsidR="00955A10" w:rsidRPr="00C61581" w:rsidRDefault="00955A10">
          <w:pPr>
            <w:pStyle w:val="TOC1"/>
            <w:rPr>
              <w:rFonts w:ascii="Times New Roman" w:hAnsi="Times New Roman"/>
              <w:sz w:val="24"/>
            </w:rPr>
          </w:pPr>
          <w:r w:rsidRPr="00D05AEB">
            <w:rPr>
              <w:rFonts w:ascii="Times New Roman" w:hAnsi="Times New Roman"/>
              <w:sz w:val="24"/>
            </w:rPr>
            <w:t>ВВедение</w:t>
          </w:r>
          <w:r w:rsidRPr="00C61581">
            <w:rPr>
              <w:rFonts w:ascii="Times New Roman" w:hAnsi="Times New Roman"/>
              <w:b w:val="0"/>
              <w:sz w:val="24"/>
            </w:rPr>
            <w:t xml:space="preserve"> </w:t>
          </w:r>
          <w:r w:rsidRPr="00C61581">
            <w:rPr>
              <w:rFonts w:ascii="Times New Roman" w:hAnsi="Times New Roman"/>
              <w:sz w:val="24"/>
            </w:rPr>
            <w:ptab w:relativeTo="margin" w:alignment="right" w:leader="dot"/>
          </w:r>
          <w:r w:rsidRPr="00C61581">
            <w:rPr>
              <w:rFonts w:ascii="Times New Roman" w:hAnsi="Times New Roman"/>
              <w:sz w:val="24"/>
            </w:rPr>
            <w:t>4</w:t>
          </w:r>
        </w:p>
        <w:p w:rsidR="00C61581" w:rsidRPr="00554EC4" w:rsidRDefault="00C61581" w:rsidP="00955A10">
          <w:pPr>
            <w:pStyle w:val="TOC1"/>
            <w:rPr>
              <w:rFonts w:ascii="Times New Roman" w:hAnsi="Times New Roman"/>
              <w:b w:val="0"/>
              <w:sz w:val="24"/>
            </w:rPr>
          </w:pPr>
        </w:p>
        <w:p w:rsidR="00955A10" w:rsidRPr="00D05AEB" w:rsidRDefault="00955A10" w:rsidP="00955A10">
          <w:pPr>
            <w:pStyle w:val="TOC1"/>
            <w:rPr>
              <w:rFonts w:ascii="Times New Roman" w:hAnsi="Times New Roman"/>
              <w:sz w:val="24"/>
            </w:rPr>
          </w:pPr>
          <w:r w:rsidRPr="00D05AEB">
            <w:rPr>
              <w:rFonts w:ascii="Times New Roman" w:hAnsi="Times New Roman"/>
              <w:sz w:val="24"/>
            </w:rPr>
            <w:t xml:space="preserve">Деятельность Уполномоченного Олий Мажлиса РЕспублики Узбекистан по правам человека (омбудсмана) по приему и рассмотрению обращений граждан </w:t>
          </w:r>
          <w:r w:rsidRPr="00D05AEB">
            <w:rPr>
              <w:rFonts w:ascii="Times New Roman" w:hAnsi="Times New Roman"/>
              <w:sz w:val="24"/>
            </w:rPr>
            <w:ptab w:relativeTo="margin" w:alignment="right" w:leader="dot"/>
          </w:r>
          <w:r w:rsidRPr="00D05AEB">
            <w:rPr>
              <w:rFonts w:ascii="Times New Roman" w:hAnsi="Times New Roman"/>
              <w:sz w:val="24"/>
            </w:rPr>
            <w:t>5</w:t>
          </w:r>
        </w:p>
        <w:p w:rsidR="00C61581" w:rsidRPr="00D05AEB" w:rsidRDefault="00C61581" w:rsidP="00955A10">
          <w:pPr>
            <w:rPr>
              <w:b/>
              <w:bCs/>
              <w:caps/>
              <w:szCs w:val="20"/>
            </w:rPr>
          </w:pPr>
        </w:p>
        <w:p w:rsidR="003E7A01" w:rsidRPr="00D05AEB" w:rsidRDefault="00955A10" w:rsidP="00955A10">
          <w:pPr>
            <w:rPr>
              <w:b/>
              <w:bCs/>
              <w:caps/>
              <w:szCs w:val="20"/>
            </w:rPr>
          </w:pPr>
          <w:r w:rsidRPr="00D05AEB">
            <w:rPr>
              <w:b/>
              <w:bCs/>
              <w:caps/>
              <w:szCs w:val="20"/>
            </w:rPr>
            <w:t xml:space="preserve">Деятельность государственных органов по приему и рассмотрению обращений граждан на примере </w:t>
          </w:r>
          <w:proofErr w:type="gramStart"/>
          <w:r w:rsidRPr="00D05AEB">
            <w:rPr>
              <w:b/>
              <w:bCs/>
              <w:caps/>
              <w:szCs w:val="20"/>
            </w:rPr>
            <w:t>итогов мониторинга исполнения закона РЕспублики</w:t>
          </w:r>
          <w:proofErr w:type="gramEnd"/>
          <w:r w:rsidRPr="00D05AEB">
            <w:rPr>
              <w:b/>
              <w:bCs/>
              <w:caps/>
              <w:szCs w:val="20"/>
            </w:rPr>
            <w:t xml:space="preserve"> Узбекистан </w:t>
          </w:r>
        </w:p>
        <w:p w:rsidR="00955A10" w:rsidRPr="00C61581" w:rsidRDefault="00955A10" w:rsidP="00955A10">
          <w:pPr>
            <w:rPr>
              <w:bCs/>
              <w:caps/>
              <w:szCs w:val="20"/>
            </w:rPr>
          </w:pPr>
          <w:r w:rsidRPr="00D05AEB">
            <w:rPr>
              <w:b/>
              <w:bCs/>
              <w:caps/>
              <w:szCs w:val="20"/>
            </w:rPr>
            <w:t>«Об обращения граждан»</w:t>
          </w:r>
          <w:r w:rsidRPr="00C61581">
            <w:rPr>
              <w:bCs/>
              <w:caps/>
              <w:szCs w:val="20"/>
            </w:rPr>
            <w:t xml:space="preserve"> </w:t>
          </w:r>
          <w:r w:rsidRPr="00C61581">
            <w:rPr>
              <w:bCs/>
              <w:caps/>
              <w:szCs w:val="20"/>
            </w:rPr>
            <w:ptab w:relativeTo="margin" w:alignment="right" w:leader="dot"/>
          </w:r>
          <w:r w:rsidR="003E7A01">
            <w:rPr>
              <w:bCs/>
              <w:caps/>
              <w:szCs w:val="20"/>
            </w:rPr>
            <w:t>7</w:t>
          </w:r>
        </w:p>
        <w:p w:rsidR="00955A10" w:rsidRPr="00C61581" w:rsidRDefault="00955A10" w:rsidP="00955A10">
          <w:pPr>
            <w:rPr>
              <w:bCs/>
              <w:caps/>
              <w:szCs w:val="20"/>
            </w:rPr>
          </w:pPr>
        </w:p>
        <w:p w:rsidR="00955A10" w:rsidRPr="00D05AEB" w:rsidRDefault="00955A10" w:rsidP="00955A10">
          <w:pPr>
            <w:rPr>
              <w:b/>
              <w:bCs/>
              <w:caps/>
              <w:szCs w:val="20"/>
            </w:rPr>
          </w:pPr>
          <w:r w:rsidRPr="00D05AEB">
            <w:rPr>
              <w:b/>
              <w:bCs/>
              <w:caps/>
              <w:szCs w:val="20"/>
            </w:rPr>
            <w:t xml:space="preserve">Обеспечение соблюдения и </w:t>
          </w:r>
          <w:proofErr w:type="gramStart"/>
          <w:r w:rsidRPr="00D05AEB">
            <w:rPr>
              <w:b/>
              <w:bCs/>
              <w:caps/>
              <w:szCs w:val="20"/>
            </w:rPr>
            <w:t>защиты</w:t>
          </w:r>
          <w:proofErr w:type="gramEnd"/>
          <w:r w:rsidRPr="00D05AEB">
            <w:rPr>
              <w:b/>
              <w:bCs/>
              <w:caps/>
              <w:szCs w:val="20"/>
            </w:rPr>
            <w:t xml:space="preserve"> </w:t>
          </w:r>
          <w:r w:rsidR="00C61581" w:rsidRPr="00D05AEB">
            <w:rPr>
              <w:b/>
              <w:bCs/>
              <w:caps/>
              <w:szCs w:val="20"/>
            </w:rPr>
            <w:t>социально-экономических</w:t>
          </w:r>
          <w:r w:rsidRPr="00D05AEB">
            <w:rPr>
              <w:b/>
              <w:bCs/>
              <w:caps/>
              <w:szCs w:val="20"/>
            </w:rPr>
            <w:t xml:space="preserve"> прав граждАн  в деятельности государственных органов</w:t>
          </w:r>
          <w:r w:rsidRPr="00D05AEB">
            <w:rPr>
              <w:b/>
              <w:bCs/>
              <w:caps/>
              <w:szCs w:val="20"/>
            </w:rPr>
            <w:ptab w:relativeTo="margin" w:alignment="right" w:leader="dot"/>
          </w:r>
          <w:r w:rsidR="00D05AEB">
            <w:rPr>
              <w:b/>
              <w:bCs/>
              <w:caps/>
              <w:szCs w:val="20"/>
            </w:rPr>
            <w:t>10</w:t>
          </w:r>
        </w:p>
        <w:p w:rsidR="00955A10" w:rsidRPr="00D05AEB" w:rsidRDefault="00955A10" w:rsidP="00955A10">
          <w:pPr>
            <w:ind w:firstLine="567"/>
            <w:jc w:val="both"/>
            <w:rPr>
              <w:b/>
              <w:bCs/>
              <w:caps/>
              <w:szCs w:val="20"/>
            </w:rPr>
          </w:pPr>
          <w:r w:rsidRPr="00D05AEB">
            <w:rPr>
              <w:b/>
              <w:bCs/>
              <w:caps/>
              <w:szCs w:val="20"/>
            </w:rPr>
            <w:tab/>
          </w:r>
        </w:p>
        <w:p w:rsidR="00955A10" w:rsidRPr="00C61581" w:rsidRDefault="00D05AEB" w:rsidP="00955A10">
          <w:pPr>
            <w:ind w:firstLine="567"/>
            <w:jc w:val="both"/>
            <w:rPr>
              <w:bCs/>
              <w:caps/>
              <w:szCs w:val="20"/>
            </w:rPr>
          </w:pPr>
          <w:r>
            <w:rPr>
              <w:bCs/>
              <w:szCs w:val="20"/>
            </w:rPr>
            <w:t xml:space="preserve">Соблюдение и защита трудовых прав </w:t>
          </w:r>
          <w:r w:rsidR="00F51248" w:rsidRPr="00C61581">
            <w:rPr>
              <w:bCs/>
              <w:caps/>
              <w:szCs w:val="20"/>
            </w:rPr>
            <w:ptab w:relativeTo="margin" w:alignment="right" w:leader="dot"/>
          </w:r>
          <w:r w:rsidR="00F51248" w:rsidRPr="00C61581">
            <w:rPr>
              <w:bCs/>
              <w:caps/>
              <w:szCs w:val="20"/>
            </w:rPr>
            <w:t>1</w:t>
          </w:r>
          <w:r>
            <w:rPr>
              <w:bCs/>
              <w:caps/>
              <w:szCs w:val="20"/>
            </w:rPr>
            <w:t>0</w:t>
          </w:r>
        </w:p>
        <w:p w:rsidR="00F51248" w:rsidRPr="00C61581" w:rsidRDefault="00D05AEB" w:rsidP="00D05AEB">
          <w:pPr>
            <w:ind w:firstLine="567"/>
            <w:jc w:val="both"/>
            <w:rPr>
              <w:bCs/>
              <w:caps/>
              <w:szCs w:val="20"/>
            </w:rPr>
          </w:pPr>
          <w:r>
            <w:rPr>
              <w:bCs/>
              <w:caps/>
              <w:szCs w:val="20"/>
            </w:rPr>
            <w:t>Д</w:t>
          </w:r>
          <w:r>
            <w:rPr>
              <w:bCs/>
              <w:szCs w:val="20"/>
            </w:rPr>
            <w:t>еятельность</w:t>
          </w:r>
          <w:r>
            <w:rPr>
              <w:bCs/>
              <w:caps/>
              <w:szCs w:val="20"/>
            </w:rPr>
            <w:t xml:space="preserve"> </w:t>
          </w:r>
          <w:r>
            <w:rPr>
              <w:bCs/>
              <w:szCs w:val="20"/>
            </w:rPr>
            <w:t>государственных</w:t>
          </w:r>
          <w:r>
            <w:rPr>
              <w:bCs/>
              <w:caps/>
              <w:szCs w:val="20"/>
            </w:rPr>
            <w:t xml:space="preserve"> </w:t>
          </w:r>
          <w:r>
            <w:rPr>
              <w:bCs/>
              <w:szCs w:val="20"/>
            </w:rPr>
            <w:t>органов</w:t>
          </w:r>
          <w:r>
            <w:rPr>
              <w:bCs/>
              <w:caps/>
              <w:szCs w:val="20"/>
            </w:rPr>
            <w:t xml:space="preserve"> </w:t>
          </w:r>
          <w:r>
            <w:rPr>
              <w:bCs/>
              <w:szCs w:val="20"/>
            </w:rPr>
            <w:t>по</w:t>
          </w:r>
          <w:r>
            <w:rPr>
              <w:bCs/>
              <w:caps/>
              <w:szCs w:val="20"/>
            </w:rPr>
            <w:t xml:space="preserve"> </w:t>
          </w:r>
          <w:r>
            <w:rPr>
              <w:bCs/>
              <w:szCs w:val="20"/>
            </w:rPr>
            <w:t>обеспечению</w:t>
          </w:r>
          <w:r>
            <w:rPr>
              <w:bCs/>
              <w:caps/>
              <w:szCs w:val="20"/>
            </w:rPr>
            <w:t xml:space="preserve"> </w:t>
          </w:r>
          <w:r>
            <w:rPr>
              <w:bCs/>
              <w:szCs w:val="20"/>
            </w:rPr>
            <w:t>права</w:t>
          </w:r>
          <w:r>
            <w:rPr>
              <w:bCs/>
              <w:caps/>
              <w:szCs w:val="20"/>
            </w:rPr>
            <w:t xml:space="preserve"> </w:t>
          </w:r>
          <w:r>
            <w:rPr>
              <w:bCs/>
              <w:szCs w:val="20"/>
            </w:rPr>
            <w:t>на</w:t>
          </w:r>
          <w:r>
            <w:rPr>
              <w:bCs/>
              <w:caps/>
              <w:szCs w:val="20"/>
            </w:rPr>
            <w:t xml:space="preserve"> </w:t>
          </w:r>
          <w:r>
            <w:rPr>
              <w:bCs/>
              <w:szCs w:val="20"/>
            </w:rPr>
            <w:t>образование</w:t>
          </w:r>
          <w:r>
            <w:rPr>
              <w:bCs/>
              <w:caps/>
              <w:szCs w:val="20"/>
            </w:rPr>
            <w:t xml:space="preserve"> </w:t>
          </w:r>
          <w:r w:rsidR="00F51248" w:rsidRPr="00C61581">
            <w:rPr>
              <w:bCs/>
              <w:caps/>
              <w:szCs w:val="20"/>
            </w:rPr>
            <w:t xml:space="preserve"> </w:t>
          </w:r>
          <w:r w:rsidR="00F51248" w:rsidRPr="00C61581">
            <w:rPr>
              <w:bCs/>
              <w:caps/>
              <w:szCs w:val="20"/>
            </w:rPr>
            <w:ptab w:relativeTo="margin" w:alignment="right" w:leader="dot"/>
          </w:r>
          <w:r w:rsidR="00F51248" w:rsidRPr="00C61581">
            <w:rPr>
              <w:bCs/>
              <w:caps/>
              <w:szCs w:val="20"/>
            </w:rPr>
            <w:t>1</w:t>
          </w:r>
          <w:r>
            <w:rPr>
              <w:bCs/>
              <w:caps/>
              <w:szCs w:val="20"/>
            </w:rPr>
            <w:t>6</w:t>
          </w:r>
        </w:p>
        <w:p w:rsidR="00F51248" w:rsidRPr="00C61581" w:rsidRDefault="00D05AEB" w:rsidP="00F51248">
          <w:pPr>
            <w:autoSpaceDE w:val="0"/>
            <w:autoSpaceDN w:val="0"/>
            <w:adjustRightInd w:val="0"/>
            <w:spacing w:line="241" w:lineRule="atLeast"/>
            <w:ind w:firstLine="567"/>
            <w:jc w:val="both"/>
            <w:rPr>
              <w:bCs/>
              <w:caps/>
              <w:szCs w:val="20"/>
            </w:rPr>
          </w:pPr>
          <w:r>
            <w:rPr>
              <w:bCs/>
              <w:caps/>
              <w:szCs w:val="20"/>
            </w:rPr>
            <w:t>Д</w:t>
          </w:r>
          <w:r>
            <w:rPr>
              <w:bCs/>
              <w:szCs w:val="20"/>
            </w:rPr>
            <w:t>еятельность</w:t>
          </w:r>
          <w:r>
            <w:rPr>
              <w:bCs/>
              <w:caps/>
              <w:szCs w:val="20"/>
            </w:rPr>
            <w:t xml:space="preserve"> </w:t>
          </w:r>
          <w:r>
            <w:rPr>
              <w:bCs/>
              <w:szCs w:val="20"/>
            </w:rPr>
            <w:t>органов</w:t>
          </w:r>
          <w:r>
            <w:rPr>
              <w:bCs/>
              <w:caps/>
              <w:szCs w:val="20"/>
            </w:rPr>
            <w:t xml:space="preserve"> </w:t>
          </w:r>
          <w:r>
            <w:rPr>
              <w:bCs/>
              <w:szCs w:val="20"/>
            </w:rPr>
            <w:t>здравоохранения</w:t>
          </w:r>
          <w:r>
            <w:rPr>
              <w:bCs/>
              <w:caps/>
              <w:szCs w:val="20"/>
            </w:rPr>
            <w:t xml:space="preserve"> </w:t>
          </w:r>
          <w:r>
            <w:rPr>
              <w:bCs/>
              <w:szCs w:val="20"/>
            </w:rPr>
            <w:t>по</w:t>
          </w:r>
          <w:r>
            <w:rPr>
              <w:bCs/>
              <w:caps/>
              <w:szCs w:val="20"/>
            </w:rPr>
            <w:t xml:space="preserve"> </w:t>
          </w:r>
          <w:r>
            <w:rPr>
              <w:bCs/>
              <w:szCs w:val="20"/>
            </w:rPr>
            <w:t>обеспечению</w:t>
          </w:r>
          <w:r>
            <w:rPr>
              <w:bCs/>
              <w:caps/>
              <w:szCs w:val="20"/>
            </w:rPr>
            <w:t xml:space="preserve"> </w:t>
          </w:r>
          <w:r>
            <w:rPr>
              <w:bCs/>
              <w:szCs w:val="20"/>
            </w:rPr>
            <w:t>права</w:t>
          </w:r>
          <w:r>
            <w:rPr>
              <w:bCs/>
              <w:caps/>
              <w:szCs w:val="20"/>
            </w:rPr>
            <w:t xml:space="preserve"> </w:t>
          </w:r>
          <w:r>
            <w:rPr>
              <w:bCs/>
              <w:szCs w:val="20"/>
            </w:rPr>
            <w:t>на</w:t>
          </w:r>
          <w:r>
            <w:rPr>
              <w:bCs/>
              <w:caps/>
              <w:szCs w:val="20"/>
            </w:rPr>
            <w:t xml:space="preserve"> </w:t>
          </w:r>
          <w:r>
            <w:rPr>
              <w:bCs/>
              <w:szCs w:val="20"/>
            </w:rPr>
            <w:t>здоровье</w:t>
          </w:r>
          <w:r>
            <w:rPr>
              <w:bCs/>
              <w:caps/>
              <w:szCs w:val="20"/>
            </w:rPr>
            <w:t xml:space="preserve"> </w:t>
          </w:r>
          <w:r>
            <w:rPr>
              <w:bCs/>
              <w:szCs w:val="20"/>
            </w:rPr>
            <w:t>и</w:t>
          </w:r>
          <w:r>
            <w:rPr>
              <w:bCs/>
              <w:caps/>
              <w:szCs w:val="20"/>
            </w:rPr>
            <w:t xml:space="preserve"> </w:t>
          </w:r>
          <w:r>
            <w:rPr>
              <w:bCs/>
              <w:szCs w:val="20"/>
            </w:rPr>
            <w:t>получение</w:t>
          </w:r>
          <w:r>
            <w:rPr>
              <w:bCs/>
              <w:caps/>
              <w:szCs w:val="20"/>
            </w:rPr>
            <w:t xml:space="preserve"> </w:t>
          </w:r>
          <w:r>
            <w:rPr>
              <w:bCs/>
              <w:szCs w:val="20"/>
            </w:rPr>
            <w:t>квалифицированное</w:t>
          </w:r>
          <w:r>
            <w:rPr>
              <w:bCs/>
              <w:caps/>
              <w:szCs w:val="20"/>
            </w:rPr>
            <w:t xml:space="preserve"> </w:t>
          </w:r>
          <w:r>
            <w:rPr>
              <w:bCs/>
              <w:szCs w:val="20"/>
            </w:rPr>
            <w:t>медицинской</w:t>
          </w:r>
          <w:r>
            <w:rPr>
              <w:bCs/>
              <w:caps/>
              <w:szCs w:val="20"/>
            </w:rPr>
            <w:t xml:space="preserve"> </w:t>
          </w:r>
          <w:r>
            <w:rPr>
              <w:bCs/>
              <w:szCs w:val="20"/>
            </w:rPr>
            <w:t>помощи</w:t>
          </w:r>
          <w:r>
            <w:rPr>
              <w:bCs/>
              <w:caps/>
              <w:szCs w:val="20"/>
            </w:rPr>
            <w:t xml:space="preserve"> </w:t>
          </w:r>
          <w:r w:rsidR="00F51248" w:rsidRPr="00C61581">
            <w:rPr>
              <w:bCs/>
              <w:caps/>
              <w:szCs w:val="20"/>
            </w:rPr>
            <w:t>…………………………</w:t>
          </w:r>
          <w:r>
            <w:rPr>
              <w:bCs/>
              <w:caps/>
              <w:szCs w:val="20"/>
            </w:rPr>
            <w:t>…..</w:t>
          </w:r>
          <w:r w:rsidR="00F51248" w:rsidRPr="00C61581">
            <w:rPr>
              <w:bCs/>
              <w:caps/>
              <w:szCs w:val="20"/>
            </w:rPr>
            <w:t>………   1</w:t>
          </w:r>
          <w:r>
            <w:rPr>
              <w:bCs/>
              <w:caps/>
              <w:szCs w:val="20"/>
            </w:rPr>
            <w:t>9</w:t>
          </w:r>
        </w:p>
        <w:p w:rsidR="00F51248" w:rsidRPr="00C61581" w:rsidRDefault="00F51248" w:rsidP="00D05AEB">
          <w:pPr>
            <w:jc w:val="both"/>
            <w:rPr>
              <w:bCs/>
              <w:caps/>
              <w:szCs w:val="20"/>
            </w:rPr>
          </w:pPr>
          <w:r w:rsidRPr="00C61581">
            <w:rPr>
              <w:bCs/>
              <w:caps/>
              <w:szCs w:val="20"/>
            </w:rPr>
            <w:t xml:space="preserve">         </w:t>
          </w:r>
          <w:r w:rsidR="00D05AEB">
            <w:rPr>
              <w:bCs/>
              <w:caps/>
              <w:szCs w:val="20"/>
            </w:rPr>
            <w:t>Д</w:t>
          </w:r>
          <w:r w:rsidR="00D05AEB">
            <w:rPr>
              <w:bCs/>
              <w:szCs w:val="20"/>
            </w:rPr>
            <w:t>еятельность</w:t>
          </w:r>
          <w:r w:rsidR="00D05AEB">
            <w:rPr>
              <w:bCs/>
              <w:caps/>
              <w:szCs w:val="20"/>
            </w:rPr>
            <w:t xml:space="preserve"> </w:t>
          </w:r>
          <w:r w:rsidR="00D05AEB">
            <w:rPr>
              <w:bCs/>
              <w:szCs w:val="20"/>
            </w:rPr>
            <w:t>органов</w:t>
          </w:r>
          <w:r w:rsidR="00D05AEB">
            <w:rPr>
              <w:bCs/>
              <w:caps/>
              <w:szCs w:val="20"/>
            </w:rPr>
            <w:t xml:space="preserve"> </w:t>
          </w:r>
          <w:r w:rsidR="00D05AEB">
            <w:rPr>
              <w:bCs/>
              <w:szCs w:val="20"/>
            </w:rPr>
            <w:t>государства</w:t>
          </w:r>
          <w:r w:rsidR="00D05AEB">
            <w:rPr>
              <w:bCs/>
              <w:caps/>
              <w:szCs w:val="20"/>
            </w:rPr>
            <w:t xml:space="preserve"> </w:t>
          </w:r>
          <w:r w:rsidR="00D05AEB">
            <w:rPr>
              <w:bCs/>
              <w:szCs w:val="20"/>
            </w:rPr>
            <w:t>по</w:t>
          </w:r>
          <w:r w:rsidR="00D05AEB">
            <w:rPr>
              <w:bCs/>
              <w:caps/>
              <w:szCs w:val="20"/>
            </w:rPr>
            <w:t xml:space="preserve"> </w:t>
          </w:r>
          <w:r w:rsidR="00D05AEB">
            <w:rPr>
              <w:bCs/>
              <w:szCs w:val="20"/>
            </w:rPr>
            <w:t>обеспечению</w:t>
          </w:r>
          <w:r w:rsidR="00D05AEB">
            <w:rPr>
              <w:bCs/>
              <w:caps/>
              <w:szCs w:val="20"/>
            </w:rPr>
            <w:t xml:space="preserve"> </w:t>
          </w:r>
          <w:r w:rsidR="00D05AEB">
            <w:rPr>
              <w:bCs/>
              <w:szCs w:val="20"/>
            </w:rPr>
            <w:t>права</w:t>
          </w:r>
          <w:r w:rsidR="00D05AEB">
            <w:rPr>
              <w:bCs/>
              <w:caps/>
              <w:szCs w:val="20"/>
            </w:rPr>
            <w:t xml:space="preserve"> </w:t>
          </w:r>
          <w:r w:rsidR="00D05AEB">
            <w:rPr>
              <w:bCs/>
              <w:szCs w:val="20"/>
            </w:rPr>
            <w:t>граждан</w:t>
          </w:r>
          <w:r w:rsidR="00D05AEB">
            <w:rPr>
              <w:bCs/>
              <w:caps/>
              <w:szCs w:val="20"/>
            </w:rPr>
            <w:t xml:space="preserve"> </w:t>
          </w:r>
          <w:r w:rsidR="00D05AEB">
            <w:rPr>
              <w:bCs/>
              <w:szCs w:val="20"/>
            </w:rPr>
            <w:t>на</w:t>
          </w:r>
          <w:r w:rsidR="00D05AEB">
            <w:rPr>
              <w:bCs/>
              <w:caps/>
              <w:szCs w:val="20"/>
            </w:rPr>
            <w:t xml:space="preserve"> </w:t>
          </w:r>
          <w:r w:rsidR="00D05AEB">
            <w:rPr>
              <w:bCs/>
              <w:szCs w:val="20"/>
            </w:rPr>
            <w:t>жилье</w:t>
          </w:r>
          <w:r w:rsidR="00D05AEB">
            <w:rPr>
              <w:bCs/>
              <w:caps/>
              <w:szCs w:val="20"/>
            </w:rPr>
            <w:t xml:space="preserve"> </w:t>
          </w:r>
          <w:r w:rsidR="00D05AEB">
            <w:rPr>
              <w:bCs/>
              <w:szCs w:val="20"/>
            </w:rPr>
            <w:t>и</w:t>
          </w:r>
          <w:r w:rsidR="00D05AEB">
            <w:rPr>
              <w:bCs/>
              <w:caps/>
              <w:szCs w:val="20"/>
            </w:rPr>
            <w:t xml:space="preserve"> </w:t>
          </w:r>
          <w:r w:rsidR="00D05AEB">
            <w:rPr>
              <w:bCs/>
              <w:szCs w:val="20"/>
            </w:rPr>
            <w:t>коммунальное</w:t>
          </w:r>
          <w:r w:rsidR="00D05AEB">
            <w:rPr>
              <w:bCs/>
              <w:caps/>
              <w:szCs w:val="20"/>
            </w:rPr>
            <w:t xml:space="preserve"> </w:t>
          </w:r>
          <w:r w:rsidR="00D05AEB">
            <w:rPr>
              <w:bCs/>
              <w:szCs w:val="20"/>
            </w:rPr>
            <w:t>обслуживание</w:t>
          </w:r>
          <w:r w:rsidR="00D05AEB">
            <w:rPr>
              <w:bCs/>
              <w:caps/>
              <w:szCs w:val="20"/>
            </w:rPr>
            <w:t xml:space="preserve"> </w:t>
          </w:r>
          <w:r w:rsidRPr="00C61581">
            <w:rPr>
              <w:bCs/>
              <w:caps/>
              <w:szCs w:val="20"/>
            </w:rPr>
            <w:ptab w:relativeTo="margin" w:alignment="right" w:leader="dot"/>
          </w:r>
          <w:r w:rsidR="00D05AEB">
            <w:rPr>
              <w:bCs/>
              <w:caps/>
              <w:szCs w:val="20"/>
            </w:rPr>
            <w:t>21</w:t>
          </w:r>
        </w:p>
        <w:p w:rsidR="00D05AEB" w:rsidRDefault="00D05AEB" w:rsidP="00D05AEB">
          <w:pPr>
            <w:ind w:left="567" w:hanging="567"/>
            <w:jc w:val="both"/>
            <w:rPr>
              <w:bCs/>
              <w:caps/>
              <w:szCs w:val="20"/>
            </w:rPr>
          </w:pPr>
        </w:p>
        <w:p w:rsidR="00F51248" w:rsidRPr="00C61581" w:rsidRDefault="00F51248" w:rsidP="00D05AEB">
          <w:pPr>
            <w:ind w:left="567" w:hanging="567"/>
            <w:jc w:val="both"/>
            <w:rPr>
              <w:bCs/>
              <w:caps/>
              <w:szCs w:val="20"/>
            </w:rPr>
          </w:pPr>
          <w:r w:rsidRPr="00D05AEB">
            <w:rPr>
              <w:b/>
              <w:bCs/>
              <w:caps/>
              <w:szCs w:val="20"/>
            </w:rPr>
            <w:t>РЕкомендац</w:t>
          </w:r>
          <w:r w:rsidR="00D05AEB">
            <w:rPr>
              <w:b/>
              <w:bCs/>
              <w:caps/>
              <w:szCs w:val="20"/>
            </w:rPr>
            <w:t>ии …</w:t>
          </w:r>
          <w:r w:rsidRPr="00C61581">
            <w:rPr>
              <w:bCs/>
              <w:caps/>
              <w:szCs w:val="20"/>
            </w:rPr>
            <w:t xml:space="preserve">………………………………………………………………………… </w:t>
          </w:r>
          <w:r w:rsidR="00630D56" w:rsidRPr="00C61581">
            <w:rPr>
              <w:bCs/>
              <w:caps/>
              <w:szCs w:val="20"/>
            </w:rPr>
            <w:t>2</w:t>
          </w:r>
          <w:r w:rsidR="00D05AEB">
            <w:rPr>
              <w:bCs/>
              <w:caps/>
              <w:szCs w:val="20"/>
            </w:rPr>
            <w:t>4</w:t>
          </w:r>
        </w:p>
        <w:p w:rsidR="00F51248" w:rsidRPr="00C61581" w:rsidRDefault="00F51248" w:rsidP="00F51248">
          <w:pPr>
            <w:rPr>
              <w:bCs/>
              <w:caps/>
              <w:szCs w:val="20"/>
            </w:rPr>
          </w:pPr>
        </w:p>
        <w:p w:rsidR="00F51248" w:rsidRPr="00C61581" w:rsidRDefault="00F51248" w:rsidP="00F51248">
          <w:pPr>
            <w:autoSpaceDE w:val="0"/>
            <w:autoSpaceDN w:val="0"/>
            <w:adjustRightInd w:val="0"/>
            <w:spacing w:line="241" w:lineRule="atLeast"/>
            <w:ind w:firstLine="567"/>
            <w:jc w:val="both"/>
            <w:rPr>
              <w:rFonts w:eastAsia="Calibri"/>
              <w:b/>
              <w:color w:val="000000"/>
            </w:rPr>
          </w:pPr>
        </w:p>
        <w:p w:rsidR="00F51248" w:rsidRPr="00C61581" w:rsidRDefault="00F51248" w:rsidP="00F51248">
          <w:pPr>
            <w:ind w:left="567" w:hanging="567"/>
            <w:jc w:val="both"/>
            <w:rPr>
              <w:bCs/>
              <w:caps/>
              <w:sz w:val="20"/>
              <w:szCs w:val="20"/>
            </w:rPr>
          </w:pPr>
        </w:p>
        <w:p w:rsidR="00F51248" w:rsidRPr="00C61581" w:rsidRDefault="00F51248" w:rsidP="00F51248">
          <w:pPr>
            <w:jc w:val="both"/>
            <w:rPr>
              <w:bCs/>
              <w:caps/>
              <w:sz w:val="20"/>
              <w:szCs w:val="20"/>
            </w:rPr>
          </w:pPr>
          <w:r w:rsidRPr="00C61581">
            <w:rPr>
              <w:bCs/>
              <w:caps/>
              <w:sz w:val="20"/>
              <w:szCs w:val="20"/>
            </w:rPr>
            <w:t xml:space="preserve"> </w:t>
          </w:r>
        </w:p>
        <w:p w:rsidR="00F51248" w:rsidRPr="00C61581" w:rsidRDefault="00F51248" w:rsidP="00F51248">
          <w:pPr>
            <w:autoSpaceDE w:val="0"/>
            <w:autoSpaceDN w:val="0"/>
            <w:adjustRightInd w:val="0"/>
            <w:spacing w:line="241" w:lineRule="atLeast"/>
            <w:ind w:firstLine="567"/>
            <w:jc w:val="both"/>
            <w:rPr>
              <w:bCs/>
              <w:caps/>
              <w:sz w:val="20"/>
              <w:szCs w:val="20"/>
              <w:lang w:val="uz-Cyrl-UZ"/>
            </w:rPr>
          </w:pPr>
        </w:p>
        <w:p w:rsidR="00F51248" w:rsidRPr="00C61581" w:rsidRDefault="00F51248" w:rsidP="00955A10">
          <w:pPr>
            <w:ind w:firstLine="567"/>
            <w:jc w:val="both"/>
            <w:rPr>
              <w:b/>
            </w:rPr>
          </w:pPr>
        </w:p>
        <w:p w:rsidR="00955A10" w:rsidRPr="00C61581" w:rsidRDefault="00955A10" w:rsidP="00955A10">
          <w:pPr>
            <w:rPr>
              <w:bCs/>
              <w:caps/>
              <w:sz w:val="20"/>
              <w:szCs w:val="20"/>
            </w:rPr>
          </w:pPr>
        </w:p>
        <w:p w:rsidR="00955A10" w:rsidRDefault="00955A10" w:rsidP="00955A10">
          <w:pPr>
            <w:rPr>
              <w:rFonts w:asciiTheme="minorHAnsi" w:hAnsiTheme="minorHAnsi"/>
              <w:bCs/>
              <w:caps/>
              <w:sz w:val="20"/>
              <w:szCs w:val="20"/>
            </w:rPr>
          </w:pPr>
        </w:p>
        <w:p w:rsidR="00955A10" w:rsidRPr="00955A10" w:rsidRDefault="00955A10" w:rsidP="00955A10">
          <w:pPr>
            <w:jc w:val="both"/>
            <w:rPr>
              <w:b/>
            </w:rPr>
          </w:pPr>
        </w:p>
        <w:p w:rsidR="00955A10" w:rsidRPr="00955A10" w:rsidRDefault="00420652" w:rsidP="00955A10">
          <w:pPr>
            <w:rPr>
              <w:rFonts w:asciiTheme="minorHAnsi" w:hAnsiTheme="minorHAnsi"/>
              <w:bCs/>
              <w:caps/>
              <w:sz w:val="20"/>
              <w:szCs w:val="20"/>
            </w:rPr>
          </w:pPr>
        </w:p>
      </w:sdtContent>
    </w:sdt>
    <w:p w:rsidR="007957EE" w:rsidRDefault="007957EE" w:rsidP="007957EE"/>
    <w:p w:rsidR="000E7188" w:rsidRPr="00BE0437" w:rsidRDefault="007957EE" w:rsidP="007957EE">
      <w:pPr>
        <w:jc w:val="center"/>
        <w:rPr>
          <w:b/>
        </w:rPr>
      </w:pPr>
      <w:r>
        <w:rPr>
          <w:b/>
          <w:sz w:val="28"/>
          <w:szCs w:val="28"/>
        </w:rPr>
        <w:br w:type="page"/>
      </w:r>
      <w:r w:rsidR="00212BE2" w:rsidRPr="00BE0437">
        <w:rPr>
          <w:b/>
        </w:rPr>
        <w:lastRenderedPageBreak/>
        <w:t>Введение</w:t>
      </w:r>
    </w:p>
    <w:p w:rsidR="00234D30" w:rsidRPr="00BE0437" w:rsidRDefault="00234D30" w:rsidP="008E2E1A">
      <w:pPr>
        <w:ind w:firstLine="709"/>
        <w:jc w:val="both"/>
      </w:pPr>
    </w:p>
    <w:p w:rsidR="000E7188" w:rsidRPr="00BE0437" w:rsidRDefault="000E7188" w:rsidP="008E2E1A">
      <w:pPr>
        <w:ind w:firstLine="709"/>
        <w:jc w:val="both"/>
      </w:pPr>
      <w:r w:rsidRPr="00BE0437">
        <w:t xml:space="preserve">Конституция </w:t>
      </w:r>
      <w:r w:rsidR="008E2E1A" w:rsidRPr="00BE0437">
        <w:rPr>
          <w:lang w:val="uz-Cyrl-UZ"/>
        </w:rPr>
        <w:t>Республики Узбеки</w:t>
      </w:r>
      <w:r w:rsidR="00C61581">
        <w:rPr>
          <w:lang w:val="uz-Cyrl-UZ"/>
        </w:rPr>
        <w:t>с</w:t>
      </w:r>
      <w:r w:rsidR="008E2E1A" w:rsidRPr="00BE0437">
        <w:rPr>
          <w:lang w:val="uz-Cyrl-UZ"/>
        </w:rPr>
        <w:t xml:space="preserve">тан 1992 года гарантирует </w:t>
      </w:r>
      <w:r w:rsidRPr="00BE0437">
        <w:t>основные права, провозглашенные Международным пактом об</w:t>
      </w:r>
      <w:r w:rsidR="00F66A66" w:rsidRPr="00BE0437">
        <w:t xml:space="preserve"> </w:t>
      </w:r>
      <w:r w:rsidRPr="00BE0437">
        <w:t xml:space="preserve">экономических, социальных и </w:t>
      </w:r>
      <w:r w:rsidR="008E2E1A" w:rsidRPr="00BE0437">
        <w:t>культурных</w:t>
      </w:r>
      <w:r w:rsidRPr="00BE0437">
        <w:t xml:space="preserve"> правах. Более того, согласно ст. 15 Конституции международные обязательства Российской Федерации являются приоритетными перед национальным законодательством. Однако, несмотря на тот факт, что ст. 2 Конституции обязывает государство соблюдать и защищать права человека, эти права регулярно нарушаются как орган</w:t>
      </w:r>
      <w:r w:rsidR="00C61581">
        <w:t>а</w:t>
      </w:r>
      <w:r w:rsidRPr="00BE0437">
        <w:t>ми власти в целом, так и ее различными представителями.</w:t>
      </w:r>
    </w:p>
    <w:p w:rsidR="0062562A" w:rsidRPr="00BE0437" w:rsidRDefault="0062562A" w:rsidP="0062562A">
      <w:pPr>
        <w:ind w:firstLine="709"/>
        <w:jc w:val="both"/>
      </w:pPr>
      <w:proofErr w:type="gramStart"/>
      <w:r w:rsidRPr="00BE0437">
        <w:t xml:space="preserve">Огромные преобразования, осуществляемые в сферах занятости населения, образования, духовности и просветительства, здравоохранения, социальной защиты в Узбекистане, определившем для себя стратегические задачи на перспективу – вхождение в число развитых стран, модернизация и демократизация страны, формирование гражданского общества и создание на этой основе достойных условий для жизни граждан - полностью соответствуют Целям развития тысячелетия ООН. </w:t>
      </w:r>
      <w:proofErr w:type="gramEnd"/>
    </w:p>
    <w:p w:rsidR="0062562A" w:rsidRPr="00BE0437" w:rsidRDefault="0062562A" w:rsidP="0062562A">
      <w:pPr>
        <w:ind w:firstLine="709"/>
        <w:jc w:val="both"/>
      </w:pPr>
      <w:r w:rsidRPr="00BE0437">
        <w:t xml:space="preserve">Конституция Республики Узбекистан закрепляет широкий комплекс экономических и социальных прав граждан. Соблюдение этой категории прав человека возможно в том случае, когда экономическое развитие общества позволяет реально обеспечить  большинству его членов  достойный жизненный уровень, в </w:t>
      </w:r>
      <w:proofErr w:type="gramStart"/>
      <w:r w:rsidRPr="00BE0437">
        <w:t>связи</w:t>
      </w:r>
      <w:proofErr w:type="gramEnd"/>
      <w:r w:rsidRPr="00BE0437">
        <w:t xml:space="preserve"> с чем создан эффективный правовой механизм для их осуществления. Именно действенные гарантии обеспечения и </w:t>
      </w:r>
      <w:proofErr w:type="gramStart"/>
      <w:r w:rsidRPr="00BE0437">
        <w:t>защиты</w:t>
      </w:r>
      <w:proofErr w:type="gramEnd"/>
      <w:r w:rsidRPr="00BE0437">
        <w:t xml:space="preserve"> социально-экономических прав и законных интересов  граждан являются  предпосылкой формирования  правового государства и гражданского общества.</w:t>
      </w:r>
    </w:p>
    <w:p w:rsidR="00212BE2" w:rsidRPr="00BE0437" w:rsidRDefault="00212BE2" w:rsidP="00212BE2">
      <w:pPr>
        <w:pStyle w:val="BodyText"/>
        <w:spacing w:after="0"/>
        <w:ind w:firstLine="709"/>
        <w:jc w:val="both"/>
      </w:pPr>
      <w:r w:rsidRPr="00BE0437">
        <w:t>В соответствии с законодательством, защита прав граждан в Республике Узбекистан осуществляется путем:</w:t>
      </w:r>
    </w:p>
    <w:p w:rsidR="00212BE2" w:rsidRPr="00BE0437" w:rsidRDefault="00212BE2" w:rsidP="00212BE2">
      <w:pPr>
        <w:pStyle w:val="BodyText"/>
        <w:numPr>
          <w:ilvl w:val="0"/>
          <w:numId w:val="4"/>
        </w:numPr>
        <w:tabs>
          <w:tab w:val="clear" w:pos="1069"/>
          <w:tab w:val="num" w:pos="0"/>
        </w:tabs>
        <w:spacing w:after="0"/>
        <w:ind w:left="0" w:firstLine="709"/>
        <w:jc w:val="both"/>
      </w:pPr>
      <w:r w:rsidRPr="00BE0437">
        <w:t>реализации права граждан на обращения с жалобой, заявлением и предложением в любые государственные органы, общественные организации, органы самоуправления граждан;</w:t>
      </w:r>
    </w:p>
    <w:p w:rsidR="00212BE2" w:rsidRPr="00BE0437" w:rsidRDefault="00212BE2" w:rsidP="00212BE2">
      <w:pPr>
        <w:pStyle w:val="BodyText"/>
        <w:numPr>
          <w:ilvl w:val="0"/>
          <w:numId w:val="4"/>
        </w:numPr>
        <w:tabs>
          <w:tab w:val="clear" w:pos="1069"/>
          <w:tab w:val="num" w:pos="0"/>
        </w:tabs>
        <w:spacing w:after="0"/>
        <w:ind w:left="0" w:firstLine="709"/>
        <w:jc w:val="both"/>
      </w:pPr>
      <w:r w:rsidRPr="00BE0437">
        <w:t>право на обращение в суд с иском или жалобой для защиты конституционных прав и свобод;</w:t>
      </w:r>
    </w:p>
    <w:p w:rsidR="00212BE2" w:rsidRPr="00BE0437" w:rsidRDefault="00212BE2" w:rsidP="00212BE2">
      <w:pPr>
        <w:pStyle w:val="BodyText"/>
        <w:numPr>
          <w:ilvl w:val="0"/>
          <w:numId w:val="4"/>
        </w:numPr>
        <w:tabs>
          <w:tab w:val="clear" w:pos="1069"/>
          <w:tab w:val="num" w:pos="0"/>
        </w:tabs>
        <w:spacing w:after="0"/>
        <w:ind w:left="0" w:firstLine="709"/>
        <w:jc w:val="both"/>
      </w:pPr>
      <w:r w:rsidRPr="00BE0437">
        <w:t xml:space="preserve">право обращения к Уполномоченному </w:t>
      </w:r>
      <w:proofErr w:type="spellStart"/>
      <w:r w:rsidRPr="00BE0437">
        <w:t>Олий</w:t>
      </w:r>
      <w:proofErr w:type="spellEnd"/>
      <w:r w:rsidRPr="00BE0437">
        <w:t xml:space="preserve"> </w:t>
      </w:r>
      <w:proofErr w:type="spellStart"/>
      <w:r w:rsidRPr="00BE0437">
        <w:t>Мажлиса</w:t>
      </w:r>
      <w:proofErr w:type="spellEnd"/>
      <w:r w:rsidRPr="00BE0437">
        <w:t xml:space="preserve"> Республики Узбекистан по правам человека (</w:t>
      </w:r>
      <w:proofErr w:type="spellStart"/>
      <w:r w:rsidRPr="00BE0437">
        <w:t>омбудсману</w:t>
      </w:r>
      <w:proofErr w:type="spellEnd"/>
      <w:r w:rsidRPr="00BE0437">
        <w:t>).</w:t>
      </w:r>
    </w:p>
    <w:p w:rsidR="00EB1731" w:rsidRPr="00BE0437" w:rsidRDefault="00EB1731" w:rsidP="00EB1731">
      <w:pPr>
        <w:pStyle w:val="Title"/>
        <w:ind w:firstLine="709"/>
        <w:jc w:val="both"/>
        <w:rPr>
          <w:sz w:val="24"/>
          <w:szCs w:val="24"/>
          <w:lang w:val="uz-Cyrl-UZ"/>
        </w:rPr>
      </w:pPr>
      <w:r w:rsidRPr="00BE0437">
        <w:rPr>
          <w:sz w:val="24"/>
          <w:szCs w:val="24"/>
          <w:lang w:val="uz-Cyrl-UZ"/>
        </w:rPr>
        <w:t>Иными словами, о</w:t>
      </w:r>
      <w:r w:rsidR="00212BE2" w:rsidRPr="00BE0437">
        <w:rPr>
          <w:sz w:val="24"/>
          <w:szCs w:val="24"/>
          <w:lang w:val="uz-Cyrl-UZ"/>
        </w:rPr>
        <w:t>беспечение реализации гражданами социальных, экономических и культурных прав является первостепенной задачей целого ряда органов государственной власти.</w:t>
      </w:r>
      <w:r w:rsidR="0004381C" w:rsidRPr="00BE0437">
        <w:rPr>
          <w:sz w:val="24"/>
          <w:szCs w:val="24"/>
          <w:lang w:val="uz-Cyrl-UZ"/>
        </w:rPr>
        <w:t xml:space="preserve"> </w:t>
      </w:r>
    </w:p>
    <w:p w:rsidR="00212BE2" w:rsidRPr="00BE0437" w:rsidRDefault="00212BE2" w:rsidP="00EB1731">
      <w:pPr>
        <w:pStyle w:val="Title"/>
        <w:ind w:firstLine="709"/>
        <w:jc w:val="both"/>
        <w:rPr>
          <w:b/>
          <w:sz w:val="24"/>
          <w:szCs w:val="24"/>
          <w:lang w:val="uz-Cyrl-UZ"/>
        </w:rPr>
      </w:pPr>
      <w:r w:rsidRPr="00BE0437">
        <w:rPr>
          <w:sz w:val="24"/>
          <w:szCs w:val="24"/>
          <w:lang w:val="uz-Cyrl-UZ"/>
        </w:rPr>
        <w:t>Кроме государственных органов определенную роль в обеспечении реализации права граждан играют институты гражданского общества, неправительственные организации, которые, осуществляя свою деятельность, консолидируют интересы отдельных групп населения и доводят их до сведения органов государственной власти.</w:t>
      </w:r>
    </w:p>
    <w:p w:rsidR="00212BE2" w:rsidRPr="00BE0437" w:rsidRDefault="00212BE2" w:rsidP="00212BE2">
      <w:pPr>
        <w:pStyle w:val="Title"/>
        <w:ind w:firstLine="708"/>
        <w:jc w:val="both"/>
        <w:rPr>
          <w:sz w:val="24"/>
          <w:szCs w:val="24"/>
        </w:rPr>
      </w:pPr>
      <w:r w:rsidRPr="00BE0437">
        <w:rPr>
          <w:sz w:val="24"/>
          <w:szCs w:val="24"/>
          <w:lang w:val="uz-Cyrl-UZ"/>
        </w:rPr>
        <w:t xml:space="preserve">Важным инструментом в механизме реализации </w:t>
      </w:r>
      <w:r w:rsidR="0004381C" w:rsidRPr="00BE0437">
        <w:rPr>
          <w:sz w:val="24"/>
          <w:szCs w:val="24"/>
          <w:lang w:val="uz-Cyrl-UZ"/>
        </w:rPr>
        <w:t>социальных, экономических и культурных прав человека</w:t>
      </w:r>
      <w:r w:rsidRPr="00BE0437">
        <w:rPr>
          <w:sz w:val="24"/>
          <w:szCs w:val="24"/>
          <w:lang w:val="uz-Cyrl-UZ"/>
        </w:rPr>
        <w:t xml:space="preserve"> является Уполномоченный Олий Мажлиса Республики Узбекистан по правам человека (омбудсман). Будучи </w:t>
      </w:r>
      <w:r w:rsidRPr="00BE0437">
        <w:rPr>
          <w:sz w:val="24"/>
          <w:szCs w:val="24"/>
        </w:rPr>
        <w:t xml:space="preserve">органом внесудебной защиты прав граждан, </w:t>
      </w:r>
      <w:proofErr w:type="spellStart"/>
      <w:r w:rsidRPr="00BE0437">
        <w:rPr>
          <w:sz w:val="24"/>
          <w:szCs w:val="24"/>
        </w:rPr>
        <w:t>омбудсман</w:t>
      </w:r>
      <w:proofErr w:type="spellEnd"/>
      <w:r w:rsidRPr="00BE0437">
        <w:rPr>
          <w:sz w:val="24"/>
          <w:szCs w:val="24"/>
        </w:rPr>
        <w:t xml:space="preserve"> призван принимать  и рассматривать жалобы граждан, которые исчерпали другие правовые средства защиты своих прав и свобод, он обязан содействовать восстановлению нарушенных прав человека путем внесения своих рекомендаций о путях разрешения конфликта между государственным органом и гражданином.</w:t>
      </w:r>
    </w:p>
    <w:p w:rsidR="009C43A3" w:rsidRPr="00BE0437" w:rsidRDefault="009C43A3" w:rsidP="009C43A3">
      <w:pPr>
        <w:pStyle w:val="Title"/>
        <w:ind w:firstLine="708"/>
        <w:jc w:val="both"/>
        <w:rPr>
          <w:b/>
          <w:sz w:val="24"/>
          <w:szCs w:val="24"/>
          <w:lang w:val="uz-Cyrl-UZ"/>
        </w:rPr>
      </w:pPr>
      <w:r w:rsidRPr="00BE0437">
        <w:rPr>
          <w:sz w:val="24"/>
          <w:szCs w:val="24"/>
          <w:lang w:val="uz-Cyrl-UZ"/>
        </w:rPr>
        <w:t>Таким образом, в Республике Узбекистан сформирована целостная система органов государственной</w:t>
      </w:r>
      <w:r w:rsidR="00C61581">
        <w:rPr>
          <w:sz w:val="24"/>
          <w:szCs w:val="24"/>
          <w:lang w:val="uz-Cyrl-UZ"/>
        </w:rPr>
        <w:t xml:space="preserve"> </w:t>
      </w:r>
      <w:r w:rsidRPr="00BE0437">
        <w:rPr>
          <w:sz w:val="24"/>
          <w:szCs w:val="24"/>
          <w:lang w:val="uz-Cyrl-UZ"/>
        </w:rPr>
        <w:t>власти</w:t>
      </w:r>
      <w:r w:rsidR="00C61581">
        <w:rPr>
          <w:sz w:val="24"/>
          <w:szCs w:val="24"/>
          <w:lang w:val="uz-Cyrl-UZ"/>
        </w:rPr>
        <w:t xml:space="preserve"> и управления</w:t>
      </w:r>
      <w:r w:rsidRPr="00BE0437">
        <w:rPr>
          <w:sz w:val="24"/>
          <w:szCs w:val="24"/>
          <w:lang w:val="uz-Cyrl-UZ"/>
        </w:rPr>
        <w:t>, участвующих в механизме реализации права граждан на обращения.</w:t>
      </w:r>
    </w:p>
    <w:p w:rsidR="00406970" w:rsidRDefault="00406970" w:rsidP="00212BE2">
      <w:pPr>
        <w:pStyle w:val="Title"/>
        <w:ind w:firstLine="708"/>
        <w:jc w:val="both"/>
        <w:rPr>
          <w:sz w:val="24"/>
          <w:szCs w:val="24"/>
          <w:lang w:val="uz-Cyrl-UZ"/>
        </w:rPr>
      </w:pPr>
    </w:p>
    <w:p w:rsidR="00BE0437" w:rsidRDefault="00BE0437" w:rsidP="00212BE2">
      <w:pPr>
        <w:pStyle w:val="Title"/>
        <w:ind w:firstLine="708"/>
        <w:jc w:val="both"/>
        <w:rPr>
          <w:sz w:val="24"/>
          <w:szCs w:val="24"/>
          <w:lang w:val="uz-Cyrl-UZ"/>
        </w:rPr>
      </w:pPr>
    </w:p>
    <w:p w:rsidR="00955A10" w:rsidRPr="00BE0437" w:rsidRDefault="00955A10" w:rsidP="00212BE2">
      <w:pPr>
        <w:pStyle w:val="Title"/>
        <w:ind w:firstLine="708"/>
        <w:jc w:val="both"/>
        <w:rPr>
          <w:sz w:val="24"/>
          <w:szCs w:val="24"/>
          <w:lang w:val="uz-Cyrl-UZ"/>
        </w:rPr>
      </w:pPr>
    </w:p>
    <w:p w:rsidR="00406970" w:rsidRPr="00BE0437" w:rsidRDefault="00406970" w:rsidP="00406970">
      <w:pPr>
        <w:pStyle w:val="Title"/>
        <w:ind w:firstLine="708"/>
        <w:rPr>
          <w:b/>
          <w:sz w:val="24"/>
          <w:szCs w:val="24"/>
          <w:lang w:val="uz-Cyrl-UZ"/>
        </w:rPr>
      </w:pPr>
      <w:r w:rsidRPr="00BE0437">
        <w:rPr>
          <w:b/>
          <w:sz w:val="24"/>
          <w:szCs w:val="24"/>
          <w:lang w:val="uz-Cyrl-UZ"/>
        </w:rPr>
        <w:lastRenderedPageBreak/>
        <w:t>Деятельность Уполномоченного Олий Мажлиса Республики Узбекистан по правам человека (омбудсмана) по приему и рассмотрению обращений граждан</w:t>
      </w:r>
    </w:p>
    <w:p w:rsidR="009C43A3" w:rsidRPr="00BE0437" w:rsidRDefault="009C43A3" w:rsidP="009C43A3">
      <w:pPr>
        <w:ind w:firstLine="708"/>
        <w:jc w:val="both"/>
      </w:pPr>
    </w:p>
    <w:p w:rsidR="00EB1731" w:rsidRPr="00BE0437" w:rsidRDefault="00EB1731" w:rsidP="009C43A3">
      <w:pPr>
        <w:ind w:firstLine="708"/>
        <w:jc w:val="both"/>
      </w:pPr>
      <w:r w:rsidRPr="00BE0437">
        <w:t xml:space="preserve">Рассмотрение обращений граждан является одним из главных способов реализации функций </w:t>
      </w:r>
      <w:proofErr w:type="spellStart"/>
      <w:r w:rsidRPr="00BE0437">
        <w:t>Омбудсмана</w:t>
      </w:r>
      <w:proofErr w:type="spellEnd"/>
      <w:r w:rsidRPr="00BE0437">
        <w:t xml:space="preserve">. Согласно статье 10 Закона Уполномоченный рассматривает жалобы граждан Республики Узбекистан и находящихся на территории Республики Узбекистан иностранных граждан и лиц без гражданства на действия или бездействие организаций или должностных лиц, нарушающих их права, свободы и законные интересы, и имеет право проводить свое расследование. Уполномоченный принимает к рассмотрению жалобы третьих лиц, в том числе общественных объединений, на нарушения прав, свобод и законных интересов конкретного человека или группы лиц при условии их согласия. Уполномоченный не рассматривает вопросы, отнесенные к компетенции суда. </w:t>
      </w:r>
    </w:p>
    <w:p w:rsidR="00212BE2" w:rsidRPr="00BE0437" w:rsidRDefault="00212BE2" w:rsidP="009C43A3">
      <w:pPr>
        <w:pStyle w:val="Title"/>
        <w:ind w:firstLine="708"/>
        <w:jc w:val="both"/>
        <w:rPr>
          <w:b/>
          <w:sz w:val="24"/>
          <w:szCs w:val="24"/>
          <w:lang w:val="uz-Cyrl-UZ"/>
        </w:rPr>
      </w:pPr>
      <w:r w:rsidRPr="00BE0437">
        <w:rPr>
          <w:sz w:val="24"/>
          <w:szCs w:val="24"/>
          <w:lang w:val="uz-Cyrl-UZ"/>
        </w:rPr>
        <w:t>Организация работы по рассмотрению обращений, личного приема граждан является одним из приоритетных направлений работы Уполномоченного Олий Мажлиса Республики Узбекистан по правам человека.</w:t>
      </w:r>
    </w:p>
    <w:p w:rsidR="00212BE2" w:rsidRPr="00BE0437" w:rsidRDefault="00212BE2" w:rsidP="009C43A3">
      <w:pPr>
        <w:pStyle w:val="Title"/>
        <w:ind w:firstLine="709"/>
        <w:jc w:val="both"/>
        <w:rPr>
          <w:b/>
          <w:sz w:val="24"/>
          <w:szCs w:val="24"/>
          <w:lang w:val="uz-Cyrl-UZ"/>
        </w:rPr>
      </w:pPr>
      <w:r w:rsidRPr="00BE0437">
        <w:rPr>
          <w:sz w:val="24"/>
          <w:szCs w:val="24"/>
          <w:lang w:val="uz-Cyrl-UZ"/>
        </w:rPr>
        <w:t>Анализ обращений граждан, поступающих в офис парламентского Омбудсмана свидетельствует о том, что в последнее время отмечается устойчивая тенденция увеличения количества обращений граждан в адрес Уполномоченного по правам человека, в том числе связанных с некачественным рассмотрением обращений государственными органами и должностными лицами. Увеличение количества обращений, с одной стороны, это показатель, который свидетельствует о повышении уровня социальной активности граждан, а с другой — о наличии проблемных явлений в деятельности государственных структур и должностных лиц, несовершенстве организации работы по рассмотрению ими обращений.</w:t>
      </w:r>
    </w:p>
    <w:p w:rsidR="00212BE2" w:rsidRPr="00BE0437" w:rsidRDefault="00212BE2" w:rsidP="00212BE2">
      <w:pPr>
        <w:pStyle w:val="Title"/>
        <w:ind w:firstLine="709"/>
        <w:jc w:val="both"/>
        <w:rPr>
          <w:b/>
          <w:sz w:val="24"/>
          <w:szCs w:val="24"/>
          <w:lang w:val="uz-Cyrl-UZ"/>
        </w:rPr>
      </w:pPr>
      <w:r w:rsidRPr="00BE0437">
        <w:rPr>
          <w:sz w:val="24"/>
          <w:szCs w:val="24"/>
          <w:lang w:val="uz-Cyrl-UZ"/>
        </w:rPr>
        <w:t xml:space="preserve">Волокита и неполнота проверочных действий при рассмотрении обращений граждан, формализм, а также непринятие достаточных мер со стороны государственных органов в соответствии с установленной компетенцией зачастую являются основанием для многочисленных обращений граждан к парламентскому Омбудсману. </w:t>
      </w:r>
    </w:p>
    <w:p w:rsidR="00212BE2" w:rsidRPr="00BE0437" w:rsidRDefault="00212BE2" w:rsidP="00212BE2">
      <w:pPr>
        <w:pStyle w:val="PlainText"/>
        <w:ind w:firstLine="709"/>
        <w:jc w:val="both"/>
        <w:rPr>
          <w:rFonts w:ascii="Times New Roman" w:hAnsi="Times New Roman"/>
          <w:sz w:val="24"/>
          <w:szCs w:val="24"/>
        </w:rPr>
      </w:pPr>
      <w:r w:rsidRPr="00BE0437">
        <w:rPr>
          <w:rFonts w:ascii="Times New Roman" w:hAnsi="Times New Roman"/>
          <w:sz w:val="24"/>
          <w:szCs w:val="24"/>
        </w:rPr>
        <w:t xml:space="preserve">Заявители сообщают об ущемлении их законных прав и интересов, о проявлениях бюрократизма и формализма со стороны местных органов власти в разрешении правомерных требований граждан. В обращениях поднимаются вопросы занятости трудоспособного населения, особенно на селе, немало жалоб о трудовых спорах, в ряде из них содержатся просьбы об оказании помощи в восстановлении на прежнюю работу, жалобы о длительной невыплате заработной платы работникам.  </w:t>
      </w:r>
    </w:p>
    <w:p w:rsidR="00212BE2" w:rsidRPr="00BE0437" w:rsidRDefault="00212BE2" w:rsidP="00406970">
      <w:pPr>
        <w:pStyle w:val="PlainText"/>
        <w:ind w:firstLine="709"/>
        <w:jc w:val="both"/>
        <w:rPr>
          <w:rFonts w:ascii="Times New Roman" w:hAnsi="Times New Roman"/>
          <w:sz w:val="24"/>
          <w:szCs w:val="24"/>
        </w:rPr>
      </w:pPr>
      <w:r w:rsidRPr="00BE0437">
        <w:rPr>
          <w:rFonts w:ascii="Times New Roman" w:hAnsi="Times New Roman"/>
          <w:sz w:val="24"/>
          <w:szCs w:val="24"/>
        </w:rPr>
        <w:t>Значительную часть обращений составляют жалобы на нарушение жилищных прав, по вопросам приватизации, предоставления жилья лицам, имеющим право на льготы. В обращениях граждане выражают неудовлетворенность работой органов коммунального обслуживания населения, сообщают о неисправностях водопроводной и отопительной систем,  частом их отключении, некачественном обслуживании подвалов, лестничных клеток, шахт и других  помещений, являющихся коллективной собственностью.</w:t>
      </w:r>
    </w:p>
    <w:p w:rsidR="00212BE2" w:rsidRPr="00BE0437" w:rsidRDefault="00212BE2" w:rsidP="00406970">
      <w:pPr>
        <w:pStyle w:val="PlainText"/>
        <w:ind w:firstLine="709"/>
        <w:jc w:val="both"/>
        <w:rPr>
          <w:rFonts w:ascii="Times New Roman" w:hAnsi="Times New Roman"/>
          <w:sz w:val="24"/>
          <w:szCs w:val="24"/>
        </w:rPr>
      </w:pPr>
      <w:r w:rsidRPr="00BE0437">
        <w:rPr>
          <w:rFonts w:ascii="Times New Roman" w:hAnsi="Times New Roman"/>
          <w:sz w:val="24"/>
          <w:szCs w:val="24"/>
        </w:rPr>
        <w:t xml:space="preserve">В области социальных прав большинство обращений связано с реализацией права на социальные выплаты, поступают жалобы на деятельность органов социального обеспечения, где сообщается о фактах волокиты в назначении и пересмотре размера пенсий и своевременной их выдаче, незаконном переводе пенсий на пластиковую карточку. В ряде случаев заявители ставят вопрос о повышении назначенных им пенсий, указывая на неправильность применения коэффициента </w:t>
      </w:r>
      <w:proofErr w:type="spellStart"/>
      <w:r w:rsidRPr="00BE0437">
        <w:rPr>
          <w:rFonts w:ascii="Times New Roman" w:hAnsi="Times New Roman"/>
          <w:sz w:val="24"/>
          <w:szCs w:val="24"/>
        </w:rPr>
        <w:t>осовременивания</w:t>
      </w:r>
      <w:proofErr w:type="spellEnd"/>
      <w:r w:rsidRPr="00BE0437">
        <w:rPr>
          <w:rFonts w:ascii="Times New Roman" w:hAnsi="Times New Roman"/>
          <w:sz w:val="24"/>
          <w:szCs w:val="24"/>
        </w:rPr>
        <w:t xml:space="preserve"> цен. Граждане выражают озабоченность  в связи с неоказанием либо ненадлежащим оказанием медицинской помощи. </w:t>
      </w:r>
    </w:p>
    <w:p w:rsidR="00212BE2" w:rsidRPr="00BE0437" w:rsidRDefault="00212BE2" w:rsidP="00406970">
      <w:pPr>
        <w:ind w:firstLine="709"/>
        <w:jc w:val="both"/>
      </w:pPr>
      <w:r w:rsidRPr="00BE0437">
        <w:t xml:space="preserve">В области экономических прав граждане жалуются на нарушения права собственности, свободного осуществления предпринимательской деятельности и воспрепятствование ему со стороны отдельных должностных лиц. </w:t>
      </w:r>
    </w:p>
    <w:p w:rsidR="00406970" w:rsidRPr="00BE0437" w:rsidRDefault="003A73A0" w:rsidP="00955A10">
      <w:pPr>
        <w:pStyle w:val="BodyText"/>
        <w:spacing w:after="0"/>
        <w:ind w:firstLine="720"/>
        <w:jc w:val="both"/>
      </w:pPr>
      <w:r w:rsidRPr="00BE0437">
        <w:t xml:space="preserve">Изучение </w:t>
      </w:r>
      <w:r w:rsidR="00406970" w:rsidRPr="00BE0437">
        <w:t xml:space="preserve">сущности и характера обращений граждан показывают, что эти обращения выступают своего рода индикатором, поэтому играют весомую роль в определении как </w:t>
      </w:r>
      <w:r w:rsidR="00406970" w:rsidRPr="00BE0437">
        <w:lastRenderedPageBreak/>
        <w:t>существующих проблем в обществе, так и недостатков в работе государственных органов, дают возможность определить наиболее эффективные меры  их устранения.</w:t>
      </w:r>
    </w:p>
    <w:p w:rsidR="00212BE2" w:rsidRDefault="00212BE2" w:rsidP="003E7A01">
      <w:pPr>
        <w:pStyle w:val="BodyText"/>
        <w:spacing w:after="0"/>
        <w:ind w:firstLine="709"/>
        <w:jc w:val="both"/>
      </w:pPr>
      <w:r w:rsidRPr="00BE0437">
        <w:t xml:space="preserve">За 18 лет деятельности к Уполномоченному по правам человека поступило  свыше </w:t>
      </w:r>
      <w:r w:rsidRPr="00BE0437">
        <w:rPr>
          <w:b/>
        </w:rPr>
        <w:t xml:space="preserve">120 000  </w:t>
      </w:r>
      <w:r w:rsidRPr="00BE0437">
        <w:t xml:space="preserve">обращений граждан. </w:t>
      </w:r>
      <w:r w:rsidR="003E7A01">
        <w:t xml:space="preserve">  </w:t>
      </w:r>
      <w:r w:rsidR="003E7A01" w:rsidRPr="003E7A01">
        <w:t xml:space="preserve">В 2013 году к </w:t>
      </w:r>
      <w:proofErr w:type="spellStart"/>
      <w:r w:rsidR="003E7A01" w:rsidRPr="003E7A01">
        <w:t>Омбудсману</w:t>
      </w:r>
      <w:proofErr w:type="spellEnd"/>
      <w:r w:rsidR="003E7A01" w:rsidRPr="003E7A01">
        <w:t xml:space="preserve"> поступило 11733 обращений граждан, из которых 7712 заявлений и жалоб поступило в центральный офис </w:t>
      </w:r>
      <w:proofErr w:type="spellStart"/>
      <w:r w:rsidR="003E7A01" w:rsidRPr="003E7A01">
        <w:t>Омбудсмана</w:t>
      </w:r>
      <w:proofErr w:type="spellEnd"/>
      <w:r w:rsidR="003E7A01" w:rsidRPr="003E7A01">
        <w:t>, а 979 обращений – к региональным представителям</w:t>
      </w:r>
    </w:p>
    <w:p w:rsidR="003E7A01" w:rsidRDefault="003E7A01" w:rsidP="003E7A01">
      <w:pPr>
        <w:pStyle w:val="BodyText"/>
        <w:spacing w:after="0"/>
        <w:ind w:firstLine="709"/>
        <w:jc w:val="both"/>
      </w:pPr>
      <w:r w:rsidRPr="003E7A01">
        <w:t xml:space="preserve">Изучение проблем, поднятых в жалобах граждан, показывает, что тематика обращений, принятых </w:t>
      </w:r>
      <w:proofErr w:type="spellStart"/>
      <w:r w:rsidRPr="003E7A01">
        <w:t>Омбудсманом</w:t>
      </w:r>
      <w:proofErr w:type="spellEnd"/>
      <w:r w:rsidRPr="003E7A01">
        <w:t xml:space="preserve"> к производству, существенно не изменилась. Большая часть обращений граждан касается вопросов соблюдения и </w:t>
      </w:r>
      <w:proofErr w:type="gramStart"/>
      <w:r w:rsidRPr="003E7A01">
        <w:t>защиты</w:t>
      </w:r>
      <w:proofErr w:type="gramEnd"/>
      <w:r w:rsidRPr="003E7A01">
        <w:t xml:space="preserve"> личных прав граждан. По этим вопросам поступило 4230 обращений (54,8%), по вопросам обеспечения социально-экономических прав – 2343  (30%), по политическим правам – 571 (7%), по вопросам экологии – 3, по другим вопросам – 565 (7%). </w:t>
      </w:r>
    </w:p>
    <w:p w:rsidR="003E7A01" w:rsidRPr="003E7A01" w:rsidRDefault="003E7A01" w:rsidP="003E7A01">
      <w:pPr>
        <w:pStyle w:val="BodyText"/>
        <w:spacing w:after="0"/>
        <w:ind w:firstLine="709"/>
        <w:jc w:val="both"/>
      </w:pPr>
    </w:p>
    <w:p w:rsidR="003E7A01" w:rsidRPr="00AF7E67" w:rsidRDefault="003E7A01" w:rsidP="003E7A01">
      <w:pPr>
        <w:jc w:val="center"/>
        <w:rPr>
          <w:b/>
          <w:bCs/>
          <w:sz w:val="28"/>
          <w:szCs w:val="28"/>
          <w:lang w:val="en-US"/>
        </w:rPr>
      </w:pPr>
      <w:r w:rsidRPr="00AF7E67">
        <w:rPr>
          <w:noProof/>
          <w:sz w:val="28"/>
          <w:szCs w:val="28"/>
          <w:lang w:val="en-GB" w:eastAsia="en-GB"/>
        </w:rPr>
        <w:drawing>
          <wp:inline distT="0" distB="0" distL="0" distR="0">
            <wp:extent cx="5178949" cy="2270925"/>
            <wp:effectExtent l="38100" t="19050" r="21701" b="0"/>
            <wp:docPr id="17"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E7A01" w:rsidRPr="00BE0437" w:rsidRDefault="003E7A01" w:rsidP="00406970">
      <w:pPr>
        <w:ind w:firstLine="720"/>
        <w:jc w:val="both"/>
      </w:pPr>
    </w:p>
    <w:p w:rsidR="00212BE2" w:rsidRPr="00BE0437" w:rsidRDefault="00212BE2" w:rsidP="00212BE2">
      <w:pPr>
        <w:ind w:firstLine="709"/>
        <w:jc w:val="both"/>
      </w:pPr>
      <w:r w:rsidRPr="00BE0437">
        <w:t xml:space="preserve">Глубокий и детальный анализ жалоб граждан, поступающих в Секретариат </w:t>
      </w:r>
      <w:proofErr w:type="spellStart"/>
      <w:r w:rsidRPr="00BE0437">
        <w:t>Омбудсмана</w:t>
      </w:r>
      <w:proofErr w:type="spellEnd"/>
      <w:r w:rsidRPr="00BE0437">
        <w:t>, свидетельствует о том, что государственными органами и их должностными лицами не в достаточной мере соблюдаются положения Закона Республики Узбекистан «Об обращениях граждан». Наиболее часто встречающимися нарушениями права граждан на обращение к органам и должностным лицам являются нарушения сроков рассмотрения обращений граждан; направление обращений в тот орган, который нарушил права гражданина; непринятие  мер по устранению нарушенных прав граждан; направление формальных ответов заявителю, которые не содержат проверки доводов заявителя; невыполнение требований закона о постоянном анализе и обобщении обращений с целью выявления причин и условий, способствующих нарушению прав и свобод человека.</w:t>
      </w:r>
    </w:p>
    <w:p w:rsidR="00212BE2" w:rsidRPr="00BE0437" w:rsidRDefault="00212BE2" w:rsidP="00212BE2">
      <w:pPr>
        <w:ind w:firstLine="709"/>
        <w:jc w:val="both"/>
      </w:pPr>
      <w:r w:rsidRPr="00BE0437">
        <w:t xml:space="preserve">Иногда допускается такое грубое нарушение прав гражданина как преследование за обращения с жалобой в высшие органы государственной власти и управления, хотя право на обжалования действий и бездействий органов и должностных лиц, нарушивших права граждан закреплено в Конституции и законах Республики Узбекистан. Административным и уголовным законодательством установлена ответственность за преследование </w:t>
      </w:r>
      <w:proofErr w:type="gramStart"/>
      <w:r w:rsidRPr="00BE0437">
        <w:t>граждан</w:t>
      </w:r>
      <w:proofErr w:type="gramEnd"/>
      <w:r w:rsidRPr="00BE0437">
        <w:t xml:space="preserve"> как за критику, так и за обращение в государственный орган (ст. 144 УК </w:t>
      </w:r>
      <w:proofErr w:type="spellStart"/>
      <w:r w:rsidRPr="00BE0437">
        <w:t>РУз</w:t>
      </w:r>
      <w:proofErr w:type="spellEnd"/>
      <w:r w:rsidRPr="00BE0437">
        <w:t xml:space="preserve">), а также за нарушение законодательства об обращениях граждан, включая разглашение сведений, могущих причинить моральный или материальный ущерб гражданину (ст. 46 </w:t>
      </w:r>
      <w:proofErr w:type="spellStart"/>
      <w:r w:rsidRPr="00BE0437">
        <w:t>КоАО</w:t>
      </w:r>
      <w:proofErr w:type="spellEnd"/>
      <w:r w:rsidRPr="00BE0437">
        <w:t xml:space="preserve"> РУ). </w:t>
      </w:r>
    </w:p>
    <w:p w:rsidR="00212BE2" w:rsidRPr="00BE0437" w:rsidRDefault="00212BE2" w:rsidP="00212BE2">
      <w:pPr>
        <w:ind w:firstLine="709"/>
        <w:jc w:val="both"/>
      </w:pPr>
      <w:r w:rsidRPr="00BE0437">
        <w:t>Тревожным симптомом является то обстоятельство, что граждане указывают на коррупцию и вымогательство со стороны должностных лиц, как главную причину, которая препятствует положительному решению их вопроса, что требует усиления борьбы со злоупотреблениями служебным положением среди работников судебных, правоохранительных органов, иных должностных лиц, представляющих государственные структуры.</w:t>
      </w:r>
    </w:p>
    <w:p w:rsidR="003F421D" w:rsidRPr="00BE0437" w:rsidRDefault="003F421D" w:rsidP="003A73A0">
      <w:pPr>
        <w:tabs>
          <w:tab w:val="left" w:pos="1260"/>
        </w:tabs>
        <w:ind w:firstLine="709"/>
        <w:jc w:val="both"/>
        <w:rPr>
          <w:i/>
        </w:rPr>
      </w:pPr>
      <w:r w:rsidRPr="00BE0437">
        <w:lastRenderedPageBreak/>
        <w:t xml:space="preserve">Анализ обращений граждан к </w:t>
      </w:r>
      <w:proofErr w:type="gramStart"/>
      <w:r w:rsidRPr="00BE0437">
        <w:t>парламентскому</w:t>
      </w:r>
      <w:proofErr w:type="gramEnd"/>
      <w:r w:rsidRPr="00BE0437">
        <w:t xml:space="preserve"> </w:t>
      </w:r>
      <w:proofErr w:type="spellStart"/>
      <w:r w:rsidRPr="00BE0437">
        <w:t>Омбудсману</w:t>
      </w:r>
      <w:proofErr w:type="spellEnd"/>
      <w:r w:rsidRPr="00BE0437">
        <w:t xml:space="preserve"> свидетельствует о необходимости расширения мероприятий, цель которых  усиление действенных механизмов, препятствующих нарушениям прав и свобод человека  и  включающих следующее:</w:t>
      </w:r>
      <w:r w:rsidRPr="00BE0437">
        <w:rPr>
          <w:i/>
        </w:rPr>
        <w:t xml:space="preserve"> </w:t>
      </w:r>
    </w:p>
    <w:p w:rsidR="003F421D" w:rsidRPr="00BE0437" w:rsidRDefault="003F421D" w:rsidP="003F421D">
      <w:pPr>
        <w:tabs>
          <w:tab w:val="left" w:pos="1260"/>
        </w:tabs>
        <w:ind w:firstLine="540"/>
        <w:jc w:val="both"/>
      </w:pPr>
      <w:r w:rsidRPr="00BE0437">
        <w:t>- развитие и углубление всех форм парламентского контроля в направлении правового регулирования правоприменительной деятельности должностных лиц государственных органов</w:t>
      </w:r>
      <w:r w:rsidRPr="00BE0437">
        <w:rPr>
          <w:b/>
        </w:rPr>
        <w:t>;</w:t>
      </w:r>
    </w:p>
    <w:p w:rsidR="003F421D" w:rsidRPr="00BE0437" w:rsidRDefault="003F421D" w:rsidP="003F421D">
      <w:pPr>
        <w:tabs>
          <w:tab w:val="left" w:pos="1260"/>
        </w:tabs>
        <w:ind w:firstLine="540"/>
        <w:jc w:val="both"/>
        <w:rPr>
          <w:lang w:val="uz-Cyrl-UZ"/>
        </w:rPr>
      </w:pPr>
      <w:r w:rsidRPr="00BE0437">
        <w:t>- активизация деятельности институтов гражданского общества в сфере общественного контроля государственных органов, в т.ч. судебно-правоохранительных структур;</w:t>
      </w:r>
    </w:p>
    <w:p w:rsidR="003F421D" w:rsidRPr="00BE0437" w:rsidRDefault="003F421D" w:rsidP="003F421D">
      <w:pPr>
        <w:tabs>
          <w:tab w:val="left" w:pos="1260"/>
        </w:tabs>
        <w:ind w:firstLine="540"/>
        <w:jc w:val="both"/>
        <w:rPr>
          <w:b/>
          <w:bCs/>
          <w:color w:val="000000"/>
        </w:rPr>
      </w:pPr>
      <w:r w:rsidRPr="00BE0437">
        <w:rPr>
          <w:lang w:val="uz-Cyrl-UZ"/>
        </w:rPr>
        <w:t xml:space="preserve">- </w:t>
      </w:r>
      <w:r w:rsidRPr="00BE0437">
        <w:t>дальнейшее обеспечение координации деятельности государственных органов и общественного сектора в сфере правового просвещения граждан, развития всеобъемлющей системы правового образования всех слоев общества</w:t>
      </w:r>
      <w:r w:rsidRPr="00BE0437">
        <w:rPr>
          <w:bCs/>
          <w:color w:val="000000"/>
        </w:rPr>
        <w:t>.</w:t>
      </w:r>
    </w:p>
    <w:p w:rsidR="003F421D" w:rsidRPr="00BE0437" w:rsidRDefault="003F421D" w:rsidP="003F421D">
      <w:pPr>
        <w:ind w:firstLine="540"/>
        <w:jc w:val="both"/>
      </w:pPr>
    </w:p>
    <w:p w:rsidR="003F421D" w:rsidRPr="00BE0437" w:rsidRDefault="003F421D" w:rsidP="003F421D">
      <w:pPr>
        <w:pStyle w:val="BodyTextIndent"/>
        <w:tabs>
          <w:tab w:val="left" w:pos="0"/>
        </w:tabs>
        <w:ind w:left="0" w:right="23" w:firstLine="709"/>
        <w:jc w:val="center"/>
        <w:rPr>
          <w:b/>
          <w:lang w:val="uz-Cyrl-UZ"/>
        </w:rPr>
      </w:pPr>
      <w:r w:rsidRPr="00BE0437">
        <w:rPr>
          <w:b/>
          <w:lang w:val="uz-Cyrl-UZ"/>
        </w:rPr>
        <w:t>Деятельность государственных органов по приему и рассмотрению обращений граждан на примере итогов мониторинга исполнения</w:t>
      </w:r>
    </w:p>
    <w:p w:rsidR="003F421D" w:rsidRPr="00BE0437" w:rsidRDefault="003F421D" w:rsidP="003F421D">
      <w:pPr>
        <w:pStyle w:val="BodyTextIndent"/>
        <w:tabs>
          <w:tab w:val="left" w:pos="0"/>
        </w:tabs>
        <w:ind w:left="0" w:right="23" w:firstLine="709"/>
        <w:jc w:val="center"/>
        <w:rPr>
          <w:b/>
          <w:lang w:val="uz-Cyrl-UZ"/>
        </w:rPr>
      </w:pPr>
      <w:r w:rsidRPr="00BE0437">
        <w:rPr>
          <w:b/>
          <w:lang w:val="uz-Cyrl-UZ"/>
        </w:rPr>
        <w:t xml:space="preserve"> Закона “Об обращениях граждан” </w:t>
      </w:r>
    </w:p>
    <w:p w:rsidR="003F421D" w:rsidRPr="00BE0437" w:rsidRDefault="003F421D" w:rsidP="003F421D">
      <w:pPr>
        <w:pStyle w:val="BodyTextIndent"/>
        <w:tabs>
          <w:tab w:val="left" w:pos="0"/>
        </w:tabs>
        <w:ind w:left="0" w:right="23" w:firstLine="709"/>
        <w:jc w:val="both"/>
        <w:rPr>
          <w:lang w:val="uz-Cyrl-UZ"/>
        </w:rPr>
      </w:pPr>
    </w:p>
    <w:p w:rsidR="00393D1D" w:rsidRPr="00BE0437" w:rsidRDefault="00393D1D" w:rsidP="00393D1D">
      <w:pPr>
        <w:ind w:firstLine="720"/>
        <w:jc w:val="both"/>
      </w:pPr>
      <w:r w:rsidRPr="00BE0437">
        <w:t xml:space="preserve">Выполнение Уполномоченным функций по защите прав граждан тесно связано не только с совершенствованием работы по приему и рассмотрению обращений граждан и вниманием, </w:t>
      </w:r>
      <w:proofErr w:type="gramStart"/>
      <w:r w:rsidRPr="00BE0437">
        <w:t>уделяемом</w:t>
      </w:r>
      <w:proofErr w:type="gramEnd"/>
      <w:r w:rsidRPr="00BE0437">
        <w:t xml:space="preserve"> в последнее время проведению собственных расследований, но и с изучением практики исполнения законодательства со стороны государственных органов и должностных лиц. В целях осуществления парламентского </w:t>
      </w:r>
      <w:proofErr w:type="gramStart"/>
      <w:r w:rsidRPr="00BE0437">
        <w:t>контроля за</w:t>
      </w:r>
      <w:proofErr w:type="gramEnd"/>
      <w:r w:rsidRPr="00BE0437">
        <w:t xml:space="preserve"> соблюдением национального законодательства и норм международных договоров Республики Узбекистан по правам человека институтом </w:t>
      </w:r>
      <w:proofErr w:type="spellStart"/>
      <w:r w:rsidRPr="00BE0437">
        <w:t>Омбудсмана</w:t>
      </w:r>
      <w:proofErr w:type="spellEnd"/>
      <w:r w:rsidRPr="00BE0437">
        <w:t xml:space="preserve"> проводится постоянный мониторинг соблюдения различных категорий прав человека. За прошедший период были осуществлены мониторинговые исследования во всех областях республики по таким актуальным проблемам, как соблюдение прав женщин и детей, прав граждан на доступ в суды и на обращения в государственные органы, прав собственников жилья, прав фермеров и предпринимателей, прав инвалидов и пациентов, прав заключенных. </w:t>
      </w:r>
    </w:p>
    <w:p w:rsidR="00393D1D" w:rsidRPr="00BE0437" w:rsidRDefault="00393D1D" w:rsidP="00393D1D">
      <w:pPr>
        <w:pStyle w:val="BodyTextIndent"/>
        <w:tabs>
          <w:tab w:val="left" w:pos="0"/>
        </w:tabs>
        <w:ind w:left="0" w:right="23" w:firstLine="709"/>
        <w:jc w:val="both"/>
      </w:pPr>
      <w:proofErr w:type="gramStart"/>
      <w:r w:rsidRPr="00BE0437">
        <w:t xml:space="preserve">Для выявления проблем, с которыми сталкиваются граждане при обращении в государственные органы, определения причин, приводящих к нарушениям прав человека, </w:t>
      </w:r>
      <w:r w:rsidRPr="00BE0437">
        <w:rPr>
          <w:b/>
        </w:rPr>
        <w:t>Уполномоченны</w:t>
      </w:r>
      <w:r w:rsidR="00B81AC8" w:rsidRPr="00BE0437">
        <w:rPr>
          <w:b/>
        </w:rPr>
        <w:t>м</w:t>
      </w:r>
      <w:r w:rsidRPr="00BE0437">
        <w:rPr>
          <w:b/>
        </w:rPr>
        <w:t xml:space="preserve"> </w:t>
      </w:r>
      <w:proofErr w:type="spellStart"/>
      <w:r w:rsidRPr="00BE0437">
        <w:rPr>
          <w:b/>
        </w:rPr>
        <w:t>Олий</w:t>
      </w:r>
      <w:proofErr w:type="spellEnd"/>
      <w:r w:rsidRPr="00BE0437">
        <w:rPr>
          <w:b/>
        </w:rPr>
        <w:t xml:space="preserve"> </w:t>
      </w:r>
      <w:proofErr w:type="spellStart"/>
      <w:r w:rsidRPr="00BE0437">
        <w:rPr>
          <w:b/>
        </w:rPr>
        <w:t>Мажлиса</w:t>
      </w:r>
      <w:proofErr w:type="spellEnd"/>
      <w:r w:rsidRPr="00BE0437">
        <w:rPr>
          <w:b/>
        </w:rPr>
        <w:t xml:space="preserve"> по правам человека</w:t>
      </w:r>
      <w:r w:rsidR="00B81AC8" w:rsidRPr="00BE0437">
        <w:rPr>
          <w:lang w:val="uz-Cyrl-UZ"/>
        </w:rPr>
        <w:t xml:space="preserve">” совместно с региональными представителями в 2013 году проведен </w:t>
      </w:r>
      <w:r w:rsidR="00B81AC8" w:rsidRPr="00BE0437">
        <w:rPr>
          <w:b/>
          <w:lang w:val="uz-Cyrl-UZ"/>
        </w:rPr>
        <w:t xml:space="preserve">мониторинг по </w:t>
      </w:r>
      <w:r w:rsidR="00B81AC8" w:rsidRPr="00BE0437">
        <w:rPr>
          <w:b/>
        </w:rPr>
        <w:t>обеспечению соблюдения прав человека на обращение с жалобами и заявлениями в органы государственной власти и управления</w:t>
      </w:r>
      <w:proofErr w:type="gramEnd"/>
    </w:p>
    <w:p w:rsidR="00393D1D" w:rsidRPr="00BE0437" w:rsidRDefault="00393D1D" w:rsidP="00393D1D">
      <w:pPr>
        <w:pStyle w:val="BodyTextIndent"/>
        <w:tabs>
          <w:tab w:val="left" w:pos="3600"/>
        </w:tabs>
        <w:ind w:left="0" w:right="23" w:firstLine="709"/>
        <w:jc w:val="both"/>
      </w:pPr>
      <w:r w:rsidRPr="00BE0437">
        <w:t xml:space="preserve">Основной задачей мониторинга было определено ознакомление с ситуацией по правоприменительной практике Закона Республики Узбекистан «Об обращениях граждан», обеспечению соблюдения прав человека на обращение с жалобами и заявлениями в местные органы власти и управления, </w:t>
      </w:r>
      <w:proofErr w:type="spellStart"/>
      <w:r w:rsidRPr="00BE0437">
        <w:t>хокимияты</w:t>
      </w:r>
      <w:proofErr w:type="spellEnd"/>
      <w:r w:rsidRPr="00BE0437">
        <w:t xml:space="preserve">, органы самоуправления граждан;  получение информации о порядке работы государственных органов с обращениями граждан, выявление информированности работников государственных органов о положениях законодательства об  обращениях граждан, получение данных о формах сотрудничества с Уполномоченным и его представителями в регионах в сфере обеспечения прав человека на обращение. </w:t>
      </w:r>
    </w:p>
    <w:p w:rsidR="00B81AC8" w:rsidRPr="00BE0437" w:rsidRDefault="00B81AC8" w:rsidP="00955A10">
      <w:pPr>
        <w:ind w:right="21" w:firstLine="709"/>
        <w:jc w:val="both"/>
      </w:pPr>
      <w:proofErr w:type="gramStart"/>
      <w:r w:rsidRPr="00BE0437">
        <w:t xml:space="preserve">Мониторинговое исследование было проведено с мая по июль 2013 года представителями Уполномоченного </w:t>
      </w:r>
      <w:proofErr w:type="spellStart"/>
      <w:r w:rsidRPr="00BE0437">
        <w:t>Олий</w:t>
      </w:r>
      <w:proofErr w:type="spellEnd"/>
      <w:r w:rsidRPr="00BE0437">
        <w:t xml:space="preserve"> </w:t>
      </w:r>
      <w:proofErr w:type="spellStart"/>
      <w:r w:rsidRPr="00BE0437">
        <w:t>Мажлиса</w:t>
      </w:r>
      <w:proofErr w:type="spellEnd"/>
      <w:r w:rsidRPr="00BE0437">
        <w:t xml:space="preserve"> Республики Узбекистан по правам человека на местах с привлечением членов Экспертного совета региональных представителей </w:t>
      </w:r>
      <w:proofErr w:type="spellStart"/>
      <w:r w:rsidRPr="00BE0437">
        <w:t>Омбудсмана</w:t>
      </w:r>
      <w:proofErr w:type="spellEnd"/>
      <w:r w:rsidRPr="00BE0437">
        <w:t xml:space="preserve"> по городу Ташкенту и областям республики, представителей Генеральной прокуратуры, Министерства внутренних дел, Министерства юстиции, Института мониторинга действующего законодательства при Президенте Республики </w:t>
      </w:r>
      <w:r w:rsidRPr="00BE0437">
        <w:lastRenderedPageBreak/>
        <w:t>Узбекистан, Центра изучения общественного мнения «</w:t>
      </w:r>
      <w:proofErr w:type="spellStart"/>
      <w:r w:rsidRPr="00BE0437">
        <w:t>Ижтимоий</w:t>
      </w:r>
      <w:proofErr w:type="spellEnd"/>
      <w:r w:rsidRPr="00BE0437">
        <w:t xml:space="preserve"> </w:t>
      </w:r>
      <w:proofErr w:type="spellStart"/>
      <w:r w:rsidRPr="00BE0437">
        <w:t>фикр</w:t>
      </w:r>
      <w:proofErr w:type="spellEnd"/>
      <w:r w:rsidRPr="00BE0437">
        <w:t>», НИМФОГО, Комитета женщин</w:t>
      </w:r>
      <w:proofErr w:type="gramEnd"/>
      <w:r w:rsidRPr="00BE0437">
        <w:t xml:space="preserve"> Узбекистана, Совета Федерации профсоюзов Узбекистана.</w:t>
      </w:r>
    </w:p>
    <w:p w:rsidR="00B81AC8" w:rsidRPr="00BE0437" w:rsidRDefault="00B81AC8" w:rsidP="00955A10">
      <w:pPr>
        <w:pStyle w:val="PlainText"/>
        <w:ind w:firstLine="709"/>
        <w:jc w:val="both"/>
        <w:rPr>
          <w:rFonts w:ascii="Times New Roman" w:hAnsi="Times New Roman"/>
          <w:sz w:val="24"/>
          <w:szCs w:val="24"/>
        </w:rPr>
      </w:pPr>
      <w:r w:rsidRPr="00BE0437">
        <w:rPr>
          <w:rFonts w:ascii="Times New Roman" w:hAnsi="Times New Roman"/>
          <w:sz w:val="24"/>
          <w:szCs w:val="24"/>
        </w:rPr>
        <w:t xml:space="preserve"> Мониторингу права граждан на обращение подверглись областные и районные </w:t>
      </w:r>
      <w:proofErr w:type="spellStart"/>
      <w:r w:rsidRPr="00BE0437">
        <w:rPr>
          <w:rFonts w:ascii="Times New Roman" w:hAnsi="Times New Roman"/>
          <w:sz w:val="24"/>
          <w:szCs w:val="24"/>
        </w:rPr>
        <w:t>хокимияты</w:t>
      </w:r>
      <w:proofErr w:type="spellEnd"/>
      <w:r w:rsidRPr="00BE0437">
        <w:rPr>
          <w:rFonts w:ascii="Times New Roman" w:hAnsi="Times New Roman"/>
          <w:sz w:val="24"/>
          <w:szCs w:val="24"/>
        </w:rPr>
        <w:t>, органы государственной власти и управления на местах.</w:t>
      </w:r>
    </w:p>
    <w:p w:rsidR="00393D1D" w:rsidRPr="00BE0437" w:rsidRDefault="00393D1D" w:rsidP="00955A10">
      <w:pPr>
        <w:pStyle w:val="BodyText2"/>
        <w:ind w:firstLine="709"/>
      </w:pPr>
      <w:r w:rsidRPr="00BE0437">
        <w:t xml:space="preserve">В рамках указанного мониторинга по поручению Уполномоченного </w:t>
      </w:r>
      <w:proofErr w:type="spellStart"/>
      <w:r w:rsidRPr="00BE0437">
        <w:t>Олий</w:t>
      </w:r>
      <w:proofErr w:type="spellEnd"/>
      <w:r w:rsidRPr="00BE0437">
        <w:t xml:space="preserve"> </w:t>
      </w:r>
      <w:proofErr w:type="spellStart"/>
      <w:r w:rsidRPr="00BE0437">
        <w:t>Мажлиса</w:t>
      </w:r>
      <w:proofErr w:type="spellEnd"/>
      <w:r w:rsidRPr="00BE0437">
        <w:t xml:space="preserve"> Республики Узбекистан по правам человека (</w:t>
      </w:r>
      <w:proofErr w:type="spellStart"/>
      <w:r w:rsidRPr="00BE0437">
        <w:t>омбудсмана</w:t>
      </w:r>
      <w:proofErr w:type="spellEnd"/>
      <w:r w:rsidRPr="00BE0437">
        <w:t>) Центром изучения общественного мнения «</w:t>
      </w:r>
      <w:proofErr w:type="spellStart"/>
      <w:r w:rsidRPr="00BE0437">
        <w:t>Ижтимоий</w:t>
      </w:r>
      <w:proofErr w:type="spellEnd"/>
      <w:r w:rsidRPr="00BE0437">
        <w:t xml:space="preserve"> </w:t>
      </w:r>
      <w:proofErr w:type="spellStart"/>
      <w:r w:rsidRPr="00BE0437">
        <w:t>фикр</w:t>
      </w:r>
      <w:proofErr w:type="spellEnd"/>
      <w:r w:rsidRPr="00BE0437">
        <w:t xml:space="preserve">» было проведенное </w:t>
      </w:r>
      <w:r w:rsidRPr="00BE0437">
        <w:rPr>
          <w:b/>
        </w:rPr>
        <w:t>социологическое исследование на тему «Исполнение Закона «Об обращениях граждан</w:t>
      </w:r>
      <w:r w:rsidRPr="00BE0437">
        <w:t>».</w:t>
      </w:r>
      <w:r w:rsidR="006722AA" w:rsidRPr="00BE0437">
        <w:t xml:space="preserve"> </w:t>
      </w:r>
      <w:r w:rsidRPr="00BE0437">
        <w:t xml:space="preserve">Исследование было проведено в Ташкентской области и  в г. Ташкенте. Общий массив опроса составил 150 респондентов. </w:t>
      </w:r>
    </w:p>
    <w:p w:rsidR="00DE62A2" w:rsidRPr="00BE0437" w:rsidRDefault="00DE62A2" w:rsidP="00DE62A2">
      <w:pPr>
        <w:ind w:firstLine="709"/>
        <w:jc w:val="both"/>
      </w:pPr>
      <w:r w:rsidRPr="00BE0437">
        <w:t xml:space="preserve">Анализ </w:t>
      </w:r>
      <w:proofErr w:type="gramStart"/>
      <w:r w:rsidRPr="00BE0437">
        <w:t>итогов мониторинговых исследований, проведенных в регионах республики свидетельствует</w:t>
      </w:r>
      <w:proofErr w:type="gramEnd"/>
      <w:r w:rsidRPr="00BE0437">
        <w:t xml:space="preserve"> о том, что деятельность органов государственной власти и управления и их территориальных подразделений по организации работы с обращениями граждан, несмотря на принимаемые меры, до настоящего времени не стала эффективной. Сотрудниками органов государственной власти и управления, органов самоуправления граждан при рассмотрении обращений граждан допускаются многочисленные нарушения положений законодательства об обращениях граждан, наиболее типичными из них являются:</w:t>
      </w:r>
    </w:p>
    <w:p w:rsidR="00DE62A2" w:rsidRPr="00BE0437" w:rsidRDefault="00D7446C" w:rsidP="00DE62A2">
      <w:pPr>
        <w:pStyle w:val="Title"/>
        <w:numPr>
          <w:ilvl w:val="0"/>
          <w:numId w:val="5"/>
        </w:numPr>
        <w:ind w:left="0" w:firstLine="709"/>
        <w:jc w:val="both"/>
        <w:rPr>
          <w:sz w:val="24"/>
          <w:szCs w:val="24"/>
        </w:rPr>
      </w:pPr>
      <w:r w:rsidRPr="00BE0437">
        <w:rPr>
          <w:sz w:val="24"/>
          <w:szCs w:val="24"/>
        </w:rPr>
        <w:t>Д</w:t>
      </w:r>
      <w:r w:rsidR="00DE62A2" w:rsidRPr="00BE0437">
        <w:rPr>
          <w:sz w:val="24"/>
          <w:szCs w:val="24"/>
        </w:rPr>
        <w:t xml:space="preserve">еятельность органов исполнительной власти и их территориальных подразделений </w:t>
      </w:r>
      <w:r w:rsidR="00DE62A2" w:rsidRPr="003E7A01">
        <w:rPr>
          <w:b/>
          <w:sz w:val="24"/>
          <w:szCs w:val="24"/>
        </w:rPr>
        <w:t>по организации работы с обращениями граждан</w:t>
      </w:r>
      <w:r w:rsidR="00DE62A2" w:rsidRPr="00BE0437">
        <w:rPr>
          <w:sz w:val="24"/>
          <w:szCs w:val="24"/>
        </w:rPr>
        <w:t>, несмотря на принимаемые меры, до настоящего времени не приобрела системного характера, не стала единообразной и эффективной.</w:t>
      </w:r>
    </w:p>
    <w:p w:rsidR="00DE62A2" w:rsidRPr="00BE0437" w:rsidRDefault="00DE62A2" w:rsidP="00DE62A2">
      <w:pPr>
        <w:pStyle w:val="ListParagraph"/>
        <w:numPr>
          <w:ilvl w:val="0"/>
          <w:numId w:val="5"/>
        </w:numPr>
        <w:ind w:left="0" w:firstLine="709"/>
        <w:jc w:val="both"/>
      </w:pPr>
      <w:r w:rsidRPr="00BE0437">
        <w:t xml:space="preserve">В ходе мониторинга выявлены </w:t>
      </w:r>
      <w:r w:rsidRPr="003E7A01">
        <w:rPr>
          <w:b/>
        </w:rPr>
        <w:t>факты неправомерного отказа в приеме, регистрации или рассмотрении обращений граждан,  предоставление недостоверной информации</w:t>
      </w:r>
      <w:r w:rsidRPr="00BE0437">
        <w:t xml:space="preserve">. </w:t>
      </w:r>
    </w:p>
    <w:p w:rsidR="00DE62A2" w:rsidRPr="00BE0437" w:rsidRDefault="00DE62A2" w:rsidP="00DE62A2">
      <w:pPr>
        <w:pStyle w:val="ListParagraph"/>
        <w:numPr>
          <w:ilvl w:val="0"/>
          <w:numId w:val="5"/>
        </w:numPr>
        <w:ind w:left="0" w:firstLine="709"/>
        <w:jc w:val="both"/>
      </w:pPr>
      <w:proofErr w:type="gramStart"/>
      <w:r w:rsidRPr="00BE0437">
        <w:t>При работе с обращениями имели место случаи нарушения требований законодательства об обязательном принятии обращени</w:t>
      </w:r>
      <w:r w:rsidR="003E7A01">
        <w:t>й</w:t>
      </w:r>
      <w:r w:rsidRPr="00BE0437">
        <w:t xml:space="preserve"> к рассмотрению, об обеспечении объективного, всестороннего и своевременного их рассмотрения, о принятии мер, направленных на восстановление или защиту нарушенных прав, свобод и законных интересов гражданина, об обязанности должностных лиц, ра</w:t>
      </w:r>
      <w:r w:rsidR="006722AA" w:rsidRPr="00BE0437">
        <w:t>ссматривающих обращения граждан</w:t>
      </w:r>
      <w:r w:rsidRPr="00BE0437">
        <w:t xml:space="preserve"> дать письменный ответ по существу поставленных в обращении вопросов.</w:t>
      </w:r>
      <w:proofErr w:type="gramEnd"/>
    </w:p>
    <w:p w:rsidR="006722AA" w:rsidRPr="00BE0437" w:rsidRDefault="006722AA" w:rsidP="003E7A01">
      <w:pPr>
        <w:pStyle w:val="ListParagraph"/>
        <w:numPr>
          <w:ilvl w:val="0"/>
          <w:numId w:val="5"/>
        </w:numPr>
        <w:shd w:val="clear" w:color="auto" w:fill="FFFFFF"/>
        <w:ind w:left="0" w:firstLine="708"/>
        <w:jc w:val="both"/>
      </w:pPr>
      <w:r w:rsidRPr="003E7A01">
        <w:rPr>
          <w:b/>
        </w:rPr>
        <w:t>К</w:t>
      </w:r>
      <w:r w:rsidR="00DE62A2" w:rsidRPr="003E7A01">
        <w:rPr>
          <w:b/>
        </w:rPr>
        <w:t>ачество разрешения обращений граждан</w:t>
      </w:r>
      <w:r w:rsidR="00DE62A2" w:rsidRPr="00BE0437">
        <w:t xml:space="preserve"> в органах государственной власти остается невысоким. Безответственность отдельных сотрудников государственных структур и  недостаточный контроль в работе с обращениями граждан в некоторых учреждениях ведут к тому, что обращения разрешаются некачественно. Имеются случаи фактических «отписок» от заявителей, дача ответов, состоящих из трех строк, допускаются иные нарушения. </w:t>
      </w:r>
    </w:p>
    <w:p w:rsidR="00DE62A2" w:rsidRPr="003E7A01" w:rsidRDefault="00DE62A2" w:rsidP="00DE62A2">
      <w:pPr>
        <w:pStyle w:val="ListParagraph"/>
        <w:numPr>
          <w:ilvl w:val="0"/>
          <w:numId w:val="5"/>
        </w:numPr>
        <w:ind w:left="0" w:firstLine="709"/>
        <w:jc w:val="both"/>
      </w:pPr>
      <w:r w:rsidRPr="00BE0437">
        <w:t xml:space="preserve">В деятельности органов государственной власти и управления, по-прежнему, допускаются </w:t>
      </w:r>
      <w:r w:rsidRPr="003E7A01">
        <w:t>оставление заявления без внимания, неполнота проверок, нарушение сроков рассмотрения заявлений и порядка их продления, ненадлежащее разъяснение порядка обжалования принятого решения, волокита, формальное отношение к проблемам и нуждам людей.</w:t>
      </w:r>
    </w:p>
    <w:p w:rsidR="00DE62A2" w:rsidRPr="003E7A01" w:rsidRDefault="00D7446C" w:rsidP="00DE62A2">
      <w:pPr>
        <w:pStyle w:val="Title"/>
        <w:numPr>
          <w:ilvl w:val="0"/>
          <w:numId w:val="5"/>
        </w:numPr>
        <w:ind w:left="-142" w:firstLine="851"/>
        <w:jc w:val="both"/>
        <w:rPr>
          <w:sz w:val="24"/>
          <w:szCs w:val="24"/>
          <w:lang w:val="uz-Cyrl-UZ"/>
        </w:rPr>
      </w:pPr>
      <w:r w:rsidRPr="003E7A01">
        <w:rPr>
          <w:sz w:val="24"/>
          <w:szCs w:val="24"/>
          <w:lang w:val="uz-Cyrl-UZ"/>
        </w:rPr>
        <w:t>Н</w:t>
      </w:r>
      <w:r w:rsidR="00DE62A2" w:rsidRPr="003E7A01">
        <w:rPr>
          <w:sz w:val="24"/>
          <w:szCs w:val="24"/>
          <w:lang w:val="uz-Cyrl-UZ"/>
        </w:rPr>
        <w:t xml:space="preserve">е всегда соблюдается порядок ведения делопроизводства, имеются факты ненадлежащей регистрации устных и письменных обращений, а также </w:t>
      </w:r>
      <w:r w:rsidR="00DE62A2" w:rsidRPr="003E7A01">
        <w:rPr>
          <w:sz w:val="24"/>
          <w:szCs w:val="24"/>
        </w:rPr>
        <w:t>обращений, поступающих по телефонам доверия и электронных обращений.</w:t>
      </w:r>
    </w:p>
    <w:p w:rsidR="00DE62A2" w:rsidRPr="00BE0437" w:rsidRDefault="00DE62A2" w:rsidP="00DE62A2">
      <w:pPr>
        <w:pStyle w:val="ListParagraph"/>
        <w:numPr>
          <w:ilvl w:val="0"/>
          <w:numId w:val="5"/>
        </w:numPr>
        <w:ind w:left="-142" w:firstLine="851"/>
        <w:jc w:val="both"/>
      </w:pPr>
      <w:r w:rsidRPr="00BE0437">
        <w:rPr>
          <w:b/>
        </w:rPr>
        <w:t>Организация и ведение личного приема граждан</w:t>
      </w:r>
      <w:r w:rsidRPr="00BE0437">
        <w:t xml:space="preserve"> также нуждается в совершенствовании. Для этой цели не выделены соответствующие отдельные помещения в местных органах власти и управления ряда областей. Не везде регламентирован порядок приема граждан, не всегда соблюдается график приема граждан. В некоторых администрациях и местных органах управления нет ни указателей</w:t>
      </w:r>
      <w:r w:rsidRPr="00BE0437">
        <w:rPr>
          <w:i/>
        </w:rPr>
        <w:t xml:space="preserve"> </w:t>
      </w:r>
      <w:r w:rsidRPr="00BE0437">
        <w:t>о местонахождении приемных, ни графика их работы.</w:t>
      </w:r>
      <w:r w:rsidRPr="00BE0437">
        <w:rPr>
          <w:i/>
        </w:rPr>
        <w:t xml:space="preserve"> </w:t>
      </w:r>
    </w:p>
    <w:p w:rsidR="00DE62A2" w:rsidRPr="00BE0437" w:rsidRDefault="00D7446C" w:rsidP="00DE62A2">
      <w:pPr>
        <w:pStyle w:val="ListParagraph"/>
        <w:numPr>
          <w:ilvl w:val="0"/>
          <w:numId w:val="5"/>
        </w:numPr>
        <w:ind w:left="0" w:firstLine="709"/>
        <w:jc w:val="both"/>
      </w:pPr>
      <w:r w:rsidRPr="00BE0437">
        <w:t>Ж</w:t>
      </w:r>
      <w:r w:rsidR="00DE62A2" w:rsidRPr="00BE0437">
        <w:t xml:space="preserve">алобы граждан нередко </w:t>
      </w:r>
      <w:r w:rsidR="00DE62A2" w:rsidRPr="00BE0437">
        <w:rPr>
          <w:b/>
        </w:rPr>
        <w:t xml:space="preserve">направляются </w:t>
      </w:r>
      <w:r w:rsidR="00DE62A2" w:rsidRPr="00BE0437">
        <w:t xml:space="preserve">без проверки доводов заявителя </w:t>
      </w:r>
      <w:r w:rsidR="00DE62A2" w:rsidRPr="00BE0437">
        <w:rPr>
          <w:b/>
        </w:rPr>
        <w:t>в органы, допустившие нарушения прав граждан</w:t>
      </w:r>
      <w:r w:rsidR="00DE62A2" w:rsidRPr="00BE0437">
        <w:t xml:space="preserve">, либо в учреждения, не уполномоченные </w:t>
      </w:r>
      <w:r w:rsidR="00DE62A2" w:rsidRPr="00BE0437">
        <w:lastRenderedPageBreak/>
        <w:t xml:space="preserve">решить ту или иную проблему гражданина. В связи с этим гражданин вынужден обращаться за решением своего вопроса в центральные органы, хотя их разрешение находится в сфере компетенции местных органов. </w:t>
      </w:r>
    </w:p>
    <w:p w:rsidR="00DE62A2" w:rsidRPr="00BE0437" w:rsidRDefault="00DE62A2" w:rsidP="00DE62A2">
      <w:pPr>
        <w:pStyle w:val="ListParagraph"/>
        <w:numPr>
          <w:ilvl w:val="0"/>
          <w:numId w:val="5"/>
        </w:numPr>
        <w:ind w:left="0" w:firstLine="709"/>
        <w:jc w:val="both"/>
      </w:pPr>
      <w:r w:rsidRPr="00BE0437">
        <w:t xml:space="preserve">Не поставлена на должном уровне и </w:t>
      </w:r>
      <w:r w:rsidRPr="00BE0437">
        <w:rPr>
          <w:b/>
        </w:rPr>
        <w:t>практика рассмотрения на оперативных совещаниях</w:t>
      </w:r>
      <w:r w:rsidRPr="00BE0437">
        <w:t xml:space="preserve"> при  руководителях некоторых государственных органов вопросов организации и состояния работы с обращениями граждан.</w:t>
      </w:r>
    </w:p>
    <w:p w:rsidR="00DE62A2" w:rsidRPr="00BE0437" w:rsidRDefault="00DE62A2" w:rsidP="00DE62A2">
      <w:pPr>
        <w:pStyle w:val="ListParagraph"/>
        <w:numPr>
          <w:ilvl w:val="0"/>
          <w:numId w:val="5"/>
        </w:numPr>
        <w:ind w:left="0" w:firstLine="709"/>
        <w:jc w:val="both"/>
      </w:pPr>
      <w:r w:rsidRPr="00BE0437">
        <w:t xml:space="preserve">В ряде государственных органов </w:t>
      </w:r>
      <w:r w:rsidRPr="00BE0437">
        <w:rPr>
          <w:b/>
        </w:rPr>
        <w:t xml:space="preserve">не осуществляется информационно-аналитическая работа </w:t>
      </w:r>
      <w:r w:rsidRPr="00BE0437">
        <w:t xml:space="preserve">с обращениями граждан. Вследствие отсутствия аналитической работы или поверхностно проведенного анализа поступивших обращений граждан, своевременно не устанавливаются причины различных нарушений в работе с обращениями граждан, </w:t>
      </w:r>
      <w:r w:rsidR="00D7446C" w:rsidRPr="00BE0437">
        <w:t xml:space="preserve">не принимаются меры к своевременному устранению </w:t>
      </w:r>
      <w:r w:rsidRPr="00BE0437">
        <w:t>выявленны</w:t>
      </w:r>
      <w:r w:rsidR="00D7446C" w:rsidRPr="00BE0437">
        <w:t>х</w:t>
      </w:r>
      <w:r w:rsidRPr="00BE0437">
        <w:t xml:space="preserve"> недостат</w:t>
      </w:r>
      <w:r w:rsidR="00D7446C" w:rsidRPr="00BE0437">
        <w:t>ков</w:t>
      </w:r>
      <w:r w:rsidRPr="00BE0437">
        <w:t>.</w:t>
      </w:r>
    </w:p>
    <w:p w:rsidR="00D7446C" w:rsidRPr="00BE0437" w:rsidRDefault="00DE62A2" w:rsidP="00D7446C">
      <w:pPr>
        <w:pStyle w:val="ListParagraph"/>
        <w:numPr>
          <w:ilvl w:val="0"/>
          <w:numId w:val="5"/>
        </w:numPr>
        <w:ind w:left="0" w:firstLine="709"/>
        <w:jc w:val="both"/>
      </w:pPr>
      <w:r w:rsidRPr="00BE0437">
        <w:t xml:space="preserve">Многочисленные нарушения порядка рассмотрения обращений граждан позволяют сделать вывод </w:t>
      </w:r>
      <w:r w:rsidRPr="00BE0437">
        <w:rPr>
          <w:b/>
        </w:rPr>
        <w:t>об отсутствии должного ведомственного контроля со стороны руководителей государственных органов</w:t>
      </w:r>
      <w:r w:rsidRPr="00BE0437">
        <w:t>.</w:t>
      </w:r>
    </w:p>
    <w:p w:rsidR="006722AA" w:rsidRPr="00BE0437" w:rsidRDefault="00D7446C" w:rsidP="00D7446C">
      <w:pPr>
        <w:ind w:firstLine="708"/>
        <w:jc w:val="both"/>
      </w:pPr>
      <w:r w:rsidRPr="00BE0437">
        <w:t xml:space="preserve">Указанные наиболее </w:t>
      </w:r>
      <w:r w:rsidR="00DE62A2" w:rsidRPr="00BE0437">
        <w:t>типичные нарушения законодательства об обращениях, выявленные в</w:t>
      </w:r>
      <w:r w:rsidRPr="00BE0437">
        <w:t xml:space="preserve"> ходе осуществления мониторинга, свидетельствуют</w:t>
      </w:r>
      <w:r w:rsidR="00612455" w:rsidRPr="00BE0437">
        <w:t xml:space="preserve"> о том</w:t>
      </w:r>
      <w:r w:rsidR="006722AA" w:rsidRPr="00BE0437">
        <w:t>, что недобросовестное отношение отдельных должностных лиц к реализации гражданами конституционного права на обращение в органы государственной власти и местного самоуправления подрывает у населения авторитет к органам власти и не способствует укреплению законности.</w:t>
      </w:r>
    </w:p>
    <w:p w:rsidR="00DE62A2" w:rsidRPr="00BE0437" w:rsidRDefault="00DE62A2" w:rsidP="00DE62A2">
      <w:pPr>
        <w:ind w:firstLine="709"/>
        <w:jc w:val="both"/>
      </w:pPr>
      <w:r w:rsidRPr="00BE0437">
        <w:t xml:space="preserve">Мониторинговые исследования по изучению правоприменительной практики, связанной с исполнением Закона  Республики Узбекистан «Об обращениях граждан» позволили определить </w:t>
      </w:r>
      <w:r w:rsidRPr="00BE0437">
        <w:rPr>
          <w:b/>
        </w:rPr>
        <w:t xml:space="preserve">основные </w:t>
      </w:r>
      <w:r w:rsidRPr="003E7A01">
        <w:rPr>
          <w:b/>
        </w:rPr>
        <w:t xml:space="preserve">причины </w:t>
      </w:r>
      <w:r w:rsidRPr="00BE0437">
        <w:t xml:space="preserve">недостаточно эффективной работы с обращениями граждан в деятельности органов государственной власти и управления, к числу которых отнесены: </w:t>
      </w:r>
    </w:p>
    <w:p w:rsidR="00DE62A2" w:rsidRPr="00BE0437" w:rsidRDefault="00DE62A2" w:rsidP="00612455">
      <w:pPr>
        <w:pStyle w:val="BodyText"/>
        <w:spacing w:after="0"/>
        <w:ind w:right="23" w:firstLine="709"/>
        <w:jc w:val="both"/>
      </w:pPr>
      <w:r w:rsidRPr="00BE0437">
        <w:t>- отсутствие единообразного подхода в вопросах правового и организационно-методологического обеспечения работы с обращениями;</w:t>
      </w:r>
    </w:p>
    <w:p w:rsidR="00DE62A2" w:rsidRPr="00BE0437" w:rsidRDefault="00DE62A2" w:rsidP="00612455">
      <w:pPr>
        <w:pStyle w:val="BodyText"/>
        <w:spacing w:after="0"/>
        <w:ind w:right="23" w:firstLine="709"/>
        <w:jc w:val="both"/>
      </w:pPr>
      <w:r w:rsidRPr="00BE0437">
        <w:t>- невыполнение руководителями требований нормативных правовых актов, регламентирующих работу с обращениями граждан;</w:t>
      </w:r>
    </w:p>
    <w:p w:rsidR="00DE62A2" w:rsidRPr="00BE0437" w:rsidRDefault="00DE62A2" w:rsidP="00612455">
      <w:pPr>
        <w:pStyle w:val="BodyText"/>
        <w:spacing w:after="0"/>
        <w:ind w:right="23" w:firstLine="709"/>
        <w:jc w:val="both"/>
      </w:pPr>
      <w:r w:rsidRPr="00BE0437">
        <w:t>- недостаточная правовая грамотность сотрудников государственных органов по работе с заявлениями и жалобами граждан;</w:t>
      </w:r>
    </w:p>
    <w:p w:rsidR="00DE62A2" w:rsidRPr="00BE0437" w:rsidRDefault="00DE62A2" w:rsidP="00612455">
      <w:pPr>
        <w:pStyle w:val="BodyText"/>
        <w:spacing w:after="0"/>
        <w:ind w:right="23" w:firstLine="709"/>
        <w:jc w:val="both"/>
      </w:pPr>
      <w:r w:rsidRPr="00BE0437">
        <w:t xml:space="preserve">- незаинтересованность отдельных должностных лиц в качественной работе по рассмотрению обращений и информировании граждан о дальнейших способах защиты их прав; </w:t>
      </w:r>
    </w:p>
    <w:p w:rsidR="00DE62A2" w:rsidRPr="00BE0437" w:rsidRDefault="00DE62A2" w:rsidP="00612455">
      <w:pPr>
        <w:pStyle w:val="BodyText"/>
        <w:spacing w:after="0"/>
        <w:ind w:right="23" w:firstLine="709"/>
        <w:jc w:val="both"/>
      </w:pPr>
      <w:r w:rsidRPr="00BE0437">
        <w:t>- бюрократия, волокита и неполнота проверочных действий при рассмотрении обращений граждан, формализм, а также непринятие мер со стороны государственных органов в соответствии с установленной компетенцией;</w:t>
      </w:r>
    </w:p>
    <w:p w:rsidR="00DE62A2" w:rsidRPr="00BE0437" w:rsidRDefault="00DE62A2" w:rsidP="00612455">
      <w:pPr>
        <w:pStyle w:val="BodyText"/>
        <w:spacing w:after="0"/>
        <w:ind w:right="23" w:firstLine="709"/>
        <w:jc w:val="both"/>
      </w:pPr>
      <w:r w:rsidRPr="00BE0437">
        <w:t>- поверхностное безразличное отношение к проблемам, поднимаемым в обращениях граждан;</w:t>
      </w:r>
    </w:p>
    <w:p w:rsidR="00DE62A2" w:rsidRPr="00BE0437" w:rsidRDefault="00DE62A2" w:rsidP="00612455">
      <w:pPr>
        <w:pStyle w:val="BodyText"/>
        <w:spacing w:after="0"/>
        <w:ind w:right="23" w:firstLine="709"/>
        <w:jc w:val="both"/>
      </w:pPr>
      <w:r w:rsidRPr="00BE0437">
        <w:t>- закрытость, непрозрачность действий отдельных государственных органов, торжество «коллективной ответственности», которая на деле означает отсутствие ответственности;</w:t>
      </w:r>
    </w:p>
    <w:p w:rsidR="00DE62A2" w:rsidRPr="00BE0437" w:rsidRDefault="00DE62A2" w:rsidP="00612455">
      <w:pPr>
        <w:pStyle w:val="BodyText"/>
        <w:spacing w:after="0"/>
        <w:ind w:right="23" w:firstLine="709"/>
        <w:jc w:val="both"/>
      </w:pPr>
      <w:r w:rsidRPr="00BE0437">
        <w:t>- неполное предоставление ответов на все поставленные вопросы, что способствует направлению повторных жалоб в вышестоящие органы;</w:t>
      </w:r>
    </w:p>
    <w:p w:rsidR="00DE62A2" w:rsidRPr="00BE0437" w:rsidRDefault="00DE62A2" w:rsidP="00612455">
      <w:pPr>
        <w:pStyle w:val="BodyText"/>
        <w:spacing w:after="0"/>
        <w:ind w:right="23" w:firstLine="709"/>
        <w:jc w:val="both"/>
      </w:pPr>
      <w:r w:rsidRPr="00BE0437">
        <w:t>- низкий уровень юридических знаний значительной части населения, незнание ими законов, что позволяет нерадивым чиновникам безнаказанно нарушать права граждан на обращения.</w:t>
      </w:r>
    </w:p>
    <w:p w:rsidR="00DE62A2" w:rsidRPr="00BE0437" w:rsidRDefault="00DE62A2" w:rsidP="00DE62A2">
      <w:pPr>
        <w:ind w:firstLine="709"/>
        <w:jc w:val="both"/>
      </w:pPr>
      <w:r w:rsidRPr="00BE0437">
        <w:t xml:space="preserve">Изложенные недостатки свидетельствуют о том, что работа по  разрешению обращений граждан не всегда </w:t>
      </w:r>
      <w:r w:rsidR="003E7A01">
        <w:t xml:space="preserve">рассматривает </w:t>
      </w:r>
      <w:r w:rsidRPr="00BE0437">
        <w:t xml:space="preserve">должностными лицами </w:t>
      </w:r>
      <w:r w:rsidR="003E7A01">
        <w:t>о</w:t>
      </w:r>
      <w:r w:rsidRPr="00BE0437">
        <w:t>рганов государственной власти и управления как важнейшая задача, связанная с удовлетворением нужд населения, созданием условий для нормальной жизнедеятельности и защиты интересов граждан.</w:t>
      </w:r>
    </w:p>
    <w:p w:rsidR="004F551F" w:rsidRPr="00BE0437" w:rsidRDefault="004F551F" w:rsidP="004F551F">
      <w:pPr>
        <w:ind w:firstLine="709"/>
        <w:jc w:val="both"/>
      </w:pPr>
      <w:r w:rsidRPr="00BE0437">
        <w:lastRenderedPageBreak/>
        <w:t xml:space="preserve">Результаты мониторинга исполнения Закона Республики Узбекистан «Об обращениях граждан» были обсуждены на расширенном заседании Комитета Законодательной палаты </w:t>
      </w:r>
      <w:proofErr w:type="spellStart"/>
      <w:r w:rsidRPr="00BE0437">
        <w:t>Олий</w:t>
      </w:r>
      <w:proofErr w:type="spellEnd"/>
      <w:r w:rsidRPr="00BE0437">
        <w:t xml:space="preserve"> </w:t>
      </w:r>
      <w:proofErr w:type="spellStart"/>
      <w:r w:rsidRPr="00BE0437">
        <w:t>Мажлиса</w:t>
      </w:r>
      <w:proofErr w:type="spellEnd"/>
      <w:r w:rsidRPr="00BE0437">
        <w:t xml:space="preserve"> Республики Узбекистан по демократическим институтам, органам самоуправления граждан и негосударственным организациям. По итогам обсуждения принято соответствующее решение Комитета. </w:t>
      </w:r>
    </w:p>
    <w:p w:rsidR="00B81AC8" w:rsidRPr="00BE0437" w:rsidRDefault="00B81AC8" w:rsidP="00612455">
      <w:pPr>
        <w:ind w:firstLine="709"/>
        <w:jc w:val="both"/>
      </w:pPr>
    </w:p>
    <w:p w:rsidR="002141DF" w:rsidRDefault="00955A10" w:rsidP="002141DF">
      <w:pPr>
        <w:ind w:firstLine="709"/>
        <w:jc w:val="center"/>
        <w:rPr>
          <w:b/>
          <w:lang w:val="uz-Cyrl-UZ"/>
        </w:rPr>
      </w:pPr>
      <w:r>
        <w:rPr>
          <w:b/>
          <w:lang w:val="uz-Cyrl-UZ"/>
        </w:rPr>
        <w:t>О</w:t>
      </w:r>
      <w:r w:rsidRPr="00BE0437">
        <w:rPr>
          <w:b/>
          <w:lang w:val="uz-Cyrl-UZ"/>
        </w:rPr>
        <w:t>беспечени</w:t>
      </w:r>
      <w:r>
        <w:rPr>
          <w:b/>
          <w:lang w:val="uz-Cyrl-UZ"/>
        </w:rPr>
        <w:t>е</w:t>
      </w:r>
      <w:r w:rsidRPr="00BE0437">
        <w:rPr>
          <w:b/>
          <w:lang w:val="uz-Cyrl-UZ"/>
        </w:rPr>
        <w:t xml:space="preserve"> соблюдения и защиты </w:t>
      </w:r>
      <w:r w:rsidR="003E7A01">
        <w:rPr>
          <w:b/>
          <w:lang w:val="uz-Cyrl-UZ"/>
        </w:rPr>
        <w:t xml:space="preserve">социально-экономических </w:t>
      </w:r>
      <w:r w:rsidRPr="00BE0437">
        <w:rPr>
          <w:b/>
          <w:lang w:val="uz-Cyrl-UZ"/>
        </w:rPr>
        <w:t>прав гражд</w:t>
      </w:r>
      <w:r>
        <w:rPr>
          <w:b/>
          <w:lang w:val="uz-Cyrl-UZ"/>
        </w:rPr>
        <w:t>а</w:t>
      </w:r>
      <w:r w:rsidRPr="00BE0437">
        <w:rPr>
          <w:b/>
          <w:lang w:val="uz-Cyrl-UZ"/>
        </w:rPr>
        <w:t>н</w:t>
      </w:r>
    </w:p>
    <w:p w:rsidR="00AB70DF" w:rsidRPr="00BE0437" w:rsidRDefault="00955A10" w:rsidP="002141DF">
      <w:pPr>
        <w:ind w:firstLine="709"/>
        <w:jc w:val="center"/>
        <w:rPr>
          <w:b/>
          <w:lang w:val="uz-Cyrl-UZ"/>
        </w:rPr>
      </w:pPr>
      <w:r>
        <w:rPr>
          <w:b/>
          <w:lang w:val="uz-Cyrl-UZ"/>
        </w:rPr>
        <w:t>в д</w:t>
      </w:r>
      <w:r w:rsidR="00AB70DF" w:rsidRPr="00BE0437">
        <w:rPr>
          <w:b/>
          <w:lang w:val="uz-Cyrl-UZ"/>
        </w:rPr>
        <w:t>еятельност</w:t>
      </w:r>
      <w:r>
        <w:rPr>
          <w:b/>
          <w:lang w:val="uz-Cyrl-UZ"/>
        </w:rPr>
        <w:t>и государственных органов</w:t>
      </w:r>
    </w:p>
    <w:p w:rsidR="008D1805" w:rsidRPr="00BE0437" w:rsidRDefault="008D1805" w:rsidP="008D1805">
      <w:pPr>
        <w:autoSpaceDE w:val="0"/>
        <w:autoSpaceDN w:val="0"/>
        <w:adjustRightInd w:val="0"/>
        <w:ind w:firstLine="709"/>
        <w:jc w:val="both"/>
      </w:pPr>
    </w:p>
    <w:p w:rsidR="008D1805" w:rsidRPr="00BE0437" w:rsidRDefault="008D1805" w:rsidP="008D1805">
      <w:pPr>
        <w:autoSpaceDE w:val="0"/>
        <w:autoSpaceDN w:val="0"/>
        <w:adjustRightInd w:val="0"/>
        <w:ind w:firstLine="709"/>
        <w:jc w:val="both"/>
        <w:rPr>
          <w:lang w:val="uz-Cyrl-UZ"/>
        </w:rPr>
      </w:pPr>
      <w:r w:rsidRPr="00BE0437">
        <w:t>В статье 37 Конституции Республики Узбекистан закреплено право каждого на труд, на свободный выбор работы, на справедливые условия труда и на защиту от безработицы в порядке, установленном законом</w:t>
      </w:r>
      <w:r w:rsidRPr="00BE0437">
        <w:rPr>
          <w:lang w:val="uz-Cyrl-UZ"/>
        </w:rPr>
        <w:t>. Соблюдени</w:t>
      </w:r>
      <w:r w:rsidRPr="00BE0437">
        <w:t>е</w:t>
      </w:r>
      <w:r w:rsidRPr="00BE0437">
        <w:rPr>
          <w:lang w:val="uz-Cyrl-UZ"/>
        </w:rPr>
        <w:t xml:space="preserve"> прав человека этой категории можно достичь лишь в случае, когда экономическое развитие общества дает возможность обеспечени</w:t>
      </w:r>
      <w:r w:rsidRPr="00BE0437">
        <w:t>я</w:t>
      </w:r>
      <w:r w:rsidRPr="00BE0437">
        <w:rPr>
          <w:lang w:val="uz-Cyrl-UZ"/>
        </w:rPr>
        <w:t xml:space="preserve"> для большинства членов достойного уровня жизни, благодаря чему создан эффективный правовой механизм реализации этих прав. Именно действенные гарантии обеспечения и защиты социально-экономических прав и законных интересов граждан создают условия для формирования правового государства и гражданского общества.</w:t>
      </w:r>
    </w:p>
    <w:p w:rsidR="008D1805" w:rsidRPr="00BE0437" w:rsidRDefault="008D1805" w:rsidP="008D1805">
      <w:pPr>
        <w:ind w:firstLine="709"/>
        <w:jc w:val="both"/>
      </w:pPr>
      <w:proofErr w:type="gramStart"/>
      <w:r w:rsidRPr="00BE0437">
        <w:t xml:space="preserve">Наиболее острыми проблемами остаются нарушение трудового законодательства Республики Узбекистан, связанного с незаконным прекращением трудового договора, несвоевременной выплатой заработной платы, теневой рынок труда, в котором люди работают без каких-либо трудовых договоров, получают низкую заработную плату, особого внимания требует ситуация с обеспечением безопасных условий труда на рабочем месте, отсутствует адекватный контроль за обеспечением трудовых прав граждан. </w:t>
      </w:r>
      <w:proofErr w:type="gramEnd"/>
    </w:p>
    <w:p w:rsidR="00AB70DF" w:rsidRDefault="00AB70DF" w:rsidP="00C3043C">
      <w:pPr>
        <w:ind w:firstLine="709"/>
        <w:jc w:val="both"/>
      </w:pPr>
    </w:p>
    <w:p w:rsidR="002141DF" w:rsidRDefault="002141DF" w:rsidP="00A0028C">
      <w:pPr>
        <w:autoSpaceDE w:val="0"/>
        <w:autoSpaceDN w:val="0"/>
        <w:adjustRightInd w:val="0"/>
        <w:spacing w:line="241" w:lineRule="atLeast"/>
        <w:ind w:firstLine="560"/>
        <w:jc w:val="center"/>
        <w:rPr>
          <w:rFonts w:eastAsia="Calibri"/>
          <w:b/>
          <w:color w:val="000000"/>
        </w:rPr>
      </w:pPr>
      <w:r w:rsidRPr="002141DF">
        <w:rPr>
          <w:rFonts w:eastAsia="Calibri"/>
          <w:b/>
          <w:color w:val="000000"/>
        </w:rPr>
        <w:t>Соблюдение и защита трудовых пра</w:t>
      </w:r>
      <w:r>
        <w:rPr>
          <w:rFonts w:eastAsia="Calibri"/>
          <w:b/>
          <w:color w:val="000000"/>
        </w:rPr>
        <w:t>в</w:t>
      </w:r>
    </w:p>
    <w:p w:rsidR="00A0028C" w:rsidRDefault="00A0028C" w:rsidP="00C3043C">
      <w:pPr>
        <w:autoSpaceDE w:val="0"/>
        <w:autoSpaceDN w:val="0"/>
        <w:adjustRightInd w:val="0"/>
        <w:spacing w:line="241" w:lineRule="atLeast"/>
        <w:ind w:firstLine="560"/>
        <w:jc w:val="both"/>
        <w:rPr>
          <w:rFonts w:eastAsia="Calibri"/>
          <w:color w:val="000000"/>
        </w:rPr>
      </w:pPr>
    </w:p>
    <w:p w:rsidR="00C3043C" w:rsidRPr="00A0028C" w:rsidRDefault="00C3043C" w:rsidP="00C3043C">
      <w:pPr>
        <w:autoSpaceDE w:val="0"/>
        <w:autoSpaceDN w:val="0"/>
        <w:adjustRightInd w:val="0"/>
        <w:spacing w:line="241" w:lineRule="atLeast"/>
        <w:ind w:firstLine="560"/>
        <w:jc w:val="both"/>
        <w:rPr>
          <w:rFonts w:eastAsia="Calibri"/>
          <w:color w:val="000000"/>
        </w:rPr>
      </w:pPr>
      <w:r w:rsidRPr="00BE0437">
        <w:rPr>
          <w:rFonts w:eastAsia="Calibri"/>
          <w:color w:val="000000"/>
        </w:rPr>
        <w:t>Одним из показателей нарушений трудовых прав являются жало</w:t>
      </w:r>
      <w:r w:rsidRPr="00BE0437">
        <w:rPr>
          <w:rFonts w:eastAsia="Calibri"/>
          <w:color w:val="000000"/>
        </w:rPr>
        <w:softHyphen/>
        <w:t xml:space="preserve">бы, </w:t>
      </w:r>
      <w:r w:rsidRPr="00BE0437">
        <w:rPr>
          <w:rFonts w:eastAsia="Calibri"/>
          <w:color w:val="000000"/>
          <w:lang w:val="uz-Cyrl-UZ"/>
        </w:rPr>
        <w:t xml:space="preserve"> </w:t>
      </w:r>
      <w:proofErr w:type="spellStart"/>
      <w:r w:rsidRPr="00BE0437">
        <w:rPr>
          <w:rFonts w:eastAsia="Calibri"/>
          <w:color w:val="000000"/>
        </w:rPr>
        <w:t>поступ</w:t>
      </w:r>
      <w:proofErr w:type="spellEnd"/>
      <w:r w:rsidRPr="00BE0437">
        <w:rPr>
          <w:rFonts w:eastAsia="Calibri"/>
          <w:color w:val="000000"/>
          <w:lang w:val="uz-Cyrl-UZ"/>
        </w:rPr>
        <w:t>аю</w:t>
      </w:r>
      <w:proofErr w:type="spellStart"/>
      <w:r w:rsidRPr="00BE0437">
        <w:rPr>
          <w:rFonts w:eastAsia="Calibri"/>
          <w:color w:val="000000"/>
        </w:rPr>
        <w:t>щие</w:t>
      </w:r>
      <w:proofErr w:type="spellEnd"/>
      <w:r w:rsidRPr="00BE0437">
        <w:rPr>
          <w:rFonts w:eastAsia="Calibri"/>
          <w:color w:val="000000"/>
        </w:rPr>
        <w:t xml:space="preserve"> к Уполномоченному </w:t>
      </w:r>
      <w:proofErr w:type="spellStart"/>
      <w:r w:rsidRPr="00BE0437">
        <w:rPr>
          <w:rFonts w:eastAsia="Calibri"/>
          <w:color w:val="000000"/>
        </w:rPr>
        <w:t>Олий</w:t>
      </w:r>
      <w:proofErr w:type="spellEnd"/>
      <w:r w:rsidRPr="00BE0437">
        <w:rPr>
          <w:rFonts w:eastAsia="Calibri"/>
          <w:color w:val="000000"/>
        </w:rPr>
        <w:t xml:space="preserve"> </w:t>
      </w:r>
      <w:proofErr w:type="spellStart"/>
      <w:r w:rsidRPr="00BE0437">
        <w:rPr>
          <w:rFonts w:eastAsia="Calibri"/>
          <w:color w:val="000000"/>
        </w:rPr>
        <w:t>Мажлиса</w:t>
      </w:r>
      <w:proofErr w:type="spellEnd"/>
      <w:r w:rsidRPr="00BE0437">
        <w:rPr>
          <w:rFonts w:eastAsia="Calibri"/>
          <w:color w:val="000000"/>
        </w:rPr>
        <w:t xml:space="preserve"> Республики Узбекистан по правам человека. Так, несмотря на незначительное снижение в 2013 году количества обращений по трудовым вопросам  по сравнению с 2012 годом, наблюдается рост числа обращений граждан о несогласии с увольнением (сокращением) и переводом на другую работу, о несвоевременной выплате заработной платы, по вопросам трудоустройства. </w:t>
      </w:r>
    </w:p>
    <w:p w:rsidR="00554EC4" w:rsidRPr="00554EC4" w:rsidRDefault="00554EC4" w:rsidP="00554EC4">
      <w:pPr>
        <w:autoSpaceDE w:val="0"/>
        <w:autoSpaceDN w:val="0"/>
        <w:adjustRightInd w:val="0"/>
        <w:spacing w:line="241" w:lineRule="atLeast"/>
        <w:jc w:val="both"/>
        <w:rPr>
          <w:rFonts w:eastAsia="Calibri"/>
          <w:color w:val="000000"/>
          <w:lang w:val="en-US"/>
        </w:rPr>
      </w:pPr>
      <w:r w:rsidRPr="00030ECC">
        <w:rPr>
          <w:rFonts w:eastAsia="Calibri"/>
          <w:noProof/>
          <w:color w:val="0033CC"/>
          <w:lang w:val="en-GB" w:eastAsia="en-GB"/>
        </w:rPr>
        <w:drawing>
          <wp:inline distT="0" distB="0" distL="0" distR="0">
            <wp:extent cx="5841421" cy="2464904"/>
            <wp:effectExtent l="19050" t="0" r="6929"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3043C" w:rsidRPr="00BE0437" w:rsidRDefault="00C3043C" w:rsidP="00C3043C">
      <w:pPr>
        <w:autoSpaceDE w:val="0"/>
        <w:autoSpaceDN w:val="0"/>
        <w:adjustRightInd w:val="0"/>
        <w:spacing w:line="241" w:lineRule="atLeast"/>
        <w:ind w:firstLine="560"/>
        <w:jc w:val="both"/>
        <w:rPr>
          <w:rFonts w:eastAsia="Calibri"/>
          <w:color w:val="000000"/>
          <w:lang w:val="uz-Cyrl-UZ"/>
        </w:rPr>
      </w:pPr>
    </w:p>
    <w:p w:rsidR="00C3043C" w:rsidRPr="00BE0437" w:rsidRDefault="00C3043C" w:rsidP="00C3043C">
      <w:pPr>
        <w:autoSpaceDE w:val="0"/>
        <w:autoSpaceDN w:val="0"/>
        <w:adjustRightInd w:val="0"/>
        <w:spacing w:line="241" w:lineRule="atLeast"/>
        <w:ind w:firstLine="560"/>
        <w:jc w:val="both"/>
        <w:rPr>
          <w:rFonts w:eastAsia="Calibri"/>
          <w:color w:val="000000"/>
        </w:rPr>
      </w:pPr>
      <w:r w:rsidRPr="00BE0437">
        <w:rPr>
          <w:rFonts w:eastAsia="Calibri"/>
          <w:color w:val="000000"/>
        </w:rPr>
        <w:t>Анализ обращений граждан по данным вопросам свидетельствует о том, что основными поводами обращений граждан к Уполномоченному являются: задержка выплаты заработной платы, проблемы по трудоу</w:t>
      </w:r>
      <w:r w:rsidRPr="00BE0437">
        <w:rPr>
          <w:rFonts w:eastAsia="Calibri"/>
          <w:color w:val="000000"/>
        </w:rPr>
        <w:softHyphen/>
        <w:t>стройству, нарушения работодателями условий трудового договора, не</w:t>
      </w:r>
      <w:r w:rsidRPr="00BE0437">
        <w:rPr>
          <w:rFonts w:eastAsia="Calibri"/>
          <w:color w:val="000000"/>
        </w:rPr>
        <w:softHyphen/>
        <w:t xml:space="preserve">законные увольнения, заключение с гражданами срочных гражданско-правовых договоров вместо трудовых договоров. </w:t>
      </w:r>
    </w:p>
    <w:p w:rsidR="00AB70DF" w:rsidRPr="002141DF" w:rsidRDefault="00A0028C" w:rsidP="00C3043C">
      <w:pPr>
        <w:ind w:firstLine="709"/>
        <w:jc w:val="both"/>
        <w:rPr>
          <w:b/>
          <w:i/>
          <w:lang w:val="uz-Cyrl-UZ"/>
        </w:rPr>
      </w:pPr>
      <w:r>
        <w:rPr>
          <w:b/>
          <w:i/>
          <w:lang w:val="uz-Cyrl-UZ"/>
        </w:rPr>
        <w:lastRenderedPageBreak/>
        <w:t>В</w:t>
      </w:r>
      <w:r w:rsidR="002141DF" w:rsidRPr="002141DF">
        <w:rPr>
          <w:b/>
          <w:i/>
          <w:lang w:val="uz-Cyrl-UZ"/>
        </w:rPr>
        <w:t>опрос</w:t>
      </w:r>
      <w:r>
        <w:rPr>
          <w:b/>
          <w:i/>
          <w:lang w:val="uz-Cyrl-UZ"/>
        </w:rPr>
        <w:t>ы</w:t>
      </w:r>
      <w:r w:rsidR="002141DF" w:rsidRPr="002141DF">
        <w:rPr>
          <w:b/>
          <w:i/>
          <w:lang w:val="uz-Cyrl-UZ"/>
        </w:rPr>
        <w:t xml:space="preserve"> </w:t>
      </w:r>
      <w:r w:rsidR="00AB70DF" w:rsidRPr="002141DF">
        <w:rPr>
          <w:b/>
          <w:i/>
          <w:lang w:val="uz-Cyrl-UZ"/>
        </w:rPr>
        <w:t>прекращени</w:t>
      </w:r>
      <w:r w:rsidR="002141DF" w:rsidRPr="002141DF">
        <w:rPr>
          <w:b/>
          <w:i/>
          <w:lang w:val="uz-Cyrl-UZ"/>
        </w:rPr>
        <w:t>я</w:t>
      </w:r>
      <w:r w:rsidR="00AB70DF" w:rsidRPr="002141DF">
        <w:rPr>
          <w:b/>
          <w:i/>
          <w:lang w:val="uz-Cyrl-UZ"/>
        </w:rPr>
        <w:t xml:space="preserve"> трудового договора</w:t>
      </w:r>
    </w:p>
    <w:p w:rsidR="002141DF" w:rsidRPr="00BE0437" w:rsidRDefault="00AB70DF" w:rsidP="002141DF">
      <w:pPr>
        <w:autoSpaceDE w:val="0"/>
        <w:autoSpaceDN w:val="0"/>
        <w:adjustRightInd w:val="0"/>
        <w:ind w:firstLine="709"/>
        <w:jc w:val="both"/>
        <w:rPr>
          <w:rFonts w:eastAsia="Calibri"/>
          <w:color w:val="000000"/>
        </w:rPr>
      </w:pPr>
      <w:r w:rsidRPr="00BE0437">
        <w:rPr>
          <w:rFonts w:eastAsia="Calibri"/>
          <w:color w:val="000000"/>
        </w:rPr>
        <w:t xml:space="preserve">Поддержание наиболее полной занятости населения – это важная социально-экономическая задача государственной политики Республики Узбекистан. В свою очередь, занятость граждан является основой жизнедеятельности и благосостояния населения. </w:t>
      </w:r>
      <w:r w:rsidR="002141DF" w:rsidRPr="00BE0437">
        <w:rPr>
          <w:rFonts w:eastAsia="Calibri"/>
          <w:color w:val="000000"/>
        </w:rPr>
        <w:t xml:space="preserve">Одной из составляющих права на труд является и защита населения от безработицы, которая предполагает обязанность государства проводить экономическую политику, по возможности способствующую полной занятости трудоспособного населения, а также оказывать содействие в трудоустройстве гражданам, не имеющим работы. </w:t>
      </w:r>
    </w:p>
    <w:p w:rsidR="00AB70DF" w:rsidRPr="00BE0437" w:rsidRDefault="00AB70DF" w:rsidP="00C3043C">
      <w:pPr>
        <w:autoSpaceDE w:val="0"/>
        <w:autoSpaceDN w:val="0"/>
        <w:adjustRightInd w:val="0"/>
        <w:ind w:firstLine="709"/>
        <w:jc w:val="both"/>
        <w:rPr>
          <w:rFonts w:eastAsia="Calibri"/>
          <w:color w:val="000000"/>
        </w:rPr>
      </w:pPr>
      <w:r w:rsidRPr="00BE0437">
        <w:rPr>
          <w:rFonts w:eastAsia="Calibri"/>
          <w:color w:val="000000"/>
        </w:rPr>
        <w:t xml:space="preserve">Однако анализ обращений, поступающих к Уполномоченному </w:t>
      </w:r>
      <w:proofErr w:type="spellStart"/>
      <w:r w:rsidRPr="00BE0437">
        <w:rPr>
          <w:rFonts w:eastAsia="Calibri"/>
          <w:color w:val="000000"/>
        </w:rPr>
        <w:t>Олий</w:t>
      </w:r>
      <w:proofErr w:type="spellEnd"/>
      <w:r w:rsidRPr="00BE0437">
        <w:rPr>
          <w:rFonts w:eastAsia="Calibri"/>
          <w:color w:val="000000"/>
        </w:rPr>
        <w:t xml:space="preserve"> </w:t>
      </w:r>
      <w:proofErr w:type="spellStart"/>
      <w:r w:rsidRPr="00BE0437">
        <w:rPr>
          <w:rFonts w:eastAsia="Calibri"/>
          <w:color w:val="000000"/>
        </w:rPr>
        <w:t>Мажлиса</w:t>
      </w:r>
      <w:proofErr w:type="spellEnd"/>
      <w:r w:rsidRPr="00BE0437">
        <w:rPr>
          <w:rFonts w:eastAsia="Calibri"/>
          <w:color w:val="000000"/>
        </w:rPr>
        <w:t xml:space="preserve"> Республики Узбекистан по правам человека, свидетельствует о наличии проблем в сфере трудоустройства. </w:t>
      </w:r>
    </w:p>
    <w:p w:rsidR="00AB70DF" w:rsidRPr="00BE0437" w:rsidRDefault="00AB70DF" w:rsidP="00AB70DF">
      <w:pPr>
        <w:ind w:firstLine="709"/>
        <w:jc w:val="both"/>
        <w:rPr>
          <w:i/>
          <w:lang w:val="uz-Cyrl-UZ"/>
        </w:rPr>
      </w:pPr>
      <w:r w:rsidRPr="00BE0437">
        <w:rPr>
          <w:i/>
          <w:lang w:val="uz-Cyrl-UZ"/>
        </w:rPr>
        <w:t>Заявление граждан С.С. и других о несогласии с несправедливым увольнением с работы было взято Омбудсманом на контроль (01-03/2392р-3а) и изучено совместно с Джизакским областным хокимиятом.</w:t>
      </w:r>
    </w:p>
    <w:p w:rsidR="00AB70DF" w:rsidRPr="00BE0437" w:rsidRDefault="002141DF" w:rsidP="00AB70DF">
      <w:pPr>
        <w:ind w:firstLine="709"/>
        <w:jc w:val="both"/>
        <w:rPr>
          <w:i/>
          <w:lang w:val="uz-Cyrl-UZ"/>
        </w:rPr>
      </w:pPr>
      <w:r>
        <w:rPr>
          <w:i/>
          <w:lang w:val="uz-Cyrl-UZ"/>
        </w:rPr>
        <w:t>Установлено</w:t>
      </w:r>
      <w:r w:rsidR="00AB70DF" w:rsidRPr="00BE0437">
        <w:rPr>
          <w:i/>
          <w:lang w:val="uz-Cyrl-UZ"/>
        </w:rPr>
        <w:t xml:space="preserve">, что заявители С.С. и другие (19 граждан) работали </w:t>
      </w:r>
      <w:r>
        <w:rPr>
          <w:i/>
          <w:lang w:val="uz-Cyrl-UZ"/>
        </w:rPr>
        <w:t xml:space="preserve">в </w:t>
      </w:r>
      <w:r w:rsidR="00AB70DF" w:rsidRPr="00BE0437">
        <w:rPr>
          <w:i/>
          <w:lang w:val="uz-Cyrl-UZ"/>
        </w:rPr>
        <w:t>дорожно</w:t>
      </w:r>
      <w:r>
        <w:rPr>
          <w:i/>
          <w:lang w:val="uz-Cyrl-UZ"/>
        </w:rPr>
        <w:t>м</w:t>
      </w:r>
      <w:r w:rsidR="00AB70DF" w:rsidRPr="00BE0437">
        <w:rPr>
          <w:i/>
          <w:lang w:val="uz-Cyrl-UZ"/>
        </w:rPr>
        <w:t xml:space="preserve"> отдел</w:t>
      </w:r>
      <w:r>
        <w:rPr>
          <w:i/>
          <w:lang w:val="uz-Cyrl-UZ"/>
        </w:rPr>
        <w:t>ах</w:t>
      </w:r>
      <w:r w:rsidR="00AB70DF" w:rsidRPr="00BE0437">
        <w:rPr>
          <w:i/>
          <w:lang w:val="uz-Cyrl-UZ"/>
        </w:rPr>
        <w:t xml:space="preserve"> № 133a, 133b Джизакского специализированного ремонтно-эксплуатационного предприятия по содержанию мостов. </w:t>
      </w:r>
      <w:r>
        <w:rPr>
          <w:i/>
          <w:lang w:val="uz-Cyrl-UZ"/>
        </w:rPr>
        <w:t>П</w:t>
      </w:r>
      <w:r w:rsidR="00AB70DF" w:rsidRPr="00BE0437">
        <w:rPr>
          <w:i/>
          <w:lang w:val="uz-Cyrl-UZ"/>
        </w:rPr>
        <w:t>ри прекращении трудового договора с работниками согласно приказу начальника предприятия № 115 от 29 октября 2012 года были допущены факты нарушения Трудового кодекса Республики Узбекистан. По рекомендации Омбудсмана Джизакским областным Кенгашем профсоюзов было внесено представление руководителю предприятия об устранении нарушения закона, отмене противозаконных приказов и восстановлении на работу работников.</w:t>
      </w:r>
    </w:p>
    <w:p w:rsidR="00AB70DF" w:rsidRPr="00BE0437" w:rsidRDefault="00AB70DF" w:rsidP="00AB70DF">
      <w:pPr>
        <w:ind w:firstLine="709"/>
        <w:jc w:val="both"/>
        <w:rPr>
          <w:i/>
          <w:lang w:val="uz-Cyrl-UZ"/>
        </w:rPr>
      </w:pPr>
      <w:r w:rsidRPr="00BE0437">
        <w:rPr>
          <w:i/>
          <w:lang w:val="uz-Cyrl-UZ"/>
        </w:rPr>
        <w:t>После того, как руководитель предприятия не ответил на представление, Джизакским областным Кенгашем профсоюзов в интересах С.С. и других в суд было подано исковое заявление № 01-08/259 от 29 апреля 2013 года в отношении ответчика  Джизакского специализированного ремонтно-эксплуатационного предприятия по содержанию мостов об отмене приказов, восстановлении их на работу, оплате вынужденно прогуленных дней и взыскании морального ущерба.</w:t>
      </w:r>
    </w:p>
    <w:p w:rsidR="00AB70DF" w:rsidRPr="00BE0437" w:rsidRDefault="00AB70DF" w:rsidP="00AB70DF">
      <w:pPr>
        <w:ind w:firstLine="709"/>
        <w:jc w:val="both"/>
        <w:rPr>
          <w:lang w:val="uz-Cyrl-UZ"/>
        </w:rPr>
      </w:pPr>
      <w:r w:rsidRPr="00BE0437">
        <w:rPr>
          <w:lang w:val="uz-Cyrl-UZ"/>
        </w:rPr>
        <w:t xml:space="preserve">В целях обеспечения эффективной защиты и восстановления нарушенных прав Уполномоченным по правам человека налажено сотрудничество с органами прокуратуры. </w:t>
      </w:r>
    </w:p>
    <w:p w:rsidR="00AB70DF" w:rsidRPr="00BE0437" w:rsidRDefault="00AB70DF" w:rsidP="00AB70DF">
      <w:pPr>
        <w:pStyle w:val="Style2"/>
        <w:widowControl/>
        <w:spacing w:line="240" w:lineRule="auto"/>
        <w:ind w:firstLine="709"/>
        <w:rPr>
          <w:i/>
          <w:lang w:val="uz-Cyrl-UZ"/>
        </w:rPr>
      </w:pPr>
      <w:r w:rsidRPr="00BE0437">
        <w:rPr>
          <w:i/>
          <w:lang w:val="uz-Cyrl-UZ"/>
        </w:rPr>
        <w:t xml:space="preserve">Заявление гражданина У.З. о его незаконном увольнении с работы было взято Омбудсманом на контроль </w:t>
      </w:r>
      <w:r w:rsidR="002141DF">
        <w:rPr>
          <w:i/>
          <w:lang w:val="uz-Cyrl-UZ"/>
        </w:rPr>
        <w:t>(</w:t>
      </w:r>
      <w:r w:rsidRPr="00BE0437">
        <w:rPr>
          <w:i/>
          <w:lang w:val="uz-Cyrl-UZ"/>
        </w:rPr>
        <w:t>01-03/4026р-3б) и изучено совместно с Генеральной прокуратурой Республики Узбекистан.</w:t>
      </w:r>
    </w:p>
    <w:p w:rsidR="00AB70DF" w:rsidRPr="00BE0437" w:rsidRDefault="00AB70DF" w:rsidP="00AB70DF">
      <w:pPr>
        <w:pStyle w:val="Style2"/>
        <w:widowControl/>
        <w:spacing w:line="240" w:lineRule="auto"/>
        <w:ind w:firstLine="709"/>
        <w:rPr>
          <w:i/>
          <w:lang w:val="uz-Cyrl-UZ"/>
        </w:rPr>
      </w:pPr>
      <w:r w:rsidRPr="00BE0437">
        <w:rPr>
          <w:i/>
          <w:lang w:val="uz-Cyrl-UZ"/>
        </w:rPr>
        <w:t>Выяснилось, что заявитель  был освобожден с занимаемой должности приказом № 3/а председателя Добровольного общества автомотолюбителей Ташкентской области от 18.01.2013г.</w:t>
      </w:r>
    </w:p>
    <w:p w:rsidR="00AB70DF" w:rsidRPr="00BE0437" w:rsidRDefault="00AB70DF" w:rsidP="00AB70DF">
      <w:pPr>
        <w:pStyle w:val="Style2"/>
        <w:widowControl/>
        <w:spacing w:line="240" w:lineRule="auto"/>
        <w:ind w:firstLine="709"/>
        <w:rPr>
          <w:i/>
          <w:lang w:val="uz-Cyrl-UZ"/>
        </w:rPr>
      </w:pPr>
      <w:r w:rsidRPr="00BE0437">
        <w:rPr>
          <w:i/>
          <w:lang w:val="uz-Cyrl-UZ"/>
        </w:rPr>
        <w:t>В связи с тем, что данный приказ был издан в нарушении требовани</w:t>
      </w:r>
      <w:r w:rsidR="002141DF">
        <w:rPr>
          <w:i/>
          <w:lang w:val="uz-Cyrl-UZ"/>
        </w:rPr>
        <w:t xml:space="preserve">й </w:t>
      </w:r>
      <w:r w:rsidRPr="00BE0437">
        <w:rPr>
          <w:i/>
          <w:lang w:val="uz-Cyrl-UZ"/>
        </w:rPr>
        <w:t>Турдового кодекса Республики Узбекистан, прокурором Бектемирского района от 04.09.2013 года был внесен протест. Приказ об увольнении  был отменен и заявитель восстановлен в занимаемой должности.</w:t>
      </w:r>
    </w:p>
    <w:p w:rsidR="00AB70DF" w:rsidRPr="00BE0437" w:rsidRDefault="00AB70DF" w:rsidP="00AB70DF">
      <w:pPr>
        <w:pStyle w:val="Style2"/>
        <w:widowControl/>
        <w:spacing w:line="240" w:lineRule="auto"/>
        <w:ind w:firstLine="709"/>
        <w:rPr>
          <w:i/>
          <w:lang w:val="uz-Cyrl-UZ"/>
        </w:rPr>
      </w:pPr>
      <w:r w:rsidRPr="00BE0437">
        <w:rPr>
          <w:i/>
          <w:lang w:val="uz-Cyrl-UZ"/>
        </w:rPr>
        <w:t xml:space="preserve">В свою очередь, председатель общества М.Т.Батирбеков за </w:t>
      </w:r>
      <w:r w:rsidR="002141DF">
        <w:rPr>
          <w:i/>
          <w:lang w:val="uz-Cyrl-UZ"/>
        </w:rPr>
        <w:t xml:space="preserve">нарушение требований </w:t>
      </w:r>
      <w:r w:rsidRPr="00BE0437">
        <w:rPr>
          <w:i/>
          <w:lang w:val="uz-Cyrl-UZ"/>
        </w:rPr>
        <w:t>трудового законодательства был привлечен к административной ответственности.</w:t>
      </w:r>
    </w:p>
    <w:p w:rsidR="00AB70DF" w:rsidRDefault="00AB70DF" w:rsidP="00AB70DF">
      <w:pPr>
        <w:pStyle w:val="Style2"/>
        <w:widowControl/>
        <w:spacing w:line="240" w:lineRule="auto"/>
        <w:ind w:firstLine="709"/>
        <w:rPr>
          <w:i/>
          <w:lang w:val="uz-Cyrl-UZ"/>
        </w:rPr>
      </w:pPr>
      <w:r w:rsidRPr="00BE0437">
        <w:rPr>
          <w:i/>
          <w:lang w:val="uz-Cyrl-UZ"/>
        </w:rPr>
        <w:t xml:space="preserve">Кроме того, заявителю У.З. было разъяснено право обращения в суд по гражданским делам о взыскании нанесенного ему материального </w:t>
      </w:r>
      <w:r w:rsidR="002141DF" w:rsidRPr="00BE0437">
        <w:rPr>
          <w:i/>
          <w:lang w:val="uz-Cyrl-UZ"/>
        </w:rPr>
        <w:t xml:space="preserve">ущерба </w:t>
      </w:r>
      <w:r w:rsidRPr="00BE0437">
        <w:rPr>
          <w:i/>
          <w:lang w:val="uz-Cyrl-UZ"/>
        </w:rPr>
        <w:t>и морального</w:t>
      </w:r>
      <w:r w:rsidR="002141DF">
        <w:rPr>
          <w:i/>
          <w:lang w:val="uz-Cyrl-UZ"/>
        </w:rPr>
        <w:t xml:space="preserve"> вреда</w:t>
      </w:r>
      <w:r w:rsidRPr="00BE0437">
        <w:rPr>
          <w:i/>
          <w:lang w:val="uz-Cyrl-UZ"/>
        </w:rPr>
        <w:t>.</w:t>
      </w:r>
    </w:p>
    <w:p w:rsidR="00AB70DF" w:rsidRPr="00BE0437" w:rsidRDefault="00AB70DF" w:rsidP="00AB70DF">
      <w:pPr>
        <w:ind w:firstLine="709"/>
        <w:jc w:val="both"/>
      </w:pPr>
      <w:r w:rsidRPr="00BE0437">
        <w:t xml:space="preserve">В целях </w:t>
      </w:r>
      <w:r w:rsidR="002141DF">
        <w:t xml:space="preserve">дальнейшего предотвращения случаев незаконного увольнения или сокращения </w:t>
      </w:r>
      <w:r w:rsidRPr="00BE0437">
        <w:t>в государственных органах</w:t>
      </w:r>
      <w:r w:rsidR="002141DF">
        <w:t xml:space="preserve">, </w:t>
      </w:r>
      <w:r w:rsidR="00F971F4">
        <w:t xml:space="preserve">и негосударственных предприятиях, </w:t>
      </w:r>
      <w:r w:rsidRPr="00BE0437">
        <w:t>представляется возможным использовать практику привлечения к дисциплинарной ответственности ответственных лиц подведомственных учреждений, допустивших незаконное увольнение работников на основании фактов, установленных вступившими в законную силу судебными решениями.</w:t>
      </w:r>
    </w:p>
    <w:p w:rsidR="00C3043C" w:rsidRPr="00BE0437" w:rsidRDefault="00A0028C" w:rsidP="00C3043C">
      <w:pPr>
        <w:autoSpaceDE w:val="0"/>
        <w:autoSpaceDN w:val="0"/>
        <w:adjustRightInd w:val="0"/>
        <w:ind w:firstLine="708"/>
        <w:rPr>
          <w:b/>
          <w:i/>
        </w:rPr>
      </w:pPr>
      <w:r>
        <w:rPr>
          <w:b/>
          <w:i/>
        </w:rPr>
        <w:t>Т</w:t>
      </w:r>
      <w:r w:rsidR="00C3043C" w:rsidRPr="00BE0437">
        <w:rPr>
          <w:b/>
          <w:i/>
        </w:rPr>
        <w:t>рудоустройств</w:t>
      </w:r>
      <w:r>
        <w:rPr>
          <w:b/>
          <w:i/>
        </w:rPr>
        <w:t>о молодежи</w:t>
      </w:r>
    </w:p>
    <w:p w:rsidR="00AB70DF" w:rsidRPr="00BE0437" w:rsidRDefault="00AB70DF" w:rsidP="00C3043C">
      <w:pPr>
        <w:autoSpaceDE w:val="0"/>
        <w:autoSpaceDN w:val="0"/>
        <w:adjustRightInd w:val="0"/>
        <w:ind w:firstLine="708"/>
        <w:jc w:val="both"/>
        <w:rPr>
          <w:i/>
          <w:lang w:val="uz-Cyrl-UZ" w:bidi="he-IL"/>
        </w:rPr>
      </w:pPr>
      <w:r w:rsidRPr="00BE0437">
        <w:rPr>
          <w:rFonts w:eastAsia="Calibri"/>
        </w:rPr>
        <w:lastRenderedPageBreak/>
        <w:t xml:space="preserve">Уполномоченный </w:t>
      </w:r>
      <w:proofErr w:type="spellStart"/>
      <w:r w:rsidRPr="00BE0437">
        <w:rPr>
          <w:rFonts w:eastAsia="Calibri"/>
        </w:rPr>
        <w:t>Олий</w:t>
      </w:r>
      <w:proofErr w:type="spellEnd"/>
      <w:r w:rsidRPr="00BE0437">
        <w:rPr>
          <w:rFonts w:eastAsia="Calibri"/>
        </w:rPr>
        <w:t xml:space="preserve"> </w:t>
      </w:r>
      <w:proofErr w:type="spellStart"/>
      <w:r w:rsidRPr="00BE0437">
        <w:rPr>
          <w:rFonts w:eastAsia="Calibri"/>
        </w:rPr>
        <w:t>Мажлиса</w:t>
      </w:r>
      <w:proofErr w:type="spellEnd"/>
      <w:r w:rsidRPr="00BE0437">
        <w:rPr>
          <w:rFonts w:eastAsia="Calibri"/>
        </w:rPr>
        <w:t xml:space="preserve"> Республики Узбекистан по правам человека особое внимание в своей деятельности уделяет вопросам обеспечения прав молодежи, в том числе и обеспечению трудовых прав граждан.</w:t>
      </w:r>
      <w:r w:rsidR="00C3043C" w:rsidRPr="00BE0437">
        <w:rPr>
          <w:rFonts w:eastAsia="Calibri"/>
        </w:rPr>
        <w:t xml:space="preserve"> Уполномоченный по правам человека особо отмечает, что г</w:t>
      </w:r>
      <w:r w:rsidR="00C3043C" w:rsidRPr="00BE0437">
        <w:t>осударство предпринимает целый комплекс мер по решению проблемы безработицы среди молодежи и решение данного вопроса постоянно находится в центре внимания правительства страны. Вместе</w:t>
      </w:r>
      <w:r w:rsidR="00F971F4">
        <w:t xml:space="preserve"> с тем</w:t>
      </w:r>
      <w:r w:rsidR="00C3043C" w:rsidRPr="00BE0437">
        <w:t xml:space="preserve"> изучение </w:t>
      </w:r>
      <w:r w:rsidRPr="00BE0437">
        <w:rPr>
          <w:lang w:val="uz-Cyrl-UZ" w:bidi="he-IL"/>
        </w:rPr>
        <w:t xml:space="preserve"> обращений граждан в адрес Омбудсмана по трудовым вопросам показывает, что не теряет своей актуальности в настоящее время вопросы трудоустройства молодежи и обеспечения их работой. К примеру, </w:t>
      </w:r>
      <w:r w:rsidRPr="00BE0437">
        <w:rPr>
          <w:i/>
          <w:lang w:val="uz-Cyrl-UZ" w:bidi="he-IL"/>
        </w:rPr>
        <w:t>заявление гражданина М.З. об оказании содействия в трудоустройстве сына – выпусника колледжа было взято на контроль Омбудсманом (01-03/5341р-3е) и изучено совместно с Бухарским областным хокимиятом.</w:t>
      </w:r>
    </w:p>
    <w:p w:rsidR="00AB70DF" w:rsidRPr="00BE0437" w:rsidRDefault="00AB70DF" w:rsidP="00AB70DF">
      <w:pPr>
        <w:pStyle w:val="Style5"/>
        <w:widowControl/>
        <w:spacing w:line="240" w:lineRule="auto"/>
        <w:ind w:right="10" w:firstLine="709"/>
        <w:rPr>
          <w:lang w:val="uz-Cyrl-UZ"/>
        </w:rPr>
      </w:pPr>
      <w:r w:rsidRPr="00BE0437">
        <w:rPr>
          <w:i/>
          <w:lang w:val="uz-Cyrl-UZ" w:bidi="he-IL"/>
        </w:rPr>
        <w:t>Сын гр</w:t>
      </w:r>
      <w:r w:rsidR="00F971F4">
        <w:rPr>
          <w:i/>
          <w:lang w:val="uz-Cyrl-UZ" w:bidi="he-IL"/>
        </w:rPr>
        <w:t>-</w:t>
      </w:r>
      <w:r w:rsidRPr="00BE0437">
        <w:rPr>
          <w:i/>
          <w:lang w:val="uz-Cyrl-UZ" w:bidi="he-IL"/>
        </w:rPr>
        <w:t>на М.З. Ж.Б. окончил Ромитанский районный профессиональный колледж строительства и обслуживания. Ж.Б. на основании приказа Ромитанской телекоммуникационной сети от 17 октября 2013 года принят на работу на должность электромонтера сооружений телефонной линии Газлийского отдела связи.</w:t>
      </w:r>
      <w:r w:rsidRPr="00BE0437">
        <w:rPr>
          <w:lang w:val="uz-Cyrl-UZ"/>
        </w:rPr>
        <w:t xml:space="preserve"> </w:t>
      </w:r>
    </w:p>
    <w:p w:rsidR="00AB70DF" w:rsidRPr="00BE0437" w:rsidRDefault="00AB70DF" w:rsidP="00AB70DF">
      <w:pPr>
        <w:ind w:firstLine="709"/>
        <w:jc w:val="both"/>
        <w:rPr>
          <w:bCs/>
        </w:rPr>
      </w:pPr>
      <w:proofErr w:type="gramStart"/>
      <w:r w:rsidRPr="00BE0437">
        <w:rPr>
          <w:bCs/>
        </w:rPr>
        <w:t xml:space="preserve">Итоги мониторинга соблюдения права молодежи на развитие на примере учащихся и выпускников учебных заведений среднего специального и профессионального образования Сырдарьинской области, проведенные Уполномоченным по правам человека в 2010 году показали, что нуждаются в дополнении и изменении нормативные акты, направленные на обеспечение высококачественной подготовки квалифицированных специалистов и более полного обретения ими знаний по избранной специальности и практических навыков. </w:t>
      </w:r>
      <w:proofErr w:type="gramEnd"/>
    </w:p>
    <w:p w:rsidR="00AB70DF" w:rsidRPr="00BE0437" w:rsidRDefault="00F971F4" w:rsidP="00AB70DF">
      <w:pPr>
        <w:ind w:firstLine="720"/>
        <w:jc w:val="both"/>
        <w:rPr>
          <w:bCs/>
        </w:rPr>
      </w:pPr>
      <w:r>
        <w:rPr>
          <w:bCs/>
        </w:rPr>
        <w:t>В аналитическом докладе отмечается, что о</w:t>
      </w:r>
      <w:r w:rsidR="00AB70DF" w:rsidRPr="00BE0437">
        <w:rPr>
          <w:bCs/>
        </w:rPr>
        <w:t xml:space="preserve">тсутствие эффективного механизма правового регулирования в вопросах занятости и трудоустройства учащихся, окончивших образовательные учреждения системы среднего специального, профессионального образования, диктуют необходимость закрепления в Трудовом кодексе определенных положений в данном направлении. </w:t>
      </w:r>
    </w:p>
    <w:p w:rsidR="00AB70DF" w:rsidRPr="00BE0437" w:rsidRDefault="00AB70DF" w:rsidP="00AB70DF">
      <w:pPr>
        <w:ind w:firstLine="720"/>
        <w:jc w:val="both"/>
        <w:rPr>
          <w:bCs/>
        </w:rPr>
      </w:pPr>
      <w:r w:rsidRPr="00BE0437">
        <w:rPr>
          <w:bCs/>
        </w:rPr>
        <w:t xml:space="preserve">Требует дальнейшего совершенствования форма договора, заключаемого на основании действующего Положения о партнерских отношениях между образовательными учреждениями и предприятиями, в части обеспечения выпускников образовательных учреждений работой по специальностям, указанным в заказе, направленная на применение мер ответственности к должностным лицам предприятий-партнеров за необеспечение </w:t>
      </w:r>
      <w:proofErr w:type="spellStart"/>
      <w:r w:rsidRPr="00BE0437">
        <w:rPr>
          <w:bCs/>
        </w:rPr>
        <w:t>трудозанятости</w:t>
      </w:r>
      <w:proofErr w:type="spellEnd"/>
      <w:r w:rsidRPr="00BE0437">
        <w:rPr>
          <w:bCs/>
        </w:rPr>
        <w:t xml:space="preserve"> и трудоустройства выпускников средних специальных, профессиональных учреждений. </w:t>
      </w:r>
    </w:p>
    <w:p w:rsidR="00AB70DF" w:rsidRPr="00BE0437" w:rsidRDefault="00AB70DF" w:rsidP="00AB70DF">
      <w:pPr>
        <w:ind w:firstLine="720"/>
        <w:jc w:val="both"/>
        <w:rPr>
          <w:bCs/>
        </w:rPr>
      </w:pPr>
      <w:r w:rsidRPr="00BE0437">
        <w:rPr>
          <w:bCs/>
        </w:rPr>
        <w:t xml:space="preserve">Выявленные недостатки обуславливают принятие мер, направленных на повышение ответственности руководителей образовательных учреждений  в части трудоустройства учащихся после окончания учебы в профессиональном колледже и ужесточения </w:t>
      </w:r>
      <w:proofErr w:type="gramStart"/>
      <w:r w:rsidRPr="00BE0437">
        <w:rPr>
          <w:bCs/>
        </w:rPr>
        <w:t>контроля за</w:t>
      </w:r>
      <w:proofErr w:type="gramEnd"/>
      <w:r w:rsidRPr="00BE0437">
        <w:rPr>
          <w:bCs/>
        </w:rPr>
        <w:t xml:space="preserve"> фактическим закреплением выпускника на определенном рабочем месте. </w:t>
      </w:r>
    </w:p>
    <w:p w:rsidR="00C3043C" w:rsidRPr="00AC3B36" w:rsidRDefault="00A0028C" w:rsidP="00C3043C">
      <w:pPr>
        <w:autoSpaceDE w:val="0"/>
        <w:autoSpaceDN w:val="0"/>
        <w:adjustRightInd w:val="0"/>
        <w:spacing w:line="241" w:lineRule="atLeast"/>
        <w:ind w:firstLine="708"/>
        <w:jc w:val="both"/>
        <w:rPr>
          <w:rFonts w:eastAsia="Calibri"/>
          <w:b/>
          <w:i/>
          <w:color w:val="000000"/>
        </w:rPr>
      </w:pPr>
      <w:r>
        <w:rPr>
          <w:rFonts w:eastAsia="Calibri"/>
          <w:b/>
          <w:i/>
          <w:color w:val="000000"/>
        </w:rPr>
        <w:t>В</w:t>
      </w:r>
      <w:r w:rsidR="00C3043C" w:rsidRPr="00AC3B36">
        <w:rPr>
          <w:rFonts w:eastAsia="Calibri"/>
          <w:b/>
          <w:i/>
          <w:color w:val="000000"/>
        </w:rPr>
        <w:t>ыплат</w:t>
      </w:r>
      <w:r>
        <w:rPr>
          <w:rFonts w:eastAsia="Calibri"/>
          <w:b/>
          <w:i/>
          <w:color w:val="000000"/>
        </w:rPr>
        <w:t>а</w:t>
      </w:r>
      <w:r w:rsidR="00C3043C" w:rsidRPr="00AC3B36">
        <w:rPr>
          <w:rFonts w:eastAsia="Calibri"/>
          <w:b/>
          <w:i/>
          <w:color w:val="000000"/>
        </w:rPr>
        <w:t xml:space="preserve"> заработной платы и других обязательных платежей </w:t>
      </w:r>
    </w:p>
    <w:p w:rsidR="00F971F4" w:rsidRPr="00BE0437" w:rsidRDefault="00F971F4" w:rsidP="00F971F4">
      <w:pPr>
        <w:autoSpaceDE w:val="0"/>
        <w:autoSpaceDN w:val="0"/>
        <w:adjustRightInd w:val="0"/>
        <w:spacing w:line="241" w:lineRule="atLeast"/>
        <w:ind w:firstLine="709"/>
        <w:jc w:val="both"/>
      </w:pPr>
      <w:r w:rsidRPr="00BE0437">
        <w:t>Проблемы, связанные с оплатой труда, по-прежнему являются наиболее распространенными в сфере трудовых отношений. В своей деятельности Уполномоченный постоянно сталкивается с проблемой несоблюдения выплаты заработной платы</w:t>
      </w:r>
      <w:r w:rsidR="00AC3B36">
        <w:t xml:space="preserve"> со стороны негосударственных предприятий, организаций</w:t>
      </w:r>
      <w:r w:rsidRPr="00BE0437">
        <w:t xml:space="preserve">, несмотря на то, что такие гарантии предоставлены Конституцией и Трудовым кодексом Республики Узбекистан. </w:t>
      </w:r>
    </w:p>
    <w:p w:rsidR="00C3043C" w:rsidRPr="00BE0437" w:rsidRDefault="00C3043C" w:rsidP="00C3043C">
      <w:pPr>
        <w:autoSpaceDE w:val="0"/>
        <w:autoSpaceDN w:val="0"/>
        <w:adjustRightInd w:val="0"/>
        <w:spacing w:line="241" w:lineRule="atLeast"/>
        <w:ind w:firstLine="709"/>
        <w:jc w:val="both"/>
        <w:rPr>
          <w:rFonts w:eastAsia="Calibri"/>
          <w:color w:val="000000"/>
        </w:rPr>
      </w:pPr>
      <w:r w:rsidRPr="00BE0437">
        <w:rPr>
          <w:rFonts w:eastAsia="Calibri"/>
          <w:color w:val="000000"/>
        </w:rPr>
        <w:t xml:space="preserve">Основными нарушениями требований законодательства об оплате труда являются: </w:t>
      </w:r>
      <w:r w:rsidR="00F971F4">
        <w:rPr>
          <w:rFonts w:eastAsia="Calibri"/>
          <w:color w:val="000000"/>
        </w:rPr>
        <w:t>несвоевременная выплата заработной платы</w:t>
      </w:r>
      <w:r w:rsidRPr="00BE0437">
        <w:rPr>
          <w:rFonts w:eastAsia="Calibri"/>
          <w:color w:val="000000"/>
        </w:rPr>
        <w:t xml:space="preserve">; нарушения сроков оплаты отпускных и расчетных сумм при увольнении работника; невыплата компенсаций при нарушении работодателями срока выплаты заработной платы и других выплат. </w:t>
      </w:r>
    </w:p>
    <w:p w:rsidR="00C3043C" w:rsidRPr="00BE0437" w:rsidRDefault="00C3043C" w:rsidP="00C3043C">
      <w:pPr>
        <w:spacing w:after="120"/>
        <w:ind w:firstLine="709"/>
        <w:jc w:val="both"/>
        <w:rPr>
          <w:i/>
          <w:color w:val="000000"/>
        </w:rPr>
      </w:pPr>
      <w:r w:rsidRPr="00BE0437">
        <w:rPr>
          <w:i/>
          <w:color w:val="000000"/>
        </w:rPr>
        <w:t>К примеру, по запросу Уполномоченного по правам человека  органами прокуратуры было изучено коллективное заявление работников ООО «</w:t>
      </w:r>
      <w:proofErr w:type="spellStart"/>
      <w:r w:rsidRPr="00BE0437">
        <w:rPr>
          <w:i/>
          <w:color w:val="000000"/>
        </w:rPr>
        <w:t>Минг</w:t>
      </w:r>
      <w:proofErr w:type="spellEnd"/>
      <w:r w:rsidRPr="00BE0437">
        <w:rPr>
          <w:i/>
          <w:color w:val="000000"/>
        </w:rPr>
        <w:t xml:space="preserve"> булок </w:t>
      </w:r>
      <w:proofErr w:type="spellStart"/>
      <w:r w:rsidRPr="00BE0437">
        <w:rPr>
          <w:i/>
          <w:color w:val="000000"/>
        </w:rPr>
        <w:t>мироб</w:t>
      </w:r>
      <w:proofErr w:type="spellEnd"/>
      <w:r w:rsidRPr="00BE0437">
        <w:rPr>
          <w:i/>
          <w:color w:val="000000"/>
        </w:rPr>
        <w:t>» о невыплате им зарплаты за время их работы (дело № 761р-3в). В результате рассмотрения дела было обеспечено погашение долга в размере 7.9.</w:t>
      </w:r>
      <w:proofErr w:type="gramStart"/>
      <w:r w:rsidRPr="00BE0437">
        <w:rPr>
          <w:i/>
          <w:color w:val="000000"/>
        </w:rPr>
        <w:t>млн</w:t>
      </w:r>
      <w:proofErr w:type="gramEnd"/>
      <w:r w:rsidRPr="00BE0437">
        <w:rPr>
          <w:i/>
          <w:color w:val="000000"/>
        </w:rPr>
        <w:t xml:space="preserve"> </w:t>
      </w:r>
      <w:proofErr w:type="spellStart"/>
      <w:r w:rsidRPr="00BE0437">
        <w:rPr>
          <w:i/>
          <w:color w:val="000000"/>
        </w:rPr>
        <w:t>сумов</w:t>
      </w:r>
      <w:proofErr w:type="spellEnd"/>
      <w:r w:rsidRPr="00BE0437">
        <w:rPr>
          <w:i/>
          <w:color w:val="000000"/>
        </w:rPr>
        <w:t xml:space="preserve"> и произведена  выплата заявителям задолженности заработной платы со стороны производственного  унитарного </w:t>
      </w:r>
      <w:r w:rsidRPr="00BE0437">
        <w:rPr>
          <w:i/>
          <w:color w:val="000000"/>
        </w:rPr>
        <w:lastRenderedPageBreak/>
        <w:t>предприятия «</w:t>
      </w:r>
      <w:proofErr w:type="spellStart"/>
      <w:r w:rsidRPr="00BE0437">
        <w:rPr>
          <w:i/>
          <w:color w:val="000000"/>
        </w:rPr>
        <w:t>Кибрай</w:t>
      </w:r>
      <w:proofErr w:type="spellEnd"/>
      <w:r w:rsidRPr="00BE0437">
        <w:rPr>
          <w:i/>
          <w:color w:val="000000"/>
        </w:rPr>
        <w:t xml:space="preserve"> </w:t>
      </w:r>
      <w:proofErr w:type="spellStart"/>
      <w:r w:rsidRPr="00BE0437">
        <w:rPr>
          <w:i/>
          <w:color w:val="000000"/>
        </w:rPr>
        <w:t>сувокова</w:t>
      </w:r>
      <w:proofErr w:type="spellEnd"/>
      <w:r w:rsidRPr="00BE0437">
        <w:rPr>
          <w:i/>
          <w:color w:val="000000"/>
        </w:rPr>
        <w:t xml:space="preserve"> сервис», на которое возложена ответственность по обязательствам должника. </w:t>
      </w:r>
    </w:p>
    <w:p w:rsidR="00C3043C" w:rsidRPr="00BE0437" w:rsidRDefault="00EA332C" w:rsidP="00C3043C">
      <w:pPr>
        <w:ind w:firstLine="708"/>
        <w:jc w:val="both"/>
        <w:rPr>
          <w:i/>
          <w:lang w:val="uz-Cyrl-UZ"/>
        </w:rPr>
      </w:pPr>
      <w:r>
        <w:rPr>
          <w:lang w:val="uz-Cyrl-UZ"/>
        </w:rPr>
        <w:t>Другим примером может служить следую</w:t>
      </w:r>
      <w:proofErr w:type="spellStart"/>
      <w:r>
        <w:t>щее</w:t>
      </w:r>
      <w:proofErr w:type="spellEnd"/>
      <w:r>
        <w:t xml:space="preserve"> обращение. </w:t>
      </w:r>
      <w:r w:rsidR="00C3043C" w:rsidRPr="00BE0437">
        <w:rPr>
          <w:i/>
        </w:rPr>
        <w:t xml:space="preserve">К Уполномоченному </w:t>
      </w:r>
      <w:proofErr w:type="spellStart"/>
      <w:r w:rsidR="00C3043C" w:rsidRPr="00BE0437">
        <w:rPr>
          <w:i/>
        </w:rPr>
        <w:t>Олий</w:t>
      </w:r>
      <w:proofErr w:type="spellEnd"/>
      <w:r w:rsidR="00C3043C" w:rsidRPr="00BE0437">
        <w:rPr>
          <w:i/>
        </w:rPr>
        <w:t xml:space="preserve"> </w:t>
      </w:r>
      <w:proofErr w:type="spellStart"/>
      <w:r w:rsidR="00C3043C" w:rsidRPr="00BE0437">
        <w:rPr>
          <w:i/>
        </w:rPr>
        <w:t>Мажлиса</w:t>
      </w:r>
      <w:proofErr w:type="spellEnd"/>
      <w:r w:rsidR="00C3043C" w:rsidRPr="00BE0437">
        <w:rPr>
          <w:i/>
        </w:rPr>
        <w:t xml:space="preserve"> Республики Узбекистан по правам человека (</w:t>
      </w:r>
      <w:proofErr w:type="spellStart"/>
      <w:r w:rsidR="00C3043C" w:rsidRPr="00BE0437">
        <w:rPr>
          <w:i/>
        </w:rPr>
        <w:t>омбудсману</w:t>
      </w:r>
      <w:proofErr w:type="spellEnd"/>
      <w:r w:rsidR="00C3043C" w:rsidRPr="00BE0437">
        <w:rPr>
          <w:i/>
        </w:rPr>
        <w:t xml:space="preserve">) поступила </w:t>
      </w:r>
      <w:r w:rsidR="00C3043C" w:rsidRPr="00BE0437">
        <w:rPr>
          <w:i/>
          <w:lang w:val="uz-Cyrl-UZ"/>
        </w:rPr>
        <w:t xml:space="preserve">коллективная жалоба работников геотехнологического </w:t>
      </w:r>
      <w:r w:rsidR="00C3043C" w:rsidRPr="00BE0437">
        <w:rPr>
          <w:i/>
        </w:rPr>
        <w:t>рудника №4 рудоуправления №5 на возникшие проблемы с заработной платой, социальным обеспечением в связи с передачей месторождения «</w:t>
      </w:r>
      <w:proofErr w:type="spellStart"/>
      <w:r w:rsidR="00C3043C" w:rsidRPr="00BE0437">
        <w:rPr>
          <w:i/>
        </w:rPr>
        <w:t>Сургалы</w:t>
      </w:r>
      <w:proofErr w:type="spellEnd"/>
      <w:r w:rsidR="00C3043C" w:rsidRPr="00BE0437">
        <w:rPr>
          <w:i/>
        </w:rPr>
        <w:t>» из Северного рудоуправления в рудоуправление № 5</w:t>
      </w:r>
      <w:r w:rsidR="00C3043C" w:rsidRPr="00BE0437">
        <w:rPr>
          <w:i/>
          <w:lang w:val="uz-Cyrl-UZ"/>
        </w:rPr>
        <w:t xml:space="preserve"> (№1071р-3б).</w:t>
      </w:r>
    </w:p>
    <w:p w:rsidR="00C3043C" w:rsidRPr="00BE0437" w:rsidRDefault="00C3043C" w:rsidP="00C3043C">
      <w:pPr>
        <w:ind w:firstLine="708"/>
        <w:jc w:val="both"/>
        <w:rPr>
          <w:i/>
        </w:rPr>
      </w:pPr>
      <w:r w:rsidRPr="00BE0437">
        <w:rPr>
          <w:i/>
        </w:rPr>
        <w:t xml:space="preserve">На запрос Уполномоченного </w:t>
      </w:r>
      <w:proofErr w:type="spellStart"/>
      <w:r w:rsidRPr="00BE0437">
        <w:rPr>
          <w:i/>
        </w:rPr>
        <w:t>Олий</w:t>
      </w:r>
      <w:proofErr w:type="spellEnd"/>
      <w:r w:rsidRPr="00BE0437">
        <w:rPr>
          <w:i/>
        </w:rPr>
        <w:t xml:space="preserve"> </w:t>
      </w:r>
      <w:proofErr w:type="spellStart"/>
      <w:r w:rsidRPr="00BE0437">
        <w:rPr>
          <w:i/>
        </w:rPr>
        <w:t>Мажлиса</w:t>
      </w:r>
      <w:proofErr w:type="spellEnd"/>
      <w:r w:rsidRPr="00BE0437">
        <w:rPr>
          <w:i/>
        </w:rPr>
        <w:t xml:space="preserve"> Республики Узбекистан по правам человека (</w:t>
      </w:r>
      <w:proofErr w:type="spellStart"/>
      <w:r w:rsidRPr="00BE0437">
        <w:rPr>
          <w:i/>
        </w:rPr>
        <w:t>омбудсмана</w:t>
      </w:r>
      <w:proofErr w:type="spellEnd"/>
      <w:r w:rsidRPr="00BE0437">
        <w:rPr>
          <w:i/>
        </w:rPr>
        <w:t xml:space="preserve">) в </w:t>
      </w:r>
      <w:proofErr w:type="spellStart"/>
      <w:r w:rsidRPr="00BE0437">
        <w:rPr>
          <w:i/>
        </w:rPr>
        <w:t>хокимият</w:t>
      </w:r>
      <w:proofErr w:type="spellEnd"/>
      <w:r w:rsidRPr="00BE0437">
        <w:rPr>
          <w:i/>
        </w:rPr>
        <w:t xml:space="preserve"> </w:t>
      </w:r>
      <w:proofErr w:type="spellStart"/>
      <w:r w:rsidRPr="00BE0437">
        <w:rPr>
          <w:i/>
        </w:rPr>
        <w:t>Навоийской</w:t>
      </w:r>
      <w:proofErr w:type="spellEnd"/>
      <w:r w:rsidRPr="00BE0437">
        <w:rPr>
          <w:i/>
        </w:rPr>
        <w:t xml:space="preserve"> области получен ответ за подписью первого заместителя </w:t>
      </w:r>
      <w:proofErr w:type="spellStart"/>
      <w:r w:rsidRPr="00BE0437">
        <w:rPr>
          <w:i/>
        </w:rPr>
        <w:t>хокима</w:t>
      </w:r>
      <w:proofErr w:type="spellEnd"/>
      <w:r w:rsidRPr="00BE0437">
        <w:rPr>
          <w:i/>
        </w:rPr>
        <w:t xml:space="preserve"> области </w:t>
      </w:r>
      <w:proofErr w:type="spellStart"/>
      <w:r w:rsidRPr="00BE0437">
        <w:rPr>
          <w:i/>
        </w:rPr>
        <w:t>А.А.Эшонкулова</w:t>
      </w:r>
      <w:proofErr w:type="spellEnd"/>
      <w:r w:rsidRPr="00BE0437">
        <w:rPr>
          <w:i/>
        </w:rPr>
        <w:t xml:space="preserve">, что жалоба изучена комиссией с участием заявителей, ряд фактов получили подтверждение, приняты меры к их разрешению. </w:t>
      </w:r>
    </w:p>
    <w:p w:rsidR="00C3043C" w:rsidRPr="00BE0437" w:rsidRDefault="00C3043C" w:rsidP="00C3043C">
      <w:pPr>
        <w:autoSpaceDE w:val="0"/>
        <w:autoSpaceDN w:val="0"/>
        <w:adjustRightInd w:val="0"/>
        <w:spacing w:line="241" w:lineRule="atLeast"/>
        <w:ind w:firstLine="709"/>
        <w:jc w:val="both"/>
        <w:rPr>
          <w:rFonts w:eastAsia="Calibri"/>
          <w:color w:val="000000"/>
        </w:rPr>
      </w:pPr>
      <w:r w:rsidRPr="00BE0437">
        <w:t>Есть примеры, когда всю заработную плату работник ждет годами.</w:t>
      </w:r>
    </w:p>
    <w:p w:rsidR="00C3043C" w:rsidRPr="00BE0437" w:rsidRDefault="00C3043C" w:rsidP="00C3043C">
      <w:pPr>
        <w:ind w:firstLine="709"/>
        <w:jc w:val="both"/>
        <w:rPr>
          <w:i/>
        </w:rPr>
      </w:pPr>
      <w:r w:rsidRPr="00BE0437">
        <w:rPr>
          <w:i/>
        </w:rPr>
        <w:t xml:space="preserve">К </w:t>
      </w:r>
      <w:proofErr w:type="spellStart"/>
      <w:r w:rsidRPr="00BE0437">
        <w:rPr>
          <w:i/>
        </w:rPr>
        <w:t>Омбудсману</w:t>
      </w:r>
      <w:proofErr w:type="spellEnd"/>
      <w:r w:rsidRPr="00BE0437">
        <w:rPr>
          <w:i/>
        </w:rPr>
        <w:t xml:space="preserve"> поступило коллективное обращение работников </w:t>
      </w:r>
      <w:proofErr w:type="spellStart"/>
      <w:r w:rsidRPr="00BE0437">
        <w:rPr>
          <w:i/>
        </w:rPr>
        <w:t>Алмалыкского</w:t>
      </w:r>
      <w:proofErr w:type="spellEnd"/>
      <w:r w:rsidRPr="00BE0437">
        <w:rPr>
          <w:i/>
        </w:rPr>
        <w:t xml:space="preserve"> филиала «</w:t>
      </w:r>
      <w:proofErr w:type="spellStart"/>
      <w:r w:rsidRPr="00BE0437">
        <w:rPr>
          <w:i/>
        </w:rPr>
        <w:t>Иссиклик</w:t>
      </w:r>
      <w:proofErr w:type="spellEnd"/>
      <w:r w:rsidRPr="00BE0437">
        <w:rPr>
          <w:i/>
        </w:rPr>
        <w:t xml:space="preserve"> </w:t>
      </w:r>
      <w:proofErr w:type="spellStart"/>
      <w:r w:rsidRPr="00BE0437">
        <w:rPr>
          <w:i/>
        </w:rPr>
        <w:t>манбаи</w:t>
      </w:r>
      <w:proofErr w:type="spellEnd"/>
      <w:r w:rsidRPr="00BE0437">
        <w:rPr>
          <w:i/>
        </w:rPr>
        <w:t xml:space="preserve">» (дело 3821 р) о неполучении заработной платы в течение года. По запросу Уполномоченного Генеральная прокуратура Республики Узбекистан выявила нарушения в деятельности руководства предприятия, что выразилось в невыплате заработной платы сотрудникам в размере 483, 4 </w:t>
      </w:r>
      <w:proofErr w:type="spellStart"/>
      <w:r w:rsidRPr="00BE0437">
        <w:rPr>
          <w:i/>
        </w:rPr>
        <w:t>млн</w:t>
      </w:r>
      <w:proofErr w:type="gramStart"/>
      <w:r w:rsidRPr="00BE0437">
        <w:rPr>
          <w:i/>
        </w:rPr>
        <w:t>.с</w:t>
      </w:r>
      <w:proofErr w:type="gramEnd"/>
      <w:r w:rsidRPr="00BE0437">
        <w:rPr>
          <w:i/>
        </w:rPr>
        <w:t>ум</w:t>
      </w:r>
      <w:proofErr w:type="spellEnd"/>
      <w:r w:rsidRPr="00BE0437">
        <w:rPr>
          <w:i/>
        </w:rPr>
        <w:t>, расхищении премиального фонда в размере 5 млн. сумм. В отношении директора предприятия возбуждено уголовное дело.</w:t>
      </w:r>
    </w:p>
    <w:p w:rsidR="00C3043C" w:rsidRPr="00BE0437" w:rsidRDefault="00C3043C" w:rsidP="00C3043C">
      <w:pPr>
        <w:autoSpaceDE w:val="0"/>
        <w:autoSpaceDN w:val="0"/>
        <w:adjustRightInd w:val="0"/>
        <w:spacing w:line="241" w:lineRule="atLeast"/>
        <w:ind w:firstLine="708"/>
        <w:jc w:val="both"/>
        <w:rPr>
          <w:lang w:val="uz-Cyrl-UZ"/>
        </w:rPr>
      </w:pPr>
      <w:r w:rsidRPr="00BE0437">
        <w:rPr>
          <w:rFonts w:eastAsia="Calibri"/>
          <w:color w:val="000000"/>
        </w:rPr>
        <w:t xml:space="preserve">Озабоченность Уполномоченного по правам человека вызывает и то, что, </w:t>
      </w:r>
      <w:r w:rsidRPr="00BE0437">
        <w:rPr>
          <w:lang w:val="uz-Cyrl-UZ"/>
        </w:rPr>
        <w:t>даже имея исполнительные листы и судебные решения о взыскании суммы задолженности по заработной плате с определенной организации, граждане  не могут реализовать свое законное право – право на получение вознагражд</w:t>
      </w:r>
      <w:r w:rsidR="00EA332C">
        <w:rPr>
          <w:lang w:val="uz-Cyrl-UZ"/>
        </w:rPr>
        <w:t>е</w:t>
      </w:r>
      <w:r w:rsidRPr="00BE0437">
        <w:rPr>
          <w:lang w:val="uz-Cyrl-UZ"/>
        </w:rPr>
        <w:t>ния за свой труд.</w:t>
      </w:r>
    </w:p>
    <w:p w:rsidR="00C3043C" w:rsidRPr="00BE0437" w:rsidRDefault="00C3043C" w:rsidP="00C3043C">
      <w:pPr>
        <w:ind w:firstLine="709"/>
        <w:jc w:val="both"/>
        <w:rPr>
          <w:lang w:val="uz-Cyrl-UZ"/>
        </w:rPr>
      </w:pPr>
      <w:r w:rsidRPr="00BE0437">
        <w:rPr>
          <w:lang w:val="uz-Cyrl-UZ"/>
        </w:rPr>
        <w:t xml:space="preserve">Более того, положение усуглубляется и тем, что не дает положительных результатов неоднократное обращение граждан  в различные учреждения и ведомства с просьбой оказать помощь в разрешении возникшей проблемы. Только благодаря вмешательству парламентского Омбудсмана были приняты необходимые меры по восстановлению нарушенных прав и законных интересов граждан. </w:t>
      </w:r>
    </w:p>
    <w:p w:rsidR="00C3043C" w:rsidRPr="00BE0437" w:rsidRDefault="00C3043C" w:rsidP="00C3043C">
      <w:pPr>
        <w:pStyle w:val="Style2"/>
        <w:widowControl/>
        <w:spacing w:line="240" w:lineRule="auto"/>
        <w:ind w:firstLine="709"/>
        <w:rPr>
          <w:i/>
          <w:lang w:val="uz-Cyrl-UZ"/>
        </w:rPr>
      </w:pPr>
      <w:r w:rsidRPr="00BE0437">
        <w:rPr>
          <w:lang w:val="uz-Cyrl-UZ"/>
        </w:rPr>
        <w:t xml:space="preserve">В качестве наглядного примера можем привести обращение </w:t>
      </w:r>
      <w:r w:rsidRPr="00EA332C">
        <w:rPr>
          <w:i/>
          <w:lang w:val="uz-Cyrl-UZ"/>
        </w:rPr>
        <w:t xml:space="preserve">гражданина Х.Х.и других. </w:t>
      </w:r>
      <w:r w:rsidRPr="00BE0437">
        <w:rPr>
          <w:i/>
          <w:lang w:val="uz-Cyrl-UZ"/>
        </w:rPr>
        <w:t>Коллективное обращение</w:t>
      </w:r>
      <w:r w:rsidRPr="00BE0437">
        <w:rPr>
          <w:lang w:val="uz-Cyrl-UZ"/>
        </w:rPr>
        <w:t xml:space="preserve"> </w:t>
      </w:r>
      <w:r w:rsidRPr="00BE0437">
        <w:rPr>
          <w:i/>
          <w:lang w:val="uz-Cyrl-UZ"/>
        </w:rPr>
        <w:t>о невыплате заработной платы руководителем ОАО "Узкоммунэнергосозлаш" В.Лейбо было взято на контроль Омбудсманом (01-03/4847р-3в) и изучено совместно с Генеральной прокуратурой Республики Узбекистан.</w:t>
      </w:r>
    </w:p>
    <w:p w:rsidR="00C3043C" w:rsidRPr="00BE0437" w:rsidRDefault="00C3043C" w:rsidP="00C3043C">
      <w:pPr>
        <w:pStyle w:val="Style2"/>
        <w:widowControl/>
        <w:spacing w:line="240" w:lineRule="auto"/>
        <w:ind w:firstLine="709"/>
        <w:rPr>
          <w:i/>
          <w:lang w:val="uz-Cyrl-UZ"/>
        </w:rPr>
      </w:pPr>
      <w:r w:rsidRPr="00BE0437">
        <w:rPr>
          <w:i/>
          <w:lang w:val="uz-Cyrl-UZ"/>
        </w:rPr>
        <w:t>Выяснилось, что руководство ОАО "Узкоммунэнергосозлаш" в противоречии с вышеуказанными требованиями постановления с задержкой выплатило заработную плату работникам общества в размере 16 млн. сумов.</w:t>
      </w:r>
    </w:p>
    <w:p w:rsidR="00C3043C" w:rsidRPr="00BE0437" w:rsidRDefault="00C3043C" w:rsidP="00C3043C">
      <w:pPr>
        <w:ind w:firstLine="709"/>
        <w:jc w:val="both"/>
        <w:rPr>
          <w:lang w:val="uz-Cyrl-UZ"/>
        </w:rPr>
      </w:pPr>
      <w:r w:rsidRPr="00BE0437">
        <w:rPr>
          <w:i/>
          <w:lang w:val="uz-Cyrl-UZ"/>
        </w:rPr>
        <w:t>По данному обстоятельству прокуратурой Яккасарайского района в отношении председателя общества В.Лейбо возбуждено дело об административной ответственности по части первой статьи 49 Кодекса об административной ответственности.</w:t>
      </w:r>
    </w:p>
    <w:p w:rsidR="00C3043C" w:rsidRDefault="00B508C3" w:rsidP="00C3043C">
      <w:pPr>
        <w:autoSpaceDE w:val="0"/>
        <w:autoSpaceDN w:val="0"/>
        <w:adjustRightInd w:val="0"/>
        <w:ind w:firstLine="708"/>
        <w:jc w:val="both"/>
        <w:rPr>
          <w:rFonts w:eastAsia="Calibri"/>
        </w:rPr>
      </w:pPr>
      <w:r>
        <w:rPr>
          <w:rFonts w:eastAsia="Calibri"/>
        </w:rPr>
        <w:t>Системный х</w:t>
      </w:r>
      <w:r w:rsidR="00C3043C" w:rsidRPr="00BE0437">
        <w:rPr>
          <w:rFonts w:eastAsia="Calibri"/>
        </w:rPr>
        <w:t>арактер обращений граждан о невыплате или несвоевременной выплате заработной платы свидетельствует о проблеме не</w:t>
      </w:r>
      <w:r w:rsidR="00AC3B36">
        <w:rPr>
          <w:rFonts w:eastAsia="Calibri"/>
        </w:rPr>
        <w:t xml:space="preserve">достаточной </w:t>
      </w:r>
      <w:r w:rsidR="00C3043C" w:rsidRPr="00BE0437">
        <w:rPr>
          <w:rFonts w:eastAsia="Calibri"/>
        </w:rPr>
        <w:t>эффективности проверок контролирующих и надзорных органов по фактам нарушения прав граждан по невыплате им вознаграждения за труд</w:t>
      </w:r>
      <w:r w:rsidR="00AC3B36">
        <w:rPr>
          <w:rFonts w:eastAsia="Calibri"/>
        </w:rPr>
        <w:t>.</w:t>
      </w:r>
    </w:p>
    <w:p w:rsidR="00BE0437" w:rsidRPr="00AC3B36" w:rsidRDefault="00BE0437" w:rsidP="00345361">
      <w:pPr>
        <w:ind w:firstLine="709"/>
        <w:jc w:val="both"/>
        <w:rPr>
          <w:b/>
          <w:i/>
          <w:lang w:val="uz-Cyrl-UZ"/>
        </w:rPr>
      </w:pPr>
      <w:r w:rsidRPr="00AC3B36">
        <w:rPr>
          <w:b/>
          <w:i/>
          <w:lang w:val="uz-Cyrl-UZ"/>
        </w:rPr>
        <w:t xml:space="preserve">О </w:t>
      </w:r>
      <w:r w:rsidR="00AC3B36" w:rsidRPr="00AC3B36">
        <w:rPr>
          <w:b/>
          <w:i/>
          <w:lang w:val="uz-Cyrl-UZ"/>
        </w:rPr>
        <w:t>нес</w:t>
      </w:r>
      <w:r w:rsidRPr="00AC3B36">
        <w:rPr>
          <w:b/>
          <w:i/>
          <w:lang w:val="uz-Cyrl-UZ"/>
        </w:rPr>
        <w:t xml:space="preserve">огласии с действиями администрации учреждений, предприятий и организаций </w:t>
      </w:r>
    </w:p>
    <w:p w:rsidR="00BE0437" w:rsidRDefault="00BE0437" w:rsidP="00BE0437">
      <w:pPr>
        <w:spacing w:after="120"/>
        <w:ind w:firstLine="709"/>
        <w:jc w:val="both"/>
        <w:rPr>
          <w:i/>
          <w:color w:val="000000"/>
        </w:rPr>
      </w:pPr>
      <w:r w:rsidRPr="00BE0437">
        <w:rPr>
          <w:color w:val="000000"/>
        </w:rPr>
        <w:t xml:space="preserve">Определенное количество обращений поступает в офис </w:t>
      </w:r>
      <w:proofErr w:type="spellStart"/>
      <w:r w:rsidRPr="00BE0437">
        <w:rPr>
          <w:color w:val="000000"/>
        </w:rPr>
        <w:t>омбудсмана</w:t>
      </w:r>
      <w:proofErr w:type="spellEnd"/>
      <w:r w:rsidRPr="00BE0437">
        <w:rPr>
          <w:color w:val="000000"/>
        </w:rPr>
        <w:t xml:space="preserve"> о несогласии с </w:t>
      </w:r>
      <w:r w:rsidRPr="00BE0437">
        <w:rPr>
          <w:bCs/>
          <w:lang w:val="uz-Cyrl-UZ"/>
        </w:rPr>
        <w:t>недовольством действиями администрации учреждения, организации, предприятиям. Так, с</w:t>
      </w:r>
      <w:r w:rsidRPr="00BE0437">
        <w:rPr>
          <w:i/>
          <w:color w:val="000000"/>
        </w:rPr>
        <w:t xml:space="preserve"> жалобой на действия администрации обратились к </w:t>
      </w:r>
      <w:proofErr w:type="spellStart"/>
      <w:r w:rsidRPr="00BE0437">
        <w:rPr>
          <w:i/>
          <w:color w:val="000000"/>
        </w:rPr>
        <w:t>Омбудсману</w:t>
      </w:r>
      <w:proofErr w:type="spellEnd"/>
      <w:r w:rsidRPr="00BE0437">
        <w:rPr>
          <w:i/>
          <w:color w:val="000000"/>
        </w:rPr>
        <w:t xml:space="preserve"> работники ОАО «</w:t>
      </w:r>
      <w:proofErr w:type="spellStart"/>
      <w:r w:rsidRPr="00BE0437">
        <w:rPr>
          <w:i/>
          <w:color w:val="000000"/>
        </w:rPr>
        <w:t>Косон</w:t>
      </w:r>
      <w:proofErr w:type="spellEnd"/>
      <w:r w:rsidRPr="00BE0437">
        <w:rPr>
          <w:i/>
          <w:color w:val="000000"/>
        </w:rPr>
        <w:t xml:space="preserve"> пахта </w:t>
      </w:r>
      <w:proofErr w:type="spellStart"/>
      <w:r w:rsidRPr="00BE0437">
        <w:rPr>
          <w:i/>
          <w:color w:val="000000"/>
        </w:rPr>
        <w:t>тозалаш</w:t>
      </w:r>
      <w:proofErr w:type="spellEnd"/>
      <w:r w:rsidRPr="00BE0437">
        <w:rPr>
          <w:i/>
          <w:color w:val="000000"/>
        </w:rPr>
        <w:t xml:space="preserve">». Как указывали заявители, они длительное время не могут получить  дивидендные выплаты в размере 797.6 тысяч </w:t>
      </w:r>
      <w:proofErr w:type="spellStart"/>
      <w:r w:rsidRPr="00BE0437">
        <w:rPr>
          <w:i/>
          <w:color w:val="000000"/>
        </w:rPr>
        <w:t>сумов</w:t>
      </w:r>
      <w:proofErr w:type="spellEnd"/>
      <w:r w:rsidRPr="00BE0437">
        <w:rPr>
          <w:i/>
          <w:color w:val="000000"/>
        </w:rPr>
        <w:t xml:space="preserve"> (дело № 4822</w:t>
      </w:r>
      <w:r w:rsidRPr="00BE0437">
        <w:rPr>
          <w:i/>
          <w:color w:val="000000"/>
          <w:lang w:val="en-US"/>
        </w:rPr>
        <w:t>q</w:t>
      </w:r>
      <w:r w:rsidRPr="00BE0437">
        <w:rPr>
          <w:i/>
          <w:color w:val="000000"/>
          <w:lang w:val="uz-Cyrl-UZ"/>
        </w:rPr>
        <w:t>-</w:t>
      </w:r>
      <w:r w:rsidRPr="00BE0437">
        <w:rPr>
          <w:i/>
          <w:color w:val="000000"/>
        </w:rPr>
        <w:t xml:space="preserve">3б). В целях разрешения </w:t>
      </w:r>
      <w:r w:rsidRPr="00BE0437">
        <w:rPr>
          <w:i/>
          <w:color w:val="000000"/>
        </w:rPr>
        <w:lastRenderedPageBreak/>
        <w:t>вопроса жалоба была на</w:t>
      </w:r>
      <w:r w:rsidRPr="00BE0437">
        <w:rPr>
          <w:i/>
          <w:color w:val="000000"/>
          <w:lang w:val="uz-Cyrl-UZ"/>
        </w:rPr>
        <w:t>правлен</w:t>
      </w:r>
      <w:r w:rsidRPr="00BE0437">
        <w:rPr>
          <w:i/>
          <w:color w:val="000000"/>
        </w:rPr>
        <w:t xml:space="preserve">а  в </w:t>
      </w:r>
      <w:r w:rsidRPr="00BE0437">
        <w:rPr>
          <w:i/>
          <w:color w:val="000000"/>
          <w:lang w:val="uz-Cyrl-UZ"/>
        </w:rPr>
        <w:t xml:space="preserve"> Г</w:t>
      </w:r>
      <w:proofErr w:type="spellStart"/>
      <w:r w:rsidRPr="00BE0437">
        <w:rPr>
          <w:i/>
          <w:color w:val="000000"/>
        </w:rPr>
        <w:t>енеральную</w:t>
      </w:r>
      <w:proofErr w:type="spellEnd"/>
      <w:r w:rsidRPr="00BE0437">
        <w:rPr>
          <w:i/>
          <w:color w:val="000000"/>
        </w:rPr>
        <w:t xml:space="preserve"> прокуратуру Республики Узбекистан</w:t>
      </w:r>
      <w:r w:rsidRPr="00BE0437">
        <w:rPr>
          <w:i/>
          <w:color w:val="000000"/>
          <w:lang w:val="uz-Cyrl-UZ"/>
        </w:rPr>
        <w:t xml:space="preserve">. </w:t>
      </w:r>
      <w:r w:rsidRPr="00BE0437">
        <w:rPr>
          <w:i/>
          <w:color w:val="000000"/>
        </w:rPr>
        <w:t xml:space="preserve">Как следует из ответа, от имени заявителей по получению дивидендных выплат был предъявлен иск в </w:t>
      </w:r>
      <w:proofErr w:type="spellStart"/>
      <w:r w:rsidRPr="00BE0437">
        <w:rPr>
          <w:i/>
          <w:color w:val="000000"/>
        </w:rPr>
        <w:t>Касанский</w:t>
      </w:r>
      <w:proofErr w:type="spellEnd"/>
      <w:r w:rsidRPr="00BE0437">
        <w:rPr>
          <w:i/>
          <w:color w:val="000000"/>
        </w:rPr>
        <w:t xml:space="preserve"> межрайонный суд по гражданским делам Наманганской области к председателю К. </w:t>
      </w:r>
      <w:proofErr w:type="spellStart"/>
      <w:r w:rsidRPr="00BE0437">
        <w:rPr>
          <w:i/>
          <w:color w:val="000000"/>
        </w:rPr>
        <w:t>Зикриёеву</w:t>
      </w:r>
      <w:proofErr w:type="spellEnd"/>
      <w:r w:rsidRPr="00BE0437">
        <w:rPr>
          <w:i/>
          <w:color w:val="000000"/>
        </w:rPr>
        <w:t xml:space="preserve"> и главному бухгалтеру М. </w:t>
      </w:r>
      <w:proofErr w:type="spellStart"/>
      <w:r w:rsidRPr="00BE0437">
        <w:rPr>
          <w:i/>
          <w:color w:val="000000"/>
        </w:rPr>
        <w:t>Яхёеву</w:t>
      </w:r>
      <w:proofErr w:type="spellEnd"/>
      <w:r w:rsidRPr="00BE0437">
        <w:rPr>
          <w:i/>
          <w:color w:val="000000"/>
        </w:rPr>
        <w:t>, которые впоследствии  были привлечены к административной ответственности.</w:t>
      </w:r>
    </w:p>
    <w:p w:rsidR="00BE0437" w:rsidRPr="00AC3B36" w:rsidRDefault="00A0028C" w:rsidP="00BE0437">
      <w:pPr>
        <w:autoSpaceDE w:val="0"/>
        <w:autoSpaceDN w:val="0"/>
        <w:adjustRightInd w:val="0"/>
        <w:spacing w:line="241" w:lineRule="atLeast"/>
        <w:ind w:firstLine="709"/>
        <w:jc w:val="both"/>
        <w:rPr>
          <w:rFonts w:eastAsia="Calibri"/>
          <w:b/>
          <w:i/>
          <w:color w:val="000000"/>
        </w:rPr>
      </w:pPr>
      <w:r>
        <w:rPr>
          <w:rFonts w:eastAsia="Calibri"/>
          <w:b/>
          <w:i/>
          <w:color w:val="000000"/>
        </w:rPr>
        <w:t xml:space="preserve">Вопросы </w:t>
      </w:r>
      <w:r w:rsidR="00BE0437" w:rsidRPr="00AC3B36">
        <w:rPr>
          <w:rFonts w:eastAsia="Calibri"/>
          <w:b/>
          <w:i/>
          <w:color w:val="000000"/>
        </w:rPr>
        <w:t>представлени</w:t>
      </w:r>
      <w:r w:rsidR="00AC3B36">
        <w:rPr>
          <w:rFonts w:eastAsia="Calibri"/>
          <w:b/>
          <w:i/>
          <w:color w:val="000000"/>
        </w:rPr>
        <w:t>я</w:t>
      </w:r>
      <w:r w:rsidR="00BE0437" w:rsidRPr="00AC3B36">
        <w:rPr>
          <w:rFonts w:eastAsia="Calibri"/>
          <w:b/>
          <w:i/>
          <w:color w:val="000000"/>
        </w:rPr>
        <w:t xml:space="preserve"> трудового отпуска </w:t>
      </w:r>
    </w:p>
    <w:p w:rsidR="00BE0437" w:rsidRPr="00BE0437" w:rsidRDefault="00BE0437" w:rsidP="00BE0437">
      <w:pPr>
        <w:spacing w:after="120"/>
        <w:ind w:firstLine="709"/>
        <w:jc w:val="both"/>
      </w:pPr>
      <w:r>
        <w:t xml:space="preserve">В соответствии с Трудовым кодексом Республики Узбекистан гражданам гарантируется право на отдых. Вместе с тем, в адрес </w:t>
      </w:r>
      <w:proofErr w:type="spellStart"/>
      <w:r>
        <w:t>Омбудсмана</w:t>
      </w:r>
      <w:proofErr w:type="spellEnd"/>
      <w:r>
        <w:t xml:space="preserve"> поступают </w:t>
      </w:r>
      <w:r w:rsidR="00A0028C">
        <w:t>обращения следующего содержания.</w:t>
      </w:r>
      <w:r>
        <w:t xml:space="preserve"> </w:t>
      </w:r>
    </w:p>
    <w:p w:rsidR="00BE0437" w:rsidRPr="00BE0437" w:rsidRDefault="00BE0437" w:rsidP="00BE0437">
      <w:pPr>
        <w:spacing w:after="120"/>
        <w:ind w:firstLine="709"/>
        <w:jc w:val="both"/>
        <w:rPr>
          <w:i/>
        </w:rPr>
      </w:pPr>
      <w:r w:rsidRPr="00BE0437">
        <w:rPr>
          <w:i/>
        </w:rPr>
        <w:t xml:space="preserve">Уполномоченным по правам человека было рассмотрено обращение </w:t>
      </w:r>
      <w:proofErr w:type="spellStart"/>
      <w:r w:rsidRPr="00BE0437">
        <w:rPr>
          <w:i/>
        </w:rPr>
        <w:t>гр-ки</w:t>
      </w:r>
      <w:proofErr w:type="spellEnd"/>
      <w:r w:rsidRPr="00BE0437">
        <w:rPr>
          <w:i/>
        </w:rPr>
        <w:t xml:space="preserve"> Ш.Г. (дело № 228р-3б) о непредставлении трудового отпуска и невыплате пособия по беременности и родам со стороны руководств</w:t>
      </w:r>
      <w:proofErr w:type="gramStart"/>
      <w:r w:rsidRPr="00BE0437">
        <w:rPr>
          <w:i/>
        </w:rPr>
        <w:t>а ООО</w:t>
      </w:r>
      <w:proofErr w:type="gramEnd"/>
      <w:r w:rsidRPr="00BE0437">
        <w:rPr>
          <w:i/>
        </w:rPr>
        <w:t xml:space="preserve"> «</w:t>
      </w:r>
      <w:r w:rsidRPr="00BE0437">
        <w:rPr>
          <w:i/>
          <w:lang w:val="en-US"/>
        </w:rPr>
        <w:t>Global</w:t>
      </w:r>
      <w:r w:rsidRPr="00BE0437">
        <w:rPr>
          <w:i/>
        </w:rPr>
        <w:t xml:space="preserve"> </w:t>
      </w:r>
      <w:r w:rsidRPr="00BE0437">
        <w:rPr>
          <w:i/>
          <w:lang w:val="en-US"/>
        </w:rPr>
        <w:t>Consulting</w:t>
      </w:r>
      <w:r w:rsidRPr="00BE0437">
        <w:rPr>
          <w:i/>
        </w:rPr>
        <w:t xml:space="preserve"> </w:t>
      </w:r>
      <w:r w:rsidRPr="00BE0437">
        <w:rPr>
          <w:i/>
          <w:lang w:val="en-US"/>
        </w:rPr>
        <w:t>Insight</w:t>
      </w:r>
      <w:r w:rsidRPr="00BE0437">
        <w:rPr>
          <w:i/>
        </w:rPr>
        <w:t xml:space="preserve"> </w:t>
      </w:r>
      <w:r w:rsidRPr="00BE0437">
        <w:rPr>
          <w:i/>
          <w:lang w:val="en-US"/>
        </w:rPr>
        <w:t>CA</w:t>
      </w:r>
      <w:r w:rsidRPr="00BE0437">
        <w:rPr>
          <w:i/>
        </w:rPr>
        <w:t xml:space="preserve">». Данное обращение было направлено в Генеральную прокуратуру Республики Узбекистан с контролем. Установлено, что прокуратурой </w:t>
      </w:r>
      <w:proofErr w:type="spellStart"/>
      <w:r w:rsidRPr="00BE0437">
        <w:rPr>
          <w:i/>
        </w:rPr>
        <w:t>Юнусабадского</w:t>
      </w:r>
      <w:proofErr w:type="spellEnd"/>
      <w:r w:rsidRPr="00BE0437">
        <w:rPr>
          <w:i/>
        </w:rPr>
        <w:t xml:space="preserve"> района 13.03.2010 г. в интересах </w:t>
      </w:r>
      <w:proofErr w:type="spellStart"/>
      <w:r w:rsidRPr="00BE0437">
        <w:rPr>
          <w:i/>
        </w:rPr>
        <w:t>гр-ки</w:t>
      </w:r>
      <w:proofErr w:type="spellEnd"/>
      <w:r w:rsidRPr="00BE0437">
        <w:rPr>
          <w:i/>
        </w:rPr>
        <w:t xml:space="preserve"> Ш.Г. внесен иск в </w:t>
      </w:r>
      <w:proofErr w:type="spellStart"/>
      <w:r w:rsidRPr="00BE0437">
        <w:rPr>
          <w:i/>
        </w:rPr>
        <w:t>Мирзо</w:t>
      </w:r>
      <w:proofErr w:type="spellEnd"/>
      <w:r w:rsidRPr="00BE0437">
        <w:rPr>
          <w:i/>
        </w:rPr>
        <w:t xml:space="preserve"> </w:t>
      </w:r>
      <w:proofErr w:type="spellStart"/>
      <w:r w:rsidRPr="00BE0437">
        <w:rPr>
          <w:i/>
        </w:rPr>
        <w:t>Улугбекский</w:t>
      </w:r>
      <w:proofErr w:type="spellEnd"/>
      <w:r w:rsidRPr="00BE0437">
        <w:rPr>
          <w:i/>
        </w:rPr>
        <w:t xml:space="preserve"> межрайонный суд по гражданским делам о взыскании суммы пособия по беременности и родам в размере 4,5 млн. </w:t>
      </w:r>
      <w:proofErr w:type="spellStart"/>
      <w:r w:rsidRPr="00BE0437">
        <w:rPr>
          <w:i/>
        </w:rPr>
        <w:t>сум</w:t>
      </w:r>
      <w:proofErr w:type="spellEnd"/>
      <w:r w:rsidRPr="00BE0437">
        <w:rPr>
          <w:i/>
        </w:rPr>
        <w:t>.</w:t>
      </w:r>
    </w:p>
    <w:p w:rsidR="00BE0437" w:rsidRPr="00AC3B36" w:rsidRDefault="00A0028C" w:rsidP="00345361">
      <w:pPr>
        <w:ind w:firstLine="720"/>
        <w:jc w:val="both"/>
        <w:rPr>
          <w:b/>
          <w:i/>
        </w:rPr>
      </w:pPr>
      <w:r>
        <w:rPr>
          <w:b/>
          <w:i/>
        </w:rPr>
        <w:t xml:space="preserve">Право </w:t>
      </w:r>
      <w:r w:rsidR="00BE0437" w:rsidRPr="00AC3B36">
        <w:rPr>
          <w:b/>
          <w:i/>
        </w:rPr>
        <w:t xml:space="preserve">на благоприятные условия труда </w:t>
      </w:r>
    </w:p>
    <w:p w:rsidR="00BE0437" w:rsidRPr="00BE0437" w:rsidRDefault="00FB2657" w:rsidP="00345361">
      <w:pPr>
        <w:autoSpaceDE w:val="0"/>
        <w:autoSpaceDN w:val="0"/>
        <w:adjustRightInd w:val="0"/>
        <w:ind w:firstLine="709"/>
        <w:jc w:val="both"/>
        <w:rPr>
          <w:rFonts w:eastAsia="Calibri"/>
          <w:color w:val="000000"/>
        </w:rPr>
      </w:pPr>
      <w:r w:rsidRPr="00BE0437">
        <w:rPr>
          <w:rFonts w:eastAsia="Calibri"/>
          <w:color w:val="000000"/>
        </w:rPr>
        <w:t>Статья 37 Конституция Республики Узбекистан устанав</w:t>
      </w:r>
      <w:r w:rsidRPr="00BE0437">
        <w:rPr>
          <w:rFonts w:eastAsia="Calibri"/>
          <w:color w:val="000000"/>
        </w:rPr>
        <w:softHyphen/>
        <w:t xml:space="preserve">ливает, что каждый имеет право на труд, на свободный выбор работы, на справедливые условия труда. </w:t>
      </w:r>
      <w:r>
        <w:rPr>
          <w:rFonts w:eastAsia="Calibri"/>
          <w:color w:val="000000"/>
        </w:rPr>
        <w:t xml:space="preserve">В практике </w:t>
      </w:r>
      <w:r w:rsidR="00BE0437" w:rsidRPr="00BE0437">
        <w:rPr>
          <w:rFonts w:eastAsia="Calibri"/>
          <w:color w:val="000000"/>
        </w:rPr>
        <w:t xml:space="preserve">Уполномоченного </w:t>
      </w:r>
      <w:r>
        <w:rPr>
          <w:rFonts w:eastAsia="Calibri"/>
          <w:color w:val="000000"/>
        </w:rPr>
        <w:t xml:space="preserve"> по правам человека нередки случаи </w:t>
      </w:r>
      <w:r w:rsidR="00BE0437" w:rsidRPr="00BE0437">
        <w:rPr>
          <w:rFonts w:eastAsia="Calibri"/>
          <w:color w:val="000000"/>
        </w:rPr>
        <w:t>нарушени</w:t>
      </w:r>
      <w:r>
        <w:rPr>
          <w:rFonts w:eastAsia="Calibri"/>
          <w:color w:val="000000"/>
        </w:rPr>
        <w:t>й</w:t>
      </w:r>
      <w:r w:rsidR="00BE0437" w:rsidRPr="00BE0437">
        <w:rPr>
          <w:rFonts w:eastAsia="Calibri"/>
          <w:color w:val="000000"/>
        </w:rPr>
        <w:t xml:space="preserve"> ра</w:t>
      </w:r>
      <w:r w:rsidR="00BE0437" w:rsidRPr="00BE0437">
        <w:rPr>
          <w:rFonts w:eastAsia="Calibri"/>
          <w:color w:val="000000"/>
        </w:rPr>
        <w:softHyphen/>
        <w:t>ботодателями условий труда</w:t>
      </w:r>
      <w:r>
        <w:rPr>
          <w:rFonts w:eastAsia="Calibri"/>
          <w:color w:val="000000"/>
        </w:rPr>
        <w:t>, обеспечения</w:t>
      </w:r>
      <w:r w:rsidR="00BE0437" w:rsidRPr="00BE0437">
        <w:rPr>
          <w:rFonts w:eastAsia="Calibri"/>
          <w:color w:val="000000"/>
        </w:rPr>
        <w:t xml:space="preserve"> </w:t>
      </w:r>
      <w:r w:rsidRPr="00BE0437">
        <w:t>охраны труда и техники безопасности работающих граждан.</w:t>
      </w:r>
    </w:p>
    <w:p w:rsidR="00BE0437" w:rsidRPr="00BE0437" w:rsidRDefault="00BE0437" w:rsidP="00345361">
      <w:pPr>
        <w:ind w:firstLine="708"/>
        <w:jc w:val="both"/>
        <w:rPr>
          <w:i/>
          <w:color w:val="000000"/>
        </w:rPr>
      </w:pPr>
      <w:proofErr w:type="spellStart"/>
      <w:r w:rsidRPr="00BE0437">
        <w:rPr>
          <w:i/>
        </w:rPr>
        <w:t>Омбудсманом</w:t>
      </w:r>
      <w:proofErr w:type="spellEnd"/>
      <w:r w:rsidRPr="00BE0437">
        <w:rPr>
          <w:i/>
        </w:rPr>
        <w:t xml:space="preserve"> было взято на контроль обращение гр. Ш.Р. о том, что руководитель </w:t>
      </w:r>
      <w:proofErr w:type="spellStart"/>
      <w:r w:rsidRPr="00BE0437">
        <w:rPr>
          <w:i/>
        </w:rPr>
        <w:t>Ангренского</w:t>
      </w:r>
      <w:proofErr w:type="spellEnd"/>
      <w:r w:rsidRPr="00BE0437">
        <w:rPr>
          <w:i/>
        </w:rPr>
        <w:t xml:space="preserve"> рудоуправления не выдает акт о получении им травмы в результате несчастного случая на шахте «</w:t>
      </w:r>
      <w:proofErr w:type="spellStart"/>
      <w:r w:rsidRPr="00BE0437">
        <w:rPr>
          <w:i/>
        </w:rPr>
        <w:t>Семгурон</w:t>
      </w:r>
      <w:proofErr w:type="spellEnd"/>
      <w:r w:rsidRPr="00BE0437">
        <w:rPr>
          <w:i/>
        </w:rPr>
        <w:t xml:space="preserve">» (дело № 3178р-3б). Оно изучено совместно с </w:t>
      </w:r>
      <w:r w:rsidRPr="00BE0437">
        <w:rPr>
          <w:i/>
          <w:color w:val="000000"/>
        </w:rPr>
        <w:t>Генеральной прокуратурой Республики Узбекистан и Ташкентским областным советом объединения профсоюзов.</w:t>
      </w:r>
    </w:p>
    <w:p w:rsidR="00BE0437" w:rsidRPr="00BE0437" w:rsidRDefault="00BE0437" w:rsidP="00BE0437">
      <w:pPr>
        <w:ind w:firstLine="708"/>
        <w:jc w:val="both"/>
        <w:rPr>
          <w:i/>
        </w:rPr>
      </w:pPr>
      <w:r w:rsidRPr="00BE0437">
        <w:rPr>
          <w:i/>
          <w:color w:val="000000"/>
        </w:rPr>
        <w:t xml:space="preserve">Выяснилось, что гр-н Ш.Р. работал на шахте </w:t>
      </w:r>
      <w:r w:rsidRPr="00BE0437">
        <w:rPr>
          <w:i/>
        </w:rPr>
        <w:t>«</w:t>
      </w:r>
      <w:proofErr w:type="spellStart"/>
      <w:r w:rsidRPr="00BE0437">
        <w:rPr>
          <w:i/>
        </w:rPr>
        <w:t>Семгурон</w:t>
      </w:r>
      <w:proofErr w:type="spellEnd"/>
      <w:r w:rsidRPr="00BE0437">
        <w:rPr>
          <w:i/>
        </w:rPr>
        <w:t xml:space="preserve">» </w:t>
      </w:r>
      <w:proofErr w:type="spellStart"/>
      <w:r w:rsidRPr="00BE0437">
        <w:rPr>
          <w:i/>
        </w:rPr>
        <w:t>Ангренского</w:t>
      </w:r>
      <w:proofErr w:type="spellEnd"/>
      <w:r w:rsidRPr="00BE0437">
        <w:rPr>
          <w:i/>
        </w:rPr>
        <w:t xml:space="preserve"> рудоуправления и 29.08.2008г. получил травму, но руководством предприят</w:t>
      </w:r>
      <w:r w:rsidR="00FB2657">
        <w:rPr>
          <w:i/>
        </w:rPr>
        <w:t>ия не составлен акт в форме «Н-1</w:t>
      </w:r>
      <w:r w:rsidRPr="00BE0437">
        <w:rPr>
          <w:i/>
        </w:rPr>
        <w:t>» с указанием условий и причин получения травмы на рабочем месте.</w:t>
      </w:r>
    </w:p>
    <w:p w:rsidR="00BE0437" w:rsidRPr="00BE0437" w:rsidRDefault="00BE0437" w:rsidP="00BE0437">
      <w:pPr>
        <w:ind w:firstLine="708"/>
        <w:jc w:val="both"/>
        <w:rPr>
          <w:i/>
        </w:rPr>
      </w:pPr>
      <w:r w:rsidRPr="00BE0437">
        <w:rPr>
          <w:i/>
        </w:rPr>
        <w:t>По данному факту внесено предписание на имя руководителя ОАО «</w:t>
      </w:r>
      <w:proofErr w:type="spellStart"/>
      <w:r w:rsidRPr="00BE0437">
        <w:rPr>
          <w:i/>
        </w:rPr>
        <w:t>Алмалыкский</w:t>
      </w:r>
      <w:proofErr w:type="spellEnd"/>
      <w:r w:rsidRPr="00BE0437">
        <w:rPr>
          <w:i/>
        </w:rPr>
        <w:t xml:space="preserve"> горно-металлургический комбинат» об устранении данного правонарушения и обеспечено оформление для гр-на Ш.Р. соответствующего акта о случае травматизма в форме «Н-1».</w:t>
      </w:r>
    </w:p>
    <w:p w:rsidR="00BE0437" w:rsidRPr="00BE0437" w:rsidRDefault="00BE0437" w:rsidP="00BE0437">
      <w:pPr>
        <w:ind w:firstLine="708"/>
        <w:jc w:val="both"/>
        <w:rPr>
          <w:i/>
          <w:color w:val="000000"/>
        </w:rPr>
      </w:pPr>
      <w:r w:rsidRPr="00BE0437">
        <w:rPr>
          <w:i/>
          <w:color w:val="000000"/>
        </w:rPr>
        <w:t xml:space="preserve">Направленное на имя Уполномоченного </w:t>
      </w:r>
      <w:proofErr w:type="spellStart"/>
      <w:r w:rsidRPr="00BE0437">
        <w:rPr>
          <w:i/>
          <w:color w:val="000000"/>
        </w:rPr>
        <w:t>Олий</w:t>
      </w:r>
      <w:proofErr w:type="spellEnd"/>
      <w:r w:rsidRPr="00BE0437">
        <w:rPr>
          <w:i/>
          <w:color w:val="000000"/>
        </w:rPr>
        <w:t xml:space="preserve"> </w:t>
      </w:r>
      <w:proofErr w:type="spellStart"/>
      <w:r w:rsidRPr="00BE0437">
        <w:rPr>
          <w:i/>
          <w:color w:val="000000"/>
        </w:rPr>
        <w:t>Мажлиса</w:t>
      </w:r>
      <w:proofErr w:type="spellEnd"/>
      <w:r w:rsidRPr="00BE0437">
        <w:rPr>
          <w:i/>
          <w:color w:val="000000"/>
        </w:rPr>
        <w:t xml:space="preserve"> по правам человека (</w:t>
      </w:r>
      <w:proofErr w:type="spellStart"/>
      <w:r w:rsidRPr="00BE0437">
        <w:rPr>
          <w:i/>
          <w:color w:val="000000"/>
        </w:rPr>
        <w:t>омбудсмана</w:t>
      </w:r>
      <w:proofErr w:type="spellEnd"/>
      <w:r w:rsidRPr="00BE0437">
        <w:rPr>
          <w:i/>
          <w:color w:val="000000"/>
        </w:rPr>
        <w:t>) обращение гр. К.Ж. и других о том, что не получают зарплату в ОАО «</w:t>
      </w:r>
      <w:proofErr w:type="spellStart"/>
      <w:r w:rsidRPr="00BE0437">
        <w:rPr>
          <w:i/>
          <w:color w:val="000000"/>
        </w:rPr>
        <w:t>Бухоросувмахсустаъмир</w:t>
      </w:r>
      <w:proofErr w:type="spellEnd"/>
      <w:r w:rsidRPr="00BE0437">
        <w:rPr>
          <w:i/>
          <w:color w:val="000000"/>
        </w:rPr>
        <w:t>», (дело № 3264</w:t>
      </w:r>
      <w:r w:rsidRPr="00BE0437">
        <w:rPr>
          <w:i/>
          <w:color w:val="000000"/>
          <w:lang w:val="en-US"/>
        </w:rPr>
        <w:t>q</w:t>
      </w:r>
      <w:r w:rsidRPr="00BE0437">
        <w:rPr>
          <w:i/>
          <w:color w:val="000000"/>
        </w:rPr>
        <w:t>-3а\в) было</w:t>
      </w:r>
      <w:r w:rsidRPr="00BE0437">
        <w:rPr>
          <w:i/>
        </w:rPr>
        <w:t xml:space="preserve"> взято на контроль и изучено совместно с </w:t>
      </w:r>
      <w:r w:rsidRPr="00BE0437">
        <w:rPr>
          <w:i/>
          <w:color w:val="000000"/>
        </w:rPr>
        <w:t>Генеральной прокуратурой Республики Узбекистан.</w:t>
      </w:r>
    </w:p>
    <w:p w:rsidR="00BE0437" w:rsidRPr="00BE0437" w:rsidRDefault="00BE0437" w:rsidP="00BE0437">
      <w:pPr>
        <w:ind w:firstLine="708"/>
        <w:jc w:val="both"/>
        <w:rPr>
          <w:i/>
        </w:rPr>
      </w:pPr>
      <w:r w:rsidRPr="00BE0437">
        <w:rPr>
          <w:i/>
          <w:color w:val="000000"/>
        </w:rPr>
        <w:t>В Бухарский межрайонный суд по гражданским делам внесен иск о выплате ОАО «</w:t>
      </w:r>
      <w:proofErr w:type="spellStart"/>
      <w:r w:rsidRPr="00BE0437">
        <w:rPr>
          <w:i/>
          <w:color w:val="000000"/>
        </w:rPr>
        <w:t>Бухоросувмахсустаъмир</w:t>
      </w:r>
      <w:proofErr w:type="spellEnd"/>
      <w:r w:rsidRPr="00BE0437">
        <w:rPr>
          <w:i/>
          <w:color w:val="000000"/>
        </w:rPr>
        <w:t>» заработной платы пяти его работникам</w:t>
      </w:r>
      <w:r w:rsidRPr="00BE0437">
        <w:rPr>
          <w:i/>
        </w:rPr>
        <w:t xml:space="preserve"> в размере 1 млн. 823 тыс. </w:t>
      </w:r>
      <w:proofErr w:type="spellStart"/>
      <w:r w:rsidRPr="00BE0437">
        <w:rPr>
          <w:i/>
        </w:rPr>
        <w:t>сумов</w:t>
      </w:r>
      <w:proofErr w:type="spellEnd"/>
      <w:r w:rsidRPr="00BE0437">
        <w:rPr>
          <w:i/>
        </w:rPr>
        <w:t>.</w:t>
      </w:r>
    </w:p>
    <w:p w:rsidR="00BE0437" w:rsidRPr="00BE0437" w:rsidRDefault="00BE0437" w:rsidP="00BE0437">
      <w:pPr>
        <w:ind w:firstLine="708"/>
        <w:jc w:val="both"/>
        <w:rPr>
          <w:i/>
        </w:rPr>
      </w:pPr>
      <w:r w:rsidRPr="00BE0437">
        <w:rPr>
          <w:i/>
        </w:rPr>
        <w:t xml:space="preserve">В отношении председателя Наблюдательного совета общества А. </w:t>
      </w:r>
      <w:proofErr w:type="spellStart"/>
      <w:r w:rsidRPr="00BE0437">
        <w:rPr>
          <w:i/>
        </w:rPr>
        <w:t>Акобирова</w:t>
      </w:r>
      <w:proofErr w:type="spellEnd"/>
      <w:r w:rsidRPr="00BE0437">
        <w:rPr>
          <w:i/>
        </w:rPr>
        <w:t xml:space="preserve"> возбуждено дело об административной ответственности по статье 49 Кодекса об административной ответственности Республики Узбекистан.</w:t>
      </w:r>
    </w:p>
    <w:p w:rsidR="00BE0437" w:rsidRPr="00BE0437" w:rsidRDefault="00BE0437" w:rsidP="00345361">
      <w:pPr>
        <w:widowControl w:val="0"/>
        <w:autoSpaceDE w:val="0"/>
        <w:autoSpaceDN w:val="0"/>
        <w:adjustRightInd w:val="0"/>
        <w:ind w:firstLine="709"/>
        <w:jc w:val="both"/>
        <w:rPr>
          <w:rFonts w:eastAsia="Calibri"/>
          <w:color w:val="000000"/>
        </w:rPr>
      </w:pPr>
      <w:r w:rsidRPr="00BE0437">
        <w:t xml:space="preserve">В обращениях граждан были отмечены случаи необеспечения мер безопасности труда: невыдача работникам необходимых средств индивидуальной защиты при проведении работ, несоблюдение требований безопасности на производстве и другие. </w:t>
      </w:r>
    </w:p>
    <w:p w:rsidR="00BE0437" w:rsidRPr="00BE0437" w:rsidRDefault="00FB2657" w:rsidP="003A7768">
      <w:pPr>
        <w:autoSpaceDE w:val="0"/>
        <w:autoSpaceDN w:val="0"/>
        <w:adjustRightInd w:val="0"/>
        <w:spacing w:line="241" w:lineRule="atLeast"/>
        <w:ind w:firstLine="560"/>
        <w:jc w:val="both"/>
        <w:rPr>
          <w:rFonts w:eastAsia="Calibri"/>
          <w:color w:val="000000"/>
        </w:rPr>
      </w:pPr>
      <w:r>
        <w:t xml:space="preserve">Указанные проблемы требуют необходимости принятия мер по </w:t>
      </w:r>
      <w:r w:rsidR="003A7768">
        <w:t xml:space="preserve">усилению </w:t>
      </w:r>
      <w:proofErr w:type="gramStart"/>
      <w:r w:rsidR="003A7768">
        <w:t>к</w:t>
      </w:r>
      <w:r w:rsidR="00BE0437" w:rsidRPr="00BE0437">
        <w:t>онтрол</w:t>
      </w:r>
      <w:r>
        <w:t>я за</w:t>
      </w:r>
      <w:proofErr w:type="gramEnd"/>
      <w:r>
        <w:t xml:space="preserve"> обеспечением благоприятных условий труда </w:t>
      </w:r>
      <w:r w:rsidR="00BE0437" w:rsidRPr="00BE0437">
        <w:t>на производ</w:t>
      </w:r>
      <w:r w:rsidR="00A0028C">
        <w:t xml:space="preserve">стве и осуществления </w:t>
      </w:r>
      <w:r w:rsidR="00BE0437" w:rsidRPr="00BE0437">
        <w:t xml:space="preserve">превентивных мероприятий по </w:t>
      </w:r>
      <w:r w:rsidR="00A0028C">
        <w:t>охране труда</w:t>
      </w:r>
      <w:r w:rsidR="003A7768">
        <w:t xml:space="preserve">, а также </w:t>
      </w:r>
      <w:r w:rsidR="00BE0437" w:rsidRPr="00BE0437">
        <w:t>усилени</w:t>
      </w:r>
      <w:r w:rsidR="003A7768">
        <w:t>ю</w:t>
      </w:r>
      <w:r w:rsidR="00BE0437" w:rsidRPr="00BE0437">
        <w:t xml:space="preserve"> работы по проведению в организациях республики аттестации рабочих мест по условиям труда.</w:t>
      </w:r>
    </w:p>
    <w:p w:rsidR="00345361" w:rsidRPr="00345361" w:rsidRDefault="00A0028C" w:rsidP="00345361">
      <w:pPr>
        <w:autoSpaceDE w:val="0"/>
        <w:autoSpaceDN w:val="0"/>
        <w:adjustRightInd w:val="0"/>
        <w:spacing w:line="241" w:lineRule="atLeast"/>
        <w:ind w:firstLine="709"/>
        <w:jc w:val="both"/>
        <w:rPr>
          <w:rFonts w:eastAsia="Calibri"/>
          <w:b/>
          <w:color w:val="000000"/>
        </w:rPr>
      </w:pPr>
      <w:r>
        <w:rPr>
          <w:rFonts w:eastAsia="Calibri"/>
          <w:b/>
          <w:color w:val="000000"/>
        </w:rPr>
        <w:t>Вопросы о</w:t>
      </w:r>
      <w:r w:rsidR="00345361" w:rsidRPr="00345361">
        <w:rPr>
          <w:rFonts w:eastAsia="Calibri"/>
          <w:b/>
          <w:color w:val="000000"/>
        </w:rPr>
        <w:t>формлени</w:t>
      </w:r>
      <w:r w:rsidR="003A7768">
        <w:rPr>
          <w:rFonts w:eastAsia="Calibri"/>
          <w:b/>
          <w:color w:val="000000"/>
        </w:rPr>
        <w:t>я</w:t>
      </w:r>
      <w:r w:rsidR="00345361" w:rsidRPr="00345361">
        <w:rPr>
          <w:rFonts w:eastAsia="Calibri"/>
          <w:b/>
          <w:color w:val="000000"/>
        </w:rPr>
        <w:t xml:space="preserve"> трудовых договоров</w:t>
      </w:r>
      <w:r w:rsidR="00345361" w:rsidRPr="00345361">
        <w:rPr>
          <w:rFonts w:eastAsia="Calibri"/>
          <w:b/>
          <w:color w:val="000000"/>
        </w:rPr>
        <w:tab/>
      </w:r>
    </w:p>
    <w:p w:rsidR="003A7768" w:rsidRPr="00345361" w:rsidRDefault="003A7768" w:rsidP="003A7768">
      <w:pPr>
        <w:autoSpaceDE w:val="0"/>
        <w:autoSpaceDN w:val="0"/>
        <w:adjustRightInd w:val="0"/>
        <w:ind w:firstLine="709"/>
        <w:jc w:val="both"/>
        <w:rPr>
          <w:rFonts w:eastAsia="Calibri"/>
        </w:rPr>
      </w:pPr>
      <w:r w:rsidRPr="00345361">
        <w:rPr>
          <w:rFonts w:eastAsia="Calibri"/>
        </w:rPr>
        <w:lastRenderedPageBreak/>
        <w:t xml:space="preserve">Ежегодно Уполномоченный сталкивается с жалобами граждан на </w:t>
      </w:r>
      <w:proofErr w:type="spellStart"/>
      <w:r w:rsidRPr="00345361">
        <w:rPr>
          <w:rFonts w:eastAsia="Calibri"/>
        </w:rPr>
        <w:t>неоформление</w:t>
      </w:r>
      <w:proofErr w:type="spellEnd"/>
      <w:r w:rsidRPr="00345361">
        <w:rPr>
          <w:rFonts w:eastAsia="Calibri"/>
        </w:rPr>
        <w:t xml:space="preserve"> или ненадлежащее оформление трудового договора. </w:t>
      </w:r>
      <w:r w:rsidR="00A0028C">
        <w:rPr>
          <w:rFonts w:eastAsia="Calibri"/>
        </w:rPr>
        <w:t>Более</w:t>
      </w:r>
      <w:r w:rsidRPr="00345361">
        <w:rPr>
          <w:rFonts w:eastAsia="Calibri"/>
        </w:rPr>
        <w:t xml:space="preserve"> того, в почте Уполномоченного имеются обращения граждан, свидетельствующие заключение не только гражданско-правовых договоров взамен трудовых, но и использование труда граждан без каких-либо документов.</w:t>
      </w:r>
    </w:p>
    <w:p w:rsidR="003A7768" w:rsidRDefault="00345361" w:rsidP="00345361">
      <w:pPr>
        <w:autoSpaceDE w:val="0"/>
        <w:autoSpaceDN w:val="0"/>
        <w:adjustRightInd w:val="0"/>
        <w:ind w:firstLine="709"/>
        <w:jc w:val="both"/>
        <w:rPr>
          <w:rFonts w:eastAsia="Calibri"/>
        </w:rPr>
      </w:pPr>
      <w:r w:rsidRPr="00345361">
        <w:rPr>
          <w:rFonts w:eastAsia="Calibri"/>
        </w:rPr>
        <w:t xml:space="preserve">К сожалению, такому положению дел способствуют не только действия (бездействие) работодателя, но и сами работники. </w:t>
      </w:r>
      <w:r w:rsidR="00F93957">
        <w:rPr>
          <w:rFonts w:eastAsia="Calibri"/>
        </w:rPr>
        <w:t>Г</w:t>
      </w:r>
      <w:r w:rsidRPr="00345361">
        <w:rPr>
          <w:rFonts w:eastAsia="Calibri"/>
        </w:rPr>
        <w:t xml:space="preserve">раждане, идущие или готовые пойти на такой шаг, как нелегальное трудоустройство или заработная плата «в конверте», в будущем рискуют лишиться права на отпуск и отпускные, расчета при увольнении, оплату больничных листов и иных социальных гарантий, положенных при сокращении, увольнении, беременности и родам. </w:t>
      </w:r>
    </w:p>
    <w:p w:rsidR="00345361" w:rsidRPr="00345361" w:rsidRDefault="00345361" w:rsidP="00345361">
      <w:pPr>
        <w:autoSpaceDE w:val="0"/>
        <w:autoSpaceDN w:val="0"/>
        <w:adjustRightInd w:val="0"/>
        <w:ind w:firstLine="709"/>
        <w:jc w:val="both"/>
        <w:rPr>
          <w:rFonts w:eastAsia="Calibri"/>
        </w:rPr>
      </w:pPr>
      <w:r w:rsidRPr="00345361">
        <w:rPr>
          <w:rFonts w:eastAsia="Calibri"/>
        </w:rPr>
        <w:t>В случае официального трудоустройства государство гарантирует такому работнику защиту его трудового права, так как ключевым направлением развития трудового законодательства вне зависимости от содержания его правовых институтов является защита прав и интересов сторон трудовых отношений.</w:t>
      </w:r>
    </w:p>
    <w:p w:rsidR="00345361" w:rsidRPr="00345361" w:rsidRDefault="00345361" w:rsidP="00345361">
      <w:pPr>
        <w:autoSpaceDE w:val="0"/>
        <w:autoSpaceDN w:val="0"/>
        <w:adjustRightInd w:val="0"/>
        <w:ind w:firstLine="709"/>
        <w:jc w:val="both"/>
        <w:rPr>
          <w:rFonts w:eastAsia="Calibri"/>
          <w:iCs/>
        </w:rPr>
      </w:pPr>
      <w:r w:rsidRPr="00345361">
        <w:rPr>
          <w:rFonts w:eastAsia="Calibri"/>
          <w:iCs/>
        </w:rPr>
        <w:t>Уполномоченный уверен, что для уменьшения нарушений в трудовых правоотношениях требуются не только контрольные и надзорные действия соответствующих служб, но и желание, и способность работников отстаивать и защищать свои права, а также возможности работодателя создать надлежащие условия труда для сотрудников</w:t>
      </w:r>
      <w:r w:rsidR="00A0028C">
        <w:rPr>
          <w:rFonts w:eastAsia="Calibri"/>
          <w:iCs/>
        </w:rPr>
        <w:t xml:space="preserve">. В свою очередь, </w:t>
      </w:r>
      <w:r w:rsidRPr="00345361">
        <w:rPr>
          <w:rFonts w:eastAsia="Calibri"/>
          <w:iCs/>
        </w:rPr>
        <w:t xml:space="preserve">реальные меры в </w:t>
      </w:r>
      <w:r w:rsidR="00A0028C">
        <w:rPr>
          <w:rFonts w:eastAsia="Calibri"/>
          <w:iCs/>
        </w:rPr>
        <w:t xml:space="preserve">дальнейшем </w:t>
      </w:r>
      <w:r w:rsidRPr="00345361">
        <w:rPr>
          <w:rFonts w:eastAsia="Calibri"/>
          <w:iCs/>
        </w:rPr>
        <w:t>развитии правового просвещения</w:t>
      </w:r>
      <w:r w:rsidR="00A0028C">
        <w:rPr>
          <w:rFonts w:eastAsia="Calibri"/>
          <w:iCs/>
        </w:rPr>
        <w:t xml:space="preserve"> населения должны быть предприняты органами государственного управления, а также профсоюзными организациями</w:t>
      </w:r>
      <w:r w:rsidRPr="00345361">
        <w:rPr>
          <w:rFonts w:eastAsia="Calibri"/>
          <w:iCs/>
        </w:rPr>
        <w:t>. Кроме того, Уполномоченный считает, что контрольным органам необходимо тщательно отслеживать факты неоднократного заключения с гражданами срочных договоров, фактически регулирующих трудовые отношения, и необходимости введения ответственности за совершение данных действий (бездействия) в виде дисквалификации руководителя или применения ответственности к работодателю.</w:t>
      </w:r>
    </w:p>
    <w:p w:rsidR="00345361" w:rsidRPr="00345361" w:rsidRDefault="00345361" w:rsidP="00345361">
      <w:pPr>
        <w:ind w:firstLine="709"/>
        <w:jc w:val="both"/>
      </w:pPr>
      <w:r w:rsidRPr="00345361">
        <w:t>В целом можно отметить, что основными причинами обращений граждан по вопросам нарушений трудового законодательства является некомпетентность руководителей и специалистов, вызванная незнанием трудового законодательства, а также умышленные нарушения.</w:t>
      </w:r>
    </w:p>
    <w:p w:rsidR="00345361" w:rsidRPr="00345361" w:rsidRDefault="00345361" w:rsidP="00345361">
      <w:pPr>
        <w:autoSpaceDE w:val="0"/>
        <w:autoSpaceDN w:val="0"/>
        <w:adjustRightInd w:val="0"/>
        <w:spacing w:line="241" w:lineRule="atLeast"/>
        <w:ind w:firstLine="709"/>
        <w:jc w:val="both"/>
        <w:rPr>
          <w:rFonts w:eastAsia="Calibri"/>
          <w:color w:val="000000"/>
        </w:rPr>
      </w:pPr>
      <w:r w:rsidRPr="00345361">
        <w:rPr>
          <w:rFonts w:eastAsia="Calibri"/>
          <w:color w:val="000000"/>
        </w:rPr>
        <w:t xml:space="preserve">На основе анализ обращений к </w:t>
      </w:r>
      <w:proofErr w:type="spellStart"/>
      <w:r w:rsidRPr="00345361">
        <w:rPr>
          <w:rFonts w:eastAsia="Calibri"/>
          <w:color w:val="000000"/>
        </w:rPr>
        <w:t>Омбудсману</w:t>
      </w:r>
      <w:proofErr w:type="spellEnd"/>
      <w:r w:rsidRPr="00345361">
        <w:rPr>
          <w:rFonts w:eastAsia="Calibri"/>
          <w:color w:val="000000"/>
        </w:rPr>
        <w:t>, итогов мониторинговых исследований Уполномоченный вынужден констатировать, что работники, чьи права нарушены, редко обращаются за защитой своих трудовых прав в различные инстанции. В первую очередь, причиной бездействия работников является тот факт, что</w:t>
      </w:r>
      <w:r w:rsidR="00F93957">
        <w:rPr>
          <w:rFonts w:eastAsia="Calibri"/>
          <w:color w:val="000000"/>
        </w:rPr>
        <w:t xml:space="preserve"> </w:t>
      </w:r>
      <w:r w:rsidRPr="00345361">
        <w:t>большинство граждан, в отношении которых, по их мнению, было допущено нарушение трудовых прав, предпочитает идти на поводу у ситуации, не обращаясь в суды или контрольно-надзорные органы за защитой. Работники не рискуют открыто защищать свои трудовые права и вступать в конфликт с работодателями, поскольку жалоба на руководителя предприятия грозит им потерей работы.</w:t>
      </w:r>
    </w:p>
    <w:p w:rsidR="00345361" w:rsidRPr="00345361" w:rsidRDefault="00345361" w:rsidP="00345361">
      <w:pPr>
        <w:ind w:firstLine="709"/>
        <w:jc w:val="both"/>
        <w:rPr>
          <w:lang w:val="uz-Cyrl-UZ"/>
        </w:rPr>
      </w:pPr>
      <w:r w:rsidRPr="00345361">
        <w:rPr>
          <w:rFonts w:eastAsia="Calibri"/>
          <w:color w:val="000000"/>
        </w:rPr>
        <w:t>Второй причиной, по мнению Уполномоченного, является слабое знание трудового законодательства гражданами, как субъектами трудовых и непосредственно связанных с ними отношений, а также неумение правильно его толковать и применять. В связи с этим Уполномоченный в качестве основных задач своей деятельности на первом месте указы</w:t>
      </w:r>
      <w:r w:rsidRPr="00345361">
        <w:rPr>
          <w:rFonts w:eastAsia="Calibri"/>
          <w:color w:val="000000"/>
        </w:rPr>
        <w:softHyphen/>
        <w:t>вает организацию правового просвещения населения путем про</w:t>
      </w:r>
      <w:r w:rsidRPr="00345361">
        <w:rPr>
          <w:rFonts w:eastAsia="Calibri"/>
          <w:color w:val="000000"/>
        </w:rPr>
        <w:softHyphen/>
        <w:t>ведения обучающих семинаров и конференций, публикации в средствах массовой информации</w:t>
      </w:r>
      <w:r w:rsidR="00C713C0">
        <w:rPr>
          <w:rFonts w:eastAsia="Calibri"/>
          <w:color w:val="000000"/>
        </w:rPr>
        <w:t>,</w:t>
      </w:r>
      <w:r w:rsidRPr="00345361">
        <w:rPr>
          <w:rFonts w:eastAsia="Calibri"/>
          <w:color w:val="000000"/>
        </w:rPr>
        <w:t xml:space="preserve"> юридических консультаций и разъ</w:t>
      </w:r>
      <w:r w:rsidRPr="00345361">
        <w:rPr>
          <w:rFonts w:eastAsia="Calibri"/>
          <w:color w:val="000000"/>
        </w:rPr>
        <w:softHyphen/>
        <w:t>яснений и других мер. Уполномочен</w:t>
      </w:r>
      <w:r w:rsidRPr="00345361">
        <w:rPr>
          <w:rFonts w:eastAsia="Calibri"/>
          <w:color w:val="000000"/>
        </w:rPr>
        <w:softHyphen/>
        <w:t xml:space="preserve">ный считает, что всем органам государственной власти и </w:t>
      </w:r>
      <w:r w:rsidRPr="00345361">
        <w:rPr>
          <w:rFonts w:eastAsia="Calibri"/>
          <w:color w:val="000000"/>
        </w:rPr>
        <w:softHyphen/>
        <w:t>управления необходимо активнее действовать в данном направлении.</w:t>
      </w:r>
      <w:r w:rsidRPr="00345361">
        <w:rPr>
          <w:rFonts w:eastAsia="Calibri"/>
        </w:rPr>
        <w:t xml:space="preserve"> </w:t>
      </w:r>
    </w:p>
    <w:p w:rsidR="00345361" w:rsidRPr="00345361" w:rsidRDefault="00345361" w:rsidP="00345361">
      <w:pPr>
        <w:autoSpaceDE w:val="0"/>
        <w:autoSpaceDN w:val="0"/>
        <w:adjustRightInd w:val="0"/>
        <w:ind w:firstLine="709"/>
        <w:jc w:val="both"/>
        <w:rPr>
          <w:rFonts w:eastAsia="Calibri"/>
        </w:rPr>
      </w:pPr>
      <w:r w:rsidRPr="00345361">
        <w:rPr>
          <w:rFonts w:eastAsia="Calibri"/>
        </w:rPr>
        <w:t xml:space="preserve">Третья причина, видится в </w:t>
      </w:r>
      <w:r w:rsidR="00C713C0">
        <w:rPr>
          <w:rFonts w:eastAsia="Calibri"/>
        </w:rPr>
        <w:t xml:space="preserve">отсутствии профсоюзных органов </w:t>
      </w:r>
      <w:r w:rsidRPr="00345361">
        <w:rPr>
          <w:rFonts w:eastAsia="Calibri"/>
        </w:rPr>
        <w:t xml:space="preserve">в ряде </w:t>
      </w:r>
      <w:r w:rsidR="00C713C0">
        <w:rPr>
          <w:rFonts w:eastAsia="Calibri"/>
        </w:rPr>
        <w:t>негосударственных</w:t>
      </w:r>
      <w:r w:rsidRPr="00345361">
        <w:rPr>
          <w:rFonts w:eastAsia="Calibri"/>
        </w:rPr>
        <w:t xml:space="preserve"> предпри</w:t>
      </w:r>
      <w:r w:rsidR="00C713C0">
        <w:rPr>
          <w:rFonts w:eastAsia="Calibri"/>
        </w:rPr>
        <w:t>ятий, учреждений, организаций, основной целью которых является представительство и защита социально-трудовых прав и интересов работников</w:t>
      </w:r>
      <w:r w:rsidRPr="00345361">
        <w:rPr>
          <w:rFonts w:eastAsia="Calibri"/>
        </w:rPr>
        <w:t>.</w:t>
      </w:r>
    </w:p>
    <w:p w:rsidR="00345361" w:rsidRPr="00345361" w:rsidRDefault="00345361" w:rsidP="00345361">
      <w:pPr>
        <w:ind w:firstLine="709"/>
        <w:jc w:val="both"/>
      </w:pPr>
      <w:r w:rsidRPr="00345361">
        <w:lastRenderedPageBreak/>
        <w:t>Обеспечение закрепленных в Конституции Республики Узбекистан равных социальных гарантий и возможностей в реализации своего трудового и интеллектуального потенциала, получения справедливой оплаты за свой труд  ставит задачу дальнейшего совершенствования  государственной политики в области труда и занятости и механизмов правового регулирования вопросов реализации трудовых прав и улучшения условий труда.</w:t>
      </w:r>
    </w:p>
    <w:p w:rsidR="00345361" w:rsidRPr="00345361" w:rsidRDefault="00345361" w:rsidP="00345361">
      <w:pPr>
        <w:tabs>
          <w:tab w:val="left" w:pos="-180"/>
        </w:tabs>
        <w:ind w:firstLine="709"/>
        <w:jc w:val="center"/>
        <w:rPr>
          <w:b/>
        </w:rPr>
      </w:pPr>
      <w:r>
        <w:rPr>
          <w:b/>
        </w:rPr>
        <w:t xml:space="preserve">Деятельность государственных органов по обеспечению права на образование </w:t>
      </w:r>
    </w:p>
    <w:p w:rsidR="00345361" w:rsidRPr="00345361" w:rsidRDefault="00345361" w:rsidP="00345361">
      <w:pPr>
        <w:ind w:firstLine="709"/>
        <w:jc w:val="both"/>
      </w:pPr>
      <w:r w:rsidRPr="00345361">
        <w:rPr>
          <w:bCs/>
        </w:rPr>
        <w:t xml:space="preserve">В Узбекистане функционирует надежная система образования, которая ведет молодежь к профессиональной деятельности, начиная с дошкольного возраста. </w:t>
      </w:r>
      <w:r w:rsidRPr="00345361">
        <w:t xml:space="preserve">Узбекистан – одно из немногих государств, где все дети имеют доступ не только к начальному образованию, получение среднего специального, профессионального образования является всеобщим, обязательным и бесплатным. </w:t>
      </w:r>
    </w:p>
    <w:p w:rsidR="00345361" w:rsidRPr="00345361" w:rsidRDefault="00345361" w:rsidP="00345361">
      <w:pPr>
        <w:ind w:firstLine="709"/>
        <w:jc w:val="both"/>
        <w:rPr>
          <w:lang w:val="uz-Cyrl-UZ"/>
        </w:rPr>
      </w:pPr>
      <w:r w:rsidRPr="00345361">
        <w:rPr>
          <w:lang w:val="uz-Cyrl-UZ"/>
        </w:rPr>
        <w:t>В настоящее время в стране принят ряд законов, обеспечивающих эффективное и последовательное осуществление реформ в сфере образования. В частности, это Закон Республики Узбекистан “Об образовании”, Национальная программа по подготовке кадров и Указ Президента Республики Узбекистан  «О дальнейшем совершенствовании системы подготовки и аттестации научных и научно-педагогических кадров высшей квалификации», постановление Президента Республики Узбекистан «О мерах по укреплению материально-технической базы высших образовательных учреждений и коренному улучшению качества подготовки высококвалифицированных специалистов».</w:t>
      </w:r>
    </w:p>
    <w:p w:rsidR="00345361" w:rsidRDefault="00345361" w:rsidP="00345361">
      <w:pPr>
        <w:shd w:val="clear" w:color="auto" w:fill="FFFFFF"/>
        <w:ind w:firstLine="709"/>
        <w:jc w:val="both"/>
      </w:pPr>
      <w:r w:rsidRPr="00345361">
        <w:t xml:space="preserve">Несмотря на то, что в республике создана прочная нормативно-правовая база по обеспечению конституционного права граждан на получение образования, анализ обращений граждан, поступающих к Уполномоченному </w:t>
      </w:r>
      <w:proofErr w:type="spellStart"/>
      <w:r w:rsidRPr="00345361">
        <w:t>Олий</w:t>
      </w:r>
      <w:proofErr w:type="spellEnd"/>
      <w:r w:rsidRPr="00345361">
        <w:t xml:space="preserve"> </w:t>
      </w:r>
      <w:proofErr w:type="spellStart"/>
      <w:r w:rsidRPr="00345361">
        <w:t>Мажлиса</w:t>
      </w:r>
      <w:proofErr w:type="spellEnd"/>
      <w:r w:rsidRPr="00345361">
        <w:t xml:space="preserve"> Республики Узбекистан по правам человека (</w:t>
      </w:r>
      <w:proofErr w:type="spellStart"/>
      <w:r w:rsidRPr="00345361">
        <w:t>омбудсману</w:t>
      </w:r>
      <w:proofErr w:type="spellEnd"/>
      <w:r w:rsidRPr="00345361">
        <w:t>), показывает, что в данной сфере еще достаточно проблем. Из года в год не снижается количество жалоб о фактах злоупотреблений и халатного отношения к исполнению своих служебных обязанностей отдельных руководителей образовательных учреждений, неправомерных действий со стороны педагогических работников, допускающих недозволенные формы обращения с детьми; не преодолены трудности в вопросах обеспечения полной занятости выпускников профессиональных колледжей. Имеют место жалобы о несогласии с действиями сотрудников или руководства учебных организаций и учреждений, о несогласии с итогами проведенных тестовых испытаний.</w:t>
      </w:r>
    </w:p>
    <w:p w:rsidR="00F93957" w:rsidRPr="00345361" w:rsidRDefault="00F93957" w:rsidP="00345361">
      <w:pPr>
        <w:shd w:val="clear" w:color="auto" w:fill="FFFFFF"/>
        <w:ind w:firstLine="709"/>
        <w:jc w:val="both"/>
      </w:pPr>
    </w:p>
    <w:tbl>
      <w:tblPr>
        <w:tblW w:w="8904" w:type="dxa"/>
        <w:jc w:val="center"/>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1134"/>
        <w:gridCol w:w="1192"/>
        <w:gridCol w:w="1076"/>
        <w:gridCol w:w="965"/>
      </w:tblGrid>
      <w:tr w:rsidR="00345361" w:rsidRPr="00345361" w:rsidTr="00345361">
        <w:trPr>
          <w:trHeight w:val="421"/>
          <w:jc w:val="center"/>
        </w:trPr>
        <w:tc>
          <w:tcPr>
            <w:tcW w:w="4537" w:type="dxa"/>
            <w:tcBorders>
              <w:top w:val="single" w:sz="4" w:space="0" w:color="auto"/>
              <w:left w:val="single" w:sz="4" w:space="0" w:color="auto"/>
              <w:bottom w:val="single" w:sz="4" w:space="0" w:color="auto"/>
              <w:right w:val="single" w:sz="4" w:space="0" w:color="auto"/>
            </w:tcBorders>
            <w:shd w:val="clear" w:color="auto" w:fill="C0C0C0"/>
          </w:tcPr>
          <w:p w:rsidR="00345361" w:rsidRPr="00345361" w:rsidRDefault="00345361" w:rsidP="00345361">
            <w:pPr>
              <w:jc w:val="center"/>
              <w:rPr>
                <w:b/>
                <w:bCs/>
                <w:sz w:val="20"/>
                <w:szCs w:val="20"/>
                <w:lang w:val="uz-Cyrl-UZ"/>
              </w:rPr>
            </w:pPr>
            <w:r w:rsidRPr="00345361">
              <w:rPr>
                <w:b/>
                <w:bCs/>
                <w:sz w:val="20"/>
                <w:szCs w:val="20"/>
                <w:lang w:val="uz-Cyrl-UZ"/>
              </w:rPr>
              <w:t>Право на образование</w:t>
            </w:r>
          </w:p>
          <w:p w:rsidR="00345361" w:rsidRPr="00345361" w:rsidRDefault="00345361" w:rsidP="0034536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rsidR="00345361" w:rsidRPr="00345361" w:rsidRDefault="00345361" w:rsidP="00345361">
            <w:pPr>
              <w:pStyle w:val="PlainText"/>
              <w:ind w:firstLine="92"/>
              <w:jc w:val="center"/>
              <w:rPr>
                <w:rFonts w:ascii="Times New Roman" w:hAnsi="Times New Roman"/>
                <w:b/>
                <w:bCs/>
                <w:color w:val="000000"/>
                <w:lang w:val="uz-Cyrl-UZ"/>
              </w:rPr>
            </w:pPr>
            <w:r w:rsidRPr="00345361">
              <w:rPr>
                <w:rFonts w:ascii="Times New Roman" w:hAnsi="Times New Roman"/>
                <w:b/>
                <w:bCs/>
                <w:color w:val="000000"/>
              </w:rPr>
              <w:t>201</w:t>
            </w:r>
            <w:r w:rsidRPr="00345361">
              <w:rPr>
                <w:rFonts w:ascii="Times New Roman" w:hAnsi="Times New Roman"/>
                <w:b/>
                <w:bCs/>
                <w:color w:val="000000"/>
                <w:lang w:val="uz-Cyrl-UZ"/>
              </w:rPr>
              <w:t>3 г.</w:t>
            </w:r>
          </w:p>
        </w:tc>
        <w:tc>
          <w:tcPr>
            <w:tcW w:w="1192" w:type="dxa"/>
            <w:tcBorders>
              <w:top w:val="single" w:sz="4" w:space="0" w:color="auto"/>
              <w:left w:val="single" w:sz="4" w:space="0" w:color="auto"/>
              <w:bottom w:val="single" w:sz="4" w:space="0" w:color="auto"/>
              <w:right w:val="single" w:sz="4" w:space="0" w:color="auto"/>
            </w:tcBorders>
            <w:shd w:val="clear" w:color="auto" w:fill="C0C0C0"/>
          </w:tcPr>
          <w:p w:rsidR="00345361" w:rsidRPr="00345361" w:rsidRDefault="00345361" w:rsidP="00345361">
            <w:pPr>
              <w:pStyle w:val="PlainText"/>
              <w:jc w:val="center"/>
              <w:rPr>
                <w:rFonts w:ascii="Times New Roman" w:hAnsi="Times New Roman"/>
                <w:b/>
                <w:iCs/>
                <w:color w:val="000000"/>
              </w:rPr>
            </w:pPr>
            <w:smartTag w:uri="urn:schemas-microsoft-com:office:smarttags" w:element="metricconverter">
              <w:smartTagPr>
                <w:attr w:name="ProductID" w:val="2012 г"/>
              </w:smartTagPr>
              <w:r w:rsidRPr="00345361">
                <w:rPr>
                  <w:rFonts w:ascii="Times New Roman" w:hAnsi="Times New Roman"/>
                  <w:b/>
                  <w:iCs/>
                  <w:color w:val="000000"/>
                </w:rPr>
                <w:t>201</w:t>
              </w:r>
              <w:r w:rsidRPr="00345361">
                <w:rPr>
                  <w:rFonts w:ascii="Times New Roman" w:hAnsi="Times New Roman"/>
                  <w:b/>
                  <w:iCs/>
                  <w:color w:val="000000"/>
                  <w:lang w:val="uz-Cyrl-UZ"/>
                </w:rPr>
                <w:t>2</w:t>
              </w:r>
              <w:r w:rsidRPr="00345361">
                <w:rPr>
                  <w:rFonts w:ascii="Times New Roman" w:hAnsi="Times New Roman"/>
                  <w:b/>
                  <w:iCs/>
                  <w:color w:val="000000"/>
                </w:rPr>
                <w:t xml:space="preserve"> г</w:t>
              </w:r>
            </w:smartTag>
          </w:p>
        </w:tc>
        <w:tc>
          <w:tcPr>
            <w:tcW w:w="1076" w:type="dxa"/>
            <w:tcBorders>
              <w:top w:val="single" w:sz="4" w:space="0" w:color="auto"/>
              <w:left w:val="single" w:sz="4" w:space="0" w:color="auto"/>
              <w:bottom w:val="single" w:sz="4" w:space="0" w:color="auto"/>
              <w:right w:val="single" w:sz="4" w:space="0" w:color="auto"/>
            </w:tcBorders>
            <w:shd w:val="clear" w:color="auto" w:fill="C0C0C0"/>
          </w:tcPr>
          <w:p w:rsidR="00345361" w:rsidRPr="00345361" w:rsidRDefault="00345361" w:rsidP="00345361">
            <w:pPr>
              <w:pStyle w:val="PlainText"/>
              <w:ind w:firstLine="92"/>
              <w:jc w:val="center"/>
              <w:rPr>
                <w:rFonts w:ascii="Times New Roman" w:hAnsi="Times New Roman"/>
                <w:b/>
                <w:iCs/>
                <w:color w:val="000000"/>
              </w:rPr>
            </w:pPr>
            <w:r w:rsidRPr="00345361">
              <w:rPr>
                <w:rFonts w:ascii="Times New Roman" w:hAnsi="Times New Roman"/>
                <w:b/>
                <w:iCs/>
                <w:color w:val="000000"/>
              </w:rPr>
              <w:t>2011 г</w:t>
            </w:r>
          </w:p>
        </w:tc>
        <w:tc>
          <w:tcPr>
            <w:tcW w:w="965" w:type="dxa"/>
            <w:tcBorders>
              <w:top w:val="single" w:sz="4" w:space="0" w:color="auto"/>
              <w:left w:val="single" w:sz="4" w:space="0" w:color="auto"/>
              <w:bottom w:val="single" w:sz="4" w:space="0" w:color="auto"/>
              <w:right w:val="single" w:sz="4" w:space="0" w:color="auto"/>
            </w:tcBorders>
            <w:shd w:val="clear" w:color="auto" w:fill="C0C0C0"/>
          </w:tcPr>
          <w:p w:rsidR="00345361" w:rsidRPr="00345361" w:rsidRDefault="00345361" w:rsidP="00345361">
            <w:pPr>
              <w:pStyle w:val="PlainText"/>
              <w:ind w:firstLine="92"/>
              <w:jc w:val="center"/>
              <w:rPr>
                <w:rFonts w:ascii="Times New Roman" w:hAnsi="Times New Roman"/>
                <w:b/>
                <w:iCs/>
                <w:color w:val="000000"/>
              </w:rPr>
            </w:pPr>
            <w:smartTag w:uri="urn:schemas-microsoft-com:office:smarttags" w:element="metricconverter">
              <w:smartTagPr>
                <w:attr w:name="ProductID" w:val="2010 г"/>
              </w:smartTagPr>
              <w:r w:rsidRPr="00345361">
                <w:rPr>
                  <w:rFonts w:ascii="Times New Roman" w:hAnsi="Times New Roman"/>
                  <w:b/>
                  <w:iCs/>
                  <w:color w:val="000000"/>
                </w:rPr>
                <w:t>2010 г</w:t>
              </w:r>
            </w:smartTag>
          </w:p>
        </w:tc>
      </w:tr>
      <w:tr w:rsidR="00345361" w:rsidRPr="00345361" w:rsidTr="00345361">
        <w:trPr>
          <w:jc w:val="center"/>
        </w:trPr>
        <w:tc>
          <w:tcPr>
            <w:tcW w:w="4537"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rPr>
                <w:b/>
                <w:bCs/>
                <w:sz w:val="20"/>
                <w:szCs w:val="20"/>
                <w:lang w:val="uz-Cyrl-UZ"/>
              </w:rPr>
            </w:pPr>
            <w:r w:rsidRPr="00345361">
              <w:rPr>
                <w:b/>
                <w:bCs/>
                <w:sz w:val="20"/>
                <w:szCs w:val="20"/>
                <w:lang w:val="uz-Cyrl-UZ"/>
              </w:rPr>
              <w:t>Всего обращений</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ind w:firstLine="92"/>
              <w:jc w:val="center"/>
              <w:rPr>
                <w:b/>
                <w:bCs/>
                <w:sz w:val="20"/>
                <w:szCs w:val="20"/>
              </w:rPr>
            </w:pPr>
            <w:r w:rsidRPr="00345361">
              <w:rPr>
                <w:b/>
                <w:bCs/>
                <w:sz w:val="20"/>
                <w:szCs w:val="20"/>
              </w:rPr>
              <w:t>212</w:t>
            </w:r>
          </w:p>
        </w:tc>
        <w:tc>
          <w:tcPr>
            <w:tcW w:w="1192"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lang w:val="uz-Cyrl-UZ"/>
              </w:rPr>
            </w:pPr>
            <w:r w:rsidRPr="00345361">
              <w:rPr>
                <w:b/>
                <w:bCs/>
                <w:color w:val="000000"/>
                <w:sz w:val="20"/>
                <w:szCs w:val="20"/>
                <w:lang w:val="uz-Cyrl-UZ"/>
              </w:rPr>
              <w:t>132</w:t>
            </w:r>
          </w:p>
        </w:tc>
        <w:tc>
          <w:tcPr>
            <w:tcW w:w="1076"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rPr>
            </w:pPr>
            <w:r w:rsidRPr="00345361">
              <w:rPr>
                <w:b/>
                <w:bCs/>
                <w:color w:val="000000"/>
                <w:sz w:val="20"/>
                <w:szCs w:val="20"/>
              </w:rPr>
              <w:t>137</w:t>
            </w:r>
          </w:p>
        </w:tc>
        <w:tc>
          <w:tcPr>
            <w:tcW w:w="965"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rPr>
            </w:pPr>
            <w:r w:rsidRPr="00345361">
              <w:rPr>
                <w:b/>
                <w:bCs/>
                <w:color w:val="000000"/>
                <w:sz w:val="20"/>
                <w:szCs w:val="20"/>
              </w:rPr>
              <w:t>145</w:t>
            </w:r>
          </w:p>
        </w:tc>
      </w:tr>
      <w:tr w:rsidR="00345361" w:rsidRPr="00345361" w:rsidTr="00345361">
        <w:trPr>
          <w:jc w:val="center"/>
        </w:trPr>
        <w:tc>
          <w:tcPr>
            <w:tcW w:w="4537"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rPr>
                <w:b/>
                <w:bCs/>
                <w:sz w:val="20"/>
                <w:szCs w:val="20"/>
                <w:lang w:val="uz-Cyrl-UZ"/>
              </w:rPr>
            </w:pPr>
            <w:r w:rsidRPr="00345361">
              <w:rPr>
                <w:b/>
                <w:bCs/>
                <w:sz w:val="20"/>
                <w:szCs w:val="20"/>
                <w:lang w:val="uz-Cyrl-UZ"/>
              </w:rPr>
              <w:t xml:space="preserve">о недовольстве действиями работников или руководства учебных заведений и учреждений </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345361" w:rsidRPr="00345361" w:rsidRDefault="00345361" w:rsidP="00345361">
            <w:pPr>
              <w:ind w:firstLine="92"/>
              <w:jc w:val="center"/>
              <w:rPr>
                <w:b/>
                <w:bCs/>
                <w:sz w:val="20"/>
                <w:szCs w:val="20"/>
                <w:lang w:val="en-US"/>
              </w:rPr>
            </w:pPr>
            <w:r w:rsidRPr="00345361">
              <w:rPr>
                <w:b/>
                <w:bCs/>
                <w:sz w:val="20"/>
                <w:szCs w:val="20"/>
                <w:lang w:val="en-US"/>
              </w:rPr>
              <w:t>170</w:t>
            </w:r>
          </w:p>
        </w:tc>
        <w:tc>
          <w:tcPr>
            <w:tcW w:w="1192"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lang w:val="uz-Cyrl-UZ"/>
              </w:rPr>
            </w:pPr>
            <w:r w:rsidRPr="00345361">
              <w:rPr>
                <w:b/>
                <w:bCs/>
                <w:color w:val="000000"/>
                <w:sz w:val="20"/>
                <w:szCs w:val="20"/>
                <w:lang w:val="uz-Cyrl-UZ"/>
              </w:rPr>
              <w:t>111</w:t>
            </w:r>
          </w:p>
        </w:tc>
        <w:tc>
          <w:tcPr>
            <w:tcW w:w="1076"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rPr>
            </w:pPr>
            <w:r w:rsidRPr="00345361">
              <w:rPr>
                <w:b/>
                <w:bCs/>
                <w:color w:val="000000"/>
                <w:sz w:val="20"/>
                <w:szCs w:val="20"/>
              </w:rPr>
              <w:t>112</w:t>
            </w:r>
          </w:p>
        </w:tc>
        <w:tc>
          <w:tcPr>
            <w:tcW w:w="965"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rPr>
            </w:pPr>
            <w:r w:rsidRPr="00345361">
              <w:rPr>
                <w:b/>
                <w:bCs/>
                <w:color w:val="000000"/>
                <w:sz w:val="20"/>
                <w:szCs w:val="20"/>
                <w:lang w:val="en-US"/>
              </w:rPr>
              <w:t>111</w:t>
            </w:r>
          </w:p>
        </w:tc>
      </w:tr>
      <w:tr w:rsidR="00345361" w:rsidRPr="00345361" w:rsidTr="00345361">
        <w:trPr>
          <w:jc w:val="center"/>
        </w:trPr>
        <w:tc>
          <w:tcPr>
            <w:tcW w:w="4537"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rPr>
                <w:b/>
                <w:bCs/>
                <w:sz w:val="20"/>
                <w:szCs w:val="20"/>
                <w:lang w:val="uz-Cyrl-UZ"/>
              </w:rPr>
            </w:pPr>
            <w:r w:rsidRPr="00345361">
              <w:rPr>
                <w:b/>
                <w:bCs/>
                <w:sz w:val="20"/>
                <w:szCs w:val="20"/>
                <w:lang w:val="uz-Cyrl-UZ"/>
              </w:rPr>
              <w:t>о несогласии с результатами тестов</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ind w:firstLine="92"/>
              <w:jc w:val="center"/>
              <w:rPr>
                <w:b/>
                <w:bCs/>
                <w:sz w:val="20"/>
                <w:szCs w:val="20"/>
                <w:lang w:val="en-US"/>
              </w:rPr>
            </w:pPr>
            <w:r w:rsidRPr="00345361">
              <w:rPr>
                <w:b/>
                <w:bCs/>
                <w:sz w:val="20"/>
                <w:szCs w:val="20"/>
                <w:lang w:val="en-US"/>
              </w:rPr>
              <w:t>31</w:t>
            </w:r>
          </w:p>
        </w:tc>
        <w:tc>
          <w:tcPr>
            <w:tcW w:w="1192"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lang w:val="uz-Cyrl-UZ"/>
              </w:rPr>
            </w:pPr>
            <w:r w:rsidRPr="00345361">
              <w:rPr>
                <w:b/>
                <w:bCs/>
                <w:color w:val="000000"/>
                <w:sz w:val="20"/>
                <w:szCs w:val="20"/>
                <w:lang w:val="uz-Cyrl-UZ"/>
              </w:rPr>
              <w:t>17</w:t>
            </w:r>
          </w:p>
        </w:tc>
        <w:tc>
          <w:tcPr>
            <w:tcW w:w="1076"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rPr>
            </w:pPr>
            <w:r w:rsidRPr="00345361">
              <w:rPr>
                <w:b/>
                <w:bCs/>
                <w:color w:val="000000"/>
                <w:sz w:val="20"/>
                <w:szCs w:val="20"/>
              </w:rPr>
              <w:t>20</w:t>
            </w:r>
          </w:p>
        </w:tc>
        <w:tc>
          <w:tcPr>
            <w:tcW w:w="965" w:type="dxa"/>
            <w:tcBorders>
              <w:top w:val="single" w:sz="4" w:space="0" w:color="auto"/>
              <w:left w:val="single" w:sz="4" w:space="0" w:color="auto"/>
              <w:bottom w:val="single" w:sz="4" w:space="0" w:color="auto"/>
              <w:right w:val="single" w:sz="4" w:space="0" w:color="auto"/>
            </w:tcBorders>
            <w:shd w:val="clear" w:color="auto" w:fill="DBE5F1"/>
          </w:tcPr>
          <w:p w:rsidR="00345361" w:rsidRPr="00345361" w:rsidRDefault="00345361" w:rsidP="00345361">
            <w:pPr>
              <w:ind w:firstLine="92"/>
              <w:jc w:val="center"/>
              <w:rPr>
                <w:b/>
                <w:bCs/>
                <w:color w:val="000000"/>
                <w:sz w:val="20"/>
                <w:szCs w:val="20"/>
              </w:rPr>
            </w:pPr>
            <w:r w:rsidRPr="00345361">
              <w:rPr>
                <w:b/>
                <w:bCs/>
                <w:color w:val="000000"/>
                <w:sz w:val="20"/>
                <w:szCs w:val="20"/>
                <w:lang w:val="uz-Cyrl-UZ"/>
              </w:rPr>
              <w:t>26</w:t>
            </w:r>
          </w:p>
        </w:tc>
      </w:tr>
      <w:tr w:rsidR="00345361" w:rsidRPr="00345361" w:rsidTr="00345361">
        <w:trPr>
          <w:jc w:val="center"/>
        </w:trPr>
        <w:tc>
          <w:tcPr>
            <w:tcW w:w="4537" w:type="dxa"/>
            <w:tcBorders>
              <w:top w:val="single" w:sz="4" w:space="0" w:color="auto"/>
              <w:left w:val="single" w:sz="4" w:space="0" w:color="auto"/>
              <w:bottom w:val="single" w:sz="4" w:space="0" w:color="auto"/>
              <w:right w:val="single" w:sz="4" w:space="0" w:color="auto"/>
            </w:tcBorders>
            <w:shd w:val="clear" w:color="auto" w:fill="DBE5F1"/>
            <w:hideMark/>
          </w:tcPr>
          <w:p w:rsidR="00345361" w:rsidRPr="00345361" w:rsidRDefault="00345361" w:rsidP="00345361">
            <w:pPr>
              <w:rPr>
                <w:b/>
                <w:bCs/>
                <w:sz w:val="20"/>
                <w:szCs w:val="20"/>
                <w:lang w:val="uz-Cyrl-UZ"/>
              </w:rPr>
            </w:pPr>
            <w:r w:rsidRPr="00345361">
              <w:rPr>
                <w:b/>
                <w:bCs/>
                <w:sz w:val="20"/>
                <w:szCs w:val="20"/>
              </w:rPr>
              <w:t>о</w:t>
            </w:r>
            <w:r w:rsidRPr="00345361">
              <w:rPr>
                <w:b/>
                <w:bCs/>
                <w:sz w:val="20"/>
                <w:szCs w:val="20"/>
                <w:lang w:val="uz-Cyrl-UZ"/>
              </w:rPr>
              <w:t xml:space="preserve"> нострификации диплома или свидетельства об окончании учебного заведения</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345361" w:rsidRPr="00345361" w:rsidRDefault="00345361" w:rsidP="00345361">
            <w:pPr>
              <w:ind w:firstLine="92"/>
              <w:jc w:val="center"/>
              <w:rPr>
                <w:b/>
                <w:bCs/>
                <w:sz w:val="20"/>
                <w:szCs w:val="20"/>
                <w:lang w:val="en-US"/>
              </w:rPr>
            </w:pPr>
            <w:r w:rsidRPr="00345361">
              <w:rPr>
                <w:b/>
                <w:bCs/>
                <w:sz w:val="20"/>
                <w:szCs w:val="20"/>
                <w:lang w:val="en-US"/>
              </w:rPr>
              <w:t>11</w:t>
            </w:r>
          </w:p>
        </w:tc>
        <w:tc>
          <w:tcPr>
            <w:tcW w:w="1192"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lang w:val="uz-Cyrl-UZ"/>
              </w:rPr>
            </w:pPr>
            <w:r w:rsidRPr="00345361">
              <w:rPr>
                <w:b/>
                <w:bCs/>
                <w:color w:val="000000"/>
                <w:sz w:val="20"/>
                <w:szCs w:val="20"/>
                <w:lang w:val="uz-Cyrl-UZ"/>
              </w:rPr>
              <w:t>4</w:t>
            </w:r>
          </w:p>
        </w:tc>
        <w:tc>
          <w:tcPr>
            <w:tcW w:w="1076"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rPr>
            </w:pPr>
            <w:r w:rsidRPr="00345361">
              <w:rPr>
                <w:b/>
                <w:bCs/>
                <w:color w:val="000000"/>
                <w:sz w:val="20"/>
                <w:szCs w:val="20"/>
              </w:rPr>
              <w:t>5</w:t>
            </w:r>
          </w:p>
        </w:tc>
        <w:tc>
          <w:tcPr>
            <w:tcW w:w="965" w:type="dxa"/>
            <w:tcBorders>
              <w:top w:val="single" w:sz="4" w:space="0" w:color="auto"/>
              <w:left w:val="single" w:sz="4" w:space="0" w:color="auto"/>
              <w:bottom w:val="single" w:sz="4" w:space="0" w:color="auto"/>
              <w:right w:val="single" w:sz="4" w:space="0" w:color="auto"/>
            </w:tcBorders>
            <w:shd w:val="clear" w:color="auto" w:fill="DBE5F1"/>
            <w:vAlign w:val="center"/>
          </w:tcPr>
          <w:p w:rsidR="00345361" w:rsidRPr="00345361" w:rsidRDefault="00345361" w:rsidP="00345361">
            <w:pPr>
              <w:ind w:firstLine="92"/>
              <w:jc w:val="center"/>
              <w:rPr>
                <w:b/>
                <w:bCs/>
                <w:color w:val="000000"/>
                <w:sz w:val="20"/>
                <w:szCs w:val="20"/>
              </w:rPr>
            </w:pPr>
            <w:r w:rsidRPr="00345361">
              <w:rPr>
                <w:b/>
                <w:bCs/>
                <w:color w:val="000000"/>
                <w:sz w:val="20"/>
                <w:szCs w:val="20"/>
                <w:lang w:val="uz-Cyrl-UZ"/>
              </w:rPr>
              <w:t>8</w:t>
            </w:r>
          </w:p>
        </w:tc>
      </w:tr>
    </w:tbl>
    <w:p w:rsidR="00345361" w:rsidRPr="00345361" w:rsidRDefault="00345361" w:rsidP="00345361">
      <w:pPr>
        <w:ind w:firstLine="709"/>
        <w:jc w:val="both"/>
      </w:pPr>
      <w:r w:rsidRPr="00345361">
        <w:t xml:space="preserve">Анализ обращений граждан по вопросам данной категории свидетельствует об увеличении количества обращений, связанных с обеспечением права на образование. </w:t>
      </w:r>
    </w:p>
    <w:p w:rsidR="00345361" w:rsidRPr="00345361" w:rsidRDefault="00345361" w:rsidP="00345361">
      <w:pPr>
        <w:ind w:firstLine="709"/>
        <w:jc w:val="both"/>
      </w:pPr>
      <w:r w:rsidRPr="00345361">
        <w:t xml:space="preserve">Как свидетельствует изучение обращений граждан, по-прежнему в учебных заведениях остро стоит нравственная и правовая проблема – отношения между  педагогами, учащимися и их родителями. </w:t>
      </w:r>
    </w:p>
    <w:p w:rsidR="00345361" w:rsidRPr="00345361" w:rsidRDefault="00345361" w:rsidP="00345361">
      <w:pPr>
        <w:ind w:firstLine="709"/>
        <w:jc w:val="both"/>
      </w:pPr>
      <w:r w:rsidRPr="00345361">
        <w:t xml:space="preserve">В адрес </w:t>
      </w:r>
      <w:proofErr w:type="spellStart"/>
      <w:r w:rsidRPr="00345361">
        <w:t>Омбудсмана</w:t>
      </w:r>
      <w:proofErr w:type="spellEnd"/>
      <w:r w:rsidRPr="00345361">
        <w:t xml:space="preserve"> продолжают систематически  поступать жалобы граждан о неправомерных действиях руководителей учебных заведений, грубости сотрудников образовательных учреждений. По-прежнему, как указывают заявители в своих обращениях к </w:t>
      </w:r>
      <w:proofErr w:type="spellStart"/>
      <w:r w:rsidRPr="00345361">
        <w:t>Омбудсману</w:t>
      </w:r>
      <w:proofErr w:type="spellEnd"/>
      <w:r w:rsidRPr="00345361">
        <w:t xml:space="preserve">, имеют место факты незаконного сбора денежных </w:t>
      </w:r>
      <w:proofErr w:type="gramStart"/>
      <w:r w:rsidRPr="00345361">
        <w:t>средств</w:t>
      </w:r>
      <w:proofErr w:type="gramEnd"/>
      <w:r w:rsidRPr="00345361">
        <w:t xml:space="preserve"> как с педагогических работников, так и с родителей, которые идут на личные нужды администрации учебных заведений. </w:t>
      </w:r>
    </w:p>
    <w:p w:rsidR="00345361" w:rsidRPr="00345361" w:rsidRDefault="00345361" w:rsidP="00345361">
      <w:pPr>
        <w:ind w:firstLine="709"/>
        <w:jc w:val="both"/>
        <w:rPr>
          <w:color w:val="000000"/>
        </w:rPr>
      </w:pPr>
      <w:r w:rsidRPr="00345361">
        <w:rPr>
          <w:color w:val="000000"/>
        </w:rPr>
        <w:t>На имя Уполномоченного поступают и коллективные жалобы на действия руководителей образовательных учреждений.</w:t>
      </w:r>
    </w:p>
    <w:p w:rsidR="00345361" w:rsidRPr="00345361" w:rsidRDefault="00345361" w:rsidP="00345361">
      <w:pPr>
        <w:ind w:firstLine="709"/>
        <w:jc w:val="both"/>
        <w:rPr>
          <w:i/>
          <w:color w:val="000000"/>
        </w:rPr>
      </w:pPr>
      <w:r w:rsidRPr="00345361">
        <w:rPr>
          <w:i/>
          <w:color w:val="000000"/>
        </w:rPr>
        <w:lastRenderedPageBreak/>
        <w:t xml:space="preserve">Направленное на имя Уполномоченного </w:t>
      </w:r>
      <w:proofErr w:type="spellStart"/>
      <w:r w:rsidRPr="00345361">
        <w:rPr>
          <w:i/>
          <w:color w:val="000000"/>
        </w:rPr>
        <w:t>Олий</w:t>
      </w:r>
      <w:proofErr w:type="spellEnd"/>
      <w:r w:rsidRPr="00345361">
        <w:rPr>
          <w:i/>
          <w:color w:val="000000"/>
        </w:rPr>
        <w:t xml:space="preserve"> </w:t>
      </w:r>
      <w:proofErr w:type="spellStart"/>
      <w:r w:rsidRPr="00345361">
        <w:rPr>
          <w:i/>
          <w:color w:val="000000"/>
        </w:rPr>
        <w:t>Мажлиса</w:t>
      </w:r>
      <w:proofErr w:type="spellEnd"/>
      <w:r w:rsidRPr="00345361">
        <w:rPr>
          <w:i/>
          <w:color w:val="000000"/>
        </w:rPr>
        <w:t xml:space="preserve"> по правам человека (</w:t>
      </w:r>
      <w:proofErr w:type="spellStart"/>
      <w:r w:rsidRPr="00345361">
        <w:rPr>
          <w:i/>
          <w:color w:val="000000"/>
        </w:rPr>
        <w:t>омбудсмана</w:t>
      </w:r>
      <w:proofErr w:type="spellEnd"/>
      <w:r w:rsidRPr="00345361">
        <w:rPr>
          <w:i/>
          <w:color w:val="000000"/>
        </w:rPr>
        <w:t xml:space="preserve">) обращение гр. Б.Х. о незаконных действиях директора школы У. </w:t>
      </w:r>
      <w:proofErr w:type="spellStart"/>
      <w:r w:rsidRPr="00345361">
        <w:rPr>
          <w:i/>
          <w:color w:val="000000"/>
        </w:rPr>
        <w:t>Холлиева</w:t>
      </w:r>
      <w:proofErr w:type="spellEnd"/>
      <w:r w:rsidRPr="00345361">
        <w:rPr>
          <w:i/>
          <w:color w:val="000000"/>
        </w:rPr>
        <w:t xml:space="preserve"> (дело № 620р-4а) было</w:t>
      </w:r>
      <w:r w:rsidRPr="00345361">
        <w:rPr>
          <w:i/>
        </w:rPr>
        <w:t xml:space="preserve"> взято на контроль. Оно изучено совместно с </w:t>
      </w:r>
      <w:r w:rsidRPr="00345361">
        <w:rPr>
          <w:i/>
          <w:color w:val="000000"/>
        </w:rPr>
        <w:t>Генеральной прокуратурой Республики Узбекистан и Министерством народного образования Республики Узбекистан.</w:t>
      </w:r>
    </w:p>
    <w:p w:rsidR="00345361" w:rsidRPr="00345361" w:rsidRDefault="00345361" w:rsidP="00345361">
      <w:pPr>
        <w:ind w:firstLine="709"/>
        <w:jc w:val="both"/>
        <w:rPr>
          <w:i/>
          <w:color w:val="000000"/>
        </w:rPr>
      </w:pPr>
      <w:r w:rsidRPr="00345361">
        <w:rPr>
          <w:i/>
          <w:color w:val="000000"/>
        </w:rPr>
        <w:t xml:space="preserve">Приведенные в заявлении гр. Б.Х. доводы о том, что У. </w:t>
      </w:r>
      <w:proofErr w:type="spellStart"/>
      <w:r w:rsidRPr="00345361">
        <w:rPr>
          <w:i/>
          <w:color w:val="000000"/>
        </w:rPr>
        <w:t>Холлиевым</w:t>
      </w:r>
      <w:proofErr w:type="spellEnd"/>
      <w:r w:rsidRPr="00345361">
        <w:rPr>
          <w:i/>
          <w:color w:val="000000"/>
        </w:rPr>
        <w:t xml:space="preserve"> допущены факты растраты и присвоения, нашли свое подтверждение. По результатам проверки </w:t>
      </w:r>
      <w:proofErr w:type="spellStart"/>
      <w:r w:rsidRPr="00345361">
        <w:rPr>
          <w:i/>
          <w:color w:val="000000"/>
        </w:rPr>
        <w:t>Кумкурганской</w:t>
      </w:r>
      <w:proofErr w:type="spellEnd"/>
      <w:r w:rsidRPr="00345361">
        <w:rPr>
          <w:i/>
          <w:color w:val="000000"/>
        </w:rPr>
        <w:t xml:space="preserve"> районной прокуратурой 12 марта 2011 года возбуждено уголовное дело в отношении У. </w:t>
      </w:r>
      <w:proofErr w:type="spellStart"/>
      <w:r w:rsidRPr="00345361">
        <w:rPr>
          <w:i/>
          <w:color w:val="000000"/>
        </w:rPr>
        <w:t>Холлиева</w:t>
      </w:r>
      <w:proofErr w:type="spellEnd"/>
      <w:r w:rsidRPr="00345361">
        <w:rPr>
          <w:i/>
          <w:color w:val="000000"/>
        </w:rPr>
        <w:t xml:space="preserve"> и других по ст.167, ч.2, п. «</w:t>
      </w:r>
      <w:proofErr w:type="spellStart"/>
      <w:r w:rsidRPr="00345361">
        <w:rPr>
          <w:i/>
          <w:color w:val="000000"/>
        </w:rPr>
        <w:t>в</w:t>
      </w:r>
      <w:proofErr w:type="gramStart"/>
      <w:r w:rsidRPr="00345361">
        <w:rPr>
          <w:i/>
          <w:color w:val="000000"/>
        </w:rPr>
        <w:t>,г</w:t>
      </w:r>
      <w:proofErr w:type="spellEnd"/>
      <w:proofErr w:type="gramEnd"/>
      <w:r w:rsidRPr="00345361">
        <w:rPr>
          <w:i/>
          <w:color w:val="000000"/>
        </w:rPr>
        <w:t xml:space="preserve">». </w:t>
      </w:r>
    </w:p>
    <w:p w:rsidR="00345361" w:rsidRPr="00345361" w:rsidRDefault="00345361" w:rsidP="00345361">
      <w:pPr>
        <w:ind w:firstLine="709"/>
        <w:jc w:val="both"/>
        <w:rPr>
          <w:i/>
          <w:color w:val="000000"/>
        </w:rPr>
      </w:pPr>
      <w:r w:rsidRPr="00345361">
        <w:rPr>
          <w:i/>
          <w:color w:val="000000"/>
        </w:rPr>
        <w:t xml:space="preserve">С учетом вышеизложенного, по приказу руководителя Сурхандарьинского областного управления народного образования № 28-К от 5 марта 2011 года директор школы № 35 У. </w:t>
      </w:r>
      <w:proofErr w:type="spellStart"/>
      <w:r w:rsidRPr="00345361">
        <w:rPr>
          <w:i/>
          <w:color w:val="000000"/>
        </w:rPr>
        <w:t>Холлиев</w:t>
      </w:r>
      <w:proofErr w:type="spellEnd"/>
      <w:r w:rsidRPr="00345361">
        <w:rPr>
          <w:i/>
          <w:color w:val="000000"/>
        </w:rPr>
        <w:t xml:space="preserve"> освобожден от занимаемой должности.</w:t>
      </w:r>
    </w:p>
    <w:p w:rsidR="00345361" w:rsidRPr="00345361" w:rsidRDefault="00345361" w:rsidP="00345361">
      <w:pPr>
        <w:ind w:firstLine="709"/>
        <w:jc w:val="both"/>
        <w:rPr>
          <w:i/>
          <w:color w:val="000000"/>
        </w:rPr>
      </w:pPr>
      <w:r w:rsidRPr="00345361">
        <w:rPr>
          <w:color w:val="000000"/>
        </w:rPr>
        <w:t>Другим примером может служить коллективное обращение</w:t>
      </w:r>
      <w:r w:rsidRPr="00345361">
        <w:rPr>
          <w:i/>
          <w:color w:val="000000"/>
        </w:rPr>
        <w:t xml:space="preserve"> граждан М.Т., М.М., И.Ю. и Х.Ж.(дело № 4658р-4а) в адрес Уполномоченного по правам человека. Данное обращение было взято на контроль и изучено совместно с Министерством здравоохранения Республики Узбекистан.</w:t>
      </w:r>
    </w:p>
    <w:p w:rsidR="00345361" w:rsidRPr="00345361" w:rsidRDefault="00345361" w:rsidP="00345361">
      <w:pPr>
        <w:ind w:firstLine="709"/>
        <w:jc w:val="both"/>
        <w:rPr>
          <w:i/>
          <w:color w:val="000000"/>
        </w:rPr>
      </w:pPr>
      <w:r w:rsidRPr="00345361">
        <w:rPr>
          <w:i/>
          <w:color w:val="000000"/>
        </w:rPr>
        <w:t xml:space="preserve">В отношении директора колледжа А. </w:t>
      </w:r>
      <w:proofErr w:type="spellStart"/>
      <w:r w:rsidRPr="00345361">
        <w:rPr>
          <w:i/>
          <w:color w:val="000000"/>
        </w:rPr>
        <w:t>Эргашева</w:t>
      </w:r>
      <w:proofErr w:type="spellEnd"/>
      <w:r w:rsidRPr="00345361">
        <w:rPr>
          <w:i/>
          <w:color w:val="000000"/>
        </w:rPr>
        <w:t xml:space="preserve"> и его заместителя по учебной работе Ш. </w:t>
      </w:r>
      <w:proofErr w:type="spellStart"/>
      <w:r w:rsidRPr="00345361">
        <w:rPr>
          <w:i/>
          <w:color w:val="000000"/>
        </w:rPr>
        <w:t>Сафаева</w:t>
      </w:r>
      <w:proofErr w:type="spellEnd"/>
      <w:r w:rsidRPr="00345361">
        <w:rPr>
          <w:i/>
          <w:color w:val="000000"/>
        </w:rPr>
        <w:t xml:space="preserve"> в соответствии со ст.181, п.1 Трудового кодекса Республики Узбекистан приказами министра здравоохранения Республики Узбекистан № 179 и № 180 от 31 мая 2011 года применена административная мера наказания – объявлен выговор за выявленные недостатки.</w:t>
      </w:r>
    </w:p>
    <w:p w:rsidR="00345361" w:rsidRPr="00345361" w:rsidRDefault="00345361" w:rsidP="00345361">
      <w:pPr>
        <w:ind w:firstLine="709"/>
        <w:jc w:val="both"/>
        <w:rPr>
          <w:color w:val="000000"/>
        </w:rPr>
      </w:pPr>
      <w:r w:rsidRPr="00345361">
        <w:rPr>
          <w:color w:val="000000"/>
        </w:rPr>
        <w:t>Поступили также жалобы о недовольстве результатами тестовых испытаний и процессом проведения экзаменов.</w:t>
      </w:r>
    </w:p>
    <w:p w:rsidR="00345361" w:rsidRPr="00345361" w:rsidRDefault="00345361" w:rsidP="00345361">
      <w:pPr>
        <w:ind w:firstLine="709"/>
        <w:jc w:val="both"/>
        <w:rPr>
          <w:i/>
        </w:rPr>
      </w:pPr>
      <w:r w:rsidRPr="00345361">
        <w:rPr>
          <w:i/>
          <w:color w:val="000000"/>
        </w:rPr>
        <w:t xml:space="preserve"> К </w:t>
      </w:r>
      <w:proofErr w:type="spellStart"/>
      <w:r w:rsidRPr="00345361">
        <w:rPr>
          <w:i/>
          <w:color w:val="000000"/>
        </w:rPr>
        <w:t>Омбудсману</w:t>
      </w:r>
      <w:proofErr w:type="spellEnd"/>
      <w:r w:rsidRPr="00345361">
        <w:rPr>
          <w:color w:val="000000"/>
        </w:rPr>
        <w:t xml:space="preserve"> </w:t>
      </w:r>
      <w:r w:rsidRPr="00345361">
        <w:rPr>
          <w:i/>
          <w:color w:val="000000"/>
        </w:rPr>
        <w:t xml:space="preserve">поступила жалоба от </w:t>
      </w:r>
      <w:r w:rsidRPr="00345361">
        <w:rPr>
          <w:i/>
        </w:rPr>
        <w:t xml:space="preserve">абитуриента И.У., который жаловался на ошибки в текстах вступительных тестовых экзаменов,  из-за чего он не смог поступить в Медицинскую Академию в 2012 году (дело 624р).  Наличие таких ошибок в тестовых билетах было выявлено также специалистами, привлеченных </w:t>
      </w:r>
      <w:proofErr w:type="spellStart"/>
      <w:r w:rsidRPr="00345361">
        <w:rPr>
          <w:i/>
        </w:rPr>
        <w:t>Омбудсманом</w:t>
      </w:r>
      <w:proofErr w:type="spellEnd"/>
      <w:r w:rsidRPr="00345361">
        <w:rPr>
          <w:i/>
        </w:rPr>
        <w:t xml:space="preserve"> в качестве экспертов. </w:t>
      </w:r>
      <w:proofErr w:type="gramStart"/>
      <w:r w:rsidRPr="00345361">
        <w:rPr>
          <w:i/>
        </w:rPr>
        <w:t xml:space="preserve">И.о. председателя </w:t>
      </w:r>
      <w:proofErr w:type="spellStart"/>
      <w:r w:rsidRPr="00345361">
        <w:rPr>
          <w:i/>
        </w:rPr>
        <w:t>Мирзо</w:t>
      </w:r>
      <w:proofErr w:type="spellEnd"/>
      <w:r w:rsidRPr="00345361">
        <w:rPr>
          <w:i/>
        </w:rPr>
        <w:t xml:space="preserve"> </w:t>
      </w:r>
      <w:proofErr w:type="spellStart"/>
      <w:r w:rsidRPr="00345361">
        <w:rPr>
          <w:i/>
        </w:rPr>
        <w:t>Улугбекского</w:t>
      </w:r>
      <w:proofErr w:type="spellEnd"/>
      <w:r w:rsidRPr="00345361">
        <w:rPr>
          <w:i/>
        </w:rPr>
        <w:t xml:space="preserve"> Межрайонного суда по гражданским делам Ф.Т. Турсунов отказал </w:t>
      </w:r>
      <w:proofErr w:type="spellStart"/>
      <w:r w:rsidRPr="00345361">
        <w:rPr>
          <w:i/>
        </w:rPr>
        <w:t>Омбудсману</w:t>
      </w:r>
      <w:proofErr w:type="spellEnd"/>
      <w:r w:rsidRPr="00345361">
        <w:rPr>
          <w:i/>
        </w:rPr>
        <w:t xml:space="preserve"> в представлении  копии протокола заседания суда по рассмотрению иска гр-на И.У. (№2/3-348/12 от 14.03.2012 г.), мотивируя отсутствием в Гражданском процессуальном Кодексе Республики Узбекистан статьи о предоставлении Уполномоченному </w:t>
      </w:r>
      <w:proofErr w:type="spellStart"/>
      <w:r w:rsidRPr="00345361">
        <w:rPr>
          <w:i/>
        </w:rPr>
        <w:t>Олий</w:t>
      </w:r>
      <w:proofErr w:type="spellEnd"/>
      <w:r w:rsidRPr="00345361">
        <w:rPr>
          <w:i/>
        </w:rPr>
        <w:t xml:space="preserve"> </w:t>
      </w:r>
      <w:proofErr w:type="spellStart"/>
      <w:r w:rsidRPr="00345361">
        <w:rPr>
          <w:i/>
        </w:rPr>
        <w:t>Мажлиса</w:t>
      </w:r>
      <w:proofErr w:type="spellEnd"/>
      <w:r w:rsidRPr="00345361">
        <w:rPr>
          <w:i/>
        </w:rPr>
        <w:t xml:space="preserve"> Республики Узбекистан по правам человека (</w:t>
      </w:r>
      <w:proofErr w:type="spellStart"/>
      <w:r w:rsidRPr="00345361">
        <w:rPr>
          <w:i/>
        </w:rPr>
        <w:t>омбудсману</w:t>
      </w:r>
      <w:proofErr w:type="spellEnd"/>
      <w:r w:rsidRPr="00345361">
        <w:rPr>
          <w:i/>
        </w:rPr>
        <w:t xml:space="preserve">) копий протоколов заседаний суда.                 </w:t>
      </w:r>
      <w:proofErr w:type="gramEnd"/>
    </w:p>
    <w:p w:rsidR="00345361" w:rsidRDefault="00345361" w:rsidP="00345361">
      <w:pPr>
        <w:ind w:firstLine="709"/>
        <w:jc w:val="both"/>
        <w:rPr>
          <w:i/>
        </w:rPr>
      </w:pPr>
    </w:p>
    <w:p w:rsidR="00345361" w:rsidRPr="00345361" w:rsidRDefault="00345361" w:rsidP="00345361">
      <w:pPr>
        <w:ind w:firstLine="709"/>
        <w:jc w:val="both"/>
        <w:rPr>
          <w:i/>
        </w:rPr>
      </w:pPr>
      <w:r w:rsidRPr="00345361">
        <w:rPr>
          <w:i/>
        </w:rPr>
        <w:t xml:space="preserve">В своем обращении к </w:t>
      </w:r>
      <w:proofErr w:type="spellStart"/>
      <w:r w:rsidRPr="00345361">
        <w:rPr>
          <w:i/>
        </w:rPr>
        <w:t>Омбудсману</w:t>
      </w:r>
      <w:proofErr w:type="spellEnd"/>
      <w:r w:rsidRPr="00345361">
        <w:rPr>
          <w:i/>
        </w:rPr>
        <w:t xml:space="preserve"> гр-н Х.Б. написал о том, что вопросы тестов по истории были составлены неправильно. Жалоба была взята на контроль </w:t>
      </w:r>
      <w:proofErr w:type="spellStart"/>
      <w:r w:rsidRPr="00345361">
        <w:rPr>
          <w:i/>
        </w:rPr>
        <w:t>Омбудсмана</w:t>
      </w:r>
      <w:proofErr w:type="spellEnd"/>
      <w:r w:rsidRPr="00345361">
        <w:rPr>
          <w:i/>
        </w:rPr>
        <w:t xml:space="preserve">. При тщательном ее изучении членами Общественной экспертной группы при </w:t>
      </w:r>
      <w:proofErr w:type="spellStart"/>
      <w:r w:rsidRPr="00345361">
        <w:rPr>
          <w:i/>
        </w:rPr>
        <w:t>Омбудсмане</w:t>
      </w:r>
      <w:proofErr w:type="spellEnd"/>
      <w:r w:rsidRPr="00345361">
        <w:rPr>
          <w:i/>
        </w:rPr>
        <w:t xml:space="preserve"> доводы гр-на Х.Б. подтвердились. </w:t>
      </w:r>
      <w:proofErr w:type="spellStart"/>
      <w:r w:rsidRPr="00345361">
        <w:rPr>
          <w:i/>
        </w:rPr>
        <w:t>Омбудсманом</w:t>
      </w:r>
      <w:proofErr w:type="spellEnd"/>
      <w:r w:rsidRPr="00345361">
        <w:rPr>
          <w:i/>
        </w:rPr>
        <w:t xml:space="preserve"> было подготовлено соответствующее заключение и направлено в Кабинет Министров Республики Узбекистан.</w:t>
      </w:r>
    </w:p>
    <w:p w:rsidR="00345361" w:rsidRPr="00345361" w:rsidRDefault="00345361" w:rsidP="00345361">
      <w:pPr>
        <w:ind w:firstLine="709"/>
        <w:jc w:val="both"/>
        <w:rPr>
          <w:b/>
        </w:rPr>
      </w:pPr>
      <w:r w:rsidRPr="00345361">
        <w:rPr>
          <w:i/>
        </w:rPr>
        <w:t xml:space="preserve">В результате рассмотрения заключения </w:t>
      </w:r>
      <w:proofErr w:type="spellStart"/>
      <w:r w:rsidRPr="00345361">
        <w:rPr>
          <w:i/>
        </w:rPr>
        <w:t>Омбудсмана</w:t>
      </w:r>
      <w:proofErr w:type="spellEnd"/>
      <w:r w:rsidRPr="00345361">
        <w:rPr>
          <w:i/>
        </w:rPr>
        <w:t xml:space="preserve"> гр-н. Х.Б. решением Государственной комиссии по приему в высшие образовательные учреждения </w:t>
      </w:r>
      <w:proofErr w:type="gramStart"/>
      <w:r w:rsidRPr="00345361">
        <w:rPr>
          <w:i/>
        </w:rPr>
        <w:t>рекомендован</w:t>
      </w:r>
      <w:proofErr w:type="gramEnd"/>
      <w:r w:rsidRPr="00345361">
        <w:rPr>
          <w:i/>
        </w:rPr>
        <w:t xml:space="preserve"> в студенты Ташкентского государственного юридического института.</w:t>
      </w:r>
    </w:p>
    <w:p w:rsidR="00345361" w:rsidRPr="00345361" w:rsidRDefault="00345361" w:rsidP="00345361">
      <w:pPr>
        <w:ind w:firstLine="709"/>
        <w:jc w:val="both"/>
      </w:pPr>
    </w:p>
    <w:p w:rsidR="00345361" w:rsidRPr="00345361" w:rsidRDefault="00345361" w:rsidP="00345361">
      <w:pPr>
        <w:ind w:firstLine="709"/>
        <w:jc w:val="both"/>
        <w:rPr>
          <w:i/>
          <w:color w:val="000000"/>
        </w:rPr>
      </w:pPr>
      <w:r w:rsidRPr="00345361">
        <w:rPr>
          <w:i/>
          <w:color w:val="000000"/>
        </w:rPr>
        <w:t xml:space="preserve">Заявление жителя Андижанской области О.Х. о нарушениях, допущенных во время проведения экзаменов  в Ферганском политехническом институте,  и несогласии с результатами тестирования было взято </w:t>
      </w:r>
      <w:proofErr w:type="spellStart"/>
      <w:r w:rsidRPr="00345361">
        <w:rPr>
          <w:i/>
          <w:color w:val="000000"/>
        </w:rPr>
        <w:t>Омбудсманом</w:t>
      </w:r>
      <w:proofErr w:type="spellEnd"/>
      <w:r w:rsidRPr="00345361">
        <w:rPr>
          <w:i/>
          <w:color w:val="000000"/>
        </w:rPr>
        <w:t xml:space="preserve"> на контроль (дело № 5420р-4б). Для решения вопроса по существу жалоба была направлена в Государственный Тестовый Центр при Кабинете Министров Республики Узбекистан. Тщательное изучение показало, что факты, изложенные в обращении, нашли свое подтверждение, и приняты меры по зачислению  заявителя О.Х. студентом в указанный ВУЗ на </w:t>
      </w:r>
      <w:proofErr w:type="spellStart"/>
      <w:r w:rsidRPr="00345361">
        <w:rPr>
          <w:i/>
          <w:color w:val="000000"/>
        </w:rPr>
        <w:t>грантовой</w:t>
      </w:r>
      <w:proofErr w:type="spellEnd"/>
      <w:r w:rsidRPr="00345361">
        <w:rPr>
          <w:i/>
          <w:color w:val="000000"/>
        </w:rPr>
        <w:t xml:space="preserve"> основе (№ 84-02-4083 от 16 декабря 2010 года).</w:t>
      </w:r>
    </w:p>
    <w:p w:rsidR="00345361" w:rsidRPr="00345361" w:rsidRDefault="00345361" w:rsidP="00345361">
      <w:pPr>
        <w:ind w:firstLine="709"/>
        <w:jc w:val="both"/>
      </w:pPr>
    </w:p>
    <w:p w:rsidR="00345361" w:rsidRPr="00345361" w:rsidRDefault="00345361" w:rsidP="00345361">
      <w:pPr>
        <w:ind w:firstLine="709"/>
        <w:jc w:val="both"/>
        <w:rPr>
          <w:lang w:val="uz-Cyrl-UZ"/>
        </w:rPr>
      </w:pPr>
      <w:r w:rsidRPr="00345361">
        <w:rPr>
          <w:lang w:val="uz-Cyrl-UZ"/>
        </w:rPr>
        <w:lastRenderedPageBreak/>
        <w:t>Поступали и обращения о несогласии с результатами тестовых испытаний и нострификацией диплома или свидетельства об окончании учебного заведения.</w:t>
      </w:r>
    </w:p>
    <w:p w:rsidR="00DC0721" w:rsidRDefault="00345361" w:rsidP="00164E0C">
      <w:pPr>
        <w:ind w:firstLine="709"/>
        <w:jc w:val="both"/>
        <w:rPr>
          <w:i/>
          <w:lang w:val="uz-Cyrl-UZ"/>
        </w:rPr>
      </w:pPr>
      <w:r w:rsidRPr="00345361">
        <w:rPr>
          <w:lang w:val="uz-Cyrl-UZ"/>
        </w:rPr>
        <w:t xml:space="preserve">В качестве яркого примера можно привести </w:t>
      </w:r>
      <w:r w:rsidRPr="00345361">
        <w:rPr>
          <w:i/>
          <w:lang w:val="uz-Cyrl-UZ"/>
        </w:rPr>
        <w:t>жалобу более 300 выпускников Наманганского областного отделения Ногинского медицинского учебного заведения</w:t>
      </w:r>
      <w:r w:rsidR="00164E0C">
        <w:rPr>
          <w:i/>
          <w:lang w:val="uz-Cyrl-UZ"/>
        </w:rPr>
        <w:t xml:space="preserve"> (Российская Федерация)</w:t>
      </w:r>
      <w:r w:rsidRPr="00345361">
        <w:rPr>
          <w:i/>
          <w:lang w:val="uz-Cyrl-UZ"/>
        </w:rPr>
        <w:t xml:space="preserve">. </w:t>
      </w:r>
      <w:r w:rsidR="00164E0C" w:rsidRPr="00DC0721">
        <w:rPr>
          <w:i/>
          <w:lang w:val="uz-Cyrl-UZ"/>
        </w:rPr>
        <w:t>Омбудсман на основании всестороннего изучения представленных  документов и в соответствии со статьями 10,14 Закона Республики Узбекистан “Об Уполномоченном Олий Мажлиса Республики Узбекистан по правам человека (омбудсмане)” по своей инициативе</w:t>
      </w:r>
      <w:r w:rsidR="00DC0721">
        <w:rPr>
          <w:i/>
          <w:lang w:val="uz-Cyrl-UZ"/>
        </w:rPr>
        <w:t xml:space="preserve"> начал расследование данного обращения. По итогам изучения Омбудсман подготовил заключение и направил в КАбинет Министров Республики Узбекистан для оказания содействия в нострафикации дипломов выпускников данного образовательного учреждения. </w:t>
      </w:r>
    </w:p>
    <w:p w:rsidR="00345361" w:rsidRPr="00345361" w:rsidRDefault="00164E0C" w:rsidP="00345361">
      <w:pPr>
        <w:ind w:firstLine="709"/>
        <w:jc w:val="both"/>
      </w:pPr>
      <w:r w:rsidRPr="00DC0721">
        <w:rPr>
          <w:i/>
          <w:lang w:val="uz-Cyrl-UZ"/>
        </w:rPr>
        <w:t xml:space="preserve"> </w:t>
      </w:r>
      <w:proofErr w:type="gramStart"/>
      <w:r w:rsidR="00345361" w:rsidRPr="00345361">
        <w:t xml:space="preserve">С учетом провозглашения 2010 года Годом гармонично развитого поколения в целях </w:t>
      </w:r>
      <w:r w:rsidR="00DC0721">
        <w:t xml:space="preserve">изучения </w:t>
      </w:r>
      <w:r w:rsidR="00345361" w:rsidRPr="00345361">
        <w:t>состоян</w:t>
      </w:r>
      <w:r w:rsidR="00DC0721">
        <w:t>ия</w:t>
      </w:r>
      <w:r w:rsidR="00345361" w:rsidRPr="00345361">
        <w:t xml:space="preserve"> соблюдения </w:t>
      </w:r>
      <w:r w:rsidR="00345361" w:rsidRPr="00DC0721">
        <w:rPr>
          <w:b/>
        </w:rPr>
        <w:t>права молодежи на развитие</w:t>
      </w:r>
      <w:r w:rsidR="00345361" w:rsidRPr="00345361">
        <w:t xml:space="preserve">, Уполномоченным </w:t>
      </w:r>
      <w:proofErr w:type="spellStart"/>
      <w:r w:rsidR="00345361" w:rsidRPr="00345361">
        <w:t>Олий</w:t>
      </w:r>
      <w:proofErr w:type="spellEnd"/>
      <w:r w:rsidR="00345361" w:rsidRPr="00345361">
        <w:t xml:space="preserve"> </w:t>
      </w:r>
      <w:proofErr w:type="spellStart"/>
      <w:r w:rsidR="00345361" w:rsidRPr="00345361">
        <w:t>Мажлиса</w:t>
      </w:r>
      <w:proofErr w:type="spellEnd"/>
      <w:r w:rsidR="00345361" w:rsidRPr="00345361">
        <w:t xml:space="preserve"> Республики Узбекистан по правам человека (</w:t>
      </w:r>
      <w:proofErr w:type="spellStart"/>
      <w:r w:rsidR="00345361" w:rsidRPr="00345361">
        <w:t>омбудсманом</w:t>
      </w:r>
      <w:proofErr w:type="spellEnd"/>
      <w:r w:rsidR="00345361" w:rsidRPr="00345361">
        <w:t>) в соответствии с утвержденным годовым планом и выработанной Концепцией мониторинга соблюдения права молодежи на развитие и правоприменительной практики, связанной с обеспечением права на профессиональное образование и труд, было проведено изучение правоприменительной практики, связанной</w:t>
      </w:r>
      <w:proofErr w:type="gramEnd"/>
      <w:r w:rsidR="00345361" w:rsidRPr="00345361">
        <w:t xml:space="preserve"> с исполнением Закона Республики Узбекистан «Об образовании» в части обеспечения должностными лицами и государственными органами права молодежи на получение среднего специального, профессионального образования и дальнейшее трудоустройство в соответствии с полученной специальностью и профессией. </w:t>
      </w:r>
    </w:p>
    <w:p w:rsidR="00345361" w:rsidRPr="00345361" w:rsidRDefault="00345361" w:rsidP="00345361">
      <w:pPr>
        <w:ind w:firstLine="709"/>
        <w:jc w:val="both"/>
      </w:pPr>
      <w:proofErr w:type="gramStart"/>
      <w:r w:rsidRPr="00345361">
        <w:t xml:space="preserve">Основной целью мониторинга являлось изучение реализации законов Республики Узбекистан «Об образовании», «О Национальной программе по подготовке кадров», Трудового кодекса Республики Узбекистан, указов и постановлений Президента Республики Узбекистан, Правительства и нормативно-правовых  документов в части соблюдения права выпускников 9-х классов средних общеобразовательных школ на получение среднего специального, профессионального образования (ССПО), влияния на процесс интеграции образования и производства, подготовку </w:t>
      </w:r>
      <w:r w:rsidRPr="00345361">
        <w:rPr>
          <w:bCs/>
        </w:rPr>
        <w:t>молодых специалистов среднего звена</w:t>
      </w:r>
      <w:proofErr w:type="gramEnd"/>
      <w:r w:rsidRPr="00345361">
        <w:rPr>
          <w:bCs/>
        </w:rPr>
        <w:t>, повышение производительности труда и, в конечном итоге, стабильное и динамичное развитие общества.</w:t>
      </w:r>
      <w:r w:rsidRPr="00345361">
        <w:t xml:space="preserve"> </w:t>
      </w:r>
    </w:p>
    <w:p w:rsidR="00345361" w:rsidRPr="00345361" w:rsidRDefault="00345361" w:rsidP="00DC0721">
      <w:pPr>
        <w:ind w:firstLine="709"/>
        <w:jc w:val="both"/>
      </w:pPr>
      <w:r w:rsidRPr="00345361">
        <w:t>Мониторинговыми исследованиями в качестве пилотного проекта были охвачены 5 образовательных у</w:t>
      </w:r>
      <w:r w:rsidR="00DC0721">
        <w:t>чреждений Сырдарьинской области.</w:t>
      </w:r>
    </w:p>
    <w:p w:rsidR="00345361" w:rsidRPr="00345361" w:rsidRDefault="00345361" w:rsidP="00DC0721">
      <w:pPr>
        <w:ind w:firstLine="709"/>
        <w:jc w:val="both"/>
        <w:rPr>
          <w:color w:val="000000"/>
        </w:rPr>
      </w:pPr>
      <w:r w:rsidRPr="00345361">
        <w:t xml:space="preserve">В ходе мониторинга были изучены проблемы и трудности, с которыми сталкиваются учащиеся в процессе получения профессионального образования, доступа к свободному обоснованному выбору профессии и подготовки выпускников к работе на профессиональном рынке труда. </w:t>
      </w:r>
      <w:r w:rsidR="00DC0721">
        <w:t xml:space="preserve">Особое внимание было уделено </w:t>
      </w:r>
      <w:r w:rsidRPr="00345361">
        <w:rPr>
          <w:color w:val="000000"/>
        </w:rPr>
        <w:t>эффективности и качеств</w:t>
      </w:r>
      <w:r w:rsidR="00DC0721">
        <w:rPr>
          <w:color w:val="000000"/>
        </w:rPr>
        <w:t>у</w:t>
      </w:r>
      <w:r w:rsidRPr="00345361">
        <w:rPr>
          <w:color w:val="000000"/>
        </w:rPr>
        <w:t xml:space="preserve"> проводимой производственной практики учащихся, подготовк</w:t>
      </w:r>
      <w:r w:rsidR="00DC0721">
        <w:rPr>
          <w:color w:val="000000"/>
        </w:rPr>
        <w:t>е</w:t>
      </w:r>
      <w:r w:rsidRPr="00345361">
        <w:rPr>
          <w:color w:val="000000"/>
        </w:rPr>
        <w:t xml:space="preserve"> их к самостоятельной профессиональной деятельности, а также последующе</w:t>
      </w:r>
      <w:r w:rsidR="00DC0721">
        <w:rPr>
          <w:color w:val="000000"/>
        </w:rPr>
        <w:t>му</w:t>
      </w:r>
      <w:r w:rsidRPr="00345361">
        <w:rPr>
          <w:color w:val="000000"/>
        </w:rPr>
        <w:t xml:space="preserve"> эффективно</w:t>
      </w:r>
      <w:r w:rsidR="00DC0721">
        <w:rPr>
          <w:color w:val="000000"/>
        </w:rPr>
        <w:t>му</w:t>
      </w:r>
      <w:r w:rsidRPr="00345361">
        <w:rPr>
          <w:color w:val="000000"/>
        </w:rPr>
        <w:t xml:space="preserve"> трудоустройств</w:t>
      </w:r>
      <w:r w:rsidR="00DC0721">
        <w:rPr>
          <w:color w:val="000000"/>
        </w:rPr>
        <w:t>у</w:t>
      </w:r>
      <w:r w:rsidRPr="00345361">
        <w:rPr>
          <w:color w:val="000000"/>
        </w:rPr>
        <w:t xml:space="preserve"> выпускников по избранным специальностям. </w:t>
      </w:r>
    </w:p>
    <w:p w:rsidR="00345361" w:rsidRPr="00345361" w:rsidRDefault="00345361" w:rsidP="00345361">
      <w:pPr>
        <w:pStyle w:val="BodyTextIndent"/>
        <w:ind w:left="0" w:right="21" w:firstLine="709"/>
        <w:jc w:val="both"/>
      </w:pPr>
      <w:r w:rsidRPr="00345361">
        <w:t xml:space="preserve">В аналитическом докладе, подготовленном по итогам проведенного мониторинга, обобщены результаты деятельности должностных лиц  учебных заведений ССПО и предприятий-партнеров по реализации образовательного и трудового законодательства, проанализированы причины и условия, способствующие нарушениям прав молодежи на получение качественного среднего специального, профессионального образования и дальнейшее трудоустройство выпускников профессиональных колледжей. </w:t>
      </w:r>
    </w:p>
    <w:p w:rsidR="00345361" w:rsidRPr="00345361" w:rsidRDefault="00345361" w:rsidP="00345361">
      <w:pPr>
        <w:pStyle w:val="BodyTextIndent"/>
        <w:ind w:left="0" w:right="21" w:firstLine="709"/>
        <w:jc w:val="both"/>
      </w:pPr>
      <w:r w:rsidRPr="00345361">
        <w:t>Социологическим опросом было охвачено 256 учащихся  и 97 преподавателей образовательных учреждений системы ССПО.</w:t>
      </w:r>
    </w:p>
    <w:p w:rsidR="00345361" w:rsidRPr="00345361" w:rsidRDefault="00345361" w:rsidP="00345361">
      <w:pPr>
        <w:ind w:firstLine="709"/>
        <w:jc w:val="both"/>
      </w:pPr>
      <w:r w:rsidRPr="00345361">
        <w:t xml:space="preserve">Наряду с этим, по поручению Уполномоченного </w:t>
      </w:r>
      <w:proofErr w:type="spellStart"/>
      <w:r w:rsidRPr="00345361">
        <w:t>Олий</w:t>
      </w:r>
      <w:proofErr w:type="spellEnd"/>
      <w:r w:rsidRPr="00345361">
        <w:t xml:space="preserve"> </w:t>
      </w:r>
      <w:proofErr w:type="spellStart"/>
      <w:r w:rsidRPr="00345361">
        <w:t>Мажлиса</w:t>
      </w:r>
      <w:proofErr w:type="spellEnd"/>
      <w:r w:rsidRPr="00345361">
        <w:t xml:space="preserve"> Республики Узбекистан по правам человека (</w:t>
      </w:r>
      <w:proofErr w:type="spellStart"/>
      <w:r w:rsidRPr="00345361">
        <w:t>омбудсмана</w:t>
      </w:r>
      <w:proofErr w:type="spellEnd"/>
      <w:r w:rsidRPr="00345361">
        <w:t>) Центр «</w:t>
      </w:r>
      <w:proofErr w:type="spellStart"/>
      <w:r w:rsidRPr="00345361">
        <w:t>Ижтимоий</w:t>
      </w:r>
      <w:proofErr w:type="spellEnd"/>
      <w:r w:rsidRPr="00345361">
        <w:t xml:space="preserve"> </w:t>
      </w:r>
      <w:proofErr w:type="spellStart"/>
      <w:r w:rsidRPr="00345361">
        <w:t>фикр</w:t>
      </w:r>
      <w:proofErr w:type="spellEnd"/>
      <w:r w:rsidRPr="00345361">
        <w:t xml:space="preserve">» провел социологическое исследование среди учащейся молодежи Сырдарьинской области на тему: «Молодежь о праве на развитие». </w:t>
      </w:r>
    </w:p>
    <w:p w:rsidR="00345361" w:rsidRPr="00345361" w:rsidRDefault="00345361" w:rsidP="00345361">
      <w:pPr>
        <w:ind w:firstLine="709"/>
        <w:jc w:val="both"/>
      </w:pPr>
      <w:r w:rsidRPr="00345361">
        <w:lastRenderedPageBreak/>
        <w:t>Изучение правоприменительной практики образовательного законодательства в части обеспечения права молодежи на получение профессионального образования и дальнейшее трудоустройство выпускников академических лицеев и профессиональных колледжей в соответствии с избранной специальностью и профессией на примере образовательных учреждений Сырдарьинской области выявило:</w:t>
      </w:r>
    </w:p>
    <w:p w:rsidR="00345361" w:rsidRPr="00345361" w:rsidRDefault="00345361" w:rsidP="00345361">
      <w:pPr>
        <w:ind w:firstLine="709"/>
        <w:jc w:val="both"/>
      </w:pPr>
      <w:r w:rsidRPr="00345361">
        <w:t>- ослабление внимания за реализацией общеобразовательных и профессиональных программ в рамках государственных образовательных стандартов, что ущемляет права учащихся на получение углубленных знаний, необходимых для продолжения обучения на следующих ступенях образования и занятия трудовой деятельностью в соответствии с выбранной профессией;</w:t>
      </w:r>
    </w:p>
    <w:p w:rsidR="00345361" w:rsidRPr="00345361" w:rsidRDefault="00345361" w:rsidP="00345361">
      <w:pPr>
        <w:ind w:firstLine="709"/>
        <w:jc w:val="both"/>
      </w:pPr>
      <w:r w:rsidRPr="00345361">
        <w:t xml:space="preserve">- недостаточный ведомственный </w:t>
      </w:r>
      <w:proofErr w:type="gramStart"/>
      <w:r w:rsidRPr="00345361">
        <w:t>контроль за</w:t>
      </w:r>
      <w:proofErr w:type="gramEnd"/>
      <w:r w:rsidRPr="00345361">
        <w:t xml:space="preserve"> исполнением действующего законодательства </w:t>
      </w:r>
      <w:r w:rsidRPr="00345361">
        <w:rPr>
          <w:noProof/>
        </w:rPr>
        <w:t xml:space="preserve">в части организации и проведения производственной практики в профессиональных колледжах по отраслевым направлениям, что приводит к неполноценному освоению учащимися практических навыков по избранной специальности, недостаточному контролю за исполнением нормативно-правовых документов по охране труда и технике безопасности;  </w:t>
      </w:r>
    </w:p>
    <w:p w:rsidR="00345361" w:rsidRPr="00345361" w:rsidRDefault="00345361" w:rsidP="00345361">
      <w:pPr>
        <w:ind w:firstLine="709"/>
        <w:jc w:val="both"/>
      </w:pPr>
      <w:r w:rsidRPr="00345361">
        <w:t xml:space="preserve">- </w:t>
      </w:r>
      <w:r w:rsidRPr="00345361">
        <w:rPr>
          <w:color w:val="000000"/>
        </w:rPr>
        <w:t>несвоевременное в</w:t>
      </w:r>
      <w:r w:rsidRPr="00345361">
        <w:t>несение корректировок в процесс подготовки квалифицированных кадров по отдельным направлениям и специальностям, исходя из потребностей отраслей реальной экономики и социальной жизни, а также неисполнение договоров, заключаемых между образовательными учреждениями и предприятиями-партнерами в части эффективного трудоиспользования выпускников средних, специальных профессиональных образовательных учреждений;</w:t>
      </w:r>
    </w:p>
    <w:p w:rsidR="00345361" w:rsidRPr="00345361" w:rsidRDefault="00345361" w:rsidP="00345361">
      <w:pPr>
        <w:ind w:firstLine="709"/>
        <w:jc w:val="both"/>
      </w:pPr>
      <w:r w:rsidRPr="00345361">
        <w:t>- отсутствие должной ответственности отдельных родителей за обеспечение права детей на обязательное 12-летнее образование.</w:t>
      </w:r>
    </w:p>
    <w:p w:rsidR="00345361" w:rsidRPr="00345361" w:rsidRDefault="00345361" w:rsidP="00345361">
      <w:pPr>
        <w:ind w:firstLine="709"/>
        <w:jc w:val="both"/>
      </w:pPr>
      <w:r w:rsidRPr="00345361">
        <w:t xml:space="preserve">По итогам </w:t>
      </w:r>
      <w:proofErr w:type="gramStart"/>
      <w:r w:rsidRPr="00345361">
        <w:t>мониторинга</w:t>
      </w:r>
      <w:proofErr w:type="gramEnd"/>
      <w:r w:rsidRPr="00345361">
        <w:t xml:space="preserve"> Уполномоченным </w:t>
      </w:r>
      <w:proofErr w:type="spellStart"/>
      <w:r w:rsidRPr="00345361">
        <w:t>Олий</w:t>
      </w:r>
      <w:proofErr w:type="spellEnd"/>
      <w:r w:rsidRPr="00345361">
        <w:t xml:space="preserve"> </w:t>
      </w:r>
      <w:proofErr w:type="spellStart"/>
      <w:r w:rsidRPr="00345361">
        <w:t>Мажлиса</w:t>
      </w:r>
      <w:proofErr w:type="spellEnd"/>
      <w:r w:rsidRPr="00345361">
        <w:t xml:space="preserve"> Республики Узбекистан по правам человека сформулированы рекомендации, направленные на гармонизацию правоотношений в сфере реализации прав молодежи на развитие, создание условий для воспитания всесторонне развитого молодого поколения, возможностей эффективной самореализации каждого молодого человека в условиях дальнейшего углубления демократических реформ и формирования гражданского общества в Узбекистане.</w:t>
      </w:r>
    </w:p>
    <w:p w:rsidR="00345361" w:rsidRDefault="00345361" w:rsidP="00345361"/>
    <w:p w:rsidR="000C12F1" w:rsidRDefault="000C12F1" w:rsidP="00345361"/>
    <w:p w:rsidR="00DC0721" w:rsidRPr="000C12F1" w:rsidRDefault="000C12F1" w:rsidP="000C12F1">
      <w:pPr>
        <w:jc w:val="center"/>
        <w:rPr>
          <w:b/>
        </w:rPr>
      </w:pPr>
      <w:r w:rsidRPr="000C12F1">
        <w:rPr>
          <w:b/>
        </w:rPr>
        <w:t xml:space="preserve">Деятельность органов здравоохранения по обеспечению права на </w:t>
      </w:r>
      <w:r w:rsidR="00DC0721" w:rsidRPr="000C12F1">
        <w:rPr>
          <w:b/>
        </w:rPr>
        <w:t>здоровье и получение</w:t>
      </w:r>
      <w:r w:rsidRPr="000C12F1">
        <w:rPr>
          <w:b/>
        </w:rPr>
        <w:t xml:space="preserve"> </w:t>
      </w:r>
      <w:r w:rsidR="00DC0721" w:rsidRPr="000C12F1">
        <w:rPr>
          <w:b/>
        </w:rPr>
        <w:t>квалифицированной медицинской помощи</w:t>
      </w:r>
    </w:p>
    <w:p w:rsidR="00DC0721" w:rsidRPr="000C12F1" w:rsidRDefault="00DC0721" w:rsidP="00DC0721">
      <w:pPr>
        <w:ind w:firstLine="708"/>
        <w:jc w:val="center"/>
        <w:rPr>
          <w:b/>
        </w:rPr>
      </w:pPr>
    </w:p>
    <w:p w:rsidR="00DC0721" w:rsidRPr="000C12F1" w:rsidRDefault="00DC0721" w:rsidP="00DC0721">
      <w:pPr>
        <w:ind w:firstLine="708"/>
        <w:jc w:val="both"/>
      </w:pPr>
      <w:r w:rsidRPr="000C12F1">
        <w:t>Здоровье населения является наиболее важным показателем благосостояния общества. По определению ВОЗ, здоровье – это не просто отсутствие болезней и недугов, но это еще и состояние физического, душевного и социального благополучия.</w:t>
      </w:r>
    </w:p>
    <w:p w:rsidR="000C12F1" w:rsidRPr="000C12F1" w:rsidRDefault="000C12F1" w:rsidP="000C12F1">
      <w:pPr>
        <w:tabs>
          <w:tab w:val="left" w:pos="567"/>
        </w:tabs>
        <w:ind w:firstLine="709"/>
        <w:jc w:val="both"/>
        <w:rPr>
          <w:szCs w:val="28"/>
          <w:lang w:val="uz-Cyrl-UZ"/>
        </w:rPr>
      </w:pPr>
      <w:r w:rsidRPr="000C12F1">
        <w:rPr>
          <w:szCs w:val="28"/>
          <w:lang w:val="uz-Cyrl-UZ"/>
        </w:rPr>
        <w:t>Конституция Республики Узбекистан гарантирует, что каждый имеет право на квалифицированн</w:t>
      </w:r>
      <w:proofErr w:type="spellStart"/>
      <w:r w:rsidRPr="000C12F1">
        <w:rPr>
          <w:szCs w:val="28"/>
        </w:rPr>
        <w:t>ое</w:t>
      </w:r>
      <w:proofErr w:type="spellEnd"/>
      <w:r w:rsidRPr="000C12F1">
        <w:rPr>
          <w:szCs w:val="28"/>
          <w:lang w:val="uz-Cyrl-UZ"/>
        </w:rPr>
        <w:t xml:space="preserve"> медицинск</w:t>
      </w:r>
      <w:proofErr w:type="spellStart"/>
      <w:r w:rsidRPr="000C12F1">
        <w:rPr>
          <w:szCs w:val="28"/>
        </w:rPr>
        <w:t>ое</w:t>
      </w:r>
      <w:proofErr w:type="spellEnd"/>
      <w:r w:rsidRPr="000C12F1">
        <w:rPr>
          <w:szCs w:val="28"/>
          <w:lang w:val="uz-Cyrl-UZ"/>
        </w:rPr>
        <w:t xml:space="preserve"> </w:t>
      </w:r>
      <w:r w:rsidRPr="000C12F1">
        <w:rPr>
          <w:szCs w:val="28"/>
        </w:rPr>
        <w:t xml:space="preserve">обслуживание </w:t>
      </w:r>
      <w:r w:rsidRPr="000C12F1">
        <w:rPr>
          <w:szCs w:val="28"/>
          <w:lang w:val="uz-Cyrl-UZ"/>
        </w:rPr>
        <w:t>(статья 40). Были приняты Закон “Об охране здоровья граждан” и Указ Президента Республики Узбекистан от 10 ноября 1998 года “О Государственной программе реформирования системы зравоохранения Республики Узбекистан”, направленные на обеспечение указанных конституционных прав граждан.</w:t>
      </w:r>
    </w:p>
    <w:p w:rsidR="00DC0721" w:rsidRDefault="00DC0721" w:rsidP="00DC0721">
      <w:pPr>
        <w:ind w:firstLine="708"/>
        <w:jc w:val="both"/>
      </w:pPr>
      <w:r w:rsidRPr="000C12F1">
        <w:t xml:space="preserve">Вместе с тем, как свидетельствует анализ поступивших в адрес </w:t>
      </w:r>
      <w:proofErr w:type="spellStart"/>
      <w:r w:rsidRPr="000C12F1">
        <w:t>Омбудсмана</w:t>
      </w:r>
      <w:proofErr w:type="spellEnd"/>
      <w:r w:rsidRPr="000C12F1">
        <w:t xml:space="preserve"> обращений граждан, в данной сфере еще имеются определенные проблемы, над которыми необходима дальнейшая работа. В их числе недостаточный уровень доступности специализированной помощи, нехватка кадров, необходимость усиления работы по обеспечению прав пациентов и другие.</w:t>
      </w:r>
    </w:p>
    <w:p w:rsidR="000C12F1" w:rsidRPr="000C12F1" w:rsidRDefault="000C12F1" w:rsidP="000C12F1">
      <w:pPr>
        <w:tabs>
          <w:tab w:val="left" w:pos="567"/>
        </w:tabs>
        <w:ind w:firstLine="709"/>
        <w:jc w:val="both"/>
        <w:rPr>
          <w:szCs w:val="28"/>
          <w:lang w:val="uz-Cyrl-UZ"/>
        </w:rPr>
      </w:pPr>
      <w:r w:rsidRPr="000C12F1">
        <w:rPr>
          <w:szCs w:val="28"/>
          <w:lang w:val="uz-Cyrl-UZ"/>
        </w:rPr>
        <w:t xml:space="preserve">В 2013 году к Омбудсману поступило 165 обращений граждан о недовольстве в связи с нарушением права на здоровье и </w:t>
      </w:r>
      <w:r w:rsidRPr="000C12F1">
        <w:rPr>
          <w:szCs w:val="28"/>
        </w:rPr>
        <w:t>квалифицированное медицинское обслуживание</w:t>
      </w:r>
      <w:r w:rsidRPr="000C12F1">
        <w:rPr>
          <w:szCs w:val="28"/>
          <w:lang w:val="uz-Cyrl-UZ"/>
        </w:rPr>
        <w:t>.</w:t>
      </w:r>
    </w:p>
    <w:p w:rsidR="00DC0721" w:rsidRDefault="00DC0721" w:rsidP="00345361">
      <w:r w:rsidRPr="00DC0721">
        <w:rPr>
          <w:noProof/>
          <w:lang w:val="en-GB" w:eastAsia="en-GB"/>
        </w:rPr>
        <w:lastRenderedPageBreak/>
        <w:drawing>
          <wp:inline distT="0" distB="0" distL="0" distR="0">
            <wp:extent cx="5440055" cy="2493096"/>
            <wp:effectExtent l="19050" t="0" r="27295" b="2454"/>
            <wp:docPr id="3" name="Объект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C0721" w:rsidRPr="000C12F1" w:rsidRDefault="00DC0721" w:rsidP="00345361">
      <w:pPr>
        <w:rPr>
          <w:sz w:val="22"/>
        </w:rPr>
      </w:pPr>
    </w:p>
    <w:p w:rsidR="00DC0721" w:rsidRPr="000C12F1" w:rsidRDefault="00DC0721" w:rsidP="00DC0721">
      <w:pPr>
        <w:tabs>
          <w:tab w:val="left" w:pos="567"/>
        </w:tabs>
        <w:ind w:firstLine="709"/>
        <w:jc w:val="both"/>
        <w:rPr>
          <w:szCs w:val="28"/>
          <w:lang w:val="uz-Cyrl-UZ"/>
        </w:rPr>
      </w:pPr>
      <w:r w:rsidRPr="000C12F1">
        <w:rPr>
          <w:szCs w:val="28"/>
          <w:lang w:val="uz-Cyrl-UZ"/>
        </w:rPr>
        <w:t xml:space="preserve">Поступают жалобы о </w:t>
      </w:r>
      <w:r w:rsidR="000C12F1">
        <w:rPr>
          <w:szCs w:val="28"/>
          <w:lang w:val="uz-Cyrl-UZ"/>
        </w:rPr>
        <w:t xml:space="preserve">ненадлеждащем </w:t>
      </w:r>
      <w:r w:rsidRPr="000C12F1">
        <w:rPr>
          <w:szCs w:val="28"/>
          <w:lang w:val="uz-Cyrl-UZ"/>
        </w:rPr>
        <w:t>качеств</w:t>
      </w:r>
      <w:r w:rsidR="000C12F1">
        <w:rPr>
          <w:szCs w:val="28"/>
          <w:lang w:val="uz-Cyrl-UZ"/>
        </w:rPr>
        <w:t>е</w:t>
      </w:r>
      <w:r w:rsidRPr="000C12F1">
        <w:rPr>
          <w:szCs w:val="28"/>
          <w:lang w:val="uz-Cyrl-UZ"/>
        </w:rPr>
        <w:t xml:space="preserve"> медицинских услуг и их обеспе</w:t>
      </w:r>
      <w:r w:rsidR="000C12F1">
        <w:rPr>
          <w:szCs w:val="28"/>
          <w:lang w:val="uz-Cyrl-UZ"/>
        </w:rPr>
        <w:t>че</w:t>
      </w:r>
      <w:r w:rsidRPr="000C12F1">
        <w:rPr>
          <w:szCs w:val="28"/>
          <w:lang w:val="uz-Cyrl-UZ"/>
        </w:rPr>
        <w:t>ни</w:t>
      </w:r>
      <w:r w:rsidR="000C12F1">
        <w:rPr>
          <w:szCs w:val="28"/>
          <w:lang w:val="uz-Cyrl-UZ"/>
        </w:rPr>
        <w:t>и</w:t>
      </w:r>
      <w:r w:rsidRPr="000C12F1">
        <w:rPr>
          <w:szCs w:val="28"/>
          <w:lang w:val="uz-Cyrl-UZ"/>
        </w:rPr>
        <w:t xml:space="preserve">. Также в </w:t>
      </w:r>
      <w:r w:rsidR="00F81B84">
        <w:rPr>
          <w:szCs w:val="28"/>
          <w:lang w:val="uz-Cyrl-UZ"/>
        </w:rPr>
        <w:t xml:space="preserve">обращенияз граждан </w:t>
      </w:r>
      <w:r w:rsidRPr="000C12F1">
        <w:rPr>
          <w:szCs w:val="28"/>
          <w:lang w:val="uz-Cyrl-UZ"/>
        </w:rPr>
        <w:t>отмечаются вопросы профессиональной этики и культуры медицинских работников.</w:t>
      </w:r>
    </w:p>
    <w:p w:rsidR="00DC0721" w:rsidRPr="000C12F1" w:rsidRDefault="00DC0721" w:rsidP="00DC0721">
      <w:pPr>
        <w:ind w:firstLine="708"/>
        <w:jc w:val="both"/>
        <w:rPr>
          <w:szCs w:val="28"/>
        </w:rPr>
      </w:pPr>
      <w:r w:rsidRPr="000C12F1">
        <w:rPr>
          <w:szCs w:val="28"/>
        </w:rPr>
        <w:t xml:space="preserve">В </w:t>
      </w:r>
      <w:r w:rsidR="00F81B84">
        <w:rPr>
          <w:szCs w:val="28"/>
        </w:rPr>
        <w:t>2013</w:t>
      </w:r>
      <w:r w:rsidRPr="000C12F1">
        <w:rPr>
          <w:szCs w:val="28"/>
        </w:rPr>
        <w:t xml:space="preserve"> году на фоне незначительного уменьшения количества жалоб на действия сотрудников органов  здравоохранения отмечается рост обращений, связанных с защитой прав и законных интересов инвалидов. </w:t>
      </w:r>
    </w:p>
    <w:p w:rsidR="00F81B84" w:rsidRDefault="00DC0721" w:rsidP="00DC0721">
      <w:pPr>
        <w:ind w:firstLine="708"/>
        <w:jc w:val="both"/>
        <w:rPr>
          <w:szCs w:val="28"/>
        </w:rPr>
      </w:pPr>
      <w:r w:rsidRPr="000C12F1">
        <w:rPr>
          <w:szCs w:val="28"/>
        </w:rPr>
        <w:t xml:space="preserve">В значительной части обращений, связанных с вопросами получения квалифицированной медицинской помощи, граждане обращают внимание </w:t>
      </w:r>
      <w:proofErr w:type="spellStart"/>
      <w:r w:rsidRPr="000C12F1">
        <w:rPr>
          <w:szCs w:val="28"/>
        </w:rPr>
        <w:t>Омбудсмана</w:t>
      </w:r>
      <w:proofErr w:type="spellEnd"/>
      <w:r w:rsidRPr="000C12F1">
        <w:rPr>
          <w:szCs w:val="28"/>
        </w:rPr>
        <w:t xml:space="preserve"> на проблемы, возникающие у людей с ограниченными возможностями. </w:t>
      </w:r>
    </w:p>
    <w:p w:rsidR="00DC0721" w:rsidRPr="00F81B84" w:rsidRDefault="00DC0721" w:rsidP="00DC0721">
      <w:pPr>
        <w:ind w:firstLine="708"/>
        <w:jc w:val="both"/>
      </w:pPr>
      <w:r w:rsidRPr="00F81B84">
        <w:t xml:space="preserve">Обращения к </w:t>
      </w:r>
      <w:proofErr w:type="spellStart"/>
      <w:r w:rsidRPr="00F81B84">
        <w:t>Омбудсману</w:t>
      </w:r>
      <w:proofErr w:type="spellEnd"/>
      <w:r w:rsidRPr="00F81B84">
        <w:t xml:space="preserve"> позволяют сделать вывод о том, что гарантированная возможность получения квалифицированной медицинской помощи в отдельных органах здравоохранения пока не соответствует предъявляемым требованиям. </w:t>
      </w:r>
      <w:r w:rsidR="00F81B84">
        <w:t>Г</w:t>
      </w:r>
      <w:r w:rsidRPr="00F81B84">
        <w:t xml:space="preserve">раждане не могут полноценно реализовать свое конституционное право из-за не укомплектованности СВП и поликлиник специалистами, перебоев в подаче  электроэнергии и водоснабжении. </w:t>
      </w:r>
    </w:p>
    <w:p w:rsidR="00BF3565" w:rsidRDefault="00DC0721" w:rsidP="00BF3565">
      <w:pPr>
        <w:tabs>
          <w:tab w:val="left" w:pos="567"/>
        </w:tabs>
        <w:ind w:firstLine="709"/>
        <w:jc w:val="both"/>
        <w:rPr>
          <w:sz w:val="28"/>
          <w:szCs w:val="28"/>
        </w:rPr>
      </w:pPr>
      <w:r w:rsidRPr="00F81B84">
        <w:rPr>
          <w:szCs w:val="28"/>
          <w:lang w:val="uz-Cyrl-UZ"/>
        </w:rPr>
        <w:t xml:space="preserve">Только в </w:t>
      </w:r>
      <w:r w:rsidR="00F81B84">
        <w:rPr>
          <w:szCs w:val="28"/>
          <w:lang w:val="uz-Cyrl-UZ"/>
        </w:rPr>
        <w:t>2013</w:t>
      </w:r>
      <w:r w:rsidRPr="00F81B84">
        <w:rPr>
          <w:szCs w:val="28"/>
          <w:lang w:val="uz-Cyrl-UZ"/>
        </w:rPr>
        <w:t xml:space="preserve"> году Омбудсман направил в Министерство здравоохранения и его территориальным управлениям </w:t>
      </w:r>
      <w:r w:rsidRPr="00F81B84">
        <w:rPr>
          <w:b/>
          <w:bCs/>
          <w:szCs w:val="28"/>
          <w:lang w:val="uz-Cyrl-UZ"/>
        </w:rPr>
        <w:t>113</w:t>
      </w:r>
      <w:r w:rsidRPr="00F81B84">
        <w:rPr>
          <w:szCs w:val="28"/>
          <w:lang w:val="uz-Cyrl-UZ"/>
        </w:rPr>
        <w:t xml:space="preserve"> контрольных запросов. При решении проблем больных активно участвовали органы прокуратуры.</w:t>
      </w:r>
      <w:r w:rsidR="00BF3565" w:rsidRPr="00BF3565">
        <w:rPr>
          <w:sz w:val="28"/>
          <w:szCs w:val="28"/>
        </w:rPr>
        <w:t xml:space="preserve"> </w:t>
      </w:r>
    </w:p>
    <w:p w:rsidR="00BF3565" w:rsidRPr="00BF3565" w:rsidRDefault="00BF3565" w:rsidP="00BF3565">
      <w:pPr>
        <w:tabs>
          <w:tab w:val="left" w:pos="567"/>
        </w:tabs>
        <w:ind w:firstLine="709"/>
        <w:jc w:val="both"/>
        <w:rPr>
          <w:lang w:val="uz-Cyrl-UZ"/>
        </w:rPr>
      </w:pPr>
      <w:r w:rsidRPr="00BF3565">
        <w:t xml:space="preserve">Как свидетельствует анализ, </w:t>
      </w:r>
      <w:r w:rsidRPr="00BF3565">
        <w:rPr>
          <w:b/>
        </w:rPr>
        <w:t>29</w:t>
      </w:r>
      <w:r w:rsidRPr="00BF3565">
        <w:t xml:space="preserve"> обращений, взятых </w:t>
      </w:r>
      <w:proofErr w:type="spellStart"/>
      <w:r w:rsidRPr="00BF3565">
        <w:t>Омбудсманом</w:t>
      </w:r>
      <w:proofErr w:type="spellEnd"/>
      <w:r w:rsidRPr="00BF3565">
        <w:t xml:space="preserve"> на контроль в 2013 году, нашли свое подтверждение, и в отношении лиц, допустивших правонарушения, применены различные меры воздействия. </w:t>
      </w:r>
    </w:p>
    <w:p w:rsidR="00DC0721" w:rsidRPr="00BF3565" w:rsidRDefault="00DC0721" w:rsidP="00DC0721">
      <w:pPr>
        <w:ind w:firstLine="708"/>
        <w:jc w:val="both"/>
        <w:rPr>
          <w:szCs w:val="28"/>
        </w:rPr>
      </w:pPr>
      <w:r w:rsidRPr="00BF3565">
        <w:rPr>
          <w:szCs w:val="28"/>
        </w:rPr>
        <w:t>От граждан поступают и такие обращения, в которых говорится о заболевании людей вследствие безответственности сотрудников медицинских учреждений, а также об их незаконных действиях.</w:t>
      </w:r>
    </w:p>
    <w:p w:rsidR="00BF3565" w:rsidRPr="00BF3565" w:rsidRDefault="00BF3565" w:rsidP="00BF3565">
      <w:pPr>
        <w:ind w:firstLine="708"/>
        <w:jc w:val="both"/>
        <w:rPr>
          <w:i/>
        </w:rPr>
      </w:pPr>
      <w:r w:rsidRPr="00BF3565">
        <w:rPr>
          <w:i/>
        </w:rPr>
        <w:t xml:space="preserve">Уполномоченным </w:t>
      </w:r>
      <w:proofErr w:type="spellStart"/>
      <w:r w:rsidRPr="00BF3565">
        <w:rPr>
          <w:i/>
        </w:rPr>
        <w:t>Олий</w:t>
      </w:r>
      <w:proofErr w:type="spellEnd"/>
      <w:r w:rsidRPr="00BF3565">
        <w:rPr>
          <w:i/>
        </w:rPr>
        <w:t xml:space="preserve"> </w:t>
      </w:r>
      <w:proofErr w:type="spellStart"/>
      <w:r w:rsidRPr="00BF3565">
        <w:rPr>
          <w:i/>
        </w:rPr>
        <w:t>Мажлиса</w:t>
      </w:r>
      <w:proofErr w:type="spellEnd"/>
      <w:r w:rsidRPr="00BF3565">
        <w:rPr>
          <w:i/>
        </w:rPr>
        <w:t xml:space="preserve"> Республики Узбекистан по правам человека (</w:t>
      </w:r>
      <w:proofErr w:type="spellStart"/>
      <w:r w:rsidRPr="00BF3565">
        <w:rPr>
          <w:i/>
        </w:rPr>
        <w:t>Омбудсманом</w:t>
      </w:r>
      <w:proofErr w:type="spellEnd"/>
      <w:r w:rsidRPr="00BF3565">
        <w:rPr>
          <w:i/>
        </w:rPr>
        <w:t>) было взято на контроль обращение гр. Э.И.. о неудовлетворительном лечении его сына и безответственного отношения медицинских работников (дело № 5111р), которое изучено совместно с Министерством здравоохранения Республики Узбекистан.</w:t>
      </w:r>
    </w:p>
    <w:p w:rsidR="00BF3565" w:rsidRPr="00BF3565" w:rsidRDefault="00BF3565" w:rsidP="00BF3565">
      <w:pPr>
        <w:ind w:firstLine="708"/>
        <w:jc w:val="both"/>
        <w:rPr>
          <w:i/>
        </w:rPr>
      </w:pPr>
      <w:r w:rsidRPr="00BF3565">
        <w:rPr>
          <w:i/>
        </w:rPr>
        <w:t xml:space="preserve">По результатам изучения приказом руководителя </w:t>
      </w:r>
      <w:proofErr w:type="spellStart"/>
      <w:r w:rsidRPr="00BF3565">
        <w:rPr>
          <w:i/>
        </w:rPr>
        <w:t>Каршинского</w:t>
      </w:r>
      <w:proofErr w:type="spellEnd"/>
      <w:r w:rsidRPr="00BF3565">
        <w:rPr>
          <w:i/>
        </w:rPr>
        <w:t xml:space="preserve"> филиала Республиканского научного центра экстренной медицинской помощи № 221-Л от 21 сентября 2012 года были объявлены выговоры заведующим терапевтическим отделением </w:t>
      </w:r>
      <w:proofErr w:type="spellStart"/>
      <w:r w:rsidRPr="00BF3565">
        <w:rPr>
          <w:i/>
        </w:rPr>
        <w:t>Ч.Худойназарову</w:t>
      </w:r>
      <w:proofErr w:type="spellEnd"/>
      <w:r w:rsidRPr="00BF3565">
        <w:rPr>
          <w:i/>
        </w:rPr>
        <w:t xml:space="preserve"> и хирургическим отделением </w:t>
      </w:r>
      <w:proofErr w:type="spellStart"/>
      <w:r w:rsidRPr="00BF3565">
        <w:rPr>
          <w:i/>
        </w:rPr>
        <w:t>Б.Гелодиеву</w:t>
      </w:r>
      <w:proofErr w:type="spellEnd"/>
      <w:r w:rsidRPr="00BF3565">
        <w:rPr>
          <w:i/>
        </w:rPr>
        <w:t>.</w:t>
      </w:r>
    </w:p>
    <w:p w:rsidR="00DC0721" w:rsidRPr="00BF3565" w:rsidRDefault="00DC0721" w:rsidP="00DC0721">
      <w:pPr>
        <w:tabs>
          <w:tab w:val="left" w:pos="567"/>
        </w:tabs>
        <w:ind w:firstLine="709"/>
        <w:jc w:val="both"/>
        <w:rPr>
          <w:szCs w:val="28"/>
          <w:lang w:val="uz-Cyrl-UZ"/>
        </w:rPr>
      </w:pPr>
      <w:r w:rsidRPr="00BF3565">
        <w:rPr>
          <w:szCs w:val="28"/>
          <w:lang w:val="uz-Cyrl-UZ"/>
        </w:rPr>
        <w:t xml:space="preserve">По вопросам оказания населению медицинской помощи к Омбудсману </w:t>
      </w:r>
      <w:r w:rsidR="00BF3565">
        <w:rPr>
          <w:szCs w:val="28"/>
          <w:lang w:val="uz-Cyrl-UZ"/>
        </w:rPr>
        <w:t xml:space="preserve">в 2013 </w:t>
      </w:r>
      <w:r w:rsidRPr="00BF3565">
        <w:rPr>
          <w:szCs w:val="28"/>
          <w:lang w:val="uz-Cyrl-UZ"/>
        </w:rPr>
        <w:t>году поступило 28 обращений. В них просят оказать содействия в получении льготного медицинского обслуживания и восстановлении здоровья.</w:t>
      </w:r>
    </w:p>
    <w:p w:rsidR="00DC0721" w:rsidRPr="00BF3565" w:rsidRDefault="00DC0721" w:rsidP="00DC0721">
      <w:pPr>
        <w:ind w:firstLine="709"/>
        <w:jc w:val="both"/>
        <w:rPr>
          <w:i/>
          <w:szCs w:val="28"/>
          <w:lang w:val="uz-Cyrl-UZ"/>
        </w:rPr>
      </w:pPr>
      <w:r w:rsidRPr="00BF3565">
        <w:rPr>
          <w:i/>
          <w:szCs w:val="28"/>
          <w:lang w:val="uz-Cyrl-UZ"/>
        </w:rPr>
        <w:t xml:space="preserve">Заявление гражданина Х.Н. об оказании помощи в получении льготной медицинской помощи сыну С.Д. в целях восстановления его здоровья было взято на контроль </w:t>
      </w:r>
      <w:r w:rsidRPr="00BF3565">
        <w:rPr>
          <w:i/>
          <w:szCs w:val="28"/>
          <w:lang w:val="uz-Cyrl-UZ"/>
        </w:rPr>
        <w:lastRenderedPageBreak/>
        <w:t>Омбудсманом (01-03/524р-7а) и изучено совместно с Министерством здравоохранения Республики Узбекистан.</w:t>
      </w:r>
    </w:p>
    <w:p w:rsidR="00DC0721" w:rsidRPr="00BF3565" w:rsidRDefault="00DC0721" w:rsidP="00DC0721">
      <w:pPr>
        <w:tabs>
          <w:tab w:val="left" w:pos="1134"/>
        </w:tabs>
        <w:ind w:firstLine="709"/>
        <w:jc w:val="both"/>
        <w:rPr>
          <w:i/>
          <w:szCs w:val="28"/>
          <w:lang w:val="uz-Cyrl-UZ"/>
        </w:rPr>
      </w:pPr>
      <w:r w:rsidRPr="00BF3565">
        <w:rPr>
          <w:i/>
          <w:szCs w:val="28"/>
          <w:lang w:val="uz-Cyrl-UZ"/>
        </w:rPr>
        <w:t xml:space="preserve"> Выяснилось, что больной С.Д. с 21 августа по 5 сентября 2012 года находился на льготном лечении на основе утвержденных </w:t>
      </w:r>
      <w:r w:rsidR="00BF3565">
        <w:rPr>
          <w:i/>
          <w:szCs w:val="28"/>
          <w:lang w:val="uz-Cyrl-UZ"/>
        </w:rPr>
        <w:t>М</w:t>
      </w:r>
      <w:r w:rsidRPr="00BF3565">
        <w:rPr>
          <w:i/>
          <w:szCs w:val="28"/>
          <w:lang w:val="uz-Cyrl-UZ"/>
        </w:rPr>
        <w:t>инистерством медицинских стандартов в Кашкадарьинском областном многопрофильном медицинском центре с диагнозом “грыжа диска в сфере VL5-VS1 позвоночной части поясницы, левосторонний сильный диско-радикулярный синдром”, после чего выписан из больницы в удовлетворительном состоянии.</w:t>
      </w:r>
    </w:p>
    <w:p w:rsidR="00DC0721" w:rsidRPr="00BF3565" w:rsidRDefault="00DC0721" w:rsidP="00DC0721">
      <w:pPr>
        <w:tabs>
          <w:tab w:val="left" w:pos="1134"/>
        </w:tabs>
        <w:ind w:firstLine="709"/>
        <w:jc w:val="both"/>
        <w:rPr>
          <w:i/>
          <w:szCs w:val="28"/>
          <w:lang w:val="uz-Cyrl-UZ"/>
        </w:rPr>
      </w:pPr>
      <w:r w:rsidRPr="00BF3565">
        <w:rPr>
          <w:i/>
          <w:szCs w:val="28"/>
          <w:lang w:val="uz-Cyrl-UZ"/>
        </w:rPr>
        <w:t xml:space="preserve">В настоящее время в целях </w:t>
      </w:r>
      <w:r w:rsidR="00BF3565">
        <w:rPr>
          <w:i/>
          <w:szCs w:val="28"/>
          <w:lang w:val="uz-Cyrl-UZ"/>
        </w:rPr>
        <w:t xml:space="preserve">дальнейшей </w:t>
      </w:r>
      <w:r w:rsidRPr="00BF3565">
        <w:rPr>
          <w:i/>
          <w:szCs w:val="28"/>
          <w:lang w:val="uz-Cyrl-UZ"/>
        </w:rPr>
        <w:t xml:space="preserve">реабилитации больного </w:t>
      </w:r>
      <w:r w:rsidR="00BF3565" w:rsidRPr="00BF3565">
        <w:rPr>
          <w:i/>
          <w:szCs w:val="28"/>
          <w:lang w:val="uz-Cyrl-UZ"/>
        </w:rPr>
        <w:t xml:space="preserve">Кашкадарьинским областным управлением зравоохранения </w:t>
      </w:r>
      <w:r w:rsidR="00BF3565">
        <w:rPr>
          <w:i/>
          <w:szCs w:val="28"/>
          <w:lang w:val="uz-Cyrl-UZ"/>
        </w:rPr>
        <w:t xml:space="preserve">выдан </w:t>
      </w:r>
      <w:r w:rsidRPr="00BF3565">
        <w:rPr>
          <w:i/>
          <w:szCs w:val="28"/>
          <w:lang w:val="uz-Cyrl-UZ"/>
        </w:rPr>
        <w:t>ордер на льготное лечение в Кашкадарьинском областном многопрофильном медицинском центре.</w:t>
      </w:r>
    </w:p>
    <w:p w:rsidR="00BF3565" w:rsidRDefault="00BF3565" w:rsidP="00BF3565">
      <w:pPr>
        <w:tabs>
          <w:tab w:val="left" w:pos="567"/>
        </w:tabs>
        <w:ind w:firstLine="709"/>
        <w:jc w:val="both"/>
        <w:rPr>
          <w:szCs w:val="28"/>
          <w:lang w:val="uz-Cyrl-UZ"/>
        </w:rPr>
      </w:pPr>
    </w:p>
    <w:p w:rsidR="00BF3565" w:rsidRPr="00BF3565" w:rsidRDefault="00BF3565" w:rsidP="00BF3565">
      <w:pPr>
        <w:tabs>
          <w:tab w:val="left" w:pos="567"/>
        </w:tabs>
        <w:ind w:firstLine="709"/>
        <w:jc w:val="both"/>
        <w:rPr>
          <w:i/>
        </w:rPr>
      </w:pPr>
      <w:r w:rsidRPr="00BF3565">
        <w:rPr>
          <w:i/>
        </w:rPr>
        <w:t xml:space="preserve">Уполномоченным </w:t>
      </w:r>
      <w:proofErr w:type="spellStart"/>
      <w:r w:rsidRPr="00BF3565">
        <w:rPr>
          <w:i/>
        </w:rPr>
        <w:t>Олий</w:t>
      </w:r>
      <w:proofErr w:type="spellEnd"/>
      <w:r w:rsidRPr="00BF3565">
        <w:rPr>
          <w:i/>
        </w:rPr>
        <w:t xml:space="preserve"> </w:t>
      </w:r>
      <w:proofErr w:type="spellStart"/>
      <w:r w:rsidRPr="00BF3565">
        <w:rPr>
          <w:i/>
        </w:rPr>
        <w:t>Мажлиса</w:t>
      </w:r>
      <w:proofErr w:type="spellEnd"/>
      <w:r w:rsidRPr="00BF3565">
        <w:rPr>
          <w:i/>
        </w:rPr>
        <w:t xml:space="preserve"> Республики Узбекистан по правам человека (</w:t>
      </w:r>
      <w:proofErr w:type="spellStart"/>
      <w:r w:rsidRPr="00BF3565">
        <w:rPr>
          <w:i/>
        </w:rPr>
        <w:t>Омбудсманом</w:t>
      </w:r>
      <w:proofErr w:type="spellEnd"/>
      <w:r w:rsidRPr="00BF3565">
        <w:rPr>
          <w:i/>
        </w:rPr>
        <w:t xml:space="preserve">) было взято на контроль коллективное обращение граждан </w:t>
      </w:r>
      <w:proofErr w:type="spellStart"/>
      <w:r w:rsidRPr="00BF3565">
        <w:rPr>
          <w:i/>
        </w:rPr>
        <w:t>Н.Одилова</w:t>
      </w:r>
      <w:proofErr w:type="spellEnd"/>
      <w:r w:rsidRPr="00BF3565">
        <w:rPr>
          <w:i/>
        </w:rPr>
        <w:t xml:space="preserve">, </w:t>
      </w:r>
      <w:proofErr w:type="spellStart"/>
      <w:r w:rsidRPr="00BF3565">
        <w:rPr>
          <w:i/>
        </w:rPr>
        <w:t>Х.Акбутаева</w:t>
      </w:r>
      <w:proofErr w:type="spellEnd"/>
      <w:r w:rsidRPr="00BF3565">
        <w:rPr>
          <w:i/>
        </w:rPr>
        <w:t xml:space="preserve">, </w:t>
      </w:r>
      <w:proofErr w:type="spellStart"/>
      <w:r w:rsidRPr="00BF3565">
        <w:rPr>
          <w:i/>
        </w:rPr>
        <w:t>И.Хамдамова</w:t>
      </w:r>
      <w:proofErr w:type="spellEnd"/>
      <w:r w:rsidRPr="00BF3565">
        <w:rPr>
          <w:i/>
        </w:rPr>
        <w:t xml:space="preserve">, </w:t>
      </w:r>
      <w:proofErr w:type="spellStart"/>
      <w:r w:rsidRPr="00BF3565">
        <w:rPr>
          <w:i/>
        </w:rPr>
        <w:t>Р.Имамова</w:t>
      </w:r>
      <w:proofErr w:type="spellEnd"/>
      <w:r w:rsidRPr="00BF3565">
        <w:rPr>
          <w:i/>
        </w:rPr>
        <w:t xml:space="preserve"> и др. о нарушениях в Республиканской глазной клинике (дело № </w:t>
      </w:r>
      <w:r w:rsidRPr="00BF3565">
        <w:rPr>
          <w:i/>
          <w:lang w:val="uz-Cyrl-UZ"/>
        </w:rPr>
        <w:t>4559</w:t>
      </w:r>
      <w:r w:rsidRPr="00BF3565">
        <w:rPr>
          <w:i/>
        </w:rPr>
        <w:t>р), которое было изучено  Министерством здравоохранения Республики Узбекистан, доводы заявителей нашли свое подтверждение. Материалы служебного расследования направлены в Генеральную прокуратуру Республики Узбекистан для принятия соответствующих мер</w:t>
      </w:r>
    </w:p>
    <w:p w:rsidR="00DC0721" w:rsidRPr="00BF3565" w:rsidRDefault="00DC0721" w:rsidP="00BF3565">
      <w:pPr>
        <w:tabs>
          <w:tab w:val="left" w:pos="567"/>
        </w:tabs>
        <w:ind w:firstLine="709"/>
        <w:jc w:val="both"/>
        <w:rPr>
          <w:szCs w:val="28"/>
          <w:lang w:val="uz-Cyrl-UZ"/>
        </w:rPr>
      </w:pPr>
      <w:r w:rsidRPr="00BF3565">
        <w:rPr>
          <w:szCs w:val="28"/>
          <w:lang w:val="uz-Cyrl-UZ"/>
        </w:rPr>
        <w:t>Поступившие к Омбудсману обращения дают основания сделать вывод о том, что в некоторых учреждениях здравоохранения гарантированн</w:t>
      </w:r>
      <w:proofErr w:type="spellStart"/>
      <w:r w:rsidRPr="00BF3565">
        <w:rPr>
          <w:szCs w:val="28"/>
        </w:rPr>
        <w:t>ое</w:t>
      </w:r>
      <w:proofErr w:type="spellEnd"/>
      <w:r w:rsidRPr="00BF3565">
        <w:rPr>
          <w:szCs w:val="28"/>
        </w:rPr>
        <w:t xml:space="preserve"> право на </w:t>
      </w:r>
      <w:r w:rsidRPr="00BF3565">
        <w:rPr>
          <w:szCs w:val="28"/>
          <w:lang w:val="uz-Cyrl-UZ"/>
        </w:rPr>
        <w:t>квалифицированно</w:t>
      </w:r>
      <w:r w:rsidRPr="00BF3565">
        <w:rPr>
          <w:szCs w:val="28"/>
        </w:rPr>
        <w:t>е</w:t>
      </w:r>
      <w:r w:rsidRPr="00BF3565">
        <w:rPr>
          <w:szCs w:val="28"/>
          <w:lang w:val="uz-Cyrl-UZ"/>
        </w:rPr>
        <w:t xml:space="preserve"> медицинско</w:t>
      </w:r>
      <w:r w:rsidRPr="00BF3565">
        <w:rPr>
          <w:szCs w:val="28"/>
        </w:rPr>
        <w:t>е</w:t>
      </w:r>
      <w:r w:rsidRPr="00BF3565">
        <w:rPr>
          <w:szCs w:val="28"/>
          <w:lang w:val="uz-Cyrl-UZ"/>
        </w:rPr>
        <w:t xml:space="preserve"> </w:t>
      </w:r>
      <w:r w:rsidRPr="00BF3565">
        <w:rPr>
          <w:szCs w:val="28"/>
        </w:rPr>
        <w:t>обслуживание</w:t>
      </w:r>
      <w:r w:rsidRPr="00BF3565">
        <w:rPr>
          <w:szCs w:val="28"/>
          <w:lang w:val="uz-Cyrl-UZ"/>
        </w:rPr>
        <w:t xml:space="preserve"> все еще не отвечает предъявляемым современным требованиям. Как указывают граждане</w:t>
      </w:r>
      <w:r w:rsidRPr="00BF3565">
        <w:rPr>
          <w:szCs w:val="28"/>
        </w:rPr>
        <w:t>, о</w:t>
      </w:r>
      <w:r w:rsidRPr="00BF3565">
        <w:rPr>
          <w:szCs w:val="28"/>
          <w:lang w:val="uz-Cyrl-UZ"/>
        </w:rPr>
        <w:t>ни не обеспечены полностью специалистами сельских врачебных пунктов и поликлиник, не могут всецело реализовать свои конституционные права из-за перебоев в электроснабжении и водообеспечении.</w:t>
      </w:r>
    </w:p>
    <w:p w:rsidR="00BF3565" w:rsidRPr="00CD1B98" w:rsidRDefault="00BF3565" w:rsidP="00BF3565">
      <w:pPr>
        <w:ind w:firstLine="709"/>
        <w:jc w:val="both"/>
        <w:rPr>
          <w:b/>
          <w:sz w:val="28"/>
          <w:szCs w:val="28"/>
        </w:rPr>
      </w:pPr>
    </w:p>
    <w:p w:rsidR="00BF3565" w:rsidRPr="005F0CD5" w:rsidRDefault="00BF3565" w:rsidP="00BF3565">
      <w:pPr>
        <w:ind w:firstLine="709"/>
        <w:jc w:val="center"/>
        <w:rPr>
          <w:b/>
        </w:rPr>
      </w:pPr>
      <w:r w:rsidRPr="005F0CD5">
        <w:rPr>
          <w:b/>
        </w:rPr>
        <w:t>Деятельность органов государства по обеспечению права граждан на жилье и коммунальное обслуживани</w:t>
      </w:r>
      <w:r w:rsidR="005F0CD5" w:rsidRPr="005F0CD5">
        <w:rPr>
          <w:b/>
        </w:rPr>
        <w:t>е</w:t>
      </w:r>
    </w:p>
    <w:p w:rsidR="00BF3565" w:rsidRPr="005F0CD5" w:rsidRDefault="00BF3565" w:rsidP="00BF3565">
      <w:pPr>
        <w:ind w:firstLine="709"/>
        <w:jc w:val="both"/>
      </w:pPr>
    </w:p>
    <w:p w:rsidR="00BF3565" w:rsidRPr="005F0CD5" w:rsidRDefault="00BF3565" w:rsidP="00BF3565">
      <w:pPr>
        <w:ind w:firstLine="709"/>
        <w:jc w:val="both"/>
      </w:pPr>
      <w:r w:rsidRPr="005F0CD5">
        <w:t xml:space="preserve">Жилищное законодательство Республики Узбекистан осуществляет правовое регулирование отношений граждан, юридических лиц, органов государственного управления и органов государственной власти на местах в этой области.   </w:t>
      </w:r>
    </w:p>
    <w:p w:rsidR="00BF3565" w:rsidRPr="005F0CD5" w:rsidRDefault="00BF3565" w:rsidP="00BF3565">
      <w:pPr>
        <w:ind w:firstLine="709"/>
        <w:jc w:val="both"/>
      </w:pPr>
      <w:r w:rsidRPr="005F0CD5">
        <w:t>Однако</w:t>
      </w:r>
      <w:proofErr w:type="gramStart"/>
      <w:r w:rsidRPr="005F0CD5">
        <w:t>,</w:t>
      </w:r>
      <w:proofErr w:type="gramEnd"/>
      <w:r w:rsidRPr="005F0CD5">
        <w:t xml:space="preserve"> принимаемые меры пока не могут в полной мере способствовать  обеспечению  конституционного права каждого гражданина страны на жилье. Об этом свидетельствует поток обращений к Уполномоченному по правам человека по вопросам, касающимся строительства, предоставления и распределения жилья, признания или восстановления права на жилое помещение. </w:t>
      </w:r>
    </w:p>
    <w:p w:rsidR="00BF3565" w:rsidRPr="005F0CD5" w:rsidRDefault="00BF3565" w:rsidP="00BF3565">
      <w:pPr>
        <w:ind w:firstLine="709"/>
        <w:jc w:val="both"/>
      </w:pPr>
      <w:r w:rsidRPr="005F0CD5">
        <w:t>Большинство заявителей - члены молодых семей, инвалиды, малоимущие и другие граждане, имеющие право на получение жилья либо рассчитывающие на помощь государства при его приобретении или строительстве.</w:t>
      </w:r>
    </w:p>
    <w:p w:rsidR="00BF3565" w:rsidRPr="005F0CD5" w:rsidRDefault="00BF3565" w:rsidP="00BF3565">
      <w:pPr>
        <w:ind w:firstLine="709"/>
        <w:jc w:val="both"/>
      </w:pPr>
      <w:r w:rsidRPr="005F0CD5">
        <w:t xml:space="preserve">Жилищно-коммунальное хозяйство - одна из самых проблемных сфер в части соблюдения интересов граждан-потребителей. Об этом также наглядно говорит и значительное количество жалоб, поступающих в адрес </w:t>
      </w:r>
      <w:proofErr w:type="spellStart"/>
      <w:r w:rsidRPr="005F0CD5">
        <w:t>Омбудсмана</w:t>
      </w:r>
      <w:proofErr w:type="spellEnd"/>
      <w:r w:rsidRPr="005F0CD5">
        <w:t xml:space="preserve"> от граждан, которые не удовлетворены качеством предоставляемых жилищно-коммунальных услуг. </w:t>
      </w:r>
    </w:p>
    <w:p w:rsidR="00BF3565" w:rsidRPr="005F0CD5" w:rsidRDefault="00BF3565" w:rsidP="00BF3565">
      <w:pPr>
        <w:ind w:firstLine="709"/>
        <w:jc w:val="both"/>
      </w:pPr>
      <w:r w:rsidRPr="005F0CD5">
        <w:t xml:space="preserve">В жалобах граждан содержится много нареканий на неудовлетворительное состояние жилищно-коммунального хозяйства и  услуг по обслуживанию, бездействие должностных лиц по разрешению проблем жителей многоквартирных домов, несоблюдение санитарных правил и норм пользования общим имуществом товариществ частных собственников жилья.  </w:t>
      </w:r>
    </w:p>
    <w:p w:rsidR="00BF3565" w:rsidRPr="005F0CD5" w:rsidRDefault="00BF3565" w:rsidP="00BF3565">
      <w:pPr>
        <w:ind w:firstLine="709"/>
        <w:jc w:val="both"/>
      </w:pPr>
      <w:r w:rsidRPr="005F0CD5">
        <w:t xml:space="preserve">Согласно Закону «О защите прав потребителей» каждый имеет право на то, чтобы жилищно-коммунальные услуги соответствовали по качеству обязательным требованиям нормативов и стандартов, санитарных правил и норм, а также условиям договора. </w:t>
      </w:r>
    </w:p>
    <w:p w:rsidR="00BF3565" w:rsidRPr="005F0CD5" w:rsidRDefault="00BF3565" w:rsidP="00BF3565">
      <w:pPr>
        <w:ind w:firstLine="709"/>
        <w:jc w:val="both"/>
      </w:pPr>
      <w:r w:rsidRPr="005F0CD5">
        <w:lastRenderedPageBreak/>
        <w:t>Вместе с тем, существенным и длящимся на протяжении нескольких лет нарушением прав жителей  при предоставлении жилищно-коммунальных услуг,  по-прежнему, остается отсутствие или составление необязательных договоров между гражданами и обслуживающими организациями.</w:t>
      </w:r>
    </w:p>
    <w:p w:rsidR="00BF3565" w:rsidRPr="005F0CD5" w:rsidRDefault="00BF3565" w:rsidP="00BF3565">
      <w:pPr>
        <w:ind w:firstLine="709"/>
        <w:jc w:val="both"/>
      </w:pPr>
      <w:r w:rsidRPr="005F0CD5">
        <w:t>Отсутствие необходимой информации об оказываемых населению коммунальных услугах позволяет управляющим организациям часто безнаказанно нарушать права граждан.</w:t>
      </w:r>
    </w:p>
    <w:p w:rsidR="00BF3565" w:rsidRPr="005F0CD5" w:rsidRDefault="00BF3565" w:rsidP="00BF3565">
      <w:pPr>
        <w:ind w:firstLine="709"/>
        <w:jc w:val="both"/>
      </w:pPr>
      <w:r w:rsidRPr="005F0CD5">
        <w:t xml:space="preserve">Как свидетельствует статистика, в отчетном году количество жалоб о не предоставлении качественных коммунальных услуг относительно сократилось, но проблемы с обслуживанием жилищного фонда до сих пор остаются острыми.  </w:t>
      </w:r>
    </w:p>
    <w:tbl>
      <w:tblPr>
        <w:tblpPr w:leftFromText="180" w:rightFromText="180" w:vertAnchor="text" w:horzAnchor="page" w:tblpX="1963" w:tblpY="102"/>
        <w:tblW w:w="9396"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1E0" w:firstRow="1" w:lastRow="1" w:firstColumn="1" w:lastColumn="1" w:noHBand="0" w:noVBand="0"/>
      </w:tblPr>
      <w:tblGrid>
        <w:gridCol w:w="3652"/>
        <w:gridCol w:w="1421"/>
        <w:gridCol w:w="1493"/>
        <w:gridCol w:w="1449"/>
        <w:gridCol w:w="1381"/>
      </w:tblGrid>
      <w:tr w:rsidR="0018654D" w:rsidRPr="00AF7E67" w:rsidTr="00AE4596">
        <w:tc>
          <w:tcPr>
            <w:tcW w:w="3652" w:type="dxa"/>
            <w:tcBorders>
              <w:top w:val="single" w:sz="8" w:space="0" w:color="7BA0CD"/>
              <w:left w:val="single" w:sz="8" w:space="0" w:color="7BA0CD"/>
              <w:bottom w:val="single" w:sz="8" w:space="0" w:color="7BA0CD"/>
              <w:right w:val="single" w:sz="8" w:space="0" w:color="7BA0CD"/>
            </w:tcBorders>
            <w:shd w:val="clear" w:color="auto" w:fill="D3DFEE"/>
            <w:hideMark/>
          </w:tcPr>
          <w:p w:rsidR="0018654D" w:rsidRPr="00FF644C" w:rsidRDefault="0018654D" w:rsidP="00AE4596">
            <w:pPr>
              <w:rPr>
                <w:b/>
                <w:bCs/>
                <w:szCs w:val="28"/>
              </w:rPr>
            </w:pPr>
            <w:r w:rsidRPr="00FF644C">
              <w:rPr>
                <w:b/>
                <w:bCs/>
                <w:szCs w:val="28"/>
                <w:lang w:val="uz-Cyrl-UZ"/>
              </w:rPr>
              <w:t>Обращения по вопросам жилищно-коммунального хозяйства</w:t>
            </w:r>
          </w:p>
        </w:tc>
        <w:tc>
          <w:tcPr>
            <w:tcW w:w="1421" w:type="dxa"/>
            <w:tcBorders>
              <w:top w:val="single" w:sz="8" w:space="0" w:color="7BA0CD"/>
              <w:left w:val="single" w:sz="8" w:space="0" w:color="7BA0CD"/>
              <w:bottom w:val="single" w:sz="8" w:space="0" w:color="7BA0CD"/>
              <w:right w:val="single" w:sz="8" w:space="0" w:color="7BA0CD"/>
            </w:tcBorders>
            <w:shd w:val="clear" w:color="auto" w:fill="A7BFDE"/>
            <w:hideMark/>
          </w:tcPr>
          <w:p w:rsidR="0018654D" w:rsidRPr="00FF644C" w:rsidRDefault="0018654D" w:rsidP="00AE4596">
            <w:pPr>
              <w:jc w:val="center"/>
              <w:rPr>
                <w:b/>
                <w:bCs/>
                <w:szCs w:val="28"/>
                <w:lang w:val="uz-Cyrl-UZ"/>
              </w:rPr>
            </w:pPr>
            <w:r w:rsidRPr="00FF644C">
              <w:rPr>
                <w:b/>
                <w:bCs/>
                <w:szCs w:val="28"/>
                <w:lang w:val="uz-Cyrl-UZ"/>
              </w:rPr>
              <w:t>2013</w:t>
            </w:r>
          </w:p>
        </w:tc>
        <w:tc>
          <w:tcPr>
            <w:tcW w:w="1493" w:type="dxa"/>
            <w:tcBorders>
              <w:top w:val="single" w:sz="8" w:space="0" w:color="7BA0CD"/>
              <w:left w:val="single" w:sz="8" w:space="0" w:color="7BA0CD"/>
              <w:bottom w:val="single" w:sz="8" w:space="0" w:color="7BA0CD"/>
              <w:right w:val="single" w:sz="8" w:space="0" w:color="7BA0CD"/>
            </w:tcBorders>
            <w:shd w:val="clear" w:color="auto" w:fill="A7BFDE"/>
            <w:hideMark/>
          </w:tcPr>
          <w:p w:rsidR="0018654D" w:rsidRPr="00FF644C" w:rsidRDefault="0018654D" w:rsidP="00AE4596">
            <w:pPr>
              <w:jc w:val="center"/>
              <w:rPr>
                <w:b/>
                <w:bCs/>
                <w:szCs w:val="28"/>
                <w:lang w:val="uz-Cyrl-UZ"/>
              </w:rPr>
            </w:pPr>
            <w:r w:rsidRPr="00FF644C">
              <w:rPr>
                <w:b/>
                <w:bCs/>
                <w:szCs w:val="28"/>
                <w:lang w:val="uz-Cyrl-UZ"/>
              </w:rPr>
              <w:t xml:space="preserve">2012 </w:t>
            </w:r>
          </w:p>
        </w:tc>
        <w:tc>
          <w:tcPr>
            <w:tcW w:w="1449" w:type="dxa"/>
            <w:tcBorders>
              <w:top w:val="single" w:sz="8" w:space="0" w:color="7BA0CD"/>
              <w:left w:val="single" w:sz="8" w:space="0" w:color="7BA0CD"/>
              <w:bottom w:val="single" w:sz="8" w:space="0" w:color="7BA0CD"/>
              <w:right w:val="single" w:sz="8" w:space="0" w:color="7BA0CD"/>
            </w:tcBorders>
            <w:shd w:val="clear" w:color="auto" w:fill="A7BFDE"/>
            <w:hideMark/>
          </w:tcPr>
          <w:p w:rsidR="0018654D" w:rsidRPr="00FF644C" w:rsidRDefault="0018654D" w:rsidP="00AE4596">
            <w:pPr>
              <w:jc w:val="center"/>
              <w:rPr>
                <w:b/>
                <w:bCs/>
                <w:szCs w:val="28"/>
                <w:lang w:val="uz-Cyrl-UZ"/>
              </w:rPr>
            </w:pPr>
            <w:r w:rsidRPr="00FF644C">
              <w:rPr>
                <w:b/>
                <w:bCs/>
                <w:szCs w:val="28"/>
              </w:rPr>
              <w:t>2011</w:t>
            </w:r>
          </w:p>
        </w:tc>
        <w:tc>
          <w:tcPr>
            <w:tcW w:w="1381" w:type="dxa"/>
            <w:tcBorders>
              <w:top w:val="single" w:sz="8" w:space="0" w:color="7BA0CD"/>
              <w:left w:val="single" w:sz="8" w:space="0" w:color="7BA0CD"/>
              <w:bottom w:val="single" w:sz="8" w:space="0" w:color="7BA0CD"/>
              <w:right w:val="single" w:sz="8" w:space="0" w:color="7BA0CD"/>
            </w:tcBorders>
            <w:shd w:val="clear" w:color="auto" w:fill="D3DFEE"/>
            <w:hideMark/>
          </w:tcPr>
          <w:p w:rsidR="0018654D" w:rsidRPr="00FF644C" w:rsidRDefault="0018654D" w:rsidP="00AE4596">
            <w:pPr>
              <w:jc w:val="center"/>
              <w:rPr>
                <w:b/>
                <w:bCs/>
                <w:szCs w:val="28"/>
                <w:lang w:val="uz-Cyrl-UZ"/>
              </w:rPr>
            </w:pPr>
            <w:r w:rsidRPr="00FF644C">
              <w:rPr>
                <w:b/>
                <w:bCs/>
                <w:szCs w:val="28"/>
              </w:rPr>
              <w:t>2010</w:t>
            </w:r>
            <w:r w:rsidRPr="00FF644C">
              <w:rPr>
                <w:b/>
                <w:bCs/>
                <w:szCs w:val="28"/>
                <w:lang w:val="uz-Cyrl-UZ"/>
              </w:rPr>
              <w:t xml:space="preserve"> </w:t>
            </w:r>
          </w:p>
        </w:tc>
      </w:tr>
      <w:tr w:rsidR="0018654D" w:rsidRPr="00AF7E67" w:rsidTr="00AE4596">
        <w:tc>
          <w:tcPr>
            <w:tcW w:w="3652" w:type="dxa"/>
            <w:tcBorders>
              <w:top w:val="single" w:sz="8" w:space="0" w:color="7BA0CD"/>
              <w:left w:val="single" w:sz="8" w:space="0" w:color="7BA0CD"/>
              <w:bottom w:val="single" w:sz="8" w:space="0" w:color="7BA0CD"/>
              <w:right w:val="single" w:sz="8" w:space="0" w:color="7BA0CD"/>
            </w:tcBorders>
            <w:shd w:val="clear" w:color="auto" w:fill="A7BFDE"/>
            <w:hideMark/>
          </w:tcPr>
          <w:p w:rsidR="0018654D" w:rsidRPr="00FF644C" w:rsidRDefault="0018654D" w:rsidP="00AE4596">
            <w:pPr>
              <w:rPr>
                <w:b/>
                <w:bCs/>
                <w:szCs w:val="28"/>
              </w:rPr>
            </w:pPr>
            <w:r w:rsidRPr="00FF644C">
              <w:rPr>
                <w:b/>
                <w:bCs/>
                <w:szCs w:val="28"/>
                <w:lang w:val="uz-Cyrl-UZ"/>
              </w:rPr>
              <w:t>Всего поступило обращений</w:t>
            </w:r>
          </w:p>
        </w:tc>
        <w:tc>
          <w:tcPr>
            <w:tcW w:w="142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505</w:t>
            </w:r>
          </w:p>
        </w:tc>
        <w:tc>
          <w:tcPr>
            <w:tcW w:w="1493"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587</w:t>
            </w:r>
          </w:p>
        </w:tc>
        <w:tc>
          <w:tcPr>
            <w:tcW w:w="1449"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rPr>
            </w:pPr>
            <w:r w:rsidRPr="00FF644C">
              <w:rPr>
                <w:b/>
                <w:bCs/>
                <w:color w:val="000000"/>
                <w:szCs w:val="28"/>
              </w:rPr>
              <w:t>661</w:t>
            </w:r>
          </w:p>
        </w:tc>
        <w:tc>
          <w:tcPr>
            <w:tcW w:w="138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szCs w:val="28"/>
              </w:rPr>
            </w:pPr>
            <w:r w:rsidRPr="00FF644C">
              <w:rPr>
                <w:b/>
                <w:bCs/>
                <w:szCs w:val="28"/>
              </w:rPr>
              <w:t>819</w:t>
            </w:r>
          </w:p>
        </w:tc>
      </w:tr>
      <w:tr w:rsidR="0018654D" w:rsidRPr="00AF7E67" w:rsidTr="00AE4596">
        <w:tc>
          <w:tcPr>
            <w:tcW w:w="3652" w:type="dxa"/>
            <w:tcBorders>
              <w:top w:val="single" w:sz="8" w:space="0" w:color="7BA0CD"/>
              <w:left w:val="single" w:sz="8" w:space="0" w:color="7BA0CD"/>
              <w:bottom w:val="single" w:sz="8" w:space="0" w:color="7BA0CD"/>
              <w:right w:val="single" w:sz="8" w:space="0" w:color="7BA0CD"/>
            </w:tcBorders>
            <w:shd w:val="clear" w:color="auto" w:fill="D3DFEE"/>
            <w:hideMark/>
          </w:tcPr>
          <w:p w:rsidR="0018654D" w:rsidRPr="00FF644C" w:rsidRDefault="0018654D" w:rsidP="00AE4596">
            <w:pPr>
              <w:rPr>
                <w:b/>
                <w:bCs/>
                <w:szCs w:val="28"/>
              </w:rPr>
            </w:pPr>
            <w:r w:rsidRPr="00FF644C">
              <w:rPr>
                <w:b/>
                <w:bCs/>
                <w:szCs w:val="28"/>
                <w:lang w:val="uz-Cyrl-UZ"/>
              </w:rPr>
              <w:t xml:space="preserve">по вопросам получения жилья </w:t>
            </w:r>
          </w:p>
        </w:tc>
        <w:tc>
          <w:tcPr>
            <w:tcW w:w="142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220</w:t>
            </w:r>
          </w:p>
        </w:tc>
        <w:tc>
          <w:tcPr>
            <w:tcW w:w="1493"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250</w:t>
            </w:r>
          </w:p>
        </w:tc>
        <w:tc>
          <w:tcPr>
            <w:tcW w:w="1449"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rPr>
            </w:pPr>
            <w:r w:rsidRPr="00FF644C">
              <w:rPr>
                <w:b/>
                <w:bCs/>
                <w:color w:val="000000"/>
                <w:szCs w:val="28"/>
              </w:rPr>
              <w:t>387</w:t>
            </w:r>
          </w:p>
        </w:tc>
        <w:tc>
          <w:tcPr>
            <w:tcW w:w="1381" w:type="dxa"/>
            <w:tcBorders>
              <w:top w:val="single" w:sz="8" w:space="0" w:color="7BA0CD"/>
              <w:left w:val="single" w:sz="8" w:space="0" w:color="7BA0CD"/>
              <w:bottom w:val="single" w:sz="8" w:space="0" w:color="7BA0CD"/>
              <w:right w:val="single" w:sz="8" w:space="0" w:color="7BA0CD"/>
            </w:tcBorders>
            <w:shd w:val="clear" w:color="auto" w:fill="D3DFEE"/>
            <w:vAlign w:val="center"/>
            <w:hideMark/>
          </w:tcPr>
          <w:p w:rsidR="0018654D" w:rsidRPr="00FF644C" w:rsidRDefault="0018654D" w:rsidP="00AE4596">
            <w:pPr>
              <w:jc w:val="center"/>
              <w:rPr>
                <w:b/>
                <w:bCs/>
                <w:szCs w:val="28"/>
              </w:rPr>
            </w:pPr>
            <w:r w:rsidRPr="00FF644C">
              <w:rPr>
                <w:b/>
                <w:bCs/>
                <w:szCs w:val="28"/>
              </w:rPr>
              <w:t>509</w:t>
            </w:r>
          </w:p>
        </w:tc>
      </w:tr>
      <w:tr w:rsidR="0018654D" w:rsidRPr="00AF7E67" w:rsidTr="00AE4596">
        <w:tc>
          <w:tcPr>
            <w:tcW w:w="3652" w:type="dxa"/>
            <w:tcBorders>
              <w:top w:val="single" w:sz="8" w:space="0" w:color="7BA0CD"/>
              <w:left w:val="single" w:sz="8" w:space="0" w:color="7BA0CD"/>
              <w:bottom w:val="single" w:sz="8" w:space="0" w:color="7BA0CD"/>
              <w:right w:val="single" w:sz="8" w:space="0" w:color="7BA0CD"/>
            </w:tcBorders>
            <w:shd w:val="clear" w:color="auto" w:fill="A7BFDE"/>
            <w:hideMark/>
          </w:tcPr>
          <w:p w:rsidR="0018654D" w:rsidRPr="00FF644C" w:rsidRDefault="0018654D" w:rsidP="00AE4596">
            <w:pPr>
              <w:rPr>
                <w:b/>
                <w:bCs/>
                <w:szCs w:val="28"/>
              </w:rPr>
            </w:pPr>
            <w:r w:rsidRPr="00FF644C">
              <w:rPr>
                <w:b/>
                <w:bCs/>
                <w:szCs w:val="28"/>
                <w:lang w:val="uz-Cyrl-UZ"/>
              </w:rPr>
              <w:t>по вопросам коммунальных услуг и ремонту домов</w:t>
            </w:r>
          </w:p>
        </w:tc>
        <w:tc>
          <w:tcPr>
            <w:tcW w:w="142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157</w:t>
            </w:r>
          </w:p>
        </w:tc>
        <w:tc>
          <w:tcPr>
            <w:tcW w:w="1493"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171</w:t>
            </w:r>
          </w:p>
        </w:tc>
        <w:tc>
          <w:tcPr>
            <w:tcW w:w="1449"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rPr>
            </w:pPr>
            <w:r w:rsidRPr="00FF644C">
              <w:rPr>
                <w:b/>
                <w:bCs/>
                <w:color w:val="000000"/>
                <w:szCs w:val="28"/>
              </w:rPr>
              <w:t>122</w:t>
            </w:r>
          </w:p>
        </w:tc>
        <w:tc>
          <w:tcPr>
            <w:tcW w:w="138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szCs w:val="28"/>
              </w:rPr>
            </w:pPr>
            <w:r w:rsidRPr="00FF644C">
              <w:rPr>
                <w:b/>
                <w:bCs/>
                <w:szCs w:val="28"/>
              </w:rPr>
              <w:t>144</w:t>
            </w:r>
          </w:p>
        </w:tc>
      </w:tr>
      <w:tr w:rsidR="0018654D" w:rsidRPr="00AF7E67" w:rsidTr="00AE4596">
        <w:trPr>
          <w:trHeight w:val="473"/>
        </w:trPr>
        <w:tc>
          <w:tcPr>
            <w:tcW w:w="3652" w:type="dxa"/>
            <w:tcBorders>
              <w:top w:val="single" w:sz="8" w:space="0" w:color="7BA0CD"/>
              <w:left w:val="single" w:sz="8" w:space="0" w:color="7BA0CD"/>
              <w:bottom w:val="single" w:sz="8" w:space="0" w:color="7BA0CD"/>
              <w:right w:val="single" w:sz="8" w:space="0" w:color="7BA0CD"/>
            </w:tcBorders>
            <w:shd w:val="clear" w:color="auto" w:fill="D3DFEE"/>
            <w:hideMark/>
          </w:tcPr>
          <w:p w:rsidR="0018654D" w:rsidRPr="00FF644C" w:rsidRDefault="0018654D" w:rsidP="00AE4596">
            <w:pPr>
              <w:rPr>
                <w:b/>
                <w:bCs/>
                <w:szCs w:val="28"/>
                <w:lang w:val="uz-Cyrl-UZ"/>
              </w:rPr>
            </w:pPr>
            <w:r w:rsidRPr="00FF644C">
              <w:rPr>
                <w:b/>
                <w:bCs/>
                <w:szCs w:val="28"/>
                <w:lang w:val="uz-Cyrl-UZ"/>
              </w:rPr>
              <w:t xml:space="preserve">по вопросам, связанным </w:t>
            </w:r>
            <w:r w:rsidRPr="00FF644C">
              <w:rPr>
                <w:b/>
                <w:bCs/>
                <w:szCs w:val="28"/>
              </w:rPr>
              <w:t xml:space="preserve"> с деятельностью ТЧСЖ</w:t>
            </w:r>
          </w:p>
        </w:tc>
        <w:tc>
          <w:tcPr>
            <w:tcW w:w="1421"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21</w:t>
            </w:r>
          </w:p>
        </w:tc>
        <w:tc>
          <w:tcPr>
            <w:tcW w:w="1493"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25</w:t>
            </w:r>
          </w:p>
        </w:tc>
        <w:tc>
          <w:tcPr>
            <w:tcW w:w="1449" w:type="dxa"/>
            <w:tcBorders>
              <w:top w:val="single" w:sz="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rPr>
            </w:pPr>
            <w:r w:rsidRPr="00FF644C">
              <w:rPr>
                <w:b/>
                <w:bCs/>
                <w:color w:val="000000"/>
                <w:szCs w:val="28"/>
              </w:rPr>
              <w:t>26</w:t>
            </w:r>
          </w:p>
        </w:tc>
        <w:tc>
          <w:tcPr>
            <w:tcW w:w="1381" w:type="dxa"/>
            <w:tcBorders>
              <w:top w:val="single" w:sz="8" w:space="0" w:color="7BA0CD"/>
              <w:left w:val="single" w:sz="8" w:space="0" w:color="7BA0CD"/>
              <w:bottom w:val="single" w:sz="8" w:space="0" w:color="7BA0CD"/>
              <w:right w:val="single" w:sz="8" w:space="0" w:color="7BA0CD"/>
            </w:tcBorders>
            <w:shd w:val="clear" w:color="auto" w:fill="D3DFEE"/>
            <w:vAlign w:val="center"/>
            <w:hideMark/>
          </w:tcPr>
          <w:p w:rsidR="0018654D" w:rsidRPr="00FF644C" w:rsidRDefault="0018654D" w:rsidP="00AE4596">
            <w:pPr>
              <w:jc w:val="center"/>
              <w:rPr>
                <w:b/>
                <w:bCs/>
                <w:szCs w:val="28"/>
              </w:rPr>
            </w:pPr>
            <w:r w:rsidRPr="00FF644C">
              <w:rPr>
                <w:b/>
                <w:bCs/>
                <w:szCs w:val="28"/>
              </w:rPr>
              <w:t>18</w:t>
            </w:r>
          </w:p>
        </w:tc>
      </w:tr>
      <w:tr w:rsidR="0018654D" w:rsidRPr="00AF7E67" w:rsidTr="00AE4596">
        <w:tc>
          <w:tcPr>
            <w:tcW w:w="3652" w:type="dxa"/>
            <w:tcBorders>
              <w:top w:val="single" w:sz="18" w:space="0" w:color="7BA0CD"/>
              <w:left w:val="single" w:sz="8" w:space="0" w:color="7BA0CD"/>
              <w:bottom w:val="single" w:sz="8" w:space="0" w:color="7BA0CD"/>
              <w:right w:val="single" w:sz="8" w:space="0" w:color="7BA0CD"/>
            </w:tcBorders>
            <w:shd w:val="clear" w:color="auto" w:fill="D3DFEE"/>
            <w:hideMark/>
          </w:tcPr>
          <w:p w:rsidR="0018654D" w:rsidRPr="00FF644C" w:rsidRDefault="0018654D" w:rsidP="00AE4596">
            <w:pPr>
              <w:rPr>
                <w:b/>
                <w:bCs/>
                <w:szCs w:val="28"/>
                <w:lang w:val="uz-Cyrl-UZ"/>
              </w:rPr>
            </w:pPr>
            <w:r w:rsidRPr="00FF644C">
              <w:rPr>
                <w:b/>
                <w:bCs/>
                <w:szCs w:val="28"/>
                <w:lang w:val="uz-Cyrl-UZ"/>
              </w:rPr>
              <w:t>по вопросу выделения земли</w:t>
            </w:r>
          </w:p>
        </w:tc>
        <w:tc>
          <w:tcPr>
            <w:tcW w:w="1421" w:type="dxa"/>
            <w:tcBorders>
              <w:top w:val="single" w:sz="1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107</w:t>
            </w:r>
          </w:p>
        </w:tc>
        <w:tc>
          <w:tcPr>
            <w:tcW w:w="1493" w:type="dxa"/>
            <w:tcBorders>
              <w:top w:val="single" w:sz="1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lang w:val="uz-Cyrl-UZ"/>
              </w:rPr>
            </w:pPr>
            <w:r w:rsidRPr="00FF644C">
              <w:rPr>
                <w:b/>
                <w:bCs/>
                <w:color w:val="000000"/>
                <w:szCs w:val="28"/>
                <w:lang w:val="uz-Cyrl-UZ"/>
              </w:rPr>
              <w:t>141</w:t>
            </w:r>
          </w:p>
        </w:tc>
        <w:tc>
          <w:tcPr>
            <w:tcW w:w="1449" w:type="dxa"/>
            <w:tcBorders>
              <w:top w:val="single" w:sz="18" w:space="0" w:color="7BA0CD"/>
              <w:left w:val="single" w:sz="8" w:space="0" w:color="7BA0CD"/>
              <w:bottom w:val="single" w:sz="8" w:space="0" w:color="7BA0CD"/>
              <w:right w:val="single" w:sz="8" w:space="0" w:color="7BA0CD"/>
            </w:tcBorders>
            <w:shd w:val="clear" w:color="auto" w:fill="A7BFDE"/>
            <w:vAlign w:val="center"/>
            <w:hideMark/>
          </w:tcPr>
          <w:p w:rsidR="0018654D" w:rsidRPr="00FF644C" w:rsidRDefault="0018654D" w:rsidP="00AE4596">
            <w:pPr>
              <w:jc w:val="center"/>
              <w:rPr>
                <w:b/>
                <w:bCs/>
                <w:color w:val="000000"/>
                <w:szCs w:val="28"/>
              </w:rPr>
            </w:pPr>
            <w:r w:rsidRPr="00FF644C">
              <w:rPr>
                <w:b/>
                <w:bCs/>
                <w:color w:val="000000"/>
                <w:szCs w:val="28"/>
              </w:rPr>
              <w:t>126</w:t>
            </w:r>
          </w:p>
        </w:tc>
        <w:tc>
          <w:tcPr>
            <w:tcW w:w="1381" w:type="dxa"/>
            <w:tcBorders>
              <w:top w:val="single" w:sz="18" w:space="0" w:color="7BA0CD"/>
              <w:left w:val="single" w:sz="8" w:space="0" w:color="7BA0CD"/>
              <w:bottom w:val="single" w:sz="8" w:space="0" w:color="7BA0CD"/>
              <w:right w:val="single" w:sz="8" w:space="0" w:color="7BA0CD"/>
            </w:tcBorders>
            <w:shd w:val="clear" w:color="auto" w:fill="D3DFEE"/>
            <w:vAlign w:val="center"/>
            <w:hideMark/>
          </w:tcPr>
          <w:p w:rsidR="0018654D" w:rsidRPr="00FF644C" w:rsidRDefault="0018654D" w:rsidP="00AE4596">
            <w:pPr>
              <w:jc w:val="center"/>
              <w:rPr>
                <w:b/>
                <w:bCs/>
                <w:szCs w:val="28"/>
              </w:rPr>
            </w:pPr>
            <w:r w:rsidRPr="00FF644C">
              <w:rPr>
                <w:b/>
                <w:bCs/>
                <w:szCs w:val="28"/>
              </w:rPr>
              <w:t>148</w:t>
            </w:r>
          </w:p>
        </w:tc>
      </w:tr>
    </w:tbl>
    <w:p w:rsidR="00BF3565" w:rsidRPr="0018654D" w:rsidRDefault="00BF3565" w:rsidP="00BF3565">
      <w:pPr>
        <w:ind w:firstLine="708"/>
        <w:jc w:val="both"/>
        <w:rPr>
          <w:lang w:val="en-US"/>
        </w:rPr>
      </w:pPr>
    </w:p>
    <w:p w:rsidR="00BF3565" w:rsidRPr="0018654D" w:rsidRDefault="00BF3565" w:rsidP="00BF3565">
      <w:pPr>
        <w:ind w:firstLine="708"/>
        <w:jc w:val="both"/>
      </w:pPr>
      <w:r w:rsidRPr="0018654D">
        <w:t xml:space="preserve">Обращения граждан к </w:t>
      </w:r>
      <w:proofErr w:type="spellStart"/>
      <w:r w:rsidRPr="0018654D">
        <w:t>Омбудсману</w:t>
      </w:r>
      <w:proofErr w:type="spellEnd"/>
      <w:r w:rsidRPr="0018654D">
        <w:t xml:space="preserve"> с просьбами оказать содействие в разрешении жилищных прав, в том числе приобретении собственной жилплощади, выделении земельных участков под индивидуальное строительство, до сих пор считаются одной из актуальных проблем. </w:t>
      </w:r>
    </w:p>
    <w:p w:rsidR="00BF3565" w:rsidRPr="0018654D" w:rsidRDefault="0018654D" w:rsidP="00BF3565">
      <w:pPr>
        <w:ind w:firstLine="709"/>
        <w:jc w:val="both"/>
      </w:pPr>
      <w:proofErr w:type="spellStart"/>
      <w:r w:rsidRPr="0018654D">
        <w:t>О</w:t>
      </w:r>
      <w:r w:rsidR="00BF3565" w:rsidRPr="0018654D">
        <w:t>мбудсманом</w:t>
      </w:r>
      <w:proofErr w:type="spellEnd"/>
      <w:r w:rsidR="00BF3565" w:rsidRPr="0018654D">
        <w:t xml:space="preserve"> с использованием своего права обращения в соответствующие органы исполнительной власти принимались определенные меры для оказания поддержки граждан в разрешении поднимаемых вопросов. </w:t>
      </w:r>
    </w:p>
    <w:p w:rsidR="0018654D" w:rsidRPr="0018654D" w:rsidRDefault="0018654D" w:rsidP="0018654D">
      <w:pPr>
        <w:ind w:firstLine="709"/>
        <w:jc w:val="both"/>
        <w:rPr>
          <w:lang w:val="uz-Cyrl-UZ"/>
        </w:rPr>
      </w:pPr>
      <w:r w:rsidRPr="0018654D">
        <w:rPr>
          <w:lang w:val="uz-Cyrl-UZ"/>
        </w:rPr>
        <w:t xml:space="preserve">В 2013 году на контроль было взято </w:t>
      </w:r>
      <w:r w:rsidRPr="0018654D">
        <w:rPr>
          <w:b/>
          <w:lang w:val="uz-Cyrl-UZ"/>
        </w:rPr>
        <w:t>225</w:t>
      </w:r>
      <w:r w:rsidRPr="0018654D">
        <w:rPr>
          <w:lang w:val="uz-Cyrl-UZ"/>
        </w:rPr>
        <w:t xml:space="preserve"> жалоб о случаях правонарушения в сфере жилищно-коммунального хозяйства, из которых </w:t>
      </w:r>
      <w:r w:rsidRPr="0018654D">
        <w:rPr>
          <w:b/>
          <w:bCs/>
          <w:lang w:val="uz-Cyrl-UZ"/>
        </w:rPr>
        <w:t>57</w:t>
      </w:r>
      <w:r w:rsidRPr="0018654D">
        <w:rPr>
          <w:lang w:val="uz-Cyrl-UZ"/>
        </w:rPr>
        <w:t xml:space="preserve"> благодаря совместным усилиям разрешены положительно. </w:t>
      </w:r>
    </w:p>
    <w:p w:rsidR="00BF3565" w:rsidRPr="0018654D" w:rsidRDefault="00BF3565" w:rsidP="00BF3565">
      <w:pPr>
        <w:pStyle w:val="BodyText"/>
        <w:spacing w:after="0"/>
        <w:ind w:right="21" w:firstLine="709"/>
        <w:jc w:val="both"/>
        <w:rPr>
          <w:i/>
        </w:rPr>
      </w:pPr>
      <w:r w:rsidRPr="0018654D">
        <w:rPr>
          <w:i/>
        </w:rPr>
        <w:t xml:space="preserve">Группа жителей, проживавшая по улице </w:t>
      </w:r>
      <w:proofErr w:type="spellStart"/>
      <w:r w:rsidRPr="0018654D">
        <w:rPr>
          <w:i/>
        </w:rPr>
        <w:t>Тараккиёт</w:t>
      </w:r>
      <w:proofErr w:type="spellEnd"/>
      <w:r w:rsidRPr="0018654D">
        <w:rPr>
          <w:i/>
        </w:rPr>
        <w:t xml:space="preserve"> дом №1 города Термеза, написала жалобу (дело №815р) о том, что </w:t>
      </w:r>
      <w:proofErr w:type="spellStart"/>
      <w:r w:rsidRPr="0018654D">
        <w:rPr>
          <w:i/>
        </w:rPr>
        <w:t>хоким</w:t>
      </w:r>
      <w:proofErr w:type="spellEnd"/>
      <w:r w:rsidRPr="0018654D">
        <w:rPr>
          <w:i/>
        </w:rPr>
        <w:t xml:space="preserve"> города и Ташкентская кампания «</w:t>
      </w:r>
      <w:proofErr w:type="spellStart"/>
      <w:r w:rsidRPr="0018654D">
        <w:rPr>
          <w:i/>
        </w:rPr>
        <w:t>Узтрансгаз</w:t>
      </w:r>
      <w:proofErr w:type="spellEnd"/>
      <w:r w:rsidRPr="0018654D">
        <w:rPr>
          <w:i/>
        </w:rPr>
        <w:t xml:space="preserve">» не предоставляют им квартиры в соответствии с договорами, нарушая их права на достойное жилье. Уполномоченный по правам человека обратился к </w:t>
      </w:r>
      <w:proofErr w:type="spellStart"/>
      <w:r w:rsidRPr="0018654D">
        <w:rPr>
          <w:i/>
        </w:rPr>
        <w:t>хокиму</w:t>
      </w:r>
      <w:proofErr w:type="spellEnd"/>
      <w:r w:rsidRPr="0018654D">
        <w:rPr>
          <w:i/>
        </w:rPr>
        <w:t xml:space="preserve"> Сурхандарьинской области и к своему региональному представителю с просьбой разобраться на месте, восстановить нарушенные права заявителей. В соответствии с решениями апелляционного суда Сурхандарьинской области и </w:t>
      </w:r>
      <w:proofErr w:type="spellStart"/>
      <w:r w:rsidRPr="0018654D">
        <w:rPr>
          <w:i/>
        </w:rPr>
        <w:t>хокимията</w:t>
      </w:r>
      <w:proofErr w:type="spellEnd"/>
      <w:r w:rsidRPr="0018654D">
        <w:rPr>
          <w:i/>
        </w:rPr>
        <w:t xml:space="preserve"> города Термеза каждой семье из  снесенного дома будут выделены квартиры из многоэтажного дома, строящегося на пересечении улиц </w:t>
      </w:r>
      <w:proofErr w:type="spellStart"/>
      <w:r w:rsidRPr="0018654D">
        <w:rPr>
          <w:i/>
        </w:rPr>
        <w:t>Ф.Хужаева</w:t>
      </w:r>
      <w:proofErr w:type="spellEnd"/>
      <w:r w:rsidRPr="0018654D">
        <w:rPr>
          <w:i/>
        </w:rPr>
        <w:t xml:space="preserve"> и </w:t>
      </w:r>
      <w:proofErr w:type="spellStart"/>
      <w:r w:rsidRPr="0018654D">
        <w:rPr>
          <w:i/>
        </w:rPr>
        <w:t>Тараккиёт</w:t>
      </w:r>
      <w:proofErr w:type="spellEnd"/>
      <w:r w:rsidRPr="0018654D">
        <w:rPr>
          <w:i/>
        </w:rPr>
        <w:t xml:space="preserve"> (№ ЖАМ-70га от 23.04.2012 г.).  </w:t>
      </w:r>
    </w:p>
    <w:p w:rsidR="0018654D" w:rsidRPr="0018654D" w:rsidRDefault="0018654D" w:rsidP="0018654D">
      <w:pPr>
        <w:ind w:firstLine="709"/>
        <w:jc w:val="center"/>
        <w:rPr>
          <w:b/>
          <w:bCs/>
          <w:lang w:val="uz-Cyrl-UZ"/>
        </w:rPr>
      </w:pPr>
    </w:p>
    <w:p w:rsidR="0018654D" w:rsidRPr="0018654D" w:rsidRDefault="0018654D" w:rsidP="0018654D">
      <w:pPr>
        <w:ind w:firstLine="709"/>
        <w:jc w:val="both"/>
        <w:rPr>
          <w:i/>
          <w:noProof/>
          <w:lang w:val="uz-Cyrl-UZ"/>
        </w:rPr>
      </w:pPr>
      <w:r w:rsidRPr="0018654D">
        <w:rPr>
          <w:i/>
          <w:lang w:val="uz-Cyrl-UZ"/>
        </w:rPr>
        <w:t>Заявление гражданина О.М. с просьбой оказать практическую помощь в восстановлении сгоревшего  дома было взято на контроль Ом</w:t>
      </w:r>
      <w:proofErr w:type="spellStart"/>
      <w:r w:rsidRPr="0018654D">
        <w:rPr>
          <w:i/>
        </w:rPr>
        <w:t>будсманом</w:t>
      </w:r>
      <w:proofErr w:type="spellEnd"/>
      <w:r w:rsidRPr="0018654D">
        <w:rPr>
          <w:i/>
        </w:rPr>
        <w:t xml:space="preserve"> </w:t>
      </w:r>
      <w:r w:rsidRPr="0018654D">
        <w:rPr>
          <w:i/>
          <w:noProof/>
          <w:lang w:val="uz-Cyrl-UZ"/>
        </w:rPr>
        <w:t xml:space="preserve">(01-03/105р-12а) </w:t>
      </w:r>
      <w:r w:rsidRPr="0018654D">
        <w:rPr>
          <w:i/>
          <w:noProof/>
        </w:rPr>
        <w:t>и изучено совместно с хокимиятом Кашкадарьинской области</w:t>
      </w:r>
      <w:r w:rsidRPr="0018654D">
        <w:rPr>
          <w:i/>
          <w:noProof/>
          <w:lang w:val="uz-Cyrl-UZ"/>
        </w:rPr>
        <w:t>.</w:t>
      </w:r>
    </w:p>
    <w:p w:rsidR="0018654D" w:rsidRPr="0018654D" w:rsidRDefault="0018654D" w:rsidP="0018654D">
      <w:pPr>
        <w:ind w:firstLine="709"/>
        <w:jc w:val="both"/>
        <w:rPr>
          <w:i/>
          <w:lang w:val="uz-Cyrl-UZ"/>
        </w:rPr>
      </w:pPr>
      <w:r w:rsidRPr="0018654D">
        <w:rPr>
          <w:i/>
        </w:rPr>
        <w:t xml:space="preserve">Для восстановления жилья гражданина </w:t>
      </w:r>
      <w:r w:rsidRPr="0018654D">
        <w:rPr>
          <w:i/>
          <w:lang w:val="uz-Cyrl-UZ"/>
        </w:rPr>
        <w:t>О.М.</w:t>
      </w:r>
      <w:r w:rsidRPr="0018654D">
        <w:rPr>
          <w:i/>
        </w:rPr>
        <w:t xml:space="preserve"> за счет районного </w:t>
      </w:r>
      <w:proofErr w:type="spellStart"/>
      <w:r w:rsidRPr="0018654D">
        <w:rPr>
          <w:i/>
        </w:rPr>
        <w:t>хокимията</w:t>
      </w:r>
      <w:proofErr w:type="spellEnd"/>
      <w:r w:rsidRPr="0018654D">
        <w:rPr>
          <w:i/>
        </w:rPr>
        <w:t xml:space="preserve"> и спонсоров было куплено </w:t>
      </w:r>
      <w:r w:rsidRPr="0018654D">
        <w:rPr>
          <w:i/>
          <w:lang w:val="uz-Cyrl-UZ"/>
        </w:rPr>
        <w:t>100 (</w:t>
      </w:r>
      <w:r w:rsidRPr="0018654D">
        <w:rPr>
          <w:i/>
        </w:rPr>
        <w:t>сто</w:t>
      </w:r>
      <w:r w:rsidRPr="0018654D">
        <w:rPr>
          <w:i/>
          <w:lang w:val="uz-Cyrl-UZ"/>
        </w:rPr>
        <w:t>)</w:t>
      </w:r>
      <w:r w:rsidRPr="0018654D">
        <w:rPr>
          <w:i/>
        </w:rPr>
        <w:t xml:space="preserve"> штук</w:t>
      </w:r>
      <w:r w:rsidRPr="0018654D">
        <w:rPr>
          <w:i/>
          <w:lang w:val="uz-Cyrl-UZ"/>
        </w:rPr>
        <w:t xml:space="preserve"> шифер</w:t>
      </w:r>
      <w:r w:rsidRPr="0018654D">
        <w:rPr>
          <w:i/>
        </w:rPr>
        <w:t>а</w:t>
      </w:r>
      <w:r w:rsidRPr="0018654D">
        <w:rPr>
          <w:i/>
          <w:lang w:val="uz-Cyrl-UZ"/>
        </w:rPr>
        <w:t>.</w:t>
      </w:r>
    </w:p>
    <w:p w:rsidR="0018654D" w:rsidRPr="0018654D" w:rsidRDefault="0018654D" w:rsidP="0018654D">
      <w:pPr>
        <w:ind w:firstLine="709"/>
        <w:jc w:val="both"/>
        <w:rPr>
          <w:lang w:val="uz-Cyrl-UZ"/>
        </w:rPr>
      </w:pPr>
      <w:r w:rsidRPr="0018654D">
        <w:rPr>
          <w:i/>
          <w:lang w:val="uz-Cyrl-UZ"/>
        </w:rPr>
        <w:t xml:space="preserve">Были даны соответствующие указания </w:t>
      </w:r>
      <w:proofErr w:type="spellStart"/>
      <w:r w:rsidRPr="0018654D">
        <w:rPr>
          <w:i/>
        </w:rPr>
        <w:t>Гузарскому</w:t>
      </w:r>
      <w:proofErr w:type="spellEnd"/>
      <w:r w:rsidRPr="0018654D">
        <w:rPr>
          <w:i/>
        </w:rPr>
        <w:t xml:space="preserve"> районному </w:t>
      </w:r>
      <w:proofErr w:type="spellStart"/>
      <w:r w:rsidRPr="0018654D">
        <w:rPr>
          <w:i/>
        </w:rPr>
        <w:t>хокимияту</w:t>
      </w:r>
      <w:proofErr w:type="spellEnd"/>
      <w:r w:rsidRPr="0018654D">
        <w:rPr>
          <w:i/>
        </w:rPr>
        <w:t xml:space="preserve"> оказать гражданину О.М. совместно с районным отделением фонда </w:t>
      </w:r>
      <w:r w:rsidRPr="0018654D">
        <w:rPr>
          <w:i/>
          <w:lang w:val="uz-Cyrl-UZ"/>
        </w:rPr>
        <w:t xml:space="preserve">“Махалла” </w:t>
      </w:r>
      <w:r w:rsidRPr="0018654D">
        <w:rPr>
          <w:i/>
        </w:rPr>
        <w:t>и с привлечением спонсоров практическую помощь в восстановлении домашней утвари.</w:t>
      </w:r>
    </w:p>
    <w:p w:rsidR="0018654D" w:rsidRPr="0018654D" w:rsidRDefault="0018654D" w:rsidP="00BF3565">
      <w:pPr>
        <w:pStyle w:val="BodyText"/>
        <w:spacing w:after="0"/>
        <w:ind w:right="21" w:firstLine="709"/>
        <w:jc w:val="both"/>
        <w:rPr>
          <w:i/>
          <w:lang w:val="uz-Cyrl-UZ"/>
        </w:rPr>
      </w:pPr>
    </w:p>
    <w:p w:rsidR="00BF3565" w:rsidRDefault="00BF3565" w:rsidP="00BF3565">
      <w:pPr>
        <w:pStyle w:val="BodyText"/>
        <w:spacing w:after="0"/>
        <w:ind w:right="21" w:firstLine="709"/>
        <w:jc w:val="both"/>
        <w:rPr>
          <w:lang w:val="uz-Cyrl-UZ"/>
        </w:rPr>
      </w:pPr>
      <w:r w:rsidRPr="0018654D">
        <w:rPr>
          <w:lang w:val="uz-Cyrl-UZ"/>
        </w:rPr>
        <w:lastRenderedPageBreak/>
        <w:t xml:space="preserve">По инициативе Президента Республики Узбекистан в сельской местности </w:t>
      </w:r>
      <w:r w:rsidRPr="0018654D">
        <w:t xml:space="preserve">продолжают </w:t>
      </w:r>
      <w:r w:rsidRPr="0018654D">
        <w:rPr>
          <w:lang w:val="uz-Cyrl-UZ"/>
        </w:rPr>
        <w:t>стро</w:t>
      </w:r>
      <w:r w:rsidRPr="0018654D">
        <w:t>и</w:t>
      </w:r>
      <w:r w:rsidRPr="0018654D">
        <w:rPr>
          <w:lang w:val="uz-Cyrl-UZ"/>
        </w:rPr>
        <w:t>т</w:t>
      </w:r>
      <w:r w:rsidRPr="0018654D">
        <w:t>ь</w:t>
      </w:r>
      <w:r w:rsidRPr="0018654D">
        <w:rPr>
          <w:lang w:val="uz-Cyrl-UZ"/>
        </w:rPr>
        <w:t xml:space="preserve">ся дома по типовым проектам. Некоторые должностные лица смотрят на выполнение работы в </w:t>
      </w:r>
      <w:r w:rsidRPr="0018654D">
        <w:t>этом</w:t>
      </w:r>
      <w:r w:rsidRPr="0018654D">
        <w:rPr>
          <w:lang w:val="uz-Cyrl-UZ"/>
        </w:rPr>
        <w:t xml:space="preserve"> направлении безответственно, что </w:t>
      </w:r>
      <w:r w:rsidRPr="0018654D">
        <w:t xml:space="preserve">в итоге </w:t>
      </w:r>
      <w:r w:rsidRPr="0018654D">
        <w:rPr>
          <w:lang w:val="uz-Cyrl-UZ"/>
        </w:rPr>
        <w:t>также становится причиной обращений граждан к парламентскому Омбудсману.</w:t>
      </w:r>
    </w:p>
    <w:p w:rsidR="0018654D" w:rsidRPr="0018654D" w:rsidRDefault="0018654D" w:rsidP="0018654D">
      <w:pPr>
        <w:ind w:firstLine="709"/>
        <w:jc w:val="both"/>
        <w:rPr>
          <w:i/>
          <w:noProof/>
          <w:szCs w:val="28"/>
          <w:lang w:val="uz-Cyrl-UZ"/>
        </w:rPr>
      </w:pPr>
      <w:r w:rsidRPr="0018654D">
        <w:rPr>
          <w:i/>
          <w:szCs w:val="28"/>
          <w:lang w:val="uz-Cyrl-UZ"/>
        </w:rPr>
        <w:t>Заявление гражданина М.Р. о недовольстве тем, что имеются некоторые недостатки в домах, построенных по типовому проекту</w:t>
      </w:r>
      <w:r w:rsidRPr="0018654D">
        <w:rPr>
          <w:i/>
          <w:szCs w:val="28"/>
        </w:rPr>
        <w:t xml:space="preserve">, было взято на контроль </w:t>
      </w:r>
      <w:proofErr w:type="spellStart"/>
      <w:r w:rsidRPr="0018654D">
        <w:rPr>
          <w:i/>
          <w:szCs w:val="28"/>
        </w:rPr>
        <w:t>Омбудсманом</w:t>
      </w:r>
      <w:proofErr w:type="spellEnd"/>
      <w:r w:rsidRPr="0018654D">
        <w:rPr>
          <w:i/>
          <w:szCs w:val="28"/>
        </w:rPr>
        <w:t xml:space="preserve"> </w:t>
      </w:r>
      <w:r w:rsidRPr="0018654D">
        <w:rPr>
          <w:i/>
          <w:noProof/>
          <w:szCs w:val="28"/>
          <w:lang w:val="uz-Cyrl-UZ"/>
        </w:rPr>
        <w:t xml:space="preserve">(01-03/2506р-12а) </w:t>
      </w:r>
      <w:r w:rsidRPr="0018654D">
        <w:rPr>
          <w:i/>
          <w:noProof/>
          <w:szCs w:val="28"/>
        </w:rPr>
        <w:t>и изучено совместно с Сурхандарьинским областным хокимиятом</w:t>
      </w:r>
      <w:r w:rsidRPr="0018654D">
        <w:rPr>
          <w:i/>
          <w:noProof/>
          <w:szCs w:val="28"/>
          <w:lang w:val="uz-Cyrl-UZ"/>
        </w:rPr>
        <w:t>.</w:t>
      </w:r>
    </w:p>
    <w:p w:rsidR="0018654D" w:rsidRPr="0018654D" w:rsidRDefault="0018654D" w:rsidP="0018654D">
      <w:pPr>
        <w:ind w:firstLine="709"/>
        <w:jc w:val="both"/>
        <w:rPr>
          <w:i/>
          <w:szCs w:val="28"/>
          <w:lang w:val="uz-Cyrl-UZ"/>
        </w:rPr>
      </w:pPr>
      <w:r w:rsidRPr="0018654D">
        <w:rPr>
          <w:i/>
          <w:szCs w:val="28"/>
          <w:lang w:val="uz-Cyrl-UZ"/>
        </w:rPr>
        <w:t>В процессе изучения выяснилось, что М.Р. в 2010 году выделена квартира на втором этаже (№15) жилого дома на массиве “Обизаранг”, построенного главн</w:t>
      </w:r>
      <w:r w:rsidRPr="0018654D">
        <w:rPr>
          <w:i/>
          <w:szCs w:val="28"/>
        </w:rPr>
        <w:t>ой</w:t>
      </w:r>
      <w:r w:rsidRPr="0018654D">
        <w:rPr>
          <w:i/>
          <w:szCs w:val="28"/>
          <w:lang w:val="uz-Cyrl-UZ"/>
        </w:rPr>
        <w:t xml:space="preserve"> подряд</w:t>
      </w:r>
      <w:r w:rsidRPr="0018654D">
        <w:rPr>
          <w:i/>
          <w:szCs w:val="28"/>
        </w:rPr>
        <w:t xml:space="preserve">ной организацией - </w:t>
      </w:r>
      <w:r w:rsidRPr="0018654D">
        <w:rPr>
          <w:i/>
          <w:szCs w:val="28"/>
          <w:lang w:val="uz-Cyrl-UZ"/>
        </w:rPr>
        <w:t>частным предприятием “Узун қурилиш таъмир”</w:t>
      </w:r>
      <w:r w:rsidRPr="0018654D">
        <w:rPr>
          <w:i/>
          <w:szCs w:val="28"/>
        </w:rPr>
        <w:t>. В ней полностью установлены все оборудование, ванна, Аристон, отопительные батареи</w:t>
      </w:r>
      <w:r w:rsidRPr="0018654D">
        <w:rPr>
          <w:i/>
          <w:szCs w:val="28"/>
          <w:lang w:val="uz-Cyrl-UZ"/>
        </w:rPr>
        <w:t xml:space="preserve">, </w:t>
      </w:r>
      <w:r w:rsidRPr="0018654D">
        <w:rPr>
          <w:i/>
          <w:szCs w:val="28"/>
        </w:rPr>
        <w:t xml:space="preserve">квартира полностью снабжена </w:t>
      </w:r>
      <w:r w:rsidRPr="0018654D">
        <w:rPr>
          <w:i/>
          <w:szCs w:val="28"/>
          <w:lang w:val="uz-Cyrl-UZ"/>
        </w:rPr>
        <w:t>канализаци</w:t>
      </w:r>
      <w:r w:rsidRPr="0018654D">
        <w:rPr>
          <w:i/>
          <w:szCs w:val="28"/>
        </w:rPr>
        <w:t>ей и водопроводом</w:t>
      </w:r>
      <w:r w:rsidRPr="0018654D">
        <w:rPr>
          <w:i/>
          <w:szCs w:val="28"/>
          <w:lang w:val="uz-Cyrl-UZ"/>
        </w:rPr>
        <w:t xml:space="preserve">, </w:t>
      </w:r>
      <w:r w:rsidRPr="0018654D">
        <w:rPr>
          <w:i/>
          <w:szCs w:val="28"/>
        </w:rPr>
        <w:t xml:space="preserve">один комплект ключей от квартиры лично передан заявителю </w:t>
      </w:r>
      <w:r w:rsidRPr="0018654D">
        <w:rPr>
          <w:i/>
          <w:szCs w:val="28"/>
          <w:lang w:val="uz-Cyrl-UZ"/>
        </w:rPr>
        <w:t>М.Р..</w:t>
      </w:r>
    </w:p>
    <w:p w:rsidR="0018654D" w:rsidRPr="0018654D" w:rsidRDefault="0018654D" w:rsidP="0018654D">
      <w:pPr>
        <w:ind w:firstLine="709"/>
        <w:jc w:val="both"/>
        <w:rPr>
          <w:i/>
          <w:szCs w:val="28"/>
          <w:lang w:val="uz-Cyrl-UZ"/>
        </w:rPr>
      </w:pPr>
      <w:r w:rsidRPr="0018654D">
        <w:rPr>
          <w:i/>
          <w:szCs w:val="28"/>
          <w:lang w:val="uz-Cyrl-UZ"/>
        </w:rPr>
        <w:t xml:space="preserve">Кроме того, были даны </w:t>
      </w:r>
      <w:r w:rsidRPr="0018654D">
        <w:rPr>
          <w:i/>
          <w:szCs w:val="28"/>
        </w:rPr>
        <w:t xml:space="preserve">письменные </w:t>
      </w:r>
      <w:r w:rsidRPr="0018654D">
        <w:rPr>
          <w:i/>
          <w:szCs w:val="28"/>
          <w:lang w:val="uz-Cyrl-UZ"/>
        </w:rPr>
        <w:t xml:space="preserve">указания Сурхандарьинскому территориальному филиалу “Қишлоққурилишинвест” </w:t>
      </w:r>
      <w:r w:rsidRPr="0018654D">
        <w:rPr>
          <w:i/>
          <w:szCs w:val="28"/>
        </w:rPr>
        <w:t>устранить</w:t>
      </w:r>
      <w:r w:rsidRPr="0018654D">
        <w:rPr>
          <w:i/>
          <w:szCs w:val="28"/>
          <w:lang w:val="uz-Cyrl-UZ"/>
        </w:rPr>
        <w:t xml:space="preserve"> до 1 августа 2013 года </w:t>
      </w:r>
      <w:r w:rsidRPr="0018654D">
        <w:rPr>
          <w:i/>
          <w:szCs w:val="28"/>
        </w:rPr>
        <w:t xml:space="preserve">имеющиеся </w:t>
      </w:r>
      <w:proofErr w:type="spellStart"/>
      <w:r w:rsidRPr="0018654D">
        <w:rPr>
          <w:i/>
          <w:szCs w:val="28"/>
        </w:rPr>
        <w:t>нгедостатки</w:t>
      </w:r>
      <w:proofErr w:type="spellEnd"/>
      <w:r w:rsidRPr="0018654D">
        <w:rPr>
          <w:i/>
          <w:szCs w:val="28"/>
          <w:lang w:val="uz-Cyrl-UZ"/>
        </w:rPr>
        <w:t>.</w:t>
      </w:r>
    </w:p>
    <w:p w:rsidR="0018654D" w:rsidRPr="0018654D" w:rsidRDefault="0018654D" w:rsidP="0018654D">
      <w:pPr>
        <w:ind w:firstLine="709"/>
        <w:jc w:val="both"/>
        <w:rPr>
          <w:szCs w:val="28"/>
          <w:lang w:val="uz-Cyrl-UZ"/>
        </w:rPr>
      </w:pPr>
      <w:r w:rsidRPr="0018654D">
        <w:rPr>
          <w:szCs w:val="28"/>
          <w:lang w:val="uz-Cyrl-UZ"/>
        </w:rPr>
        <w:t>На имя Обмудсмана ежегодно поступа</w:t>
      </w:r>
      <w:r w:rsidRPr="0018654D">
        <w:rPr>
          <w:szCs w:val="28"/>
        </w:rPr>
        <w:t>е</w:t>
      </w:r>
      <w:r w:rsidRPr="0018654D">
        <w:rPr>
          <w:szCs w:val="28"/>
          <w:lang w:val="uz-Cyrl-UZ"/>
        </w:rPr>
        <w:t xml:space="preserve">т </w:t>
      </w:r>
      <w:r w:rsidRPr="0018654D">
        <w:rPr>
          <w:szCs w:val="28"/>
        </w:rPr>
        <w:t xml:space="preserve">множество </w:t>
      </w:r>
      <w:r w:rsidRPr="0018654D">
        <w:rPr>
          <w:szCs w:val="28"/>
          <w:lang w:val="uz-Cyrl-UZ"/>
        </w:rPr>
        <w:t>обращени</w:t>
      </w:r>
      <w:r w:rsidRPr="0018654D">
        <w:rPr>
          <w:szCs w:val="28"/>
        </w:rPr>
        <w:t>й</w:t>
      </w:r>
      <w:r w:rsidRPr="0018654D">
        <w:rPr>
          <w:szCs w:val="28"/>
          <w:lang w:val="uz-Cyrl-UZ"/>
        </w:rPr>
        <w:t xml:space="preserve"> граждан по вопросам оказания коммунальных услуг и ремонта жилья.</w:t>
      </w:r>
    </w:p>
    <w:p w:rsidR="0018654D" w:rsidRPr="0018654D" w:rsidRDefault="0018654D" w:rsidP="0018654D">
      <w:pPr>
        <w:ind w:firstLine="709"/>
        <w:jc w:val="both"/>
        <w:rPr>
          <w:szCs w:val="28"/>
        </w:rPr>
      </w:pPr>
      <w:r w:rsidRPr="0018654D">
        <w:rPr>
          <w:szCs w:val="28"/>
          <w:lang w:val="uz-Cyrl-UZ"/>
        </w:rPr>
        <w:t xml:space="preserve">Причиной </w:t>
      </w:r>
      <w:r w:rsidRPr="0018654D">
        <w:rPr>
          <w:szCs w:val="28"/>
        </w:rPr>
        <w:t>продолжения</w:t>
      </w:r>
      <w:r w:rsidRPr="0018654D">
        <w:rPr>
          <w:szCs w:val="28"/>
          <w:lang w:val="uz-Cyrl-UZ"/>
        </w:rPr>
        <w:t xml:space="preserve"> поступления подобных обращений является </w:t>
      </w:r>
      <w:r w:rsidRPr="0018654D">
        <w:rPr>
          <w:szCs w:val="28"/>
        </w:rPr>
        <w:t>то, что на местах не налажено качественное оказание услуг гражданам</w:t>
      </w:r>
      <w:r w:rsidRPr="0018654D">
        <w:rPr>
          <w:szCs w:val="28"/>
          <w:lang w:val="uz-Cyrl-UZ"/>
        </w:rPr>
        <w:t xml:space="preserve">, </w:t>
      </w:r>
      <w:r w:rsidRPr="0018654D">
        <w:rPr>
          <w:szCs w:val="28"/>
        </w:rPr>
        <w:t>то есть нет нормального обеспечения питьевой водой, электроэнергией и природным газом.</w:t>
      </w:r>
    </w:p>
    <w:p w:rsidR="0018654D" w:rsidRPr="0018654D" w:rsidRDefault="0018654D" w:rsidP="0018654D">
      <w:pPr>
        <w:ind w:firstLine="709"/>
        <w:jc w:val="both"/>
        <w:rPr>
          <w:szCs w:val="28"/>
          <w:lang w:val="uz-Cyrl-UZ"/>
        </w:rPr>
      </w:pPr>
      <w:r w:rsidRPr="0018654D">
        <w:rPr>
          <w:szCs w:val="28"/>
        </w:rPr>
        <w:t xml:space="preserve">Обращения такого содержания находятся на контроле Уполномоченного </w:t>
      </w:r>
      <w:proofErr w:type="spellStart"/>
      <w:r w:rsidRPr="0018654D">
        <w:rPr>
          <w:szCs w:val="28"/>
        </w:rPr>
        <w:t>Олий</w:t>
      </w:r>
      <w:proofErr w:type="spellEnd"/>
      <w:r w:rsidRPr="0018654D">
        <w:rPr>
          <w:szCs w:val="28"/>
        </w:rPr>
        <w:t xml:space="preserve"> </w:t>
      </w:r>
      <w:proofErr w:type="spellStart"/>
      <w:r w:rsidRPr="0018654D">
        <w:rPr>
          <w:szCs w:val="28"/>
        </w:rPr>
        <w:t>Мажлиса</w:t>
      </w:r>
      <w:proofErr w:type="spellEnd"/>
      <w:r w:rsidRPr="0018654D">
        <w:rPr>
          <w:szCs w:val="28"/>
        </w:rPr>
        <w:t xml:space="preserve"> Республики Узбекистан по правам человека</w:t>
      </w:r>
      <w:r w:rsidRPr="0018654D">
        <w:rPr>
          <w:szCs w:val="28"/>
          <w:lang w:val="uz-Cyrl-UZ"/>
        </w:rPr>
        <w:t>.</w:t>
      </w:r>
    </w:p>
    <w:p w:rsidR="0018654D" w:rsidRPr="0018654D" w:rsidRDefault="0018654D" w:rsidP="0018654D">
      <w:pPr>
        <w:ind w:firstLine="709"/>
        <w:jc w:val="both"/>
        <w:rPr>
          <w:i/>
          <w:noProof/>
          <w:szCs w:val="28"/>
          <w:lang w:val="uz-Cyrl-UZ"/>
        </w:rPr>
      </w:pPr>
      <w:r w:rsidRPr="0018654D">
        <w:rPr>
          <w:i/>
          <w:szCs w:val="28"/>
          <w:lang w:val="uz-Cyrl-UZ"/>
        </w:rPr>
        <w:t>Заявление граждан Н.Г. и других “Об устранении недостатков в коммунальной сфере”</w:t>
      </w:r>
      <w:r w:rsidRPr="0018654D">
        <w:rPr>
          <w:i/>
          <w:szCs w:val="28"/>
        </w:rPr>
        <w:t xml:space="preserve"> было взято на контроль </w:t>
      </w:r>
      <w:proofErr w:type="spellStart"/>
      <w:r w:rsidRPr="0018654D">
        <w:rPr>
          <w:i/>
          <w:szCs w:val="28"/>
        </w:rPr>
        <w:t>Омбудсманом</w:t>
      </w:r>
      <w:proofErr w:type="spellEnd"/>
      <w:r w:rsidRPr="0018654D">
        <w:rPr>
          <w:i/>
          <w:szCs w:val="28"/>
        </w:rPr>
        <w:t xml:space="preserve"> </w:t>
      </w:r>
      <w:r w:rsidRPr="0018654D">
        <w:rPr>
          <w:i/>
          <w:noProof/>
          <w:szCs w:val="28"/>
          <w:lang w:val="uz-Cyrl-UZ"/>
        </w:rPr>
        <w:t xml:space="preserve">(01-03/4581р-9а) </w:t>
      </w:r>
      <w:r w:rsidRPr="0018654D">
        <w:rPr>
          <w:i/>
          <w:noProof/>
          <w:szCs w:val="28"/>
        </w:rPr>
        <w:t>и изучено совместно с Самаркандским областным хокимиятом</w:t>
      </w:r>
      <w:r w:rsidRPr="0018654D">
        <w:rPr>
          <w:i/>
          <w:noProof/>
          <w:szCs w:val="28"/>
          <w:lang w:val="uz-Cyrl-UZ"/>
        </w:rPr>
        <w:t>.</w:t>
      </w:r>
    </w:p>
    <w:p w:rsidR="0018654D" w:rsidRPr="0018654D" w:rsidRDefault="0018654D" w:rsidP="0018654D">
      <w:pPr>
        <w:ind w:firstLine="709"/>
        <w:jc w:val="both"/>
        <w:rPr>
          <w:i/>
          <w:szCs w:val="28"/>
          <w:lang w:val="uz-Cyrl-UZ"/>
        </w:rPr>
      </w:pPr>
      <w:r w:rsidRPr="0018654D">
        <w:rPr>
          <w:i/>
          <w:szCs w:val="28"/>
          <w:lang w:val="uz-Cyrl-UZ"/>
        </w:rPr>
        <w:t xml:space="preserve">В процессе изучения и обсуждения данного заявления выяснилось, </w:t>
      </w:r>
      <w:r w:rsidRPr="0018654D">
        <w:rPr>
          <w:i/>
          <w:szCs w:val="28"/>
        </w:rPr>
        <w:t>что действительно в зимний период были перебои в электроснабжении из-за резкого снижения температуры воздуха и повышения потребности в электроэнергии</w:t>
      </w:r>
      <w:r w:rsidRPr="0018654D">
        <w:rPr>
          <w:i/>
          <w:szCs w:val="28"/>
          <w:lang w:val="uz-Cyrl-UZ"/>
        </w:rPr>
        <w:t>.</w:t>
      </w:r>
    </w:p>
    <w:p w:rsidR="0018654D" w:rsidRPr="0018654D" w:rsidRDefault="0018654D" w:rsidP="0018654D">
      <w:pPr>
        <w:ind w:firstLine="709"/>
        <w:jc w:val="both"/>
        <w:rPr>
          <w:i/>
          <w:szCs w:val="28"/>
        </w:rPr>
      </w:pPr>
      <w:r w:rsidRPr="0018654D">
        <w:rPr>
          <w:i/>
          <w:szCs w:val="28"/>
        </w:rPr>
        <w:t xml:space="preserve">Городским предприятием электросети в настоящее время улучшено обеспечение </w:t>
      </w:r>
      <w:proofErr w:type="spellStart"/>
      <w:r w:rsidRPr="0018654D">
        <w:rPr>
          <w:i/>
          <w:szCs w:val="28"/>
        </w:rPr>
        <w:t>элетроэнергией</w:t>
      </w:r>
      <w:proofErr w:type="spellEnd"/>
      <w:r w:rsidRPr="0018654D">
        <w:rPr>
          <w:i/>
          <w:szCs w:val="28"/>
        </w:rPr>
        <w:t xml:space="preserve"> и устранены возникшие неисправности.</w:t>
      </w:r>
    </w:p>
    <w:p w:rsidR="0018654D" w:rsidRPr="0018654D" w:rsidRDefault="0018654D" w:rsidP="0018654D">
      <w:pPr>
        <w:ind w:firstLine="709"/>
        <w:jc w:val="both"/>
        <w:rPr>
          <w:i/>
          <w:noProof/>
          <w:szCs w:val="28"/>
          <w:lang w:val="uz-Cyrl-UZ"/>
        </w:rPr>
      </w:pPr>
      <w:r w:rsidRPr="0018654D">
        <w:rPr>
          <w:i/>
          <w:szCs w:val="28"/>
        </w:rPr>
        <w:t xml:space="preserve">Заявление гражданина </w:t>
      </w:r>
      <w:r w:rsidRPr="0018654D">
        <w:rPr>
          <w:i/>
          <w:szCs w:val="28"/>
          <w:lang w:val="uz-Cyrl-UZ"/>
        </w:rPr>
        <w:t xml:space="preserve">С.Й. </w:t>
      </w:r>
      <w:r w:rsidRPr="0018654D">
        <w:rPr>
          <w:i/>
          <w:szCs w:val="28"/>
        </w:rPr>
        <w:t xml:space="preserve">и других по устранению проблем в </w:t>
      </w:r>
      <w:proofErr w:type="spellStart"/>
      <w:r w:rsidRPr="0018654D">
        <w:rPr>
          <w:i/>
          <w:szCs w:val="28"/>
        </w:rPr>
        <w:t>водообеспечении</w:t>
      </w:r>
      <w:proofErr w:type="spellEnd"/>
      <w:r w:rsidRPr="0018654D">
        <w:rPr>
          <w:i/>
          <w:szCs w:val="28"/>
        </w:rPr>
        <w:t xml:space="preserve"> было взято на контроль </w:t>
      </w:r>
      <w:proofErr w:type="spellStart"/>
      <w:r w:rsidRPr="0018654D">
        <w:rPr>
          <w:i/>
          <w:szCs w:val="28"/>
        </w:rPr>
        <w:t>Омбудсманом</w:t>
      </w:r>
      <w:proofErr w:type="spellEnd"/>
      <w:r w:rsidRPr="0018654D">
        <w:rPr>
          <w:i/>
          <w:szCs w:val="28"/>
        </w:rPr>
        <w:t xml:space="preserve"> </w:t>
      </w:r>
      <w:r w:rsidRPr="0018654D">
        <w:rPr>
          <w:i/>
          <w:noProof/>
          <w:szCs w:val="28"/>
          <w:lang w:val="uz-Cyrl-UZ"/>
        </w:rPr>
        <w:t xml:space="preserve">(01-03/5042р-12б) </w:t>
      </w:r>
      <w:r w:rsidRPr="0018654D">
        <w:rPr>
          <w:i/>
          <w:noProof/>
          <w:szCs w:val="28"/>
        </w:rPr>
        <w:t>и изучено совместно с Сурхандарьинским областным хокимиятом</w:t>
      </w:r>
      <w:r w:rsidRPr="0018654D">
        <w:rPr>
          <w:i/>
          <w:noProof/>
          <w:szCs w:val="28"/>
          <w:lang w:val="uz-Cyrl-UZ"/>
        </w:rPr>
        <w:t>.</w:t>
      </w:r>
    </w:p>
    <w:p w:rsidR="0018654D" w:rsidRPr="0018654D" w:rsidRDefault="0018654D" w:rsidP="0018654D">
      <w:pPr>
        <w:ind w:firstLine="709"/>
        <w:jc w:val="both"/>
        <w:rPr>
          <w:i/>
          <w:szCs w:val="28"/>
          <w:lang w:val="uz-Cyrl-UZ"/>
        </w:rPr>
      </w:pPr>
      <w:r w:rsidRPr="0018654D">
        <w:rPr>
          <w:i/>
          <w:szCs w:val="28"/>
          <w:lang w:val="uz-Cyrl-UZ"/>
        </w:rPr>
        <w:t>В процессе изучения выяснилось, что ввиду необходимости строительства одного питьевого колодца</w:t>
      </w:r>
      <w:r w:rsidRPr="0018654D">
        <w:rPr>
          <w:i/>
          <w:szCs w:val="28"/>
        </w:rPr>
        <w:t xml:space="preserve">, установления одной </w:t>
      </w:r>
      <w:proofErr w:type="spellStart"/>
      <w:r w:rsidRPr="0018654D">
        <w:rPr>
          <w:i/>
          <w:szCs w:val="28"/>
        </w:rPr>
        <w:t>водянной</w:t>
      </w:r>
      <w:proofErr w:type="spellEnd"/>
      <w:r w:rsidRPr="0018654D">
        <w:rPr>
          <w:i/>
          <w:szCs w:val="28"/>
        </w:rPr>
        <w:t xml:space="preserve"> вышки и двухкилометровой полиэтиленовой сети</w:t>
      </w:r>
      <w:r w:rsidRPr="0018654D">
        <w:rPr>
          <w:i/>
          <w:szCs w:val="28"/>
          <w:lang w:val="uz-Cyrl-UZ"/>
        </w:rPr>
        <w:t xml:space="preserve"> для устранения проблем в обеспечении населения питьевой водой населения махалли “Элбаён”, </w:t>
      </w:r>
      <w:r w:rsidRPr="0018654D">
        <w:rPr>
          <w:i/>
          <w:szCs w:val="28"/>
        </w:rPr>
        <w:t xml:space="preserve">на основе инвестиционной программы 2012 года  </w:t>
      </w:r>
      <w:proofErr w:type="spellStart"/>
      <w:r w:rsidRPr="0018654D">
        <w:rPr>
          <w:i/>
          <w:szCs w:val="28"/>
        </w:rPr>
        <w:t>инжиринговой</w:t>
      </w:r>
      <w:proofErr w:type="spellEnd"/>
      <w:r w:rsidRPr="0018654D">
        <w:rPr>
          <w:i/>
          <w:szCs w:val="28"/>
        </w:rPr>
        <w:t xml:space="preserve"> компанией областного </w:t>
      </w:r>
      <w:proofErr w:type="spellStart"/>
      <w:r w:rsidRPr="0018654D">
        <w:rPr>
          <w:i/>
          <w:szCs w:val="28"/>
        </w:rPr>
        <w:t>хокимията</w:t>
      </w:r>
      <w:proofErr w:type="spellEnd"/>
      <w:r w:rsidRPr="0018654D">
        <w:rPr>
          <w:i/>
          <w:szCs w:val="28"/>
          <w:lang w:val="uz-Cyrl-UZ"/>
        </w:rPr>
        <w:t xml:space="preserve"> “</w:t>
      </w:r>
      <w:r w:rsidRPr="0018654D">
        <w:rPr>
          <w:i/>
          <w:szCs w:val="28"/>
        </w:rPr>
        <w:t>Единая служба заказчика</w:t>
      </w:r>
      <w:r w:rsidRPr="0018654D">
        <w:rPr>
          <w:i/>
          <w:szCs w:val="28"/>
          <w:lang w:val="uz-Cyrl-UZ"/>
        </w:rPr>
        <w:t>”</w:t>
      </w:r>
      <w:r w:rsidRPr="0018654D">
        <w:rPr>
          <w:i/>
          <w:szCs w:val="28"/>
        </w:rPr>
        <w:t xml:space="preserve"> было</w:t>
      </w:r>
      <w:r w:rsidRPr="0018654D">
        <w:rPr>
          <w:i/>
          <w:szCs w:val="28"/>
          <w:lang w:val="uz-Cyrl-UZ"/>
        </w:rPr>
        <w:t xml:space="preserve"> </w:t>
      </w:r>
      <w:r w:rsidRPr="0018654D">
        <w:rPr>
          <w:i/>
          <w:szCs w:val="28"/>
        </w:rPr>
        <w:t xml:space="preserve">запланировано за счет бюджетных средств построить на территории </w:t>
      </w:r>
      <w:proofErr w:type="spellStart"/>
      <w:r w:rsidRPr="0018654D">
        <w:rPr>
          <w:i/>
          <w:szCs w:val="28"/>
        </w:rPr>
        <w:t>махалли</w:t>
      </w:r>
      <w:proofErr w:type="spellEnd"/>
      <w:r w:rsidRPr="0018654D">
        <w:rPr>
          <w:i/>
          <w:szCs w:val="28"/>
        </w:rPr>
        <w:t xml:space="preserve"> </w:t>
      </w:r>
      <w:r w:rsidRPr="0018654D">
        <w:rPr>
          <w:i/>
          <w:szCs w:val="28"/>
          <w:lang w:val="uz-Cyrl-UZ"/>
        </w:rPr>
        <w:t xml:space="preserve">“Элбаён” </w:t>
      </w:r>
      <w:r w:rsidRPr="0018654D">
        <w:rPr>
          <w:i/>
          <w:szCs w:val="28"/>
        </w:rPr>
        <w:t xml:space="preserve">водные сооружения и водопровод. Были выполнены работы на сумму </w:t>
      </w:r>
      <w:r w:rsidRPr="0018654D">
        <w:rPr>
          <w:i/>
          <w:szCs w:val="28"/>
          <w:lang w:val="uz-Cyrl-UZ"/>
        </w:rPr>
        <w:t xml:space="preserve">127,7 </w:t>
      </w:r>
      <w:proofErr w:type="gramStart"/>
      <w:r w:rsidRPr="0018654D">
        <w:rPr>
          <w:i/>
          <w:szCs w:val="28"/>
          <w:lang w:val="uz-Cyrl-UZ"/>
        </w:rPr>
        <w:t>млн</w:t>
      </w:r>
      <w:proofErr w:type="gramEnd"/>
      <w:r w:rsidRPr="0018654D">
        <w:rPr>
          <w:i/>
          <w:szCs w:val="28"/>
          <w:lang w:val="uz-Cyrl-UZ"/>
        </w:rPr>
        <w:t xml:space="preserve"> с</w:t>
      </w:r>
      <w:r w:rsidRPr="0018654D">
        <w:rPr>
          <w:i/>
          <w:szCs w:val="28"/>
        </w:rPr>
        <w:t>умов, тем самым полностью решена проблема питьевой воды</w:t>
      </w:r>
      <w:r w:rsidRPr="0018654D">
        <w:rPr>
          <w:i/>
          <w:szCs w:val="28"/>
          <w:lang w:val="uz-Cyrl-UZ"/>
        </w:rPr>
        <w:t>.</w:t>
      </w:r>
    </w:p>
    <w:p w:rsidR="0018654D" w:rsidRPr="0018654D" w:rsidRDefault="0018654D" w:rsidP="0018654D">
      <w:pPr>
        <w:ind w:firstLine="709"/>
        <w:jc w:val="both"/>
        <w:rPr>
          <w:i/>
          <w:szCs w:val="28"/>
          <w:lang w:val="uz-Cyrl-UZ"/>
        </w:rPr>
      </w:pPr>
      <w:r w:rsidRPr="0018654D">
        <w:rPr>
          <w:i/>
          <w:szCs w:val="28"/>
          <w:lang w:val="uz-Cyrl-UZ"/>
        </w:rPr>
        <w:t xml:space="preserve">В государственную программу 2014 года включены вопросы </w:t>
      </w:r>
      <w:r w:rsidRPr="0018654D">
        <w:rPr>
          <w:i/>
          <w:szCs w:val="28"/>
        </w:rPr>
        <w:t xml:space="preserve">обеспечения домов населения граждан </w:t>
      </w:r>
      <w:proofErr w:type="spellStart"/>
      <w:r w:rsidRPr="0018654D">
        <w:rPr>
          <w:i/>
          <w:szCs w:val="28"/>
        </w:rPr>
        <w:t>махалли</w:t>
      </w:r>
      <w:proofErr w:type="spellEnd"/>
      <w:r w:rsidRPr="0018654D">
        <w:rPr>
          <w:i/>
          <w:szCs w:val="28"/>
        </w:rPr>
        <w:t xml:space="preserve"> </w:t>
      </w:r>
      <w:r w:rsidRPr="0018654D">
        <w:rPr>
          <w:i/>
          <w:szCs w:val="28"/>
          <w:lang w:val="uz-Cyrl-UZ"/>
        </w:rPr>
        <w:t xml:space="preserve">“Элбаён” </w:t>
      </w:r>
      <w:r w:rsidRPr="0018654D">
        <w:rPr>
          <w:i/>
          <w:szCs w:val="28"/>
        </w:rPr>
        <w:t>проточной водой</w:t>
      </w:r>
      <w:r w:rsidRPr="0018654D">
        <w:rPr>
          <w:i/>
          <w:szCs w:val="28"/>
          <w:lang w:val="uz-Cyrl-UZ"/>
        </w:rPr>
        <w:t>.</w:t>
      </w:r>
    </w:p>
    <w:p w:rsidR="00BF3565" w:rsidRPr="0018654D" w:rsidRDefault="00BF3565" w:rsidP="00BF3565">
      <w:pPr>
        <w:ind w:firstLine="709"/>
        <w:jc w:val="both"/>
      </w:pPr>
      <w:proofErr w:type="gramStart"/>
      <w:r w:rsidRPr="0018654D">
        <w:t xml:space="preserve">У </w:t>
      </w:r>
      <w:proofErr w:type="spellStart"/>
      <w:r w:rsidRPr="0018654D">
        <w:t>Омбудсмана</w:t>
      </w:r>
      <w:proofErr w:type="spellEnd"/>
      <w:r w:rsidRPr="0018654D">
        <w:t xml:space="preserve"> вызывает озабоченность, что в последние годы от граждан необоснованно и незаконно требуют оплату за фактически неиспользованные электроэнергию или природный газ, что приводит к прямому нарушению их прав.</w:t>
      </w:r>
      <w:proofErr w:type="gramEnd"/>
      <w:r w:rsidRPr="0018654D">
        <w:t xml:space="preserve"> Причиной является безответственное отношение некоторых должностных лиц на местах к поднимаемым проблемам.</w:t>
      </w:r>
    </w:p>
    <w:p w:rsidR="00BF3565" w:rsidRPr="0018654D" w:rsidRDefault="00BF3565" w:rsidP="00BF3565">
      <w:pPr>
        <w:ind w:firstLine="709"/>
        <w:jc w:val="both"/>
        <w:rPr>
          <w:i/>
        </w:rPr>
      </w:pPr>
      <w:r w:rsidRPr="0018654D">
        <w:rPr>
          <w:i/>
        </w:rPr>
        <w:t xml:space="preserve">Коллективная жалоба жителей дома 3 микрорайона 5-А города Намангана о неудовлетворительном обеспечении коммунальных  услуг направлена Уполномоченным по </w:t>
      </w:r>
      <w:r w:rsidRPr="0018654D">
        <w:rPr>
          <w:i/>
        </w:rPr>
        <w:lastRenderedPageBreak/>
        <w:t xml:space="preserve">правам человека </w:t>
      </w:r>
      <w:proofErr w:type="spellStart"/>
      <w:r w:rsidRPr="0018654D">
        <w:rPr>
          <w:i/>
        </w:rPr>
        <w:t>хокиму</w:t>
      </w:r>
      <w:proofErr w:type="spellEnd"/>
      <w:r w:rsidRPr="0018654D">
        <w:rPr>
          <w:i/>
        </w:rPr>
        <w:t xml:space="preserve"> Наманганской области (дело № 352</w:t>
      </w:r>
      <w:r w:rsidRPr="0018654D">
        <w:rPr>
          <w:i/>
          <w:lang w:val="en-US"/>
        </w:rPr>
        <w:t>p</w:t>
      </w:r>
      <w:r w:rsidRPr="0018654D">
        <w:rPr>
          <w:i/>
        </w:rPr>
        <w:t xml:space="preserve">). Специальная группа, созданная руководством области, выявила недостатки, разрешение которых взято на контроль. </w:t>
      </w:r>
    </w:p>
    <w:p w:rsidR="00B81AC8" w:rsidRPr="00F93957" w:rsidRDefault="004F551F" w:rsidP="004F551F">
      <w:pPr>
        <w:ind w:firstLine="709"/>
        <w:jc w:val="center"/>
        <w:rPr>
          <w:b/>
        </w:rPr>
      </w:pPr>
      <w:r w:rsidRPr="00F93957">
        <w:rPr>
          <w:b/>
        </w:rPr>
        <w:t xml:space="preserve">РЕКОМЕНДАЦИИ </w:t>
      </w:r>
    </w:p>
    <w:p w:rsidR="00612455" w:rsidRPr="00F93957" w:rsidRDefault="00612455" w:rsidP="00612455">
      <w:pPr>
        <w:ind w:firstLine="709"/>
        <w:jc w:val="both"/>
        <w:rPr>
          <w:b/>
        </w:rPr>
      </w:pPr>
      <w:r w:rsidRPr="00F93957">
        <w:t xml:space="preserve">В целях дальнейшего совершенствования деятельности органов государственной власти и управления по </w:t>
      </w:r>
      <w:r w:rsidR="00F93957" w:rsidRPr="00F93957">
        <w:t>обеспечению социальных, экономических прав</w:t>
      </w:r>
      <w:r w:rsidRPr="00F93957">
        <w:t xml:space="preserve"> граждан Уполномоченным </w:t>
      </w:r>
      <w:proofErr w:type="spellStart"/>
      <w:r w:rsidRPr="00F93957">
        <w:t>Олий</w:t>
      </w:r>
      <w:proofErr w:type="spellEnd"/>
      <w:r w:rsidRPr="00F93957">
        <w:t xml:space="preserve"> </w:t>
      </w:r>
      <w:proofErr w:type="spellStart"/>
      <w:r w:rsidRPr="00F93957">
        <w:t>Мажлиса</w:t>
      </w:r>
      <w:proofErr w:type="spellEnd"/>
      <w:r w:rsidRPr="00F93957">
        <w:t xml:space="preserve"> Республики Узбекистан по правам человека </w:t>
      </w:r>
      <w:r w:rsidR="00F93957" w:rsidRPr="00F93957">
        <w:t>считает целесообразным осуществление следующих мероприятий</w:t>
      </w:r>
      <w:r w:rsidRPr="00F93957">
        <w:rPr>
          <w:b/>
        </w:rPr>
        <w:t>:</w:t>
      </w:r>
    </w:p>
    <w:p w:rsidR="00612455" w:rsidRPr="00F93957" w:rsidRDefault="00F12AD5" w:rsidP="00F93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u w:val="single"/>
        </w:rPr>
      </w:pPr>
      <w:r w:rsidRPr="00F93957">
        <w:rPr>
          <w:b/>
        </w:rPr>
        <w:t xml:space="preserve">1. </w:t>
      </w:r>
      <w:r w:rsidR="00612455" w:rsidRPr="00F93957">
        <w:rPr>
          <w:b/>
        </w:rPr>
        <w:t>В области совершенствования законод</w:t>
      </w:r>
      <w:r w:rsidR="00F93957" w:rsidRPr="00F93957">
        <w:rPr>
          <w:b/>
        </w:rPr>
        <w:t>ательства Республики Узбекистан</w:t>
      </w:r>
      <w:r w:rsidR="00612455" w:rsidRPr="00F93957">
        <w:rPr>
          <w:b/>
        </w:rPr>
        <w:t>:</w:t>
      </w:r>
      <w:r w:rsidR="00612455" w:rsidRPr="00F93957">
        <w:rPr>
          <w:b/>
          <w:u w:val="single"/>
        </w:rPr>
        <w:t xml:space="preserve"> </w:t>
      </w:r>
    </w:p>
    <w:p w:rsidR="00212702" w:rsidRPr="00F93957" w:rsidRDefault="00212702" w:rsidP="00F93957">
      <w:pPr>
        <w:pStyle w:val="BodyTextIndent2"/>
        <w:ind w:right="23"/>
      </w:pPr>
      <w:r w:rsidRPr="00F93957">
        <w:t xml:space="preserve">- </w:t>
      </w:r>
      <w:r w:rsidR="00F93957" w:rsidRPr="00F93957">
        <w:t xml:space="preserve">принятие пакета законов «О социальном партнерстве», «Об общественном контроле», «О парламентском контроле», которые направлены на усиление </w:t>
      </w:r>
      <w:proofErr w:type="gramStart"/>
      <w:r w:rsidR="00F93957" w:rsidRPr="00F93957">
        <w:t>контроля за</w:t>
      </w:r>
      <w:proofErr w:type="gramEnd"/>
      <w:r w:rsidR="00F93957" w:rsidRPr="00F93957">
        <w:t xml:space="preserve"> деятельностью органов государства по обеспечению соблюдения и защиты прав человека;</w:t>
      </w:r>
    </w:p>
    <w:p w:rsidR="00F93957" w:rsidRPr="00F93957" w:rsidRDefault="00F93957" w:rsidP="00F93957">
      <w:pPr>
        <w:pStyle w:val="BodyTextIndent2"/>
        <w:ind w:right="23"/>
      </w:pPr>
      <w:r w:rsidRPr="00F93957">
        <w:t xml:space="preserve">- внесение изменений и дополнений в Закон Республики Узбекистан «Об Уполномоченном </w:t>
      </w:r>
      <w:proofErr w:type="spellStart"/>
      <w:r w:rsidRPr="00F93957">
        <w:t>Олий</w:t>
      </w:r>
      <w:proofErr w:type="spellEnd"/>
      <w:r w:rsidRPr="00F93957">
        <w:t xml:space="preserve"> </w:t>
      </w:r>
      <w:proofErr w:type="spellStart"/>
      <w:r w:rsidRPr="00F93957">
        <w:t>Мажлиса</w:t>
      </w:r>
      <w:proofErr w:type="spellEnd"/>
      <w:r w:rsidRPr="00F93957">
        <w:t xml:space="preserve"> Республики Узбекистан по правам человека (</w:t>
      </w:r>
      <w:proofErr w:type="spellStart"/>
      <w:r w:rsidRPr="00F93957">
        <w:t>омбудсмане</w:t>
      </w:r>
      <w:proofErr w:type="spellEnd"/>
      <w:r w:rsidRPr="00F93957">
        <w:t>)» в целях повышения эффективности деятельности путем наделения правом внесения исков в суд, принесения протестов на незаконные судебные решения, а также наделения пра</w:t>
      </w:r>
      <w:r w:rsidR="00E05A8D">
        <w:t xml:space="preserve">вом законодательной инициатив и обращения в Конституционный суд Республики Узбекистан. </w:t>
      </w:r>
    </w:p>
    <w:p w:rsidR="00612455" w:rsidRPr="00F93957" w:rsidRDefault="00F12AD5" w:rsidP="00212702">
      <w:pPr>
        <w:pStyle w:val="BodyTextIndent2"/>
        <w:ind w:right="23"/>
        <w:rPr>
          <w:b/>
          <w:lang w:val="uz-Cyrl-UZ"/>
        </w:rPr>
      </w:pPr>
      <w:r w:rsidRPr="00F93957">
        <w:rPr>
          <w:b/>
          <w:lang w:val="uz-Cyrl-UZ"/>
        </w:rPr>
        <w:t xml:space="preserve">2. </w:t>
      </w:r>
      <w:r w:rsidR="00612455" w:rsidRPr="00F93957">
        <w:rPr>
          <w:b/>
          <w:lang w:val="uz-Cyrl-UZ"/>
        </w:rPr>
        <w:t xml:space="preserve">В области совершенствования </w:t>
      </w:r>
      <w:r w:rsidR="00F93957" w:rsidRPr="00F93957">
        <w:rPr>
          <w:b/>
          <w:lang w:val="uz-Cyrl-UZ"/>
        </w:rPr>
        <w:t xml:space="preserve">деятельности органов государственной власти и управления по </w:t>
      </w:r>
      <w:r w:rsidR="00612455" w:rsidRPr="00F93957">
        <w:rPr>
          <w:b/>
          <w:lang w:val="uz-Cyrl-UZ"/>
        </w:rPr>
        <w:t>организации приема граждан:</w:t>
      </w:r>
    </w:p>
    <w:p w:rsidR="00612455" w:rsidRPr="00F93957" w:rsidRDefault="00F12AD5" w:rsidP="00612455">
      <w:pPr>
        <w:autoSpaceDE w:val="0"/>
        <w:autoSpaceDN w:val="0"/>
        <w:adjustRightInd w:val="0"/>
        <w:ind w:firstLine="709"/>
        <w:contextualSpacing/>
        <w:jc w:val="both"/>
        <w:outlineLvl w:val="2"/>
      </w:pPr>
      <w:bookmarkStart w:id="4" w:name="_Toc383694699"/>
      <w:r w:rsidRPr="00F93957">
        <w:rPr>
          <w:lang w:val="uz-Cyrl-UZ"/>
        </w:rPr>
        <w:t>2</w:t>
      </w:r>
      <w:r w:rsidR="00612455" w:rsidRPr="00F93957">
        <w:rPr>
          <w:lang w:val="uz-Cyrl-UZ"/>
        </w:rPr>
        <w:t xml:space="preserve">.1. </w:t>
      </w:r>
      <w:r w:rsidR="00612455" w:rsidRPr="00F93957">
        <w:t>повысить качество и полноту размещения информации об организации и ведении приема граждан, рассмотрению обращений граждан, в том числе о ходе предоставления юридической услуги на Едином портале государственных услуг, официальных сайтах, в средствах массовой информации, на информационных стендах, размещаемых в помещениях для личного приема граждан.</w:t>
      </w:r>
      <w:bookmarkEnd w:id="4"/>
    </w:p>
    <w:p w:rsidR="00612455" w:rsidRDefault="00F12AD5" w:rsidP="00F12AD5">
      <w:pPr>
        <w:autoSpaceDE w:val="0"/>
        <w:autoSpaceDN w:val="0"/>
        <w:adjustRightInd w:val="0"/>
        <w:ind w:firstLine="709"/>
        <w:contextualSpacing/>
        <w:jc w:val="both"/>
        <w:outlineLvl w:val="2"/>
      </w:pPr>
      <w:bookmarkStart w:id="5" w:name="_Toc383694700"/>
      <w:r w:rsidRPr="00F93957">
        <w:t>2</w:t>
      </w:r>
      <w:r w:rsidR="00612455" w:rsidRPr="00F93957">
        <w:t>.2.</w:t>
      </w:r>
      <w:r w:rsidR="00612455" w:rsidRPr="00F93957">
        <w:tab/>
        <w:t xml:space="preserve">обеспечить проведение регулярных встреч руководителей всех уровней государственного управления с населением по месту работу или  жительства, </w:t>
      </w:r>
      <w:r w:rsidRPr="00F93957">
        <w:t xml:space="preserve">систематически </w:t>
      </w:r>
      <w:r w:rsidR="00612455" w:rsidRPr="00F93957">
        <w:t>проводить выездные приемы граждан, а также изучение обращений граждан с выездом на места.</w:t>
      </w:r>
      <w:bookmarkEnd w:id="5"/>
      <w:r w:rsidR="00612455" w:rsidRPr="00F93957">
        <w:t xml:space="preserve"> </w:t>
      </w:r>
    </w:p>
    <w:p w:rsidR="00612455" w:rsidRPr="00F93957" w:rsidRDefault="00F12AD5" w:rsidP="00612455">
      <w:pPr>
        <w:autoSpaceDE w:val="0"/>
        <w:autoSpaceDN w:val="0"/>
        <w:adjustRightInd w:val="0"/>
        <w:ind w:firstLine="540"/>
        <w:contextualSpacing/>
        <w:jc w:val="both"/>
        <w:outlineLvl w:val="2"/>
        <w:rPr>
          <w:b/>
          <w:u w:val="single"/>
          <w:lang w:val="uz-Cyrl-UZ"/>
        </w:rPr>
      </w:pPr>
      <w:bookmarkStart w:id="6" w:name="_Toc383694701"/>
      <w:r w:rsidRPr="00F93957">
        <w:rPr>
          <w:b/>
          <w:lang w:val="uz-Cyrl-UZ"/>
        </w:rPr>
        <w:t>3</w:t>
      </w:r>
      <w:r w:rsidR="00612455" w:rsidRPr="00F93957">
        <w:rPr>
          <w:b/>
          <w:lang w:val="uz-Cyrl-UZ"/>
        </w:rPr>
        <w:t>. В области совершенствования порядка рассмотрения обращений граждан:</w:t>
      </w:r>
      <w:bookmarkEnd w:id="6"/>
    </w:p>
    <w:p w:rsidR="00612455" w:rsidRPr="00F93957" w:rsidRDefault="00F12AD5" w:rsidP="00612455">
      <w:pPr>
        <w:ind w:firstLine="709"/>
        <w:jc w:val="both"/>
      </w:pPr>
      <w:r w:rsidRPr="00F93957">
        <w:rPr>
          <w:lang w:val="uz-Cyrl-UZ"/>
        </w:rPr>
        <w:t>3</w:t>
      </w:r>
      <w:r w:rsidR="00612455" w:rsidRPr="00F93957">
        <w:rPr>
          <w:lang w:val="uz-Cyrl-UZ"/>
        </w:rPr>
        <w:t xml:space="preserve">.1. </w:t>
      </w:r>
      <w:r w:rsidR="00612455" w:rsidRPr="00F93957">
        <w:t>работникам государственных органов необходимо изучить законодательство об обращениях граждан, действовать строго в соответствии с законами, повысить уровень общей культуры общения с гражданами, изучать внутренние должностные инструкции, регулирующие их деятельность, права и обязанности, и неукоснительно им следовать. Следует использовать в своей работе принципы демократичности, гласности, доступности, «прозрачности» для рядовых граждан, развивать с ними отношения на основе сотрудничества и взаимодействия при решении сложных соц</w:t>
      </w:r>
      <w:r w:rsidRPr="00F93957">
        <w:t>иальных и экономических проблем</w:t>
      </w:r>
      <w:r w:rsidR="00612455" w:rsidRPr="00F93957">
        <w:t>.</w:t>
      </w:r>
    </w:p>
    <w:p w:rsidR="00612455" w:rsidRPr="00F93957" w:rsidRDefault="00F12AD5" w:rsidP="00F12AD5">
      <w:pPr>
        <w:ind w:firstLine="709"/>
        <w:jc w:val="both"/>
      </w:pPr>
      <w:r w:rsidRPr="00F93957">
        <w:t>3</w:t>
      </w:r>
      <w:r w:rsidR="00612455" w:rsidRPr="00F93957">
        <w:t xml:space="preserve">.2. Руководителям местных органов государственной  власти и управления следует систематически обобщать опыт, последствия и механизм работы закона об обращениях граждан и организовать обсуждение этих результатов на заседаниях </w:t>
      </w:r>
      <w:proofErr w:type="spellStart"/>
      <w:r w:rsidR="00612455" w:rsidRPr="00F93957">
        <w:t>Кенгашей</w:t>
      </w:r>
      <w:proofErr w:type="spellEnd"/>
      <w:r w:rsidR="00612455" w:rsidRPr="00F93957">
        <w:t xml:space="preserve"> народных депутатов.</w:t>
      </w:r>
    </w:p>
    <w:p w:rsidR="00F12AD5" w:rsidRPr="00F93957" w:rsidRDefault="00F12AD5" w:rsidP="00612455">
      <w:pPr>
        <w:pStyle w:val="Title"/>
        <w:ind w:firstLine="709"/>
        <w:jc w:val="both"/>
        <w:rPr>
          <w:sz w:val="24"/>
          <w:szCs w:val="24"/>
        </w:rPr>
      </w:pPr>
      <w:r w:rsidRPr="00F93957">
        <w:rPr>
          <w:sz w:val="24"/>
          <w:szCs w:val="24"/>
        </w:rPr>
        <w:t>3</w:t>
      </w:r>
      <w:r w:rsidR="00612455" w:rsidRPr="00F93957">
        <w:rPr>
          <w:sz w:val="24"/>
          <w:szCs w:val="24"/>
        </w:rPr>
        <w:t>.</w:t>
      </w:r>
      <w:r w:rsidRPr="00F93957">
        <w:rPr>
          <w:sz w:val="24"/>
          <w:szCs w:val="24"/>
        </w:rPr>
        <w:t>3</w:t>
      </w:r>
      <w:r w:rsidR="00612455" w:rsidRPr="00F93957">
        <w:rPr>
          <w:sz w:val="24"/>
          <w:szCs w:val="24"/>
        </w:rPr>
        <w:t xml:space="preserve">. </w:t>
      </w:r>
      <w:r w:rsidRPr="00F93957">
        <w:rPr>
          <w:sz w:val="24"/>
          <w:szCs w:val="24"/>
        </w:rPr>
        <w:t>У</w:t>
      </w:r>
      <w:r w:rsidR="00612455" w:rsidRPr="00F93957">
        <w:rPr>
          <w:sz w:val="24"/>
          <w:szCs w:val="24"/>
        </w:rPr>
        <w:t xml:space="preserve">становить строгую ответственность должностных лиц и исполнителей за несвоевременное и неполное рассмотрение вопросов, поднимаемых гражданами, за </w:t>
      </w:r>
      <w:proofErr w:type="spellStart"/>
      <w:r w:rsidR="00612455" w:rsidRPr="00F93957">
        <w:rPr>
          <w:sz w:val="24"/>
          <w:szCs w:val="24"/>
        </w:rPr>
        <w:t>неустранение</w:t>
      </w:r>
      <w:proofErr w:type="spellEnd"/>
      <w:r w:rsidR="00612455" w:rsidRPr="00F93957">
        <w:rPr>
          <w:sz w:val="24"/>
          <w:szCs w:val="24"/>
        </w:rPr>
        <w:t xml:space="preserve"> причин, порождающих нарушения прав и свобод человека и гражданина. </w:t>
      </w:r>
    </w:p>
    <w:p w:rsidR="00F12AD5" w:rsidRPr="00F93957" w:rsidRDefault="00F12AD5" w:rsidP="00612455">
      <w:pPr>
        <w:pStyle w:val="Title"/>
        <w:ind w:firstLine="709"/>
        <w:jc w:val="both"/>
        <w:rPr>
          <w:sz w:val="24"/>
          <w:szCs w:val="24"/>
        </w:rPr>
      </w:pPr>
      <w:r w:rsidRPr="00F93957">
        <w:rPr>
          <w:sz w:val="24"/>
          <w:szCs w:val="24"/>
        </w:rPr>
        <w:t xml:space="preserve">3.4. </w:t>
      </w:r>
      <w:r w:rsidR="00612455" w:rsidRPr="00F93957">
        <w:rPr>
          <w:sz w:val="24"/>
          <w:szCs w:val="24"/>
        </w:rPr>
        <w:t>Параллельно с этим определить меры материального и морального стимулирования высококачественной работы с обращениями граждан, по преодолению бюрократизма и волокиты при работе с ними</w:t>
      </w:r>
      <w:r w:rsidRPr="00F93957">
        <w:rPr>
          <w:sz w:val="24"/>
          <w:szCs w:val="24"/>
        </w:rPr>
        <w:t>.</w:t>
      </w:r>
    </w:p>
    <w:p w:rsidR="00612455" w:rsidRPr="00F93957" w:rsidRDefault="00F12AD5" w:rsidP="00612455">
      <w:pPr>
        <w:autoSpaceDE w:val="0"/>
        <w:autoSpaceDN w:val="0"/>
        <w:adjustRightInd w:val="0"/>
        <w:ind w:firstLine="540"/>
        <w:contextualSpacing/>
        <w:jc w:val="both"/>
        <w:outlineLvl w:val="2"/>
        <w:rPr>
          <w:b/>
        </w:rPr>
      </w:pPr>
      <w:bookmarkStart w:id="7" w:name="_Toc383694702"/>
      <w:r w:rsidRPr="00F93957">
        <w:rPr>
          <w:b/>
        </w:rPr>
        <w:t>4</w:t>
      </w:r>
      <w:r w:rsidR="00612455" w:rsidRPr="00F93957">
        <w:rPr>
          <w:b/>
        </w:rPr>
        <w:t xml:space="preserve">. В области усиления </w:t>
      </w:r>
      <w:proofErr w:type="gramStart"/>
      <w:r w:rsidR="00612455" w:rsidRPr="00F93957">
        <w:rPr>
          <w:b/>
        </w:rPr>
        <w:t>контроля за</w:t>
      </w:r>
      <w:proofErr w:type="gramEnd"/>
      <w:r w:rsidR="00612455" w:rsidRPr="00F93957">
        <w:rPr>
          <w:b/>
        </w:rPr>
        <w:t xml:space="preserve"> исполнением законодательства об обращениях граждан </w:t>
      </w:r>
      <w:r w:rsidR="00F93957" w:rsidRPr="00F93957">
        <w:rPr>
          <w:b/>
        </w:rPr>
        <w:t>в деятельности органов государственной власти и управления:</w:t>
      </w:r>
      <w:bookmarkEnd w:id="7"/>
      <w:r w:rsidR="00F93957" w:rsidRPr="00F93957">
        <w:rPr>
          <w:b/>
        </w:rPr>
        <w:t xml:space="preserve"> </w:t>
      </w:r>
    </w:p>
    <w:p w:rsidR="00B81AC8" w:rsidRPr="00F93957" w:rsidRDefault="00B81AC8" w:rsidP="00612455">
      <w:pPr>
        <w:autoSpaceDE w:val="0"/>
        <w:autoSpaceDN w:val="0"/>
        <w:adjustRightInd w:val="0"/>
        <w:ind w:firstLine="540"/>
        <w:contextualSpacing/>
        <w:jc w:val="both"/>
        <w:outlineLvl w:val="2"/>
        <w:rPr>
          <w:lang w:val="uz-Cyrl-UZ"/>
        </w:rPr>
      </w:pPr>
      <w:bookmarkStart w:id="8" w:name="_Toc383694703"/>
      <w:r w:rsidRPr="00F93957">
        <w:t xml:space="preserve">4.1. </w:t>
      </w:r>
      <w:r w:rsidR="00612455" w:rsidRPr="00F93957">
        <w:t xml:space="preserve">Необходимо усилить </w:t>
      </w:r>
      <w:r w:rsidR="00612455" w:rsidRPr="00F93957">
        <w:rPr>
          <w:lang w:val="uz-Cyrl-UZ"/>
        </w:rPr>
        <w:t xml:space="preserve">ведомственный </w:t>
      </w:r>
      <w:proofErr w:type="gramStart"/>
      <w:r w:rsidR="00612455" w:rsidRPr="00F93957">
        <w:rPr>
          <w:lang w:val="uz-Cyrl-UZ"/>
        </w:rPr>
        <w:t>контроль за</w:t>
      </w:r>
      <w:proofErr w:type="gramEnd"/>
      <w:r w:rsidR="00612455" w:rsidRPr="00F93957">
        <w:rPr>
          <w:lang w:val="uz-Cyrl-UZ"/>
        </w:rPr>
        <w:t xml:space="preserve"> соблюдением требований законодательства об обращениях граждан, особое внимание уделить организации личного </w:t>
      </w:r>
      <w:r w:rsidR="00612455" w:rsidRPr="00F93957">
        <w:rPr>
          <w:lang w:val="uz-Cyrl-UZ"/>
        </w:rPr>
        <w:lastRenderedPageBreak/>
        <w:t>приема граждан и работе с устными обращениями, мерам воздействия на нарушителей законодательства об обращениях граждан.</w:t>
      </w:r>
      <w:bookmarkEnd w:id="8"/>
    </w:p>
    <w:p w:rsidR="00612455" w:rsidRPr="00F93957" w:rsidRDefault="00B81AC8" w:rsidP="00612455">
      <w:pPr>
        <w:autoSpaceDE w:val="0"/>
        <w:autoSpaceDN w:val="0"/>
        <w:adjustRightInd w:val="0"/>
        <w:ind w:firstLine="540"/>
        <w:contextualSpacing/>
        <w:jc w:val="both"/>
        <w:outlineLvl w:val="2"/>
      </w:pPr>
      <w:bookmarkStart w:id="9" w:name="_Toc383694704"/>
      <w:r w:rsidRPr="00F93957">
        <w:rPr>
          <w:lang w:val="uz-Cyrl-UZ"/>
        </w:rPr>
        <w:t xml:space="preserve">4.2.  </w:t>
      </w:r>
      <w:proofErr w:type="gramStart"/>
      <w:r w:rsidR="00612455" w:rsidRPr="00F93957">
        <w:t>Необходимо развивать альтернативные механизмы контроля</w:t>
      </w:r>
      <w:r w:rsidRPr="00F93957">
        <w:t>, в том числе и общественный контроль</w:t>
      </w:r>
      <w:r w:rsidR="00612455" w:rsidRPr="00F93957">
        <w:t xml:space="preserve">  для повышения эффективности работы по организации приема граждан, обеспечению своевременного и в полном объеме рассмотрения их устных и письменных обращений, принятию по ним соответствующих решений и</w:t>
      </w:r>
      <w:r w:rsidR="00612455" w:rsidRPr="00F93957">
        <w:br/>
        <w:t>направлению ответов в установленный законодательством срок и качества организации порядка рассмотрения предложений, заявлений и жалоб граждан.</w:t>
      </w:r>
      <w:bookmarkEnd w:id="9"/>
      <w:r w:rsidR="00612455" w:rsidRPr="00F93957">
        <w:t xml:space="preserve"> </w:t>
      </w:r>
      <w:proofErr w:type="gramEnd"/>
    </w:p>
    <w:p w:rsidR="00612455" w:rsidRPr="00F93957" w:rsidRDefault="00B81AC8" w:rsidP="00612455">
      <w:pPr>
        <w:pStyle w:val="Title"/>
        <w:ind w:firstLine="709"/>
        <w:jc w:val="both"/>
        <w:rPr>
          <w:b/>
          <w:sz w:val="24"/>
          <w:szCs w:val="24"/>
        </w:rPr>
      </w:pPr>
      <w:r w:rsidRPr="00F93957">
        <w:rPr>
          <w:b/>
          <w:sz w:val="24"/>
          <w:szCs w:val="24"/>
        </w:rPr>
        <w:t>5</w:t>
      </w:r>
      <w:r w:rsidR="00612455" w:rsidRPr="00F93957">
        <w:rPr>
          <w:b/>
          <w:sz w:val="24"/>
          <w:szCs w:val="24"/>
        </w:rPr>
        <w:t>. В области информационно-аналитической работы:</w:t>
      </w:r>
    </w:p>
    <w:p w:rsidR="006C5578" w:rsidRPr="00F93957" w:rsidRDefault="00612455" w:rsidP="006C5578">
      <w:pPr>
        <w:pStyle w:val="Title"/>
        <w:numPr>
          <w:ilvl w:val="1"/>
          <w:numId w:val="12"/>
        </w:numPr>
        <w:ind w:left="0" w:firstLine="708"/>
        <w:jc w:val="both"/>
        <w:rPr>
          <w:b/>
          <w:sz w:val="24"/>
          <w:szCs w:val="24"/>
        </w:rPr>
      </w:pPr>
      <w:r w:rsidRPr="00F93957">
        <w:rPr>
          <w:sz w:val="24"/>
          <w:szCs w:val="24"/>
        </w:rPr>
        <w:t>Органам государственной власти и управления на местах регулярно рассматривать состояние работы с обращениями граждан; систематически информировать население через средства массовой информации</w:t>
      </w:r>
      <w:r w:rsidR="006C5578" w:rsidRPr="00F93957">
        <w:rPr>
          <w:sz w:val="24"/>
          <w:szCs w:val="24"/>
        </w:rPr>
        <w:t xml:space="preserve"> </w:t>
      </w:r>
      <w:r w:rsidRPr="00F93957">
        <w:rPr>
          <w:sz w:val="24"/>
          <w:szCs w:val="24"/>
        </w:rPr>
        <w:t xml:space="preserve">о практике работы с письменными и устными обращениями граждан и о результатах их рассмотрения; </w:t>
      </w:r>
    </w:p>
    <w:p w:rsidR="00612455" w:rsidRPr="00F93957" w:rsidRDefault="00612455" w:rsidP="006C5578">
      <w:pPr>
        <w:pStyle w:val="Title"/>
        <w:numPr>
          <w:ilvl w:val="1"/>
          <w:numId w:val="12"/>
        </w:numPr>
        <w:ind w:left="0" w:firstLine="708"/>
        <w:jc w:val="both"/>
        <w:rPr>
          <w:b/>
          <w:sz w:val="24"/>
          <w:szCs w:val="24"/>
        </w:rPr>
      </w:pPr>
      <w:r w:rsidRPr="00F93957">
        <w:rPr>
          <w:sz w:val="24"/>
          <w:szCs w:val="24"/>
        </w:rPr>
        <w:t xml:space="preserve">Проводить систематический анализ поступающих в органы государственной власти и управлений обращений граждан; </w:t>
      </w:r>
    </w:p>
    <w:p w:rsidR="00612455" w:rsidRPr="00F93957" w:rsidRDefault="00612455" w:rsidP="006C5578">
      <w:pPr>
        <w:pStyle w:val="Title"/>
        <w:numPr>
          <w:ilvl w:val="1"/>
          <w:numId w:val="12"/>
        </w:numPr>
        <w:ind w:left="0" w:firstLine="708"/>
        <w:jc w:val="both"/>
        <w:rPr>
          <w:b/>
          <w:sz w:val="24"/>
          <w:szCs w:val="24"/>
        </w:rPr>
      </w:pPr>
      <w:r w:rsidRPr="00F93957">
        <w:rPr>
          <w:sz w:val="24"/>
          <w:szCs w:val="24"/>
        </w:rPr>
        <w:t xml:space="preserve">Активно использовать аналитические материалы по обращениям граждан при подготовке законодательных предложений и законопроектов, управленческих решений, выработке мер по разрешению проблем области, социальных групп населения, для проведения мероприятий, способных упреждать негативные явления или последствия либо смягчать их последствия; </w:t>
      </w:r>
    </w:p>
    <w:p w:rsidR="00612455" w:rsidRPr="00F93957" w:rsidRDefault="006C5578" w:rsidP="006C5578">
      <w:pPr>
        <w:pStyle w:val="ListParagraph"/>
        <w:numPr>
          <w:ilvl w:val="1"/>
          <w:numId w:val="12"/>
        </w:numPr>
        <w:overflowPunct w:val="0"/>
        <w:autoSpaceDE w:val="0"/>
        <w:autoSpaceDN w:val="0"/>
        <w:adjustRightInd w:val="0"/>
        <w:ind w:left="0" w:firstLine="708"/>
        <w:jc w:val="both"/>
        <w:textAlignment w:val="baseline"/>
        <w:rPr>
          <w:rFonts w:ascii="TimesDL" w:hAnsi="TimesDL"/>
        </w:rPr>
      </w:pPr>
      <w:r w:rsidRPr="00F93957">
        <w:t>О</w:t>
      </w:r>
      <w:r w:rsidR="00612455" w:rsidRPr="00F93957">
        <w:t xml:space="preserve">рганам государственной власти на местах на сессиях </w:t>
      </w:r>
      <w:proofErr w:type="spellStart"/>
      <w:r w:rsidR="00612455" w:rsidRPr="00F93957">
        <w:t>Кенгашей</w:t>
      </w:r>
      <w:proofErr w:type="spellEnd"/>
      <w:r w:rsidR="00612455" w:rsidRPr="00F93957">
        <w:t xml:space="preserve"> народных депутатов не реже двух раз в год рассматривать вопросы эффективности работы с обращениями граждан должностных лиц исполнительных и распорядительных органов и их структурных подразделений, предприятий, учреждений, организаций. </w:t>
      </w:r>
    </w:p>
    <w:p w:rsidR="00612455" w:rsidRPr="00F93957" w:rsidRDefault="00612455" w:rsidP="006C5578">
      <w:pPr>
        <w:pStyle w:val="Title"/>
        <w:numPr>
          <w:ilvl w:val="0"/>
          <w:numId w:val="9"/>
        </w:numPr>
        <w:ind w:left="0" w:firstLine="709"/>
        <w:jc w:val="both"/>
        <w:rPr>
          <w:b/>
          <w:sz w:val="24"/>
          <w:szCs w:val="24"/>
        </w:rPr>
      </w:pPr>
      <w:r w:rsidRPr="00F93957">
        <w:rPr>
          <w:b/>
          <w:sz w:val="24"/>
          <w:szCs w:val="24"/>
        </w:rPr>
        <w:t xml:space="preserve">В области оптимизация структуры управления и повышение квалификации специалистов, работающих с обращениями граждан: </w:t>
      </w:r>
    </w:p>
    <w:p w:rsidR="00612455" w:rsidRPr="006A6871" w:rsidRDefault="00612455" w:rsidP="00612455">
      <w:pPr>
        <w:pStyle w:val="Title"/>
        <w:numPr>
          <w:ilvl w:val="1"/>
          <w:numId w:val="9"/>
        </w:numPr>
        <w:ind w:left="0" w:firstLine="709"/>
        <w:jc w:val="both"/>
        <w:rPr>
          <w:sz w:val="24"/>
          <w:szCs w:val="24"/>
        </w:rPr>
      </w:pPr>
      <w:r w:rsidRPr="006A6871">
        <w:rPr>
          <w:sz w:val="24"/>
          <w:szCs w:val="24"/>
        </w:rPr>
        <w:t xml:space="preserve">Определить квалификационные и правовые требования по должностям и функциональным обязанностям работников, занимающихся организацией рассмотрения обращений граждан; </w:t>
      </w:r>
    </w:p>
    <w:p w:rsidR="00612455" w:rsidRPr="006A6871" w:rsidRDefault="00612455" w:rsidP="00612455">
      <w:pPr>
        <w:pStyle w:val="Title"/>
        <w:numPr>
          <w:ilvl w:val="1"/>
          <w:numId w:val="9"/>
        </w:numPr>
        <w:ind w:left="0" w:firstLine="709"/>
        <w:jc w:val="both"/>
        <w:rPr>
          <w:sz w:val="24"/>
          <w:szCs w:val="24"/>
        </w:rPr>
      </w:pPr>
      <w:r w:rsidRPr="006A6871">
        <w:rPr>
          <w:sz w:val="24"/>
          <w:szCs w:val="24"/>
        </w:rPr>
        <w:t xml:space="preserve">Внедрить регулярное правовое обучение работников государственных органов; </w:t>
      </w:r>
    </w:p>
    <w:p w:rsidR="00612455" w:rsidRPr="00F93957" w:rsidRDefault="00612455" w:rsidP="00612455">
      <w:pPr>
        <w:pStyle w:val="ListParagraph"/>
        <w:numPr>
          <w:ilvl w:val="1"/>
          <w:numId w:val="9"/>
        </w:numPr>
        <w:overflowPunct w:val="0"/>
        <w:autoSpaceDE w:val="0"/>
        <w:autoSpaceDN w:val="0"/>
        <w:adjustRightInd w:val="0"/>
        <w:ind w:left="0" w:firstLine="709"/>
        <w:jc w:val="both"/>
        <w:textAlignment w:val="baseline"/>
      </w:pPr>
      <w:r w:rsidRPr="00F93957">
        <w:t>Обеспечить методической литературой и нормативными правовыми актами и рекомендациями всех работников, занимающихся организацией рассмотрения письменных и устных обращений граждан.</w:t>
      </w:r>
    </w:p>
    <w:p w:rsidR="00393D1D" w:rsidRPr="00F93957" w:rsidRDefault="00393D1D" w:rsidP="003E1B2C">
      <w:pPr>
        <w:pStyle w:val="H23GR"/>
        <w:ind w:left="0" w:firstLine="709"/>
        <w:rPr>
          <w:sz w:val="24"/>
          <w:szCs w:val="24"/>
          <w:highlight w:val="yellow"/>
        </w:rPr>
      </w:pPr>
    </w:p>
    <w:p w:rsidR="00393D1D" w:rsidRPr="00F93957" w:rsidRDefault="00393D1D" w:rsidP="003E1B2C">
      <w:pPr>
        <w:pStyle w:val="H23GR"/>
        <w:ind w:left="0" w:firstLine="709"/>
        <w:rPr>
          <w:sz w:val="24"/>
          <w:szCs w:val="24"/>
          <w:highlight w:val="yellow"/>
        </w:rPr>
      </w:pPr>
    </w:p>
    <w:p w:rsidR="00B81AC8" w:rsidRPr="00F93957" w:rsidRDefault="00B81AC8">
      <w:pPr>
        <w:rPr>
          <w:highlight w:val="yellow"/>
        </w:rPr>
      </w:pPr>
    </w:p>
    <w:p w:rsidR="00B81AC8" w:rsidRDefault="00B81AC8">
      <w:pPr>
        <w:rPr>
          <w:sz w:val="28"/>
          <w:highlight w:val="yellow"/>
        </w:rPr>
      </w:pPr>
    </w:p>
    <w:p w:rsidR="00B81AC8" w:rsidRDefault="00B81AC8">
      <w:pPr>
        <w:rPr>
          <w:sz w:val="28"/>
          <w:highlight w:val="yellow"/>
        </w:rPr>
      </w:pPr>
    </w:p>
    <w:p w:rsidR="00B81AC8" w:rsidRDefault="00B81AC8">
      <w:pPr>
        <w:rPr>
          <w:sz w:val="28"/>
          <w:highlight w:val="yellow"/>
        </w:rPr>
      </w:pPr>
    </w:p>
    <w:p w:rsidR="00B81AC8" w:rsidRDefault="00B81AC8">
      <w:pPr>
        <w:rPr>
          <w:sz w:val="28"/>
          <w:highlight w:val="yellow"/>
        </w:rPr>
      </w:pPr>
    </w:p>
    <w:p w:rsidR="00B81AC8" w:rsidRDefault="00B81AC8">
      <w:pPr>
        <w:rPr>
          <w:sz w:val="28"/>
          <w:highlight w:val="yellow"/>
        </w:rPr>
      </w:pPr>
    </w:p>
    <w:p w:rsidR="00B81AC8" w:rsidRDefault="00B81AC8">
      <w:pPr>
        <w:rPr>
          <w:sz w:val="28"/>
          <w:highlight w:val="yellow"/>
        </w:rPr>
      </w:pPr>
    </w:p>
    <w:p w:rsidR="00B81AC8" w:rsidRDefault="00B81AC8">
      <w:pPr>
        <w:rPr>
          <w:sz w:val="28"/>
          <w:highlight w:val="yellow"/>
        </w:rPr>
      </w:pPr>
    </w:p>
    <w:p w:rsidR="00F93957" w:rsidRDefault="00F93957" w:rsidP="00E05A8D">
      <w:pPr>
        <w:jc w:val="right"/>
        <w:rPr>
          <w:b/>
          <w:sz w:val="28"/>
          <w:shd w:val="clear" w:color="auto" w:fill="FFFFFF" w:themeFill="background1"/>
        </w:rPr>
      </w:pPr>
    </w:p>
    <w:sectPr w:rsidR="00F93957" w:rsidSect="00E05A8D">
      <w:footerReference w:type="default" r:id="rId14"/>
      <w:pgSz w:w="11906" w:h="16838"/>
      <w:pgMar w:top="1134" w:right="850" w:bottom="1134"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CD5" w:rsidRDefault="005F0CD5" w:rsidP="000E7188">
      <w:r>
        <w:separator/>
      </w:r>
    </w:p>
  </w:endnote>
  <w:endnote w:type="continuationSeparator" w:id="0">
    <w:p w:rsidR="005F0CD5" w:rsidRDefault="005F0CD5" w:rsidP="000E7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6672"/>
      <w:docPartObj>
        <w:docPartGallery w:val="Page Numbers (Bottom of Page)"/>
        <w:docPartUnique/>
      </w:docPartObj>
    </w:sdtPr>
    <w:sdtEndPr/>
    <w:sdtContent>
      <w:p w:rsidR="005F0CD5" w:rsidRDefault="0042065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F0CD5" w:rsidRDefault="005F0C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CD5" w:rsidRDefault="005F0CD5" w:rsidP="000E7188">
      <w:r>
        <w:separator/>
      </w:r>
    </w:p>
  </w:footnote>
  <w:footnote w:type="continuationSeparator" w:id="0">
    <w:p w:rsidR="005F0CD5" w:rsidRDefault="005F0CD5" w:rsidP="000E71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E5845"/>
    <w:multiLevelType w:val="multilevel"/>
    <w:tmpl w:val="47FCEEAC"/>
    <w:lvl w:ilvl="0">
      <w:start w:val="5"/>
      <w:numFmt w:val="decimal"/>
      <w:lvlText w:val="%1."/>
      <w:lvlJc w:val="left"/>
      <w:pPr>
        <w:ind w:left="450" w:hanging="450"/>
      </w:pPr>
      <w:rPr>
        <w:rFonts w:hint="default"/>
        <w:b w:val="0"/>
      </w:rPr>
    </w:lvl>
    <w:lvl w:ilvl="1">
      <w:start w:val="1"/>
      <w:numFmt w:val="decimal"/>
      <w:lvlText w:val="%1.%2."/>
      <w:lvlJc w:val="left"/>
      <w:pPr>
        <w:ind w:left="1430" w:hanging="720"/>
      </w:pPr>
      <w:rPr>
        <w:rFonts w:hint="default"/>
        <w:b w:val="0"/>
      </w:rPr>
    </w:lvl>
    <w:lvl w:ilvl="2">
      <w:start w:val="1"/>
      <w:numFmt w:val="decimal"/>
      <w:lvlText w:val="%1.%2.%3."/>
      <w:lvlJc w:val="left"/>
      <w:pPr>
        <w:ind w:left="2140" w:hanging="720"/>
      </w:pPr>
      <w:rPr>
        <w:rFonts w:hint="default"/>
        <w:b w:val="0"/>
      </w:rPr>
    </w:lvl>
    <w:lvl w:ilvl="3">
      <w:start w:val="1"/>
      <w:numFmt w:val="decimal"/>
      <w:lvlText w:val="%1.%2.%3.%4."/>
      <w:lvlJc w:val="left"/>
      <w:pPr>
        <w:ind w:left="3210" w:hanging="108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990" w:hanging="1440"/>
      </w:pPr>
      <w:rPr>
        <w:rFonts w:hint="default"/>
        <w:b w:val="0"/>
      </w:rPr>
    </w:lvl>
    <w:lvl w:ilvl="6">
      <w:start w:val="1"/>
      <w:numFmt w:val="decimal"/>
      <w:lvlText w:val="%1.%2.%3.%4.%5.%6.%7."/>
      <w:lvlJc w:val="left"/>
      <w:pPr>
        <w:ind w:left="6060" w:hanging="1800"/>
      </w:pPr>
      <w:rPr>
        <w:rFonts w:hint="default"/>
        <w:b w:val="0"/>
      </w:rPr>
    </w:lvl>
    <w:lvl w:ilvl="7">
      <w:start w:val="1"/>
      <w:numFmt w:val="decimal"/>
      <w:lvlText w:val="%1.%2.%3.%4.%5.%6.%7.%8."/>
      <w:lvlJc w:val="left"/>
      <w:pPr>
        <w:ind w:left="6770" w:hanging="1800"/>
      </w:pPr>
      <w:rPr>
        <w:rFonts w:hint="default"/>
        <w:b w:val="0"/>
      </w:rPr>
    </w:lvl>
    <w:lvl w:ilvl="8">
      <w:start w:val="1"/>
      <w:numFmt w:val="decimal"/>
      <w:lvlText w:val="%1.%2.%3.%4.%5.%6.%7.%8.%9."/>
      <w:lvlJc w:val="left"/>
      <w:pPr>
        <w:ind w:left="7840" w:hanging="2160"/>
      </w:pPr>
      <w:rPr>
        <w:rFonts w:hint="default"/>
        <w:b w:val="0"/>
      </w:rPr>
    </w:lvl>
  </w:abstractNum>
  <w:abstractNum w:abstractNumId="1">
    <w:nsid w:val="263570B8"/>
    <w:multiLevelType w:val="multilevel"/>
    <w:tmpl w:val="08CA763E"/>
    <w:lvl w:ilvl="0">
      <w:start w:val="1"/>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2BF75825"/>
    <w:multiLevelType w:val="multilevel"/>
    <w:tmpl w:val="8F58C3E8"/>
    <w:lvl w:ilvl="0">
      <w:start w:val="5"/>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
    <w:nsid w:val="30573E6E"/>
    <w:multiLevelType w:val="hybridMultilevel"/>
    <w:tmpl w:val="65B08372"/>
    <w:lvl w:ilvl="0" w:tplc="D40C85BE">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05530A"/>
    <w:multiLevelType w:val="multilevel"/>
    <w:tmpl w:val="E4064866"/>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359255E4"/>
    <w:multiLevelType w:val="hybridMultilevel"/>
    <w:tmpl w:val="8EF24D8C"/>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120"/>
        </w:tabs>
        <w:ind w:left="2120" w:hanging="360"/>
      </w:pPr>
      <w:rPr>
        <w:rFonts w:ascii="Courier New" w:hAnsi="Courier New" w:cs="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cs="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cs="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6">
    <w:nsid w:val="3D7B5A4E"/>
    <w:multiLevelType w:val="hybridMultilevel"/>
    <w:tmpl w:val="51626B9A"/>
    <w:lvl w:ilvl="0" w:tplc="560EB190">
      <w:start w:val="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3E516C90"/>
    <w:multiLevelType w:val="singleLevel"/>
    <w:tmpl w:val="1B366266"/>
    <w:lvl w:ilvl="0">
      <w:numFmt w:val="bullet"/>
      <w:lvlText w:val=""/>
      <w:lvlJc w:val="left"/>
      <w:pPr>
        <w:tabs>
          <w:tab w:val="num" w:pos="1069"/>
        </w:tabs>
        <w:ind w:left="1069" w:hanging="360"/>
      </w:pPr>
      <w:rPr>
        <w:rFonts w:ascii="Symbol" w:hAnsi="Symbol" w:hint="default"/>
      </w:rPr>
    </w:lvl>
  </w:abstractNum>
  <w:abstractNum w:abstractNumId="8">
    <w:nsid w:val="5B32687C"/>
    <w:multiLevelType w:val="multilevel"/>
    <w:tmpl w:val="42122378"/>
    <w:lvl w:ilvl="0">
      <w:start w:val="5"/>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9">
    <w:nsid w:val="5D541A03"/>
    <w:multiLevelType w:val="multilevel"/>
    <w:tmpl w:val="E1C62972"/>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5F94095B"/>
    <w:multiLevelType w:val="hybridMultilevel"/>
    <w:tmpl w:val="FCB2DF9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D95A95"/>
    <w:multiLevelType w:val="multilevel"/>
    <w:tmpl w:val="9B3A8FAC"/>
    <w:lvl w:ilvl="0">
      <w:start w:val="6"/>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0"/>
  </w:num>
  <w:num w:numId="2">
    <w:abstractNumId w:val="6"/>
  </w:num>
  <w:num w:numId="3">
    <w:abstractNumId w:val="5"/>
  </w:num>
  <w:num w:numId="4">
    <w:abstractNumId w:val="7"/>
  </w:num>
  <w:num w:numId="5">
    <w:abstractNumId w:val="3"/>
  </w:num>
  <w:num w:numId="6">
    <w:abstractNumId w:val="4"/>
  </w:num>
  <w:num w:numId="7">
    <w:abstractNumId w:val="2"/>
  </w:num>
  <w:num w:numId="8">
    <w:abstractNumId w:val="11"/>
  </w:num>
  <w:num w:numId="9">
    <w:abstractNumId w:val="9"/>
  </w:num>
  <w:num w:numId="10">
    <w:abstractNumId w:val="1"/>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210"/>
    <w:rsid w:val="000128A3"/>
    <w:rsid w:val="0001692B"/>
    <w:rsid w:val="00020E95"/>
    <w:rsid w:val="00030ECC"/>
    <w:rsid w:val="0003161E"/>
    <w:rsid w:val="0004381C"/>
    <w:rsid w:val="00054CC2"/>
    <w:rsid w:val="00081E75"/>
    <w:rsid w:val="000848B4"/>
    <w:rsid w:val="00084AF5"/>
    <w:rsid w:val="000C06A1"/>
    <w:rsid w:val="000C12F1"/>
    <w:rsid w:val="000C4B29"/>
    <w:rsid w:val="000D1AED"/>
    <w:rsid w:val="000D3849"/>
    <w:rsid w:val="000E002E"/>
    <w:rsid w:val="000E673B"/>
    <w:rsid w:val="000E7188"/>
    <w:rsid w:val="00115F4B"/>
    <w:rsid w:val="0012140C"/>
    <w:rsid w:val="00163E46"/>
    <w:rsid w:val="00164E0C"/>
    <w:rsid w:val="00167D90"/>
    <w:rsid w:val="001819F9"/>
    <w:rsid w:val="0018654D"/>
    <w:rsid w:val="001C39E4"/>
    <w:rsid w:val="00212702"/>
    <w:rsid w:val="00212BE2"/>
    <w:rsid w:val="002141DF"/>
    <w:rsid w:val="00220210"/>
    <w:rsid w:val="002230F6"/>
    <w:rsid w:val="00234D30"/>
    <w:rsid w:val="00242BF2"/>
    <w:rsid w:val="00280A51"/>
    <w:rsid w:val="00281005"/>
    <w:rsid w:val="00284FA8"/>
    <w:rsid w:val="00292AB9"/>
    <w:rsid w:val="0029482C"/>
    <w:rsid w:val="002C4FFA"/>
    <w:rsid w:val="002C6ECC"/>
    <w:rsid w:val="002D56CA"/>
    <w:rsid w:val="003042A7"/>
    <w:rsid w:val="00304D3D"/>
    <w:rsid w:val="00305625"/>
    <w:rsid w:val="0032787B"/>
    <w:rsid w:val="00331B13"/>
    <w:rsid w:val="00340B8A"/>
    <w:rsid w:val="00342DCD"/>
    <w:rsid w:val="00345361"/>
    <w:rsid w:val="00355E07"/>
    <w:rsid w:val="0035687C"/>
    <w:rsid w:val="00363D95"/>
    <w:rsid w:val="00367E89"/>
    <w:rsid w:val="00385130"/>
    <w:rsid w:val="00393D1D"/>
    <w:rsid w:val="003A07B0"/>
    <w:rsid w:val="003A164E"/>
    <w:rsid w:val="003A73A0"/>
    <w:rsid w:val="003A7768"/>
    <w:rsid w:val="003C0F67"/>
    <w:rsid w:val="003E1B2C"/>
    <w:rsid w:val="003E7A01"/>
    <w:rsid w:val="003F21F9"/>
    <w:rsid w:val="003F421D"/>
    <w:rsid w:val="00406970"/>
    <w:rsid w:val="00420652"/>
    <w:rsid w:val="0042559D"/>
    <w:rsid w:val="00437484"/>
    <w:rsid w:val="004444FC"/>
    <w:rsid w:val="004561A4"/>
    <w:rsid w:val="004563D1"/>
    <w:rsid w:val="00457B9F"/>
    <w:rsid w:val="00461BA9"/>
    <w:rsid w:val="004F551F"/>
    <w:rsid w:val="00525745"/>
    <w:rsid w:val="00525B42"/>
    <w:rsid w:val="00526F47"/>
    <w:rsid w:val="0053293D"/>
    <w:rsid w:val="005514BA"/>
    <w:rsid w:val="00554EC4"/>
    <w:rsid w:val="005735FF"/>
    <w:rsid w:val="005804B5"/>
    <w:rsid w:val="00586C97"/>
    <w:rsid w:val="005B4EF0"/>
    <w:rsid w:val="005D0AD0"/>
    <w:rsid w:val="005F0CD5"/>
    <w:rsid w:val="005F7654"/>
    <w:rsid w:val="00604084"/>
    <w:rsid w:val="00612455"/>
    <w:rsid w:val="00621C9E"/>
    <w:rsid w:val="0062562A"/>
    <w:rsid w:val="00630D56"/>
    <w:rsid w:val="006350EE"/>
    <w:rsid w:val="00650D60"/>
    <w:rsid w:val="006722AA"/>
    <w:rsid w:val="006A6871"/>
    <w:rsid w:val="006B479C"/>
    <w:rsid w:val="006B67D9"/>
    <w:rsid w:val="006C156D"/>
    <w:rsid w:val="006C5578"/>
    <w:rsid w:val="006C576E"/>
    <w:rsid w:val="006F1C98"/>
    <w:rsid w:val="00705C5B"/>
    <w:rsid w:val="00705D74"/>
    <w:rsid w:val="007127DF"/>
    <w:rsid w:val="00734BDA"/>
    <w:rsid w:val="00735607"/>
    <w:rsid w:val="00765DB5"/>
    <w:rsid w:val="007727CC"/>
    <w:rsid w:val="00782FB5"/>
    <w:rsid w:val="00790C19"/>
    <w:rsid w:val="0079355F"/>
    <w:rsid w:val="007957EE"/>
    <w:rsid w:val="007B0AA9"/>
    <w:rsid w:val="007C3713"/>
    <w:rsid w:val="007D0F26"/>
    <w:rsid w:val="007F392F"/>
    <w:rsid w:val="008075DB"/>
    <w:rsid w:val="008B356E"/>
    <w:rsid w:val="008D1805"/>
    <w:rsid w:val="008E1B22"/>
    <w:rsid w:val="008E2E1A"/>
    <w:rsid w:val="0090714C"/>
    <w:rsid w:val="00912737"/>
    <w:rsid w:val="009337E7"/>
    <w:rsid w:val="00955A10"/>
    <w:rsid w:val="00956784"/>
    <w:rsid w:val="0097579D"/>
    <w:rsid w:val="00977729"/>
    <w:rsid w:val="0099515E"/>
    <w:rsid w:val="009C3B9E"/>
    <w:rsid w:val="009C43A3"/>
    <w:rsid w:val="00A0028C"/>
    <w:rsid w:val="00A01FD6"/>
    <w:rsid w:val="00A04A4F"/>
    <w:rsid w:val="00A27715"/>
    <w:rsid w:val="00A476C1"/>
    <w:rsid w:val="00A55214"/>
    <w:rsid w:val="00A6610B"/>
    <w:rsid w:val="00A92AFA"/>
    <w:rsid w:val="00AB70DF"/>
    <w:rsid w:val="00AC3B36"/>
    <w:rsid w:val="00AE2A2E"/>
    <w:rsid w:val="00AE7420"/>
    <w:rsid w:val="00B065A9"/>
    <w:rsid w:val="00B24B4E"/>
    <w:rsid w:val="00B27AD3"/>
    <w:rsid w:val="00B351ED"/>
    <w:rsid w:val="00B508C3"/>
    <w:rsid w:val="00B51B98"/>
    <w:rsid w:val="00B55DA2"/>
    <w:rsid w:val="00B70433"/>
    <w:rsid w:val="00B77A0D"/>
    <w:rsid w:val="00B77EE4"/>
    <w:rsid w:val="00B81AC8"/>
    <w:rsid w:val="00BD6C3D"/>
    <w:rsid w:val="00BE0437"/>
    <w:rsid w:val="00BE609D"/>
    <w:rsid w:val="00BF0402"/>
    <w:rsid w:val="00BF2F05"/>
    <w:rsid w:val="00BF3565"/>
    <w:rsid w:val="00BF52EE"/>
    <w:rsid w:val="00C06406"/>
    <w:rsid w:val="00C1002B"/>
    <w:rsid w:val="00C1737F"/>
    <w:rsid w:val="00C3043C"/>
    <w:rsid w:val="00C44C33"/>
    <w:rsid w:val="00C61581"/>
    <w:rsid w:val="00C62993"/>
    <w:rsid w:val="00C713C0"/>
    <w:rsid w:val="00C966CD"/>
    <w:rsid w:val="00CB3157"/>
    <w:rsid w:val="00CC4641"/>
    <w:rsid w:val="00CD5799"/>
    <w:rsid w:val="00D05AEB"/>
    <w:rsid w:val="00D05C74"/>
    <w:rsid w:val="00D209C9"/>
    <w:rsid w:val="00D31856"/>
    <w:rsid w:val="00D3191A"/>
    <w:rsid w:val="00D32EDB"/>
    <w:rsid w:val="00D34CCF"/>
    <w:rsid w:val="00D54A26"/>
    <w:rsid w:val="00D54BEB"/>
    <w:rsid w:val="00D60BCC"/>
    <w:rsid w:val="00D6664C"/>
    <w:rsid w:val="00D7446C"/>
    <w:rsid w:val="00D90A9B"/>
    <w:rsid w:val="00D90F35"/>
    <w:rsid w:val="00D95AD0"/>
    <w:rsid w:val="00DA04A9"/>
    <w:rsid w:val="00DA6F49"/>
    <w:rsid w:val="00DB219F"/>
    <w:rsid w:val="00DC0721"/>
    <w:rsid w:val="00DE338B"/>
    <w:rsid w:val="00DE62A2"/>
    <w:rsid w:val="00DF433C"/>
    <w:rsid w:val="00DF5206"/>
    <w:rsid w:val="00E0478A"/>
    <w:rsid w:val="00E05A8D"/>
    <w:rsid w:val="00E25791"/>
    <w:rsid w:val="00E6255E"/>
    <w:rsid w:val="00EA332C"/>
    <w:rsid w:val="00EA37B3"/>
    <w:rsid w:val="00EB1731"/>
    <w:rsid w:val="00EC5745"/>
    <w:rsid w:val="00EC7E28"/>
    <w:rsid w:val="00EE6AAC"/>
    <w:rsid w:val="00EF56FB"/>
    <w:rsid w:val="00F12AD5"/>
    <w:rsid w:val="00F30120"/>
    <w:rsid w:val="00F501B9"/>
    <w:rsid w:val="00F51248"/>
    <w:rsid w:val="00F52CF2"/>
    <w:rsid w:val="00F56E74"/>
    <w:rsid w:val="00F66A66"/>
    <w:rsid w:val="00F71151"/>
    <w:rsid w:val="00F81B84"/>
    <w:rsid w:val="00F81EAA"/>
    <w:rsid w:val="00F93957"/>
    <w:rsid w:val="00F971F4"/>
    <w:rsid w:val="00FA70C0"/>
    <w:rsid w:val="00FB2657"/>
    <w:rsid w:val="00FB504F"/>
    <w:rsid w:val="00FC59BE"/>
    <w:rsid w:val="00FF44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188"/>
    <w:rPr>
      <w:rFonts w:ascii="Times New Roman" w:eastAsia="Times New Roman" w:hAnsi="Times New Roman"/>
      <w:sz w:val="24"/>
      <w:szCs w:val="24"/>
    </w:rPr>
  </w:style>
  <w:style w:type="paragraph" w:styleId="Heading1">
    <w:name w:val="heading 1"/>
    <w:basedOn w:val="Normal"/>
    <w:next w:val="Normal"/>
    <w:link w:val="Heading1Char"/>
    <w:qFormat/>
    <w:rsid w:val="000E7188"/>
    <w:pPr>
      <w:keepNext/>
      <w:outlineLvl w:val="0"/>
    </w:pPr>
    <w:rPr>
      <w:b/>
      <w:bCs/>
    </w:rPr>
  </w:style>
  <w:style w:type="paragraph" w:styleId="Heading2">
    <w:name w:val="heading 2"/>
    <w:basedOn w:val="Normal"/>
    <w:next w:val="Normal"/>
    <w:link w:val="Heading2Char"/>
    <w:uiPriority w:val="9"/>
    <w:semiHidden/>
    <w:unhideWhenUsed/>
    <w:qFormat/>
    <w:rsid w:val="00054CC2"/>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uiPriority w:val="9"/>
    <w:semiHidden/>
    <w:unhideWhenUsed/>
    <w:qFormat/>
    <w:rsid w:val="00163E46"/>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0C4B29"/>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7188"/>
    <w:rPr>
      <w:rFonts w:ascii="Times New Roman" w:eastAsia="Times New Roman" w:hAnsi="Times New Roman" w:cs="Times New Roman"/>
      <w:b/>
      <w:bCs/>
      <w:sz w:val="24"/>
      <w:szCs w:val="24"/>
      <w:lang w:eastAsia="ru-RU"/>
    </w:rPr>
  </w:style>
  <w:style w:type="character" w:customStyle="1" w:styleId="Heading2Char">
    <w:name w:val="Heading 2 Char"/>
    <w:basedOn w:val="DefaultParagraphFont"/>
    <w:link w:val="Heading2"/>
    <w:uiPriority w:val="9"/>
    <w:semiHidden/>
    <w:rsid w:val="00054CC2"/>
    <w:rPr>
      <w:rFonts w:ascii="Cambria" w:eastAsia="Times New Roman" w:hAnsi="Cambria" w:cs="Times New Roman"/>
      <w:b/>
      <w:bCs/>
      <w:i/>
      <w:iCs/>
      <w:sz w:val="28"/>
      <w:szCs w:val="28"/>
    </w:rPr>
  </w:style>
  <w:style w:type="character" w:customStyle="1" w:styleId="Heading5Char">
    <w:name w:val="Heading 5 Char"/>
    <w:basedOn w:val="DefaultParagraphFont"/>
    <w:link w:val="Heading5"/>
    <w:uiPriority w:val="9"/>
    <w:semiHidden/>
    <w:rsid w:val="000C4B29"/>
    <w:rPr>
      <w:rFonts w:ascii="Calibri" w:eastAsia="Times New Roman" w:hAnsi="Calibri" w:cs="Times New Roman"/>
      <w:b/>
      <w:bCs/>
      <w:i/>
      <w:iCs/>
      <w:sz w:val="26"/>
      <w:szCs w:val="26"/>
    </w:rPr>
  </w:style>
  <w:style w:type="table" w:customStyle="1" w:styleId="1">
    <w:name w:val="Стиль1"/>
    <w:basedOn w:val="1-11"/>
    <w:rsid w:val="00B065A9"/>
    <w:rPr>
      <w:rFonts w:ascii="Times New Roman" w:eastAsia="Times New Roman" w:hAnsi="Times New Roman"/>
      <w:lang w:val="en-GB"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1">
    <w:name w:val="Средняя заливка 1 - Акцент 11"/>
    <w:basedOn w:val="TableNormal"/>
    <w:uiPriority w:val="63"/>
    <w:rsid w:val="00B065A9"/>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BodyTextIndent">
    <w:name w:val="Body Text Indent"/>
    <w:basedOn w:val="Normal"/>
    <w:link w:val="BodyTextIndentChar"/>
    <w:semiHidden/>
    <w:rsid w:val="000E7188"/>
    <w:pPr>
      <w:ind w:left="710" w:hanging="710"/>
    </w:pPr>
    <w:rPr>
      <w:lang w:eastAsia="en-US"/>
    </w:rPr>
  </w:style>
  <w:style w:type="character" w:customStyle="1" w:styleId="BodyTextIndentChar">
    <w:name w:val="Body Text Indent Char"/>
    <w:basedOn w:val="DefaultParagraphFont"/>
    <w:link w:val="BodyTextIndent"/>
    <w:semiHidden/>
    <w:rsid w:val="000E7188"/>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0E7188"/>
    <w:pPr>
      <w:ind w:firstLine="720"/>
      <w:jc w:val="both"/>
    </w:pPr>
  </w:style>
  <w:style w:type="character" w:customStyle="1" w:styleId="BodyTextIndent2Char">
    <w:name w:val="Body Text Indent 2 Char"/>
    <w:basedOn w:val="DefaultParagraphFont"/>
    <w:link w:val="BodyTextIndent2"/>
    <w:semiHidden/>
    <w:rsid w:val="000E7188"/>
    <w:rPr>
      <w:rFonts w:ascii="Times New Roman" w:eastAsia="Times New Roman" w:hAnsi="Times New Roman" w:cs="Times New Roman"/>
      <w:sz w:val="24"/>
      <w:szCs w:val="24"/>
      <w:lang w:eastAsia="ru-RU"/>
    </w:rPr>
  </w:style>
  <w:style w:type="paragraph" w:styleId="BodyText2">
    <w:name w:val="Body Text 2"/>
    <w:basedOn w:val="Normal"/>
    <w:link w:val="BodyText2Char"/>
    <w:semiHidden/>
    <w:rsid w:val="000E7188"/>
    <w:pPr>
      <w:jc w:val="both"/>
    </w:pPr>
  </w:style>
  <w:style w:type="character" w:customStyle="1" w:styleId="BodyText2Char">
    <w:name w:val="Body Text 2 Char"/>
    <w:basedOn w:val="DefaultParagraphFont"/>
    <w:link w:val="BodyText2"/>
    <w:semiHidden/>
    <w:rsid w:val="000E7188"/>
    <w:rPr>
      <w:rFonts w:ascii="Times New Roman" w:eastAsia="Times New Roman" w:hAnsi="Times New Roman" w:cs="Times New Roman"/>
      <w:sz w:val="24"/>
      <w:szCs w:val="24"/>
      <w:lang w:eastAsia="ru-RU"/>
    </w:rPr>
  </w:style>
  <w:style w:type="paragraph" w:styleId="FootnoteText">
    <w:name w:val="footnote text"/>
    <w:basedOn w:val="Normal"/>
    <w:link w:val="FootnoteTextChar"/>
    <w:semiHidden/>
    <w:rsid w:val="000E7188"/>
    <w:rPr>
      <w:sz w:val="20"/>
      <w:szCs w:val="20"/>
    </w:rPr>
  </w:style>
  <w:style w:type="character" w:customStyle="1" w:styleId="FootnoteTextChar">
    <w:name w:val="Footnote Text Char"/>
    <w:basedOn w:val="DefaultParagraphFont"/>
    <w:link w:val="FootnoteText"/>
    <w:semiHidden/>
    <w:rsid w:val="000E7188"/>
    <w:rPr>
      <w:rFonts w:ascii="Times New Roman" w:eastAsia="Times New Roman" w:hAnsi="Times New Roman" w:cs="Times New Roman"/>
      <w:sz w:val="20"/>
      <w:szCs w:val="20"/>
      <w:lang w:eastAsia="ru-RU"/>
    </w:rPr>
  </w:style>
  <w:style w:type="character" w:styleId="FootnoteReference">
    <w:name w:val="footnote reference"/>
    <w:basedOn w:val="DefaultParagraphFont"/>
    <w:semiHidden/>
    <w:rsid w:val="000E7188"/>
    <w:rPr>
      <w:vertAlign w:val="superscript"/>
    </w:rPr>
  </w:style>
  <w:style w:type="character" w:styleId="Hyperlink">
    <w:name w:val="Hyperlink"/>
    <w:basedOn w:val="DefaultParagraphFont"/>
    <w:uiPriority w:val="99"/>
    <w:rsid w:val="000E7188"/>
    <w:rPr>
      <w:color w:val="0000FF"/>
      <w:u w:val="single"/>
    </w:rPr>
  </w:style>
  <w:style w:type="paragraph" w:customStyle="1" w:styleId="WW-BodyTextIndent3">
    <w:name w:val="WW-Body Text Indent 3"/>
    <w:basedOn w:val="Normal"/>
    <w:rsid w:val="000E7188"/>
    <w:pPr>
      <w:suppressAutoHyphens/>
      <w:ind w:firstLine="708"/>
      <w:jc w:val="both"/>
    </w:pPr>
    <w:rPr>
      <w:szCs w:val="20"/>
    </w:rPr>
  </w:style>
  <w:style w:type="paragraph" w:styleId="Title">
    <w:name w:val="Title"/>
    <w:basedOn w:val="Normal"/>
    <w:link w:val="TitleChar"/>
    <w:uiPriority w:val="99"/>
    <w:qFormat/>
    <w:rsid w:val="000E7188"/>
    <w:pPr>
      <w:jc w:val="center"/>
    </w:pPr>
    <w:rPr>
      <w:sz w:val="28"/>
      <w:szCs w:val="20"/>
    </w:rPr>
  </w:style>
  <w:style w:type="character" w:customStyle="1" w:styleId="TitleChar">
    <w:name w:val="Title Char"/>
    <w:basedOn w:val="DefaultParagraphFont"/>
    <w:link w:val="Title"/>
    <w:uiPriority w:val="10"/>
    <w:rsid w:val="000E7188"/>
    <w:rPr>
      <w:rFonts w:ascii="Times New Roman" w:eastAsia="Times New Roman" w:hAnsi="Times New Roman" w:cs="Times New Roman"/>
      <w:sz w:val="28"/>
      <w:szCs w:val="20"/>
      <w:lang w:eastAsia="ru-RU"/>
    </w:rPr>
  </w:style>
  <w:style w:type="paragraph" w:styleId="NormalWeb">
    <w:name w:val="Normal (Web)"/>
    <w:basedOn w:val="Normal"/>
    <w:link w:val="NormalWebChar"/>
    <w:rsid w:val="000E7188"/>
    <w:pPr>
      <w:spacing w:before="100" w:beforeAutospacing="1" w:after="100" w:afterAutospacing="1"/>
    </w:pPr>
    <w:rPr>
      <w:rFonts w:ascii="Arial Unicode MS" w:eastAsia="Arial Unicode MS" w:hAnsi="Arial Unicode MS"/>
    </w:rPr>
  </w:style>
  <w:style w:type="character" w:customStyle="1" w:styleId="NormalWebChar">
    <w:name w:val="Normal (Web) Char"/>
    <w:link w:val="NormalWeb"/>
    <w:rsid w:val="00C62993"/>
    <w:rPr>
      <w:rFonts w:ascii="Arial Unicode MS" w:eastAsia="Arial Unicode MS" w:hAnsi="Arial Unicode MS" w:cs="Arial Unicode MS"/>
      <w:sz w:val="24"/>
      <w:szCs w:val="24"/>
    </w:rPr>
  </w:style>
  <w:style w:type="paragraph" w:styleId="PlainText">
    <w:name w:val="Plain Text"/>
    <w:basedOn w:val="Normal"/>
    <w:link w:val="PlainTextChar"/>
    <w:rsid w:val="000E7188"/>
    <w:rPr>
      <w:rFonts w:ascii="Courier New" w:hAnsi="Courier New"/>
      <w:sz w:val="20"/>
      <w:szCs w:val="20"/>
      <w:lang w:eastAsia="en-US"/>
    </w:rPr>
  </w:style>
  <w:style w:type="character" w:customStyle="1" w:styleId="PlainTextChar">
    <w:name w:val="Plain Text Char"/>
    <w:basedOn w:val="DefaultParagraphFont"/>
    <w:link w:val="PlainText"/>
    <w:rsid w:val="000E7188"/>
    <w:rPr>
      <w:rFonts w:ascii="Courier New" w:eastAsia="Times New Roman" w:hAnsi="Courier New" w:cs="Times New Roman"/>
      <w:sz w:val="20"/>
      <w:szCs w:val="20"/>
    </w:rPr>
  </w:style>
  <w:style w:type="paragraph" w:customStyle="1" w:styleId="Default">
    <w:name w:val="Default"/>
    <w:rsid w:val="000C06A1"/>
    <w:pPr>
      <w:autoSpaceDE w:val="0"/>
      <w:autoSpaceDN w:val="0"/>
      <w:adjustRightInd w:val="0"/>
    </w:pPr>
    <w:rPr>
      <w:rFonts w:ascii="Times New Roman" w:hAnsi="Times New Roman"/>
      <w:color w:val="000000"/>
      <w:sz w:val="24"/>
      <w:szCs w:val="24"/>
      <w:lang w:eastAsia="en-US"/>
    </w:rPr>
  </w:style>
  <w:style w:type="paragraph" w:customStyle="1" w:styleId="HChGR">
    <w:name w:val="_ H _Ch_GR"/>
    <w:basedOn w:val="Normal"/>
    <w:next w:val="Normal"/>
    <w:rsid w:val="00D90A9B"/>
    <w:pPr>
      <w:keepNext/>
      <w:keepLines/>
      <w:tabs>
        <w:tab w:val="right" w:pos="851"/>
      </w:tabs>
      <w:suppressAutoHyphens/>
      <w:spacing w:before="360" w:after="240" w:line="300" w:lineRule="exact"/>
      <w:ind w:left="1134" w:right="1134" w:hanging="1134"/>
    </w:pPr>
    <w:rPr>
      <w:b/>
      <w:spacing w:val="4"/>
      <w:w w:val="103"/>
      <w:kern w:val="14"/>
      <w:sz w:val="28"/>
      <w:szCs w:val="20"/>
    </w:rPr>
  </w:style>
  <w:style w:type="paragraph" w:customStyle="1" w:styleId="H23GR">
    <w:name w:val="_ H_2/3_GR"/>
    <w:basedOn w:val="Normal"/>
    <w:next w:val="Normal"/>
    <w:rsid w:val="007B0AA9"/>
    <w:pPr>
      <w:keepNext/>
      <w:keepLines/>
      <w:tabs>
        <w:tab w:val="right" w:pos="851"/>
      </w:tabs>
      <w:suppressAutoHyphens/>
      <w:spacing w:before="240" w:after="120" w:line="240" w:lineRule="exact"/>
      <w:ind w:left="1134" w:right="1134" w:hanging="1134"/>
    </w:pPr>
    <w:rPr>
      <w:b/>
      <w:spacing w:val="4"/>
      <w:w w:val="103"/>
      <w:kern w:val="14"/>
      <w:sz w:val="20"/>
      <w:szCs w:val="20"/>
    </w:rPr>
  </w:style>
  <w:style w:type="paragraph" w:styleId="BodyText">
    <w:name w:val="Body Text"/>
    <w:basedOn w:val="Normal"/>
    <w:link w:val="BodyTextChar"/>
    <w:rsid w:val="00C1002B"/>
    <w:pPr>
      <w:spacing w:after="120"/>
    </w:pPr>
  </w:style>
  <w:style w:type="character" w:customStyle="1" w:styleId="BodyTextChar">
    <w:name w:val="Body Text Char"/>
    <w:basedOn w:val="DefaultParagraphFont"/>
    <w:link w:val="BodyText"/>
    <w:rsid w:val="00C1002B"/>
    <w:rPr>
      <w:rFonts w:ascii="Times New Roman" w:eastAsia="Times New Roman" w:hAnsi="Times New Roman"/>
      <w:sz w:val="24"/>
      <w:szCs w:val="24"/>
    </w:rPr>
  </w:style>
  <w:style w:type="paragraph" w:customStyle="1" w:styleId="Style2">
    <w:name w:val="Style2"/>
    <w:basedOn w:val="Normal"/>
    <w:rsid w:val="00AE7420"/>
    <w:pPr>
      <w:widowControl w:val="0"/>
      <w:autoSpaceDE w:val="0"/>
      <w:autoSpaceDN w:val="0"/>
      <w:adjustRightInd w:val="0"/>
      <w:spacing w:line="485" w:lineRule="exact"/>
      <w:ind w:firstLine="715"/>
      <w:jc w:val="both"/>
    </w:pPr>
  </w:style>
  <w:style w:type="paragraph" w:customStyle="1" w:styleId="CarCar">
    <w:name w:val="Car Car"/>
    <w:basedOn w:val="Normal"/>
    <w:autoRedefine/>
    <w:rsid w:val="00EF56FB"/>
    <w:pPr>
      <w:jc w:val="center"/>
    </w:pPr>
    <w:rPr>
      <w:b/>
      <w:bCs/>
      <w:sz w:val="28"/>
      <w:szCs w:val="28"/>
      <w:lang w:val="en-US" w:eastAsia="en-US"/>
    </w:rPr>
  </w:style>
  <w:style w:type="paragraph" w:customStyle="1" w:styleId="Style5">
    <w:name w:val="Style5"/>
    <w:basedOn w:val="Normal"/>
    <w:rsid w:val="006C156D"/>
    <w:pPr>
      <w:widowControl w:val="0"/>
      <w:autoSpaceDE w:val="0"/>
      <w:autoSpaceDN w:val="0"/>
      <w:adjustRightInd w:val="0"/>
      <w:spacing w:line="322" w:lineRule="exact"/>
      <w:ind w:firstLine="864"/>
      <w:jc w:val="both"/>
    </w:pPr>
  </w:style>
  <w:style w:type="table" w:customStyle="1" w:styleId="1-12">
    <w:name w:val="Средняя заливка 1 - Акцент 12"/>
    <w:basedOn w:val="TableNormal"/>
    <w:uiPriority w:val="63"/>
    <w:rsid w:val="003042A7"/>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NoSpacing">
    <w:name w:val="No Spacing"/>
    <w:uiPriority w:val="1"/>
    <w:qFormat/>
    <w:rsid w:val="006B479C"/>
    <w:rPr>
      <w:rFonts w:ascii="Times New Roman" w:eastAsia="Times New Roman" w:hAnsi="Times New Roman"/>
      <w:sz w:val="24"/>
      <w:szCs w:val="24"/>
    </w:rPr>
  </w:style>
  <w:style w:type="character" w:customStyle="1" w:styleId="Heading4Char">
    <w:name w:val="Heading 4 Char"/>
    <w:basedOn w:val="DefaultParagraphFont"/>
    <w:link w:val="Heading4"/>
    <w:uiPriority w:val="9"/>
    <w:semiHidden/>
    <w:rsid w:val="00163E46"/>
    <w:rPr>
      <w:rFonts w:ascii="Calibri" w:eastAsia="Times New Roman" w:hAnsi="Calibri" w:cs="Times New Roman"/>
      <w:b/>
      <w:bCs/>
      <w:sz w:val="28"/>
      <w:szCs w:val="28"/>
    </w:rPr>
  </w:style>
  <w:style w:type="paragraph" w:customStyle="1" w:styleId="a">
    <w:name w:val="обычный табл"/>
    <w:basedOn w:val="Normal"/>
    <w:rsid w:val="000128A3"/>
    <w:pPr>
      <w:ind w:firstLine="709"/>
      <w:jc w:val="both"/>
    </w:pPr>
    <w:rPr>
      <w:szCs w:val="20"/>
    </w:rPr>
  </w:style>
  <w:style w:type="paragraph" w:styleId="ListParagraph">
    <w:name w:val="List Paragraph"/>
    <w:basedOn w:val="Normal"/>
    <w:uiPriority w:val="34"/>
    <w:qFormat/>
    <w:rsid w:val="00DE62A2"/>
    <w:pPr>
      <w:ind w:left="708"/>
    </w:pPr>
  </w:style>
  <w:style w:type="paragraph" w:styleId="BalloonText">
    <w:name w:val="Balloon Text"/>
    <w:basedOn w:val="Normal"/>
    <w:link w:val="BalloonTextChar"/>
    <w:uiPriority w:val="99"/>
    <w:semiHidden/>
    <w:unhideWhenUsed/>
    <w:rsid w:val="006C5578"/>
    <w:rPr>
      <w:rFonts w:ascii="Tahoma" w:hAnsi="Tahoma" w:cs="Tahoma"/>
      <w:sz w:val="16"/>
      <w:szCs w:val="16"/>
    </w:rPr>
  </w:style>
  <w:style w:type="character" w:customStyle="1" w:styleId="BalloonTextChar">
    <w:name w:val="Balloon Text Char"/>
    <w:basedOn w:val="DefaultParagraphFont"/>
    <w:link w:val="BalloonText"/>
    <w:uiPriority w:val="99"/>
    <w:semiHidden/>
    <w:rsid w:val="006C5578"/>
    <w:rPr>
      <w:rFonts w:ascii="Tahoma" w:eastAsia="Times New Roman" w:hAnsi="Tahoma" w:cs="Tahoma"/>
      <w:sz w:val="16"/>
      <w:szCs w:val="16"/>
    </w:rPr>
  </w:style>
  <w:style w:type="paragraph" w:styleId="TOC1">
    <w:name w:val="toc 1"/>
    <w:basedOn w:val="Normal"/>
    <w:next w:val="Normal"/>
    <w:autoRedefine/>
    <w:uiPriority w:val="39"/>
    <w:unhideWhenUsed/>
    <w:qFormat/>
    <w:rsid w:val="00955A10"/>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qFormat/>
    <w:rsid w:val="00955A10"/>
    <w:pPr>
      <w:ind w:left="240"/>
    </w:pPr>
    <w:rPr>
      <w:rFonts w:asciiTheme="minorHAnsi" w:hAnsiTheme="minorHAnsi"/>
      <w:smallCaps/>
      <w:sz w:val="20"/>
      <w:szCs w:val="20"/>
    </w:rPr>
  </w:style>
  <w:style w:type="paragraph" w:styleId="TOC3">
    <w:name w:val="toc 3"/>
    <w:basedOn w:val="Normal"/>
    <w:next w:val="Normal"/>
    <w:autoRedefine/>
    <w:uiPriority w:val="39"/>
    <w:unhideWhenUsed/>
    <w:qFormat/>
    <w:rsid w:val="00955A10"/>
    <w:pPr>
      <w:ind w:left="480"/>
    </w:pPr>
    <w:rPr>
      <w:rFonts w:asciiTheme="minorHAnsi" w:hAnsiTheme="minorHAnsi"/>
      <w:i/>
      <w:iCs/>
      <w:sz w:val="20"/>
      <w:szCs w:val="20"/>
    </w:rPr>
  </w:style>
  <w:style w:type="paragraph" w:styleId="TOC4">
    <w:name w:val="toc 4"/>
    <w:basedOn w:val="Normal"/>
    <w:next w:val="Normal"/>
    <w:autoRedefine/>
    <w:uiPriority w:val="39"/>
    <w:unhideWhenUsed/>
    <w:rsid w:val="00955A10"/>
    <w:pPr>
      <w:ind w:left="720"/>
    </w:pPr>
    <w:rPr>
      <w:rFonts w:asciiTheme="minorHAnsi" w:hAnsiTheme="minorHAnsi"/>
      <w:sz w:val="18"/>
      <w:szCs w:val="18"/>
    </w:rPr>
  </w:style>
  <w:style w:type="paragraph" w:styleId="TOC5">
    <w:name w:val="toc 5"/>
    <w:basedOn w:val="Normal"/>
    <w:next w:val="Normal"/>
    <w:autoRedefine/>
    <w:uiPriority w:val="39"/>
    <w:unhideWhenUsed/>
    <w:rsid w:val="00955A10"/>
    <w:pPr>
      <w:ind w:left="960"/>
    </w:pPr>
    <w:rPr>
      <w:rFonts w:asciiTheme="minorHAnsi" w:hAnsiTheme="minorHAnsi"/>
      <w:sz w:val="18"/>
      <w:szCs w:val="18"/>
    </w:rPr>
  </w:style>
  <w:style w:type="paragraph" w:styleId="TOC6">
    <w:name w:val="toc 6"/>
    <w:basedOn w:val="Normal"/>
    <w:next w:val="Normal"/>
    <w:autoRedefine/>
    <w:uiPriority w:val="39"/>
    <w:unhideWhenUsed/>
    <w:rsid w:val="00955A10"/>
    <w:pPr>
      <w:ind w:left="1200"/>
    </w:pPr>
    <w:rPr>
      <w:rFonts w:asciiTheme="minorHAnsi" w:hAnsiTheme="minorHAnsi"/>
      <w:sz w:val="18"/>
      <w:szCs w:val="18"/>
    </w:rPr>
  </w:style>
  <w:style w:type="paragraph" w:styleId="TOC7">
    <w:name w:val="toc 7"/>
    <w:basedOn w:val="Normal"/>
    <w:next w:val="Normal"/>
    <w:autoRedefine/>
    <w:uiPriority w:val="39"/>
    <w:unhideWhenUsed/>
    <w:rsid w:val="00955A10"/>
    <w:pPr>
      <w:ind w:left="1440"/>
    </w:pPr>
    <w:rPr>
      <w:rFonts w:asciiTheme="minorHAnsi" w:hAnsiTheme="minorHAnsi"/>
      <w:sz w:val="18"/>
      <w:szCs w:val="18"/>
    </w:rPr>
  </w:style>
  <w:style w:type="paragraph" w:styleId="TOC8">
    <w:name w:val="toc 8"/>
    <w:basedOn w:val="Normal"/>
    <w:next w:val="Normal"/>
    <w:autoRedefine/>
    <w:uiPriority w:val="39"/>
    <w:unhideWhenUsed/>
    <w:rsid w:val="00955A10"/>
    <w:pPr>
      <w:ind w:left="1680"/>
    </w:pPr>
    <w:rPr>
      <w:rFonts w:asciiTheme="minorHAnsi" w:hAnsiTheme="minorHAnsi"/>
      <w:sz w:val="18"/>
      <w:szCs w:val="18"/>
    </w:rPr>
  </w:style>
  <w:style w:type="paragraph" w:styleId="TOC9">
    <w:name w:val="toc 9"/>
    <w:basedOn w:val="Normal"/>
    <w:next w:val="Normal"/>
    <w:autoRedefine/>
    <w:uiPriority w:val="39"/>
    <w:unhideWhenUsed/>
    <w:rsid w:val="00955A10"/>
    <w:pPr>
      <w:ind w:left="1920"/>
    </w:pPr>
    <w:rPr>
      <w:rFonts w:asciiTheme="minorHAnsi" w:hAnsiTheme="minorHAnsi"/>
      <w:sz w:val="18"/>
      <w:szCs w:val="18"/>
    </w:rPr>
  </w:style>
  <w:style w:type="paragraph" w:styleId="Header">
    <w:name w:val="header"/>
    <w:basedOn w:val="Normal"/>
    <w:link w:val="HeaderChar"/>
    <w:uiPriority w:val="99"/>
    <w:semiHidden/>
    <w:unhideWhenUsed/>
    <w:rsid w:val="00955A10"/>
    <w:pPr>
      <w:tabs>
        <w:tab w:val="center" w:pos="4677"/>
        <w:tab w:val="right" w:pos="9355"/>
      </w:tabs>
    </w:pPr>
  </w:style>
  <w:style w:type="character" w:customStyle="1" w:styleId="HeaderChar">
    <w:name w:val="Header Char"/>
    <w:basedOn w:val="DefaultParagraphFont"/>
    <w:link w:val="Header"/>
    <w:uiPriority w:val="99"/>
    <w:semiHidden/>
    <w:rsid w:val="00955A10"/>
    <w:rPr>
      <w:rFonts w:ascii="Times New Roman" w:eastAsia="Times New Roman" w:hAnsi="Times New Roman"/>
      <w:sz w:val="24"/>
      <w:szCs w:val="24"/>
    </w:rPr>
  </w:style>
  <w:style w:type="paragraph" w:styleId="Footer">
    <w:name w:val="footer"/>
    <w:basedOn w:val="Normal"/>
    <w:link w:val="FooterChar"/>
    <w:uiPriority w:val="99"/>
    <w:unhideWhenUsed/>
    <w:rsid w:val="00955A10"/>
    <w:pPr>
      <w:tabs>
        <w:tab w:val="center" w:pos="4677"/>
        <w:tab w:val="right" w:pos="9355"/>
      </w:tabs>
    </w:pPr>
  </w:style>
  <w:style w:type="character" w:customStyle="1" w:styleId="FooterChar">
    <w:name w:val="Footer Char"/>
    <w:basedOn w:val="DefaultParagraphFont"/>
    <w:link w:val="Footer"/>
    <w:uiPriority w:val="99"/>
    <w:rsid w:val="00955A10"/>
    <w:rPr>
      <w:rFonts w:ascii="Times New Roman" w:eastAsia="Times New Roman" w:hAnsi="Times New Roman"/>
      <w:sz w:val="24"/>
      <w:szCs w:val="24"/>
    </w:rPr>
  </w:style>
  <w:style w:type="paragraph" w:styleId="TOCHeading">
    <w:name w:val="TOC Heading"/>
    <w:basedOn w:val="Heading1"/>
    <w:next w:val="Normal"/>
    <w:uiPriority w:val="39"/>
    <w:unhideWhenUsed/>
    <w:qFormat/>
    <w:rsid w:val="00955A10"/>
    <w:pPr>
      <w:keepLines/>
      <w:spacing w:before="480" w:line="276" w:lineRule="auto"/>
      <w:outlineLvl w:val="9"/>
    </w:pPr>
    <w:rPr>
      <w:rFonts w:asciiTheme="majorHAnsi" w:eastAsiaTheme="majorEastAsia" w:hAnsiTheme="majorHAnsi" w:cstheme="majorBidi"/>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188"/>
    <w:rPr>
      <w:rFonts w:ascii="Times New Roman" w:eastAsia="Times New Roman" w:hAnsi="Times New Roman"/>
      <w:sz w:val="24"/>
      <w:szCs w:val="24"/>
    </w:rPr>
  </w:style>
  <w:style w:type="paragraph" w:styleId="Heading1">
    <w:name w:val="heading 1"/>
    <w:basedOn w:val="Normal"/>
    <w:next w:val="Normal"/>
    <w:link w:val="Heading1Char"/>
    <w:qFormat/>
    <w:rsid w:val="000E7188"/>
    <w:pPr>
      <w:keepNext/>
      <w:outlineLvl w:val="0"/>
    </w:pPr>
    <w:rPr>
      <w:b/>
      <w:bCs/>
    </w:rPr>
  </w:style>
  <w:style w:type="paragraph" w:styleId="Heading2">
    <w:name w:val="heading 2"/>
    <w:basedOn w:val="Normal"/>
    <w:next w:val="Normal"/>
    <w:link w:val="Heading2Char"/>
    <w:uiPriority w:val="9"/>
    <w:semiHidden/>
    <w:unhideWhenUsed/>
    <w:qFormat/>
    <w:rsid w:val="00054CC2"/>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uiPriority w:val="9"/>
    <w:semiHidden/>
    <w:unhideWhenUsed/>
    <w:qFormat/>
    <w:rsid w:val="00163E46"/>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0C4B29"/>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7188"/>
    <w:rPr>
      <w:rFonts w:ascii="Times New Roman" w:eastAsia="Times New Roman" w:hAnsi="Times New Roman" w:cs="Times New Roman"/>
      <w:b/>
      <w:bCs/>
      <w:sz w:val="24"/>
      <w:szCs w:val="24"/>
      <w:lang w:eastAsia="ru-RU"/>
    </w:rPr>
  </w:style>
  <w:style w:type="character" w:customStyle="1" w:styleId="Heading2Char">
    <w:name w:val="Heading 2 Char"/>
    <w:basedOn w:val="DefaultParagraphFont"/>
    <w:link w:val="Heading2"/>
    <w:uiPriority w:val="9"/>
    <w:semiHidden/>
    <w:rsid w:val="00054CC2"/>
    <w:rPr>
      <w:rFonts w:ascii="Cambria" w:eastAsia="Times New Roman" w:hAnsi="Cambria" w:cs="Times New Roman"/>
      <w:b/>
      <w:bCs/>
      <w:i/>
      <w:iCs/>
      <w:sz w:val="28"/>
      <w:szCs w:val="28"/>
    </w:rPr>
  </w:style>
  <w:style w:type="character" w:customStyle="1" w:styleId="Heading5Char">
    <w:name w:val="Heading 5 Char"/>
    <w:basedOn w:val="DefaultParagraphFont"/>
    <w:link w:val="Heading5"/>
    <w:uiPriority w:val="9"/>
    <w:semiHidden/>
    <w:rsid w:val="000C4B29"/>
    <w:rPr>
      <w:rFonts w:ascii="Calibri" w:eastAsia="Times New Roman" w:hAnsi="Calibri" w:cs="Times New Roman"/>
      <w:b/>
      <w:bCs/>
      <w:i/>
      <w:iCs/>
      <w:sz w:val="26"/>
      <w:szCs w:val="26"/>
    </w:rPr>
  </w:style>
  <w:style w:type="table" w:customStyle="1" w:styleId="1">
    <w:name w:val="Стиль1"/>
    <w:basedOn w:val="1-11"/>
    <w:rsid w:val="00B065A9"/>
    <w:rPr>
      <w:rFonts w:ascii="Times New Roman" w:eastAsia="Times New Roman" w:hAnsi="Times New Roman"/>
      <w:lang w:val="en-GB" w:eastAsia="en-GB"/>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1">
    <w:name w:val="Средняя заливка 1 - Акцент 11"/>
    <w:basedOn w:val="TableNormal"/>
    <w:uiPriority w:val="63"/>
    <w:rsid w:val="00B065A9"/>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BodyTextIndent">
    <w:name w:val="Body Text Indent"/>
    <w:basedOn w:val="Normal"/>
    <w:link w:val="BodyTextIndentChar"/>
    <w:semiHidden/>
    <w:rsid w:val="000E7188"/>
    <w:pPr>
      <w:ind w:left="710" w:hanging="710"/>
    </w:pPr>
    <w:rPr>
      <w:lang w:eastAsia="en-US"/>
    </w:rPr>
  </w:style>
  <w:style w:type="character" w:customStyle="1" w:styleId="BodyTextIndentChar">
    <w:name w:val="Body Text Indent Char"/>
    <w:basedOn w:val="DefaultParagraphFont"/>
    <w:link w:val="BodyTextIndent"/>
    <w:semiHidden/>
    <w:rsid w:val="000E7188"/>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0E7188"/>
    <w:pPr>
      <w:ind w:firstLine="720"/>
      <w:jc w:val="both"/>
    </w:pPr>
  </w:style>
  <w:style w:type="character" w:customStyle="1" w:styleId="BodyTextIndent2Char">
    <w:name w:val="Body Text Indent 2 Char"/>
    <w:basedOn w:val="DefaultParagraphFont"/>
    <w:link w:val="BodyTextIndent2"/>
    <w:semiHidden/>
    <w:rsid w:val="000E7188"/>
    <w:rPr>
      <w:rFonts w:ascii="Times New Roman" w:eastAsia="Times New Roman" w:hAnsi="Times New Roman" w:cs="Times New Roman"/>
      <w:sz w:val="24"/>
      <w:szCs w:val="24"/>
      <w:lang w:eastAsia="ru-RU"/>
    </w:rPr>
  </w:style>
  <w:style w:type="paragraph" w:styleId="BodyText2">
    <w:name w:val="Body Text 2"/>
    <w:basedOn w:val="Normal"/>
    <w:link w:val="BodyText2Char"/>
    <w:semiHidden/>
    <w:rsid w:val="000E7188"/>
    <w:pPr>
      <w:jc w:val="both"/>
    </w:pPr>
  </w:style>
  <w:style w:type="character" w:customStyle="1" w:styleId="BodyText2Char">
    <w:name w:val="Body Text 2 Char"/>
    <w:basedOn w:val="DefaultParagraphFont"/>
    <w:link w:val="BodyText2"/>
    <w:semiHidden/>
    <w:rsid w:val="000E7188"/>
    <w:rPr>
      <w:rFonts w:ascii="Times New Roman" w:eastAsia="Times New Roman" w:hAnsi="Times New Roman" w:cs="Times New Roman"/>
      <w:sz w:val="24"/>
      <w:szCs w:val="24"/>
      <w:lang w:eastAsia="ru-RU"/>
    </w:rPr>
  </w:style>
  <w:style w:type="paragraph" w:styleId="FootnoteText">
    <w:name w:val="footnote text"/>
    <w:basedOn w:val="Normal"/>
    <w:link w:val="FootnoteTextChar"/>
    <w:semiHidden/>
    <w:rsid w:val="000E7188"/>
    <w:rPr>
      <w:sz w:val="20"/>
      <w:szCs w:val="20"/>
    </w:rPr>
  </w:style>
  <w:style w:type="character" w:customStyle="1" w:styleId="FootnoteTextChar">
    <w:name w:val="Footnote Text Char"/>
    <w:basedOn w:val="DefaultParagraphFont"/>
    <w:link w:val="FootnoteText"/>
    <w:semiHidden/>
    <w:rsid w:val="000E7188"/>
    <w:rPr>
      <w:rFonts w:ascii="Times New Roman" w:eastAsia="Times New Roman" w:hAnsi="Times New Roman" w:cs="Times New Roman"/>
      <w:sz w:val="20"/>
      <w:szCs w:val="20"/>
      <w:lang w:eastAsia="ru-RU"/>
    </w:rPr>
  </w:style>
  <w:style w:type="character" w:styleId="FootnoteReference">
    <w:name w:val="footnote reference"/>
    <w:basedOn w:val="DefaultParagraphFont"/>
    <w:semiHidden/>
    <w:rsid w:val="000E7188"/>
    <w:rPr>
      <w:vertAlign w:val="superscript"/>
    </w:rPr>
  </w:style>
  <w:style w:type="character" w:styleId="Hyperlink">
    <w:name w:val="Hyperlink"/>
    <w:basedOn w:val="DefaultParagraphFont"/>
    <w:uiPriority w:val="99"/>
    <w:rsid w:val="000E7188"/>
    <w:rPr>
      <w:color w:val="0000FF"/>
      <w:u w:val="single"/>
    </w:rPr>
  </w:style>
  <w:style w:type="paragraph" w:customStyle="1" w:styleId="WW-BodyTextIndent3">
    <w:name w:val="WW-Body Text Indent 3"/>
    <w:basedOn w:val="Normal"/>
    <w:rsid w:val="000E7188"/>
    <w:pPr>
      <w:suppressAutoHyphens/>
      <w:ind w:firstLine="708"/>
      <w:jc w:val="both"/>
    </w:pPr>
    <w:rPr>
      <w:szCs w:val="20"/>
    </w:rPr>
  </w:style>
  <w:style w:type="paragraph" w:styleId="Title">
    <w:name w:val="Title"/>
    <w:basedOn w:val="Normal"/>
    <w:link w:val="TitleChar"/>
    <w:uiPriority w:val="99"/>
    <w:qFormat/>
    <w:rsid w:val="000E7188"/>
    <w:pPr>
      <w:jc w:val="center"/>
    </w:pPr>
    <w:rPr>
      <w:sz w:val="28"/>
      <w:szCs w:val="20"/>
    </w:rPr>
  </w:style>
  <w:style w:type="character" w:customStyle="1" w:styleId="TitleChar">
    <w:name w:val="Title Char"/>
    <w:basedOn w:val="DefaultParagraphFont"/>
    <w:link w:val="Title"/>
    <w:uiPriority w:val="10"/>
    <w:rsid w:val="000E7188"/>
    <w:rPr>
      <w:rFonts w:ascii="Times New Roman" w:eastAsia="Times New Roman" w:hAnsi="Times New Roman" w:cs="Times New Roman"/>
      <w:sz w:val="28"/>
      <w:szCs w:val="20"/>
      <w:lang w:eastAsia="ru-RU"/>
    </w:rPr>
  </w:style>
  <w:style w:type="paragraph" w:styleId="NormalWeb">
    <w:name w:val="Normal (Web)"/>
    <w:basedOn w:val="Normal"/>
    <w:link w:val="NormalWebChar"/>
    <w:rsid w:val="000E7188"/>
    <w:pPr>
      <w:spacing w:before="100" w:beforeAutospacing="1" w:after="100" w:afterAutospacing="1"/>
    </w:pPr>
    <w:rPr>
      <w:rFonts w:ascii="Arial Unicode MS" w:eastAsia="Arial Unicode MS" w:hAnsi="Arial Unicode MS"/>
    </w:rPr>
  </w:style>
  <w:style w:type="character" w:customStyle="1" w:styleId="NormalWebChar">
    <w:name w:val="Normal (Web) Char"/>
    <w:link w:val="NormalWeb"/>
    <w:rsid w:val="00C62993"/>
    <w:rPr>
      <w:rFonts w:ascii="Arial Unicode MS" w:eastAsia="Arial Unicode MS" w:hAnsi="Arial Unicode MS" w:cs="Arial Unicode MS"/>
      <w:sz w:val="24"/>
      <w:szCs w:val="24"/>
    </w:rPr>
  </w:style>
  <w:style w:type="paragraph" w:styleId="PlainText">
    <w:name w:val="Plain Text"/>
    <w:basedOn w:val="Normal"/>
    <w:link w:val="PlainTextChar"/>
    <w:rsid w:val="000E7188"/>
    <w:rPr>
      <w:rFonts w:ascii="Courier New" w:hAnsi="Courier New"/>
      <w:sz w:val="20"/>
      <w:szCs w:val="20"/>
      <w:lang w:eastAsia="en-US"/>
    </w:rPr>
  </w:style>
  <w:style w:type="character" w:customStyle="1" w:styleId="PlainTextChar">
    <w:name w:val="Plain Text Char"/>
    <w:basedOn w:val="DefaultParagraphFont"/>
    <w:link w:val="PlainText"/>
    <w:rsid w:val="000E7188"/>
    <w:rPr>
      <w:rFonts w:ascii="Courier New" w:eastAsia="Times New Roman" w:hAnsi="Courier New" w:cs="Times New Roman"/>
      <w:sz w:val="20"/>
      <w:szCs w:val="20"/>
    </w:rPr>
  </w:style>
  <w:style w:type="paragraph" w:customStyle="1" w:styleId="Default">
    <w:name w:val="Default"/>
    <w:rsid w:val="000C06A1"/>
    <w:pPr>
      <w:autoSpaceDE w:val="0"/>
      <w:autoSpaceDN w:val="0"/>
      <w:adjustRightInd w:val="0"/>
    </w:pPr>
    <w:rPr>
      <w:rFonts w:ascii="Times New Roman" w:hAnsi="Times New Roman"/>
      <w:color w:val="000000"/>
      <w:sz w:val="24"/>
      <w:szCs w:val="24"/>
      <w:lang w:eastAsia="en-US"/>
    </w:rPr>
  </w:style>
  <w:style w:type="paragraph" w:customStyle="1" w:styleId="HChGR">
    <w:name w:val="_ H _Ch_GR"/>
    <w:basedOn w:val="Normal"/>
    <w:next w:val="Normal"/>
    <w:rsid w:val="00D90A9B"/>
    <w:pPr>
      <w:keepNext/>
      <w:keepLines/>
      <w:tabs>
        <w:tab w:val="right" w:pos="851"/>
      </w:tabs>
      <w:suppressAutoHyphens/>
      <w:spacing w:before="360" w:after="240" w:line="300" w:lineRule="exact"/>
      <w:ind w:left="1134" w:right="1134" w:hanging="1134"/>
    </w:pPr>
    <w:rPr>
      <w:b/>
      <w:spacing w:val="4"/>
      <w:w w:val="103"/>
      <w:kern w:val="14"/>
      <w:sz w:val="28"/>
      <w:szCs w:val="20"/>
    </w:rPr>
  </w:style>
  <w:style w:type="paragraph" w:customStyle="1" w:styleId="H23GR">
    <w:name w:val="_ H_2/3_GR"/>
    <w:basedOn w:val="Normal"/>
    <w:next w:val="Normal"/>
    <w:rsid w:val="007B0AA9"/>
    <w:pPr>
      <w:keepNext/>
      <w:keepLines/>
      <w:tabs>
        <w:tab w:val="right" w:pos="851"/>
      </w:tabs>
      <w:suppressAutoHyphens/>
      <w:spacing w:before="240" w:after="120" w:line="240" w:lineRule="exact"/>
      <w:ind w:left="1134" w:right="1134" w:hanging="1134"/>
    </w:pPr>
    <w:rPr>
      <w:b/>
      <w:spacing w:val="4"/>
      <w:w w:val="103"/>
      <w:kern w:val="14"/>
      <w:sz w:val="20"/>
      <w:szCs w:val="20"/>
    </w:rPr>
  </w:style>
  <w:style w:type="paragraph" w:styleId="BodyText">
    <w:name w:val="Body Text"/>
    <w:basedOn w:val="Normal"/>
    <w:link w:val="BodyTextChar"/>
    <w:rsid w:val="00C1002B"/>
    <w:pPr>
      <w:spacing w:after="120"/>
    </w:pPr>
  </w:style>
  <w:style w:type="character" w:customStyle="1" w:styleId="BodyTextChar">
    <w:name w:val="Body Text Char"/>
    <w:basedOn w:val="DefaultParagraphFont"/>
    <w:link w:val="BodyText"/>
    <w:rsid w:val="00C1002B"/>
    <w:rPr>
      <w:rFonts w:ascii="Times New Roman" w:eastAsia="Times New Roman" w:hAnsi="Times New Roman"/>
      <w:sz w:val="24"/>
      <w:szCs w:val="24"/>
    </w:rPr>
  </w:style>
  <w:style w:type="paragraph" w:customStyle="1" w:styleId="Style2">
    <w:name w:val="Style2"/>
    <w:basedOn w:val="Normal"/>
    <w:rsid w:val="00AE7420"/>
    <w:pPr>
      <w:widowControl w:val="0"/>
      <w:autoSpaceDE w:val="0"/>
      <w:autoSpaceDN w:val="0"/>
      <w:adjustRightInd w:val="0"/>
      <w:spacing w:line="485" w:lineRule="exact"/>
      <w:ind w:firstLine="715"/>
      <w:jc w:val="both"/>
    </w:pPr>
  </w:style>
  <w:style w:type="paragraph" w:customStyle="1" w:styleId="CarCar">
    <w:name w:val="Car Car"/>
    <w:basedOn w:val="Normal"/>
    <w:autoRedefine/>
    <w:rsid w:val="00EF56FB"/>
    <w:pPr>
      <w:jc w:val="center"/>
    </w:pPr>
    <w:rPr>
      <w:b/>
      <w:bCs/>
      <w:sz w:val="28"/>
      <w:szCs w:val="28"/>
      <w:lang w:val="en-US" w:eastAsia="en-US"/>
    </w:rPr>
  </w:style>
  <w:style w:type="paragraph" w:customStyle="1" w:styleId="Style5">
    <w:name w:val="Style5"/>
    <w:basedOn w:val="Normal"/>
    <w:rsid w:val="006C156D"/>
    <w:pPr>
      <w:widowControl w:val="0"/>
      <w:autoSpaceDE w:val="0"/>
      <w:autoSpaceDN w:val="0"/>
      <w:adjustRightInd w:val="0"/>
      <w:spacing w:line="322" w:lineRule="exact"/>
      <w:ind w:firstLine="864"/>
      <w:jc w:val="both"/>
    </w:pPr>
  </w:style>
  <w:style w:type="table" w:customStyle="1" w:styleId="1-12">
    <w:name w:val="Средняя заливка 1 - Акцент 12"/>
    <w:basedOn w:val="TableNormal"/>
    <w:uiPriority w:val="63"/>
    <w:rsid w:val="003042A7"/>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NoSpacing">
    <w:name w:val="No Spacing"/>
    <w:uiPriority w:val="1"/>
    <w:qFormat/>
    <w:rsid w:val="006B479C"/>
    <w:rPr>
      <w:rFonts w:ascii="Times New Roman" w:eastAsia="Times New Roman" w:hAnsi="Times New Roman"/>
      <w:sz w:val="24"/>
      <w:szCs w:val="24"/>
    </w:rPr>
  </w:style>
  <w:style w:type="character" w:customStyle="1" w:styleId="Heading4Char">
    <w:name w:val="Heading 4 Char"/>
    <w:basedOn w:val="DefaultParagraphFont"/>
    <w:link w:val="Heading4"/>
    <w:uiPriority w:val="9"/>
    <w:semiHidden/>
    <w:rsid w:val="00163E46"/>
    <w:rPr>
      <w:rFonts w:ascii="Calibri" w:eastAsia="Times New Roman" w:hAnsi="Calibri" w:cs="Times New Roman"/>
      <w:b/>
      <w:bCs/>
      <w:sz w:val="28"/>
      <w:szCs w:val="28"/>
    </w:rPr>
  </w:style>
  <w:style w:type="paragraph" w:customStyle="1" w:styleId="a">
    <w:name w:val="обычный табл"/>
    <w:basedOn w:val="Normal"/>
    <w:rsid w:val="000128A3"/>
    <w:pPr>
      <w:ind w:firstLine="709"/>
      <w:jc w:val="both"/>
    </w:pPr>
    <w:rPr>
      <w:szCs w:val="20"/>
    </w:rPr>
  </w:style>
  <w:style w:type="paragraph" w:styleId="ListParagraph">
    <w:name w:val="List Paragraph"/>
    <w:basedOn w:val="Normal"/>
    <w:uiPriority w:val="34"/>
    <w:qFormat/>
    <w:rsid w:val="00DE62A2"/>
    <w:pPr>
      <w:ind w:left="708"/>
    </w:pPr>
  </w:style>
  <w:style w:type="paragraph" w:styleId="BalloonText">
    <w:name w:val="Balloon Text"/>
    <w:basedOn w:val="Normal"/>
    <w:link w:val="BalloonTextChar"/>
    <w:uiPriority w:val="99"/>
    <w:semiHidden/>
    <w:unhideWhenUsed/>
    <w:rsid w:val="006C5578"/>
    <w:rPr>
      <w:rFonts w:ascii="Tahoma" w:hAnsi="Tahoma" w:cs="Tahoma"/>
      <w:sz w:val="16"/>
      <w:szCs w:val="16"/>
    </w:rPr>
  </w:style>
  <w:style w:type="character" w:customStyle="1" w:styleId="BalloonTextChar">
    <w:name w:val="Balloon Text Char"/>
    <w:basedOn w:val="DefaultParagraphFont"/>
    <w:link w:val="BalloonText"/>
    <w:uiPriority w:val="99"/>
    <w:semiHidden/>
    <w:rsid w:val="006C5578"/>
    <w:rPr>
      <w:rFonts w:ascii="Tahoma" w:eastAsia="Times New Roman" w:hAnsi="Tahoma" w:cs="Tahoma"/>
      <w:sz w:val="16"/>
      <w:szCs w:val="16"/>
    </w:rPr>
  </w:style>
  <w:style w:type="paragraph" w:styleId="TOC1">
    <w:name w:val="toc 1"/>
    <w:basedOn w:val="Normal"/>
    <w:next w:val="Normal"/>
    <w:autoRedefine/>
    <w:uiPriority w:val="39"/>
    <w:unhideWhenUsed/>
    <w:qFormat/>
    <w:rsid w:val="00955A10"/>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qFormat/>
    <w:rsid w:val="00955A10"/>
    <w:pPr>
      <w:ind w:left="240"/>
    </w:pPr>
    <w:rPr>
      <w:rFonts w:asciiTheme="minorHAnsi" w:hAnsiTheme="minorHAnsi"/>
      <w:smallCaps/>
      <w:sz w:val="20"/>
      <w:szCs w:val="20"/>
    </w:rPr>
  </w:style>
  <w:style w:type="paragraph" w:styleId="TOC3">
    <w:name w:val="toc 3"/>
    <w:basedOn w:val="Normal"/>
    <w:next w:val="Normal"/>
    <w:autoRedefine/>
    <w:uiPriority w:val="39"/>
    <w:unhideWhenUsed/>
    <w:qFormat/>
    <w:rsid w:val="00955A10"/>
    <w:pPr>
      <w:ind w:left="480"/>
    </w:pPr>
    <w:rPr>
      <w:rFonts w:asciiTheme="minorHAnsi" w:hAnsiTheme="minorHAnsi"/>
      <w:i/>
      <w:iCs/>
      <w:sz w:val="20"/>
      <w:szCs w:val="20"/>
    </w:rPr>
  </w:style>
  <w:style w:type="paragraph" w:styleId="TOC4">
    <w:name w:val="toc 4"/>
    <w:basedOn w:val="Normal"/>
    <w:next w:val="Normal"/>
    <w:autoRedefine/>
    <w:uiPriority w:val="39"/>
    <w:unhideWhenUsed/>
    <w:rsid w:val="00955A10"/>
    <w:pPr>
      <w:ind w:left="720"/>
    </w:pPr>
    <w:rPr>
      <w:rFonts w:asciiTheme="minorHAnsi" w:hAnsiTheme="minorHAnsi"/>
      <w:sz w:val="18"/>
      <w:szCs w:val="18"/>
    </w:rPr>
  </w:style>
  <w:style w:type="paragraph" w:styleId="TOC5">
    <w:name w:val="toc 5"/>
    <w:basedOn w:val="Normal"/>
    <w:next w:val="Normal"/>
    <w:autoRedefine/>
    <w:uiPriority w:val="39"/>
    <w:unhideWhenUsed/>
    <w:rsid w:val="00955A10"/>
    <w:pPr>
      <w:ind w:left="960"/>
    </w:pPr>
    <w:rPr>
      <w:rFonts w:asciiTheme="minorHAnsi" w:hAnsiTheme="minorHAnsi"/>
      <w:sz w:val="18"/>
      <w:szCs w:val="18"/>
    </w:rPr>
  </w:style>
  <w:style w:type="paragraph" w:styleId="TOC6">
    <w:name w:val="toc 6"/>
    <w:basedOn w:val="Normal"/>
    <w:next w:val="Normal"/>
    <w:autoRedefine/>
    <w:uiPriority w:val="39"/>
    <w:unhideWhenUsed/>
    <w:rsid w:val="00955A10"/>
    <w:pPr>
      <w:ind w:left="1200"/>
    </w:pPr>
    <w:rPr>
      <w:rFonts w:asciiTheme="minorHAnsi" w:hAnsiTheme="minorHAnsi"/>
      <w:sz w:val="18"/>
      <w:szCs w:val="18"/>
    </w:rPr>
  </w:style>
  <w:style w:type="paragraph" w:styleId="TOC7">
    <w:name w:val="toc 7"/>
    <w:basedOn w:val="Normal"/>
    <w:next w:val="Normal"/>
    <w:autoRedefine/>
    <w:uiPriority w:val="39"/>
    <w:unhideWhenUsed/>
    <w:rsid w:val="00955A10"/>
    <w:pPr>
      <w:ind w:left="1440"/>
    </w:pPr>
    <w:rPr>
      <w:rFonts w:asciiTheme="minorHAnsi" w:hAnsiTheme="minorHAnsi"/>
      <w:sz w:val="18"/>
      <w:szCs w:val="18"/>
    </w:rPr>
  </w:style>
  <w:style w:type="paragraph" w:styleId="TOC8">
    <w:name w:val="toc 8"/>
    <w:basedOn w:val="Normal"/>
    <w:next w:val="Normal"/>
    <w:autoRedefine/>
    <w:uiPriority w:val="39"/>
    <w:unhideWhenUsed/>
    <w:rsid w:val="00955A10"/>
    <w:pPr>
      <w:ind w:left="1680"/>
    </w:pPr>
    <w:rPr>
      <w:rFonts w:asciiTheme="minorHAnsi" w:hAnsiTheme="minorHAnsi"/>
      <w:sz w:val="18"/>
      <w:szCs w:val="18"/>
    </w:rPr>
  </w:style>
  <w:style w:type="paragraph" w:styleId="TOC9">
    <w:name w:val="toc 9"/>
    <w:basedOn w:val="Normal"/>
    <w:next w:val="Normal"/>
    <w:autoRedefine/>
    <w:uiPriority w:val="39"/>
    <w:unhideWhenUsed/>
    <w:rsid w:val="00955A10"/>
    <w:pPr>
      <w:ind w:left="1920"/>
    </w:pPr>
    <w:rPr>
      <w:rFonts w:asciiTheme="minorHAnsi" w:hAnsiTheme="minorHAnsi"/>
      <w:sz w:val="18"/>
      <w:szCs w:val="18"/>
    </w:rPr>
  </w:style>
  <w:style w:type="paragraph" w:styleId="Header">
    <w:name w:val="header"/>
    <w:basedOn w:val="Normal"/>
    <w:link w:val="HeaderChar"/>
    <w:uiPriority w:val="99"/>
    <w:semiHidden/>
    <w:unhideWhenUsed/>
    <w:rsid w:val="00955A10"/>
    <w:pPr>
      <w:tabs>
        <w:tab w:val="center" w:pos="4677"/>
        <w:tab w:val="right" w:pos="9355"/>
      </w:tabs>
    </w:pPr>
  </w:style>
  <w:style w:type="character" w:customStyle="1" w:styleId="HeaderChar">
    <w:name w:val="Header Char"/>
    <w:basedOn w:val="DefaultParagraphFont"/>
    <w:link w:val="Header"/>
    <w:uiPriority w:val="99"/>
    <w:semiHidden/>
    <w:rsid w:val="00955A10"/>
    <w:rPr>
      <w:rFonts w:ascii="Times New Roman" w:eastAsia="Times New Roman" w:hAnsi="Times New Roman"/>
      <w:sz w:val="24"/>
      <w:szCs w:val="24"/>
    </w:rPr>
  </w:style>
  <w:style w:type="paragraph" w:styleId="Footer">
    <w:name w:val="footer"/>
    <w:basedOn w:val="Normal"/>
    <w:link w:val="FooterChar"/>
    <w:uiPriority w:val="99"/>
    <w:unhideWhenUsed/>
    <w:rsid w:val="00955A10"/>
    <w:pPr>
      <w:tabs>
        <w:tab w:val="center" w:pos="4677"/>
        <w:tab w:val="right" w:pos="9355"/>
      </w:tabs>
    </w:pPr>
  </w:style>
  <w:style w:type="character" w:customStyle="1" w:styleId="FooterChar">
    <w:name w:val="Footer Char"/>
    <w:basedOn w:val="DefaultParagraphFont"/>
    <w:link w:val="Footer"/>
    <w:uiPriority w:val="99"/>
    <w:rsid w:val="00955A10"/>
    <w:rPr>
      <w:rFonts w:ascii="Times New Roman" w:eastAsia="Times New Roman" w:hAnsi="Times New Roman"/>
      <w:sz w:val="24"/>
      <w:szCs w:val="24"/>
    </w:rPr>
  </w:style>
  <w:style w:type="paragraph" w:styleId="TOCHeading">
    <w:name w:val="TOC Heading"/>
    <w:basedOn w:val="Heading1"/>
    <w:next w:val="Normal"/>
    <w:uiPriority w:val="39"/>
    <w:unhideWhenUsed/>
    <w:qFormat/>
    <w:rsid w:val="00955A10"/>
    <w:pPr>
      <w:keepLines/>
      <w:spacing w:before="480" w:line="276" w:lineRule="auto"/>
      <w:outlineLvl w:val="9"/>
    </w:pPr>
    <w:rPr>
      <w:rFonts w:asciiTheme="majorHAnsi" w:eastAsiaTheme="majorEastAsia" w:hAnsiTheme="majorHAnsi" w:cstheme="majorBidi"/>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12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95" b="1" i="0" u="none" strike="noStrike" baseline="0">
                <a:solidFill>
                  <a:srgbClr val="000000"/>
                </a:solidFill>
                <a:latin typeface="Arial"/>
                <a:ea typeface="Arial"/>
                <a:cs typeface="Arial"/>
              </a:defRPr>
            </a:pPr>
            <a:r>
              <a:rPr lang="ru-RU"/>
              <a:t>Обращения граждан к Омбудсману за 2013 г.
(по категориям прав)</a:t>
            </a:r>
          </a:p>
        </c:rich>
      </c:tx>
      <c:layout>
        <c:manualLayout>
          <c:xMode val="edge"/>
          <c:yMode val="edge"/>
          <c:x val="0.18577079077876149"/>
          <c:y val="0"/>
        </c:manualLayout>
      </c:layout>
      <c:overlay val="0"/>
      <c:spPr>
        <a:noFill/>
        <a:ln w="19685">
          <a:noFill/>
        </a:ln>
      </c:spPr>
    </c:title>
    <c:autoTitleDeleted val="0"/>
    <c:view3D>
      <c:rotX val="15"/>
      <c:rotY val="210"/>
      <c:rAngAx val="0"/>
      <c:perspective val="0"/>
    </c:view3D>
    <c:floor>
      <c:thickness val="0"/>
    </c:floor>
    <c:sideWall>
      <c:thickness val="0"/>
    </c:sideWall>
    <c:backWall>
      <c:thickness val="0"/>
    </c:backWall>
    <c:plotArea>
      <c:layout>
        <c:manualLayout>
          <c:layoutTarget val="inner"/>
          <c:xMode val="edge"/>
          <c:yMode val="edge"/>
          <c:x val="0.13898419982270463"/>
          <c:y val="0.15407651597144303"/>
          <c:w val="0.63746540512458139"/>
          <c:h val="0.52732591276027463"/>
        </c:manualLayout>
      </c:layout>
      <c:pie3DChart>
        <c:varyColors val="1"/>
        <c:ser>
          <c:idx val="0"/>
          <c:order val="0"/>
          <c:spPr>
            <a:solidFill>
              <a:srgbClr val="9999FF"/>
            </a:solidFill>
            <a:ln w="15552">
              <a:solidFill>
                <a:srgbClr val="000000"/>
              </a:solidFill>
              <a:prstDash val="solid"/>
            </a:ln>
          </c:spPr>
          <c:explosion val="25"/>
          <c:dPt>
            <c:idx val="0"/>
            <c:bubble3D val="0"/>
            <c:spPr>
              <a:gradFill rotWithShape="0">
                <a:gsLst>
                  <a:gs pos="0">
                    <a:srgbClr val="0000FF">
                      <a:gamma/>
                      <a:tint val="0"/>
                      <a:invGamma/>
                    </a:srgbClr>
                  </a:gs>
                  <a:gs pos="100000">
                    <a:srgbClr val="0000FF"/>
                  </a:gs>
                </a:gsLst>
                <a:path path="rect">
                  <a:fillToRect l="50000" t="50000" r="50000" b="50000"/>
                </a:path>
              </a:gradFill>
              <a:ln w="15552">
                <a:solidFill>
                  <a:srgbClr val="000000"/>
                </a:solidFill>
                <a:prstDash val="solid"/>
              </a:ln>
            </c:spPr>
          </c:dPt>
          <c:dPt>
            <c:idx val="1"/>
            <c:bubble3D val="0"/>
            <c:spPr>
              <a:gradFill rotWithShape="0">
                <a:gsLst>
                  <a:gs pos="0">
                    <a:srgbClr val="FFFF00">
                      <a:gamma/>
                      <a:tint val="0"/>
                      <a:invGamma/>
                    </a:srgbClr>
                  </a:gs>
                  <a:gs pos="100000">
                    <a:srgbClr val="FFFF00"/>
                  </a:gs>
                </a:gsLst>
                <a:path path="rect">
                  <a:fillToRect l="50000" t="50000" r="50000" b="50000"/>
                </a:path>
              </a:gradFill>
              <a:ln w="15552">
                <a:solidFill>
                  <a:srgbClr val="000000"/>
                </a:solidFill>
                <a:prstDash val="solid"/>
              </a:ln>
            </c:spPr>
          </c:dPt>
          <c:dPt>
            <c:idx val="2"/>
            <c:bubble3D val="0"/>
            <c:spPr>
              <a:gradFill rotWithShape="0">
                <a:gsLst>
                  <a:gs pos="0">
                    <a:srgbClr val="FF6600">
                      <a:gamma/>
                      <a:tint val="0"/>
                      <a:invGamma/>
                    </a:srgbClr>
                  </a:gs>
                  <a:gs pos="100000">
                    <a:srgbClr val="FF6600"/>
                  </a:gs>
                </a:gsLst>
                <a:path path="rect">
                  <a:fillToRect l="50000" t="50000" r="50000" b="50000"/>
                </a:path>
              </a:gradFill>
              <a:ln w="15552">
                <a:solidFill>
                  <a:srgbClr val="000000"/>
                </a:solidFill>
                <a:prstDash val="solid"/>
              </a:ln>
            </c:spPr>
          </c:dPt>
          <c:dPt>
            <c:idx val="3"/>
            <c:bubble3D val="0"/>
            <c:spPr>
              <a:solidFill>
                <a:srgbClr val="FF0000"/>
              </a:solidFill>
              <a:ln w="15552">
                <a:solidFill>
                  <a:srgbClr val="000000"/>
                </a:solidFill>
                <a:prstDash val="solid"/>
              </a:ln>
            </c:spPr>
          </c:dPt>
          <c:dPt>
            <c:idx val="4"/>
            <c:bubble3D val="0"/>
            <c:spPr>
              <a:gradFill rotWithShape="0">
                <a:gsLst>
                  <a:gs pos="0">
                    <a:srgbClr val="00FF00"/>
                  </a:gs>
                  <a:gs pos="100000">
                    <a:srgbClr val="00FF00">
                      <a:gamma/>
                      <a:tint val="0"/>
                      <a:invGamma/>
                    </a:srgbClr>
                  </a:gs>
                </a:gsLst>
                <a:lin ang="5400000" scaled="1"/>
              </a:gradFill>
              <a:ln w="15552">
                <a:solidFill>
                  <a:srgbClr val="000000"/>
                </a:solidFill>
                <a:prstDash val="solid"/>
              </a:ln>
            </c:spPr>
          </c:dPt>
          <c:dLbls>
            <c:dLbl>
              <c:idx val="0"/>
              <c:layout>
                <c:manualLayout>
                  <c:x val="-5.0679889455760047E-2"/>
                  <c:y val="-8.2842609868864187E-2"/>
                </c:manualLayout>
              </c:layout>
              <c:tx>
                <c:rich>
                  <a:bodyPr/>
                  <a:lstStyle/>
                  <a:p>
                    <a:pPr>
                      <a:defRPr sz="775" b="1" i="0" u="none" strike="noStrike" baseline="0">
                        <a:solidFill>
                          <a:srgbClr val="000000"/>
                        </a:solidFill>
                        <a:latin typeface="Arial Cyr"/>
                        <a:ea typeface="Arial Cyr"/>
                        <a:cs typeface="Arial Cyr"/>
                      </a:defRPr>
                    </a:pPr>
                    <a:r>
                      <a:rPr lang="ru-RU" sz="775"/>
                      <a:t>личные права
4230 (54,8%)</a:t>
                    </a:r>
                  </a:p>
                </c:rich>
              </c:tx>
              <c:spPr>
                <a:noFill/>
                <a:ln w="19685">
                  <a:noFill/>
                </a:ln>
              </c:spPr>
              <c:dLblPos val="bestFit"/>
              <c:showLegendKey val="0"/>
              <c:showVal val="0"/>
              <c:showCatName val="0"/>
              <c:showSerName val="0"/>
              <c:showPercent val="0"/>
              <c:showBubbleSize val="0"/>
            </c:dLbl>
            <c:dLbl>
              <c:idx val="1"/>
              <c:layout>
                <c:manualLayout>
                  <c:x val="0.10395547394520367"/>
                  <c:y val="-0.20766322497625542"/>
                </c:manualLayout>
              </c:layout>
              <c:tx>
                <c:rich>
                  <a:bodyPr/>
                  <a:lstStyle/>
                  <a:p>
                    <a:pPr>
                      <a:defRPr sz="775" b="1" i="0" u="none" strike="noStrike" baseline="0">
                        <a:solidFill>
                          <a:srgbClr val="000000"/>
                        </a:solidFill>
                        <a:latin typeface="Arial Cyr"/>
                        <a:ea typeface="Arial Cyr"/>
                        <a:cs typeface="Arial Cyr"/>
                      </a:defRPr>
                    </a:pPr>
                    <a:r>
                      <a:rPr lang="ru-RU" sz="775"/>
                      <a:t>социально-экономические права
2343 (30%)</a:t>
                    </a:r>
                  </a:p>
                </c:rich>
              </c:tx>
              <c:spPr>
                <a:noFill/>
                <a:ln w="19685">
                  <a:noFill/>
                </a:ln>
              </c:spPr>
              <c:dLblPos val="bestFit"/>
              <c:showLegendKey val="0"/>
              <c:showVal val="0"/>
              <c:showCatName val="0"/>
              <c:showSerName val="0"/>
              <c:showPercent val="0"/>
              <c:showBubbleSize val="0"/>
            </c:dLbl>
            <c:dLbl>
              <c:idx val="2"/>
              <c:layout>
                <c:manualLayout>
                  <c:x val="0.18717064517133022"/>
                  <c:y val="0.29900262467191602"/>
                </c:manualLayout>
              </c:layout>
              <c:tx>
                <c:rich>
                  <a:bodyPr/>
                  <a:lstStyle/>
                  <a:p>
                    <a:pPr>
                      <a:defRPr sz="775" b="1" i="0" u="none" strike="noStrike" baseline="0">
                        <a:solidFill>
                          <a:srgbClr val="000000"/>
                        </a:solidFill>
                        <a:latin typeface="Arial Cyr"/>
                        <a:ea typeface="Arial Cyr"/>
                        <a:cs typeface="Arial Cyr"/>
                      </a:defRPr>
                    </a:pPr>
                    <a:r>
                      <a:rPr lang="ru-RU" sz="775"/>
                      <a:t>политические права
571 (7%)</a:t>
                    </a:r>
                  </a:p>
                </c:rich>
              </c:tx>
              <c:spPr>
                <a:noFill/>
                <a:ln w="19685">
                  <a:noFill/>
                </a:ln>
              </c:spPr>
              <c:dLblPos val="bestFit"/>
              <c:showLegendKey val="0"/>
              <c:showVal val="0"/>
              <c:showCatName val="0"/>
              <c:showSerName val="0"/>
              <c:showPercent val="0"/>
              <c:showBubbleSize val="0"/>
            </c:dLbl>
            <c:dLbl>
              <c:idx val="3"/>
              <c:layout>
                <c:manualLayout>
                  <c:x val="-4.5906656465187518E-2"/>
                  <c:y val="9.8028757312035544E-2"/>
                </c:manualLayout>
              </c:layout>
              <c:tx>
                <c:rich>
                  <a:bodyPr/>
                  <a:lstStyle/>
                  <a:p>
                    <a:pPr>
                      <a:defRPr sz="775" b="1" i="0" u="none" strike="noStrike" baseline="0">
                        <a:solidFill>
                          <a:srgbClr val="000000"/>
                        </a:solidFill>
                        <a:latin typeface="Arial Cyr"/>
                        <a:ea typeface="Arial Cyr"/>
                        <a:cs typeface="Arial Cyr"/>
                      </a:defRPr>
                    </a:pPr>
                    <a:r>
                      <a:rPr lang="ru-RU" sz="775"/>
                      <a:t>экологические права 
3 </a:t>
                    </a:r>
                  </a:p>
                </c:rich>
              </c:tx>
              <c:spPr>
                <a:noFill/>
                <a:ln w="19685">
                  <a:noFill/>
                </a:ln>
              </c:spPr>
              <c:dLblPos val="bestFit"/>
              <c:showLegendKey val="0"/>
              <c:showVal val="0"/>
              <c:showCatName val="0"/>
              <c:showSerName val="0"/>
              <c:showPercent val="0"/>
              <c:showBubbleSize val="0"/>
            </c:dLbl>
            <c:dLbl>
              <c:idx val="4"/>
              <c:layout>
                <c:manualLayout>
                  <c:x val="-0.14514103721224594"/>
                  <c:y val="0.18247740433224124"/>
                </c:manualLayout>
              </c:layout>
              <c:tx>
                <c:rich>
                  <a:bodyPr/>
                  <a:lstStyle/>
                  <a:p>
                    <a:pPr>
                      <a:defRPr sz="775" b="1" i="0" u="none" strike="noStrike" baseline="0">
                        <a:solidFill>
                          <a:srgbClr val="000000"/>
                        </a:solidFill>
                        <a:latin typeface="Arial Cyr"/>
                        <a:ea typeface="Arial Cyr"/>
                        <a:cs typeface="Arial Cyr"/>
                      </a:defRPr>
                    </a:pPr>
                    <a:r>
                      <a:rPr lang="ru-RU" sz="775"/>
                      <a:t>по другим вопросам
 565 (7%)</a:t>
                    </a:r>
                  </a:p>
                </c:rich>
              </c:tx>
              <c:spPr>
                <a:noFill/>
                <a:ln w="19685">
                  <a:noFill/>
                </a:ln>
              </c:spPr>
              <c:dLblPos val="bestFit"/>
              <c:showLegendKey val="0"/>
              <c:showVal val="0"/>
              <c:showCatName val="0"/>
              <c:showSerName val="0"/>
              <c:showPercent val="0"/>
              <c:showBubbleSize val="0"/>
            </c:dLbl>
            <c:numFmt formatCode="0%" sourceLinked="0"/>
            <c:spPr>
              <a:noFill/>
              <a:ln w="19685">
                <a:noFill/>
              </a:ln>
            </c:spPr>
            <c:txPr>
              <a:bodyPr/>
              <a:lstStyle/>
              <a:p>
                <a:pPr>
                  <a:defRPr sz="775" b="1" i="0" u="none" strike="noStrike" baseline="0">
                    <a:solidFill>
                      <a:srgbClr val="000000"/>
                    </a:solidFill>
                    <a:latin typeface="Arial Cyr"/>
                    <a:ea typeface="Arial Cyr"/>
                    <a:cs typeface="Arial Cyr"/>
                  </a:defRPr>
                </a:pPr>
                <a:endParaRPr lang="en-US"/>
              </a:p>
            </c:txPr>
            <c:showLegendKey val="0"/>
            <c:showVal val="1"/>
            <c:showCatName val="1"/>
            <c:showSerName val="0"/>
            <c:showPercent val="1"/>
            <c:showBubbleSize val="0"/>
            <c:showLeaderLines val="1"/>
          </c:dLbls>
          <c:cat>
            <c:strRef>
              <c:f>Лист1!$A$1:$A$5</c:f>
              <c:strCache>
                <c:ptCount val="5"/>
                <c:pt idx="0">
                  <c:v>шахсий ҳуқуқлар </c:v>
                </c:pt>
                <c:pt idx="1">
                  <c:v>ижтимоий-иқтисодий </c:v>
                </c:pt>
                <c:pt idx="2">
                  <c:v>сиёсий ҳуқуқлар </c:v>
                </c:pt>
                <c:pt idx="3">
                  <c:v>экологик ҳуқуқ </c:v>
                </c:pt>
                <c:pt idx="4">
                  <c:v>бошқа масалалар </c:v>
                </c:pt>
              </c:strCache>
            </c:strRef>
          </c:cat>
          <c:val>
            <c:numRef>
              <c:f>Лист1!$B$1:$B$5</c:f>
              <c:numCache>
                <c:formatCode>General</c:formatCode>
                <c:ptCount val="5"/>
                <c:pt idx="0">
                  <c:v>4125</c:v>
                </c:pt>
                <c:pt idx="1">
                  <c:v>2238</c:v>
                </c:pt>
                <c:pt idx="2">
                  <c:v>399</c:v>
                </c:pt>
                <c:pt idx="3">
                  <c:v>1</c:v>
                </c:pt>
                <c:pt idx="4">
                  <c:v>895</c:v>
                </c:pt>
              </c:numCache>
            </c:numRef>
          </c:val>
        </c:ser>
        <c:dLbls>
          <c:showLegendKey val="0"/>
          <c:showVal val="0"/>
          <c:showCatName val="0"/>
          <c:showSerName val="0"/>
          <c:showPercent val="0"/>
          <c:showBubbleSize val="0"/>
          <c:showLeaderLines val="1"/>
        </c:dLbls>
      </c:pie3DChart>
      <c:spPr>
        <a:noFill/>
        <a:ln w="19685">
          <a:noFill/>
        </a:ln>
      </c:spPr>
    </c:plotArea>
    <c:plotVisOnly val="1"/>
    <c:dispBlanksAs val="zero"/>
    <c:showDLblsOverMax val="0"/>
  </c:chart>
  <c:spPr>
    <a:noFill/>
    <a:ln w="38100" cap="flat" cmpd="thinThick" algn="ctr">
      <a:solidFill>
        <a:srgbClr val="000000"/>
      </a:solidFill>
      <a:prstDash val="solid"/>
      <a:miter lim="800000"/>
      <a:headEnd type="none" w="med" len="med"/>
      <a:tailEnd type="none" w="med" len="med"/>
    </a:ln>
  </c:spPr>
  <c:txPr>
    <a:bodyPr/>
    <a:lstStyle/>
    <a:p>
      <a:pPr>
        <a:defRPr sz="980" b="0" i="0" u="none" strike="noStrike" baseline="0">
          <a:solidFill>
            <a:srgbClr val="000000"/>
          </a:solidFill>
          <a:latin typeface="Arial Cyr"/>
          <a:ea typeface="Arial Cyr"/>
          <a:cs typeface="Arial Cy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1"/>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100"/>
            </a:pPr>
            <a:r>
              <a:rPr lang="ru-RU" sz="1100"/>
              <a:t>Обращения граждан об обеспечении права на труд</a:t>
            </a:r>
          </a:p>
        </c:rich>
      </c:tx>
      <c:overlay val="0"/>
    </c:title>
    <c:autoTitleDeleted val="0"/>
    <c:plotArea>
      <c:layout>
        <c:manualLayout>
          <c:layoutTarget val="inner"/>
          <c:xMode val="edge"/>
          <c:yMode val="edge"/>
          <c:x val="0.45809279346774207"/>
          <c:y val="0.13369471425785057"/>
          <c:w val="0.50721656847235619"/>
          <c:h val="0.83081150136727322"/>
        </c:manualLayout>
      </c:layout>
      <c:barChart>
        <c:barDir val="bar"/>
        <c:grouping val="clustered"/>
        <c:varyColors val="0"/>
        <c:ser>
          <c:idx val="0"/>
          <c:order val="0"/>
          <c:tx>
            <c:strRef>
              <c:f>Лист1!$B$1</c:f>
              <c:strCache>
                <c:ptCount val="1"/>
                <c:pt idx="0">
                  <c:v>2010</c:v>
                </c:pt>
              </c:strCache>
            </c:strRef>
          </c:tx>
          <c:invertIfNegative val="0"/>
          <c:dLbls>
            <c:txPr>
              <a:bodyPr/>
              <a:lstStyle/>
              <a:p>
                <a:pPr>
                  <a:defRPr b="1">
                    <a:solidFill>
                      <a:srgbClr val="0070C0"/>
                    </a:solidFill>
                  </a:defRPr>
                </a:pPr>
                <a:endParaRPr lang="en-US"/>
              </a:p>
            </c:txPr>
            <c:showLegendKey val="0"/>
            <c:showVal val="1"/>
            <c:showCatName val="0"/>
            <c:showSerName val="0"/>
            <c:showPercent val="0"/>
            <c:showBubbleSize val="0"/>
            <c:showLeaderLines val="0"/>
          </c:dLbls>
          <c:cat>
            <c:strRef>
              <c:f>Лист1!$A$2:$A$7</c:f>
              <c:strCache>
                <c:ptCount val="6"/>
                <c:pt idx="0">
                  <c:v>О несогласии с увольнением (сокращением) и переводом на другую работу </c:v>
                </c:pt>
                <c:pt idx="1">
                  <c:v>О несогласии с действиями администрации учреждения, организации, предприятия</c:v>
                </c:pt>
                <c:pt idx="2">
                  <c:v>О несвоевременной выплате заработной платы</c:v>
                </c:pt>
                <c:pt idx="3">
                  <c:v>По вопросам получения справок или других документов</c:v>
                </c:pt>
                <c:pt idx="4">
                  <c:v>По вопросам трудовой миграции</c:v>
                </c:pt>
                <c:pt idx="5">
                  <c:v>Об обеспечении работой </c:v>
                </c:pt>
              </c:strCache>
            </c:strRef>
          </c:cat>
          <c:val>
            <c:numRef>
              <c:f>Лист1!$B$2:$B$7</c:f>
              <c:numCache>
                <c:formatCode>General</c:formatCode>
                <c:ptCount val="6"/>
                <c:pt idx="0">
                  <c:v>182</c:v>
                </c:pt>
                <c:pt idx="1">
                  <c:v>172</c:v>
                </c:pt>
                <c:pt idx="2">
                  <c:v>58</c:v>
                </c:pt>
                <c:pt idx="3">
                  <c:v>20</c:v>
                </c:pt>
                <c:pt idx="4">
                  <c:v>8</c:v>
                </c:pt>
                <c:pt idx="5">
                  <c:v>42</c:v>
                </c:pt>
              </c:numCache>
            </c:numRef>
          </c:val>
        </c:ser>
        <c:ser>
          <c:idx val="1"/>
          <c:order val="1"/>
          <c:tx>
            <c:strRef>
              <c:f>Лист1!$C$1</c:f>
              <c:strCache>
                <c:ptCount val="1"/>
                <c:pt idx="0">
                  <c:v>2011</c:v>
                </c:pt>
              </c:strCache>
            </c:strRef>
          </c:tx>
          <c:invertIfNegative val="0"/>
          <c:dLbls>
            <c:txPr>
              <a:bodyPr/>
              <a:lstStyle/>
              <a:p>
                <a:pPr>
                  <a:defRPr b="1">
                    <a:solidFill>
                      <a:srgbClr val="C00000"/>
                    </a:solidFill>
                  </a:defRPr>
                </a:pPr>
                <a:endParaRPr lang="en-US"/>
              </a:p>
            </c:txPr>
            <c:showLegendKey val="0"/>
            <c:showVal val="1"/>
            <c:showCatName val="0"/>
            <c:showSerName val="0"/>
            <c:showPercent val="0"/>
            <c:showBubbleSize val="0"/>
            <c:showLeaderLines val="0"/>
          </c:dLbls>
          <c:cat>
            <c:strRef>
              <c:f>Лист1!$A$2:$A$7</c:f>
              <c:strCache>
                <c:ptCount val="6"/>
                <c:pt idx="0">
                  <c:v>О несогласии с увольнением (сокращением) и переводом на другую работу </c:v>
                </c:pt>
                <c:pt idx="1">
                  <c:v>О несогласии с действиями администрации учреждения, организации, предприятия</c:v>
                </c:pt>
                <c:pt idx="2">
                  <c:v>О несвоевременной выплате заработной платы</c:v>
                </c:pt>
                <c:pt idx="3">
                  <c:v>По вопросам получения справок или других документов</c:v>
                </c:pt>
                <c:pt idx="4">
                  <c:v>По вопросам трудовой миграции</c:v>
                </c:pt>
                <c:pt idx="5">
                  <c:v>Об обеспечении работой </c:v>
                </c:pt>
              </c:strCache>
            </c:strRef>
          </c:cat>
          <c:val>
            <c:numRef>
              <c:f>Лист1!$C$2:$C$7</c:f>
              <c:numCache>
                <c:formatCode>General</c:formatCode>
                <c:ptCount val="6"/>
                <c:pt idx="0">
                  <c:v>180</c:v>
                </c:pt>
                <c:pt idx="1">
                  <c:v>190</c:v>
                </c:pt>
                <c:pt idx="2">
                  <c:v>50</c:v>
                </c:pt>
                <c:pt idx="3">
                  <c:v>10</c:v>
                </c:pt>
                <c:pt idx="4">
                  <c:v>5</c:v>
                </c:pt>
                <c:pt idx="5">
                  <c:v>50</c:v>
                </c:pt>
              </c:numCache>
            </c:numRef>
          </c:val>
        </c:ser>
        <c:ser>
          <c:idx val="2"/>
          <c:order val="2"/>
          <c:tx>
            <c:strRef>
              <c:f>Лист1!$D$1</c:f>
              <c:strCache>
                <c:ptCount val="1"/>
                <c:pt idx="0">
                  <c:v>2012</c:v>
                </c:pt>
              </c:strCache>
            </c:strRef>
          </c:tx>
          <c:invertIfNegative val="0"/>
          <c:dLbls>
            <c:txPr>
              <a:bodyPr/>
              <a:lstStyle/>
              <a:p>
                <a:pPr>
                  <a:defRPr b="1">
                    <a:solidFill>
                      <a:schemeClr val="tx1">
                        <a:lumMod val="95000"/>
                        <a:lumOff val="5000"/>
                      </a:schemeClr>
                    </a:solidFill>
                  </a:defRPr>
                </a:pPr>
                <a:endParaRPr lang="en-US"/>
              </a:p>
            </c:txPr>
            <c:showLegendKey val="0"/>
            <c:showVal val="1"/>
            <c:showCatName val="0"/>
            <c:showSerName val="0"/>
            <c:showPercent val="0"/>
            <c:showBubbleSize val="0"/>
            <c:showLeaderLines val="0"/>
          </c:dLbls>
          <c:cat>
            <c:strRef>
              <c:f>Лист1!$A$2:$A$7</c:f>
              <c:strCache>
                <c:ptCount val="6"/>
                <c:pt idx="0">
                  <c:v>О несогласии с увольнением (сокращением) и переводом на другую работу </c:v>
                </c:pt>
                <c:pt idx="1">
                  <c:v>О несогласии с действиями администрации учреждения, организации, предприятия</c:v>
                </c:pt>
                <c:pt idx="2">
                  <c:v>О несвоевременной выплате заработной платы</c:v>
                </c:pt>
                <c:pt idx="3">
                  <c:v>По вопросам получения справок или других документов</c:v>
                </c:pt>
                <c:pt idx="4">
                  <c:v>По вопросам трудовой миграции</c:v>
                </c:pt>
                <c:pt idx="5">
                  <c:v>Об обеспечении работой </c:v>
                </c:pt>
              </c:strCache>
            </c:strRef>
          </c:cat>
          <c:val>
            <c:numRef>
              <c:f>Лист1!$D$2:$D$7</c:f>
              <c:numCache>
                <c:formatCode>General</c:formatCode>
                <c:ptCount val="6"/>
                <c:pt idx="0">
                  <c:v>176</c:v>
                </c:pt>
                <c:pt idx="1">
                  <c:v>89</c:v>
                </c:pt>
                <c:pt idx="2">
                  <c:v>52</c:v>
                </c:pt>
                <c:pt idx="3">
                  <c:v>6</c:v>
                </c:pt>
                <c:pt idx="4">
                  <c:v>3</c:v>
                </c:pt>
                <c:pt idx="5">
                  <c:v>82</c:v>
                </c:pt>
              </c:numCache>
            </c:numRef>
          </c:val>
        </c:ser>
        <c:ser>
          <c:idx val="3"/>
          <c:order val="3"/>
          <c:tx>
            <c:strRef>
              <c:f>Лист1!$E$1</c:f>
              <c:strCache>
                <c:ptCount val="1"/>
                <c:pt idx="0">
                  <c:v>2013</c:v>
                </c:pt>
              </c:strCache>
            </c:strRef>
          </c:tx>
          <c:invertIfNegative val="0"/>
          <c:dLbls>
            <c:txPr>
              <a:bodyPr/>
              <a:lstStyle/>
              <a:p>
                <a:pPr>
                  <a:defRPr b="1">
                    <a:solidFill>
                      <a:srgbClr val="7030A0"/>
                    </a:solidFill>
                  </a:defRPr>
                </a:pPr>
                <a:endParaRPr lang="en-US"/>
              </a:p>
            </c:txPr>
            <c:showLegendKey val="0"/>
            <c:showVal val="1"/>
            <c:showCatName val="0"/>
            <c:showSerName val="0"/>
            <c:showPercent val="0"/>
            <c:showBubbleSize val="0"/>
            <c:showLeaderLines val="0"/>
          </c:dLbls>
          <c:cat>
            <c:strRef>
              <c:f>Лист1!$A$2:$A$7</c:f>
              <c:strCache>
                <c:ptCount val="6"/>
                <c:pt idx="0">
                  <c:v>О несогласии с увольнением (сокращением) и переводом на другую работу </c:v>
                </c:pt>
                <c:pt idx="1">
                  <c:v>О несогласии с действиями администрации учреждения, организации, предприятия</c:v>
                </c:pt>
                <c:pt idx="2">
                  <c:v>О несвоевременной выплате заработной платы</c:v>
                </c:pt>
                <c:pt idx="3">
                  <c:v>По вопросам получения справок или других документов</c:v>
                </c:pt>
                <c:pt idx="4">
                  <c:v>По вопросам трудовой миграции</c:v>
                </c:pt>
                <c:pt idx="5">
                  <c:v>Об обеспечении работой </c:v>
                </c:pt>
              </c:strCache>
            </c:strRef>
          </c:cat>
          <c:val>
            <c:numRef>
              <c:f>Лист1!$E$2:$E$7</c:f>
              <c:numCache>
                <c:formatCode>General</c:formatCode>
                <c:ptCount val="6"/>
                <c:pt idx="0">
                  <c:v>185</c:v>
                </c:pt>
                <c:pt idx="1">
                  <c:v>62</c:v>
                </c:pt>
                <c:pt idx="2">
                  <c:v>56</c:v>
                </c:pt>
                <c:pt idx="3">
                  <c:v>2</c:v>
                </c:pt>
                <c:pt idx="4">
                  <c:v>1</c:v>
                </c:pt>
                <c:pt idx="5">
                  <c:v>87</c:v>
                </c:pt>
              </c:numCache>
            </c:numRef>
          </c:val>
        </c:ser>
        <c:dLbls>
          <c:showLegendKey val="0"/>
          <c:showVal val="1"/>
          <c:showCatName val="0"/>
          <c:showSerName val="0"/>
          <c:showPercent val="0"/>
          <c:showBubbleSize val="0"/>
        </c:dLbls>
        <c:gapWidth val="150"/>
        <c:overlap val="-25"/>
        <c:axId val="87320064"/>
        <c:axId val="87321600"/>
      </c:barChart>
      <c:catAx>
        <c:axId val="87320064"/>
        <c:scaling>
          <c:orientation val="maxMin"/>
        </c:scaling>
        <c:delete val="0"/>
        <c:axPos val="l"/>
        <c:majorTickMark val="none"/>
        <c:minorTickMark val="none"/>
        <c:tickLblPos val="nextTo"/>
        <c:spPr>
          <a:noFill/>
        </c:spPr>
        <c:txPr>
          <a:bodyPr rot="0" vert="horz"/>
          <a:lstStyle/>
          <a:p>
            <a:pPr>
              <a:defRPr sz="900" b="1"/>
            </a:pPr>
            <a:endParaRPr lang="en-US"/>
          </a:p>
        </c:txPr>
        <c:crossAx val="87321600"/>
        <c:crosses val="autoZero"/>
        <c:auto val="1"/>
        <c:lblAlgn val="ctr"/>
        <c:lblOffset val="100"/>
        <c:tickLblSkip val="1"/>
        <c:noMultiLvlLbl val="0"/>
      </c:catAx>
      <c:valAx>
        <c:axId val="87321600"/>
        <c:scaling>
          <c:orientation val="minMax"/>
        </c:scaling>
        <c:delete val="1"/>
        <c:axPos val="t"/>
        <c:numFmt formatCode="General" sourceLinked="1"/>
        <c:majorTickMark val="out"/>
        <c:minorTickMark val="none"/>
        <c:tickLblPos val="nextTo"/>
        <c:crossAx val="87320064"/>
        <c:crosses val="autoZero"/>
        <c:crossBetween val="between"/>
      </c:valAx>
      <c:spPr>
        <a:noFill/>
        <a:ln>
          <a:noFill/>
        </a:ln>
      </c:spPr>
    </c:plotArea>
    <c:legend>
      <c:legendPos val="r"/>
      <c:layout>
        <c:manualLayout>
          <c:xMode val="edge"/>
          <c:yMode val="edge"/>
          <c:x val="0.8172843473171425"/>
          <c:y val="0.53431917300565612"/>
          <c:w val="8.1017786596788682E-2"/>
          <c:h val="0.3726765829419727"/>
        </c:manualLayout>
      </c:layout>
      <c:overlay val="1"/>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0"/>
    <c:view3D>
      <c:rotX val="15"/>
      <c:hPercent val="41"/>
      <c:rotY val="20"/>
      <c:depthPercent val="100"/>
      <c:rAngAx val="1"/>
    </c:view3D>
    <c:floor>
      <c:thickness val="0"/>
    </c:floor>
    <c:sideWall>
      <c:thickness val="0"/>
    </c:sideWall>
    <c:backWall>
      <c:thickness val="0"/>
    </c:backWall>
    <c:plotArea>
      <c:layout>
        <c:manualLayout>
          <c:layoutTarget val="inner"/>
          <c:xMode val="edge"/>
          <c:yMode val="edge"/>
          <c:x val="7.6086672422084223E-2"/>
          <c:y val="2.651802622784934E-2"/>
          <c:w val="0.93958664546899839"/>
          <c:h val="0.59232175502742157"/>
        </c:manualLayout>
      </c:layout>
      <c:bar3DChart>
        <c:barDir val="col"/>
        <c:grouping val="clustered"/>
        <c:varyColors val="0"/>
        <c:ser>
          <c:idx val="0"/>
          <c:order val="0"/>
          <c:tx>
            <c:strRef>
              <c:f>Sheet1!$A$2</c:f>
              <c:strCache>
                <c:ptCount val="1"/>
                <c:pt idx="0">
                  <c:v>По вопросам оказания медицинской помощи населению</c:v>
                </c:pt>
              </c:strCache>
            </c:strRef>
          </c:tx>
          <c:invertIfNegative val="0"/>
          <c:dLbls>
            <c:dLbl>
              <c:idx val="0"/>
              <c:layout>
                <c:manualLayout>
                  <c:x val="-3.6245051308385792E-3"/>
                  <c:y val="-1.9557126787723023E-2"/>
                </c:manualLayout>
              </c:layout>
              <c:showLegendKey val="0"/>
              <c:showVal val="1"/>
              <c:showCatName val="0"/>
              <c:showSerName val="0"/>
              <c:showPercent val="0"/>
              <c:showBubbleSize val="0"/>
            </c:dLbl>
            <c:dLbl>
              <c:idx val="1"/>
              <c:layout>
                <c:manualLayout>
                  <c:x val="-5.8659222781098875E-3"/>
                  <c:y val="4.6044244469441399E-3"/>
                </c:manualLayout>
              </c:layout>
              <c:showLegendKey val="0"/>
              <c:showVal val="1"/>
              <c:showCatName val="0"/>
              <c:showSerName val="0"/>
              <c:showPercent val="0"/>
              <c:showBubbleSize val="0"/>
            </c:dLbl>
            <c:dLbl>
              <c:idx val="2"/>
              <c:layout>
                <c:manualLayout>
                  <c:x val="1.9261053906723601E-3"/>
                  <c:y val="9.3631153248701204E-3"/>
                </c:manualLayout>
              </c:layout>
              <c:showLegendKey val="0"/>
              <c:showVal val="1"/>
              <c:showCatName val="0"/>
              <c:showSerName val="0"/>
              <c:showPercent val="0"/>
              <c:showBubbleSize val="0"/>
            </c:dLbl>
            <c:dLbl>
              <c:idx val="3"/>
              <c:layout>
                <c:manualLayout>
                  <c:x val="-1.2020997375328159E-2"/>
                  <c:y val="2.9019229739139642E-3"/>
                </c:manualLayout>
              </c:layout>
              <c:showLegendKey val="0"/>
              <c:showVal val="1"/>
              <c:showCatName val="0"/>
              <c:showSerName val="0"/>
              <c:showPercent val="0"/>
              <c:showBubbleSize val="0"/>
            </c:dLbl>
            <c:dLbl>
              <c:idx val="4"/>
              <c:layout>
                <c:manualLayout>
                  <c:x val="-9.2455165512338247E-3"/>
                  <c:y val="1.1742246504901157E-2"/>
                </c:manualLayout>
              </c:layout>
              <c:showLegendKey val="0"/>
              <c:showVal val="1"/>
              <c:showCatName val="0"/>
              <c:showSerName val="0"/>
              <c:showPercent val="0"/>
              <c:showBubbleSize val="0"/>
            </c:dLbl>
            <c:spPr>
              <a:noFill/>
              <a:ln w="25413">
                <a:noFill/>
              </a:ln>
            </c:spPr>
            <c:txPr>
              <a:bodyPr/>
              <a:lstStyle/>
              <a:p>
                <a:pPr>
                  <a:defRPr b="1"/>
                </a:pPr>
                <a:endParaRPr lang="en-US"/>
              </a:p>
            </c:txPr>
            <c:showLegendKey val="0"/>
            <c:showVal val="1"/>
            <c:showCatName val="0"/>
            <c:showSerName val="0"/>
            <c:showPercent val="0"/>
            <c:showBubbleSize val="0"/>
            <c:showLeaderLines val="0"/>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Sheet1!$B$2:$I$2</c:f>
              <c:numCache>
                <c:formatCode>General</c:formatCode>
                <c:ptCount val="8"/>
                <c:pt idx="0">
                  <c:v>19</c:v>
                </c:pt>
                <c:pt idx="1">
                  <c:v>33</c:v>
                </c:pt>
                <c:pt idx="2">
                  <c:v>29</c:v>
                </c:pt>
                <c:pt idx="3">
                  <c:v>31</c:v>
                </c:pt>
                <c:pt idx="4">
                  <c:v>27</c:v>
                </c:pt>
                <c:pt idx="5">
                  <c:v>16</c:v>
                </c:pt>
                <c:pt idx="6">
                  <c:v>23</c:v>
                </c:pt>
                <c:pt idx="7">
                  <c:v>28</c:v>
                </c:pt>
              </c:numCache>
            </c:numRef>
          </c:val>
        </c:ser>
        <c:ser>
          <c:idx val="1"/>
          <c:order val="1"/>
          <c:tx>
            <c:strRef>
              <c:f>Sheet1!$A$3</c:f>
              <c:strCache>
                <c:ptCount val="1"/>
                <c:pt idx="0">
                  <c:v>О несогласии с действиями сотрудников органов здравоохранени</c:v>
                </c:pt>
              </c:strCache>
            </c:strRef>
          </c:tx>
          <c:invertIfNegative val="0"/>
          <c:dLbls>
            <c:dLbl>
              <c:idx val="0"/>
              <c:layout>
                <c:manualLayout>
                  <c:x val="-1.2956574408131741E-3"/>
                  <c:y val="1.0716803256735801E-2"/>
                </c:manualLayout>
              </c:layout>
              <c:showLegendKey val="0"/>
              <c:showVal val="1"/>
              <c:showCatName val="0"/>
              <c:showSerName val="0"/>
              <c:showPercent val="0"/>
              <c:showBubbleSize val="0"/>
            </c:dLbl>
            <c:dLbl>
              <c:idx val="1"/>
              <c:layout>
                <c:manualLayout>
                  <c:x val="1.4796478199422768E-3"/>
                  <c:y val="1.2603567411216501E-2"/>
                </c:manualLayout>
              </c:layout>
              <c:showLegendKey val="0"/>
              <c:showVal val="1"/>
              <c:showCatName val="0"/>
              <c:showSerName val="0"/>
              <c:showPercent val="0"/>
              <c:showBubbleSize val="0"/>
            </c:dLbl>
            <c:dLbl>
              <c:idx val="2"/>
              <c:layout>
                <c:manualLayout>
                  <c:x val="9.271675488724403E-3"/>
                  <c:y val="7.1476779688253392E-3"/>
                </c:manualLayout>
              </c:layout>
              <c:showLegendKey val="0"/>
              <c:showVal val="1"/>
              <c:showCatName val="0"/>
              <c:showSerName val="0"/>
              <c:showPercent val="0"/>
              <c:showBubbleSize val="0"/>
            </c:dLbl>
            <c:dLbl>
              <c:idx val="3"/>
              <c:layout>
                <c:manualLayout>
                  <c:x val="3.6857767361020066E-3"/>
                  <c:y val="4.4403021050940491E-3"/>
                </c:manualLayout>
              </c:layout>
              <c:showLegendKey val="0"/>
              <c:showVal val="1"/>
              <c:showCatName val="0"/>
              <c:showSerName val="0"/>
              <c:showPercent val="0"/>
              <c:showBubbleSize val="0"/>
            </c:dLbl>
            <c:dLbl>
              <c:idx val="4"/>
              <c:layout>
                <c:manualLayout>
                  <c:x val="1.4444904070561664E-3"/>
                  <c:y val="-1.7768278965129361E-3"/>
                </c:manualLayout>
              </c:layout>
              <c:showLegendKey val="0"/>
              <c:showVal val="1"/>
              <c:showCatName val="0"/>
              <c:showSerName val="0"/>
              <c:showPercent val="0"/>
              <c:showBubbleSize val="0"/>
            </c:dLbl>
            <c:spPr>
              <a:noFill/>
              <a:ln w="25413">
                <a:noFill/>
              </a:ln>
            </c:spPr>
            <c:txPr>
              <a:bodyPr/>
              <a:lstStyle/>
              <a:p>
                <a:pPr>
                  <a:defRPr b="1"/>
                </a:pPr>
                <a:endParaRPr lang="en-US"/>
              </a:p>
            </c:txPr>
            <c:showLegendKey val="0"/>
            <c:showVal val="1"/>
            <c:showCatName val="0"/>
            <c:showSerName val="0"/>
            <c:showPercent val="0"/>
            <c:showBubbleSize val="0"/>
            <c:showLeaderLines val="0"/>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Sheet1!$B$3:$I$3</c:f>
              <c:numCache>
                <c:formatCode>General</c:formatCode>
                <c:ptCount val="8"/>
                <c:pt idx="0">
                  <c:v>21</c:v>
                </c:pt>
                <c:pt idx="1">
                  <c:v>40</c:v>
                </c:pt>
                <c:pt idx="2">
                  <c:v>24</c:v>
                </c:pt>
                <c:pt idx="3">
                  <c:v>40</c:v>
                </c:pt>
                <c:pt idx="4">
                  <c:v>49</c:v>
                </c:pt>
                <c:pt idx="5">
                  <c:v>44</c:v>
                </c:pt>
                <c:pt idx="6">
                  <c:v>57</c:v>
                </c:pt>
                <c:pt idx="7">
                  <c:v>53</c:v>
                </c:pt>
              </c:numCache>
            </c:numRef>
          </c:val>
        </c:ser>
        <c:ser>
          <c:idx val="2"/>
          <c:order val="2"/>
          <c:tx>
            <c:strRef>
              <c:f>Sheet1!$A$4</c:f>
              <c:strCache>
                <c:ptCount val="1"/>
                <c:pt idx="0">
                  <c:v>О несогласии с поставленным диагнозом</c:v>
                </c:pt>
              </c:strCache>
            </c:strRef>
          </c:tx>
          <c:invertIfNegative val="0"/>
          <c:dLbls>
            <c:dLbl>
              <c:idx val="0"/>
              <c:layout>
                <c:manualLayout>
                  <c:x val="3.1959550206725681E-3"/>
                  <c:y val="1.9208313246558546E-2"/>
                </c:manualLayout>
              </c:layout>
              <c:showLegendKey val="0"/>
              <c:showVal val="1"/>
              <c:showCatName val="0"/>
              <c:showSerName val="0"/>
              <c:showPercent val="0"/>
              <c:showBubbleSize val="0"/>
            </c:dLbl>
            <c:dLbl>
              <c:idx val="1"/>
              <c:layout>
                <c:manualLayout>
                  <c:x val="-7.1770292927433876E-4"/>
                  <c:y val="1.2234613530451435E-2"/>
                </c:manualLayout>
              </c:layout>
              <c:showLegendKey val="0"/>
              <c:showVal val="1"/>
              <c:showCatName val="0"/>
              <c:showSerName val="0"/>
              <c:showPercent val="0"/>
              <c:showBubbleSize val="0"/>
            </c:dLbl>
            <c:dLbl>
              <c:idx val="2"/>
              <c:layout>
                <c:manualLayout>
                  <c:x val="2.0576023314811598E-3"/>
                  <c:y val="1.342417912046719E-2"/>
                </c:manualLayout>
              </c:layout>
              <c:showLegendKey val="0"/>
              <c:showVal val="1"/>
              <c:showCatName val="0"/>
              <c:showSerName val="0"/>
              <c:showPercent val="0"/>
              <c:showBubbleSize val="0"/>
            </c:dLbl>
            <c:dLbl>
              <c:idx val="3"/>
              <c:layout>
                <c:manualLayout>
                  <c:x val="-1.8363925245123652E-4"/>
                  <c:y val="1.053254057528524E-2"/>
                </c:manualLayout>
              </c:layout>
              <c:showLegendKey val="0"/>
              <c:showVal val="1"/>
              <c:showCatName val="0"/>
              <c:showSerName val="0"/>
              <c:showPercent val="0"/>
              <c:showBubbleSize val="0"/>
            </c:dLbl>
            <c:dLbl>
              <c:idx val="4"/>
              <c:layout>
                <c:manualLayout>
                  <c:x val="9.1942520562857024E-4"/>
                  <c:y val="8.1529808773904422E-3"/>
                </c:manualLayout>
              </c:layout>
              <c:showLegendKey val="0"/>
              <c:showVal val="1"/>
              <c:showCatName val="0"/>
              <c:showSerName val="0"/>
              <c:showPercent val="0"/>
              <c:showBubbleSize val="0"/>
            </c:dLbl>
            <c:spPr>
              <a:noFill/>
              <a:ln w="25413">
                <a:noFill/>
              </a:ln>
            </c:spPr>
            <c:txPr>
              <a:bodyPr/>
              <a:lstStyle/>
              <a:p>
                <a:pPr>
                  <a:defRPr b="1"/>
                </a:pPr>
                <a:endParaRPr lang="en-US"/>
              </a:p>
            </c:txPr>
            <c:showLegendKey val="0"/>
            <c:showVal val="1"/>
            <c:showCatName val="0"/>
            <c:showSerName val="0"/>
            <c:showPercent val="0"/>
            <c:showBubbleSize val="0"/>
            <c:showLeaderLines val="0"/>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Sheet1!$B$4:$I$4</c:f>
              <c:numCache>
                <c:formatCode>General</c:formatCode>
                <c:ptCount val="8"/>
                <c:pt idx="0">
                  <c:v>7</c:v>
                </c:pt>
                <c:pt idx="1">
                  <c:v>6</c:v>
                </c:pt>
                <c:pt idx="2">
                  <c:v>5</c:v>
                </c:pt>
                <c:pt idx="3">
                  <c:v>4</c:v>
                </c:pt>
                <c:pt idx="4">
                  <c:v>6</c:v>
                </c:pt>
                <c:pt idx="5">
                  <c:v>6</c:v>
                </c:pt>
                <c:pt idx="6">
                  <c:v>10</c:v>
                </c:pt>
                <c:pt idx="7">
                  <c:v>8</c:v>
                </c:pt>
              </c:numCache>
            </c:numRef>
          </c:val>
        </c:ser>
        <c:ser>
          <c:idx val="3"/>
          <c:order val="3"/>
          <c:tx>
            <c:strRef>
              <c:f>Sheet1!$A$5</c:f>
              <c:strCache>
                <c:ptCount val="1"/>
                <c:pt idx="0">
                  <c:v>По вопросам, связанным с защитой прав инвалидов </c:v>
                </c:pt>
              </c:strCache>
            </c:strRef>
          </c:tx>
          <c:invertIfNegative val="0"/>
          <c:dLbls>
            <c:dLbl>
              <c:idx val="0"/>
              <c:layout>
                <c:manualLayout>
                  <c:x val="1.7556333886374745E-5"/>
                  <c:y val="-1.221490170871499E-2"/>
                </c:manualLayout>
              </c:layout>
              <c:showLegendKey val="0"/>
              <c:showVal val="1"/>
              <c:showCatName val="0"/>
              <c:showSerName val="0"/>
              <c:showPercent val="0"/>
              <c:showBubbleSize val="0"/>
            </c:dLbl>
            <c:dLbl>
              <c:idx val="1"/>
              <c:layout>
                <c:manualLayout>
                  <c:x val="9.4818248053441748E-3"/>
                  <c:y val="1.4305640366382761E-2"/>
                </c:manualLayout>
              </c:layout>
              <c:showLegendKey val="0"/>
              <c:showVal val="1"/>
              <c:showCatName val="0"/>
              <c:showSerName val="0"/>
              <c:showPercent val="0"/>
              <c:showBubbleSize val="0"/>
            </c:dLbl>
            <c:dLbl>
              <c:idx val="2"/>
              <c:layout>
                <c:manualLayout>
                  <c:x val="2.2236852500460533E-3"/>
                  <c:y val="1.4962558251647237E-2"/>
                </c:manualLayout>
              </c:layout>
              <c:showLegendKey val="0"/>
              <c:showVal val="1"/>
              <c:showCatName val="0"/>
              <c:showSerName val="0"/>
              <c:showPercent val="0"/>
              <c:showBubbleSize val="0"/>
            </c:dLbl>
            <c:dLbl>
              <c:idx val="3"/>
              <c:layout>
                <c:manualLayout>
                  <c:x val="3.3269252714648052E-3"/>
                  <c:y val="1.3629010659381867E-2"/>
                </c:manualLayout>
              </c:layout>
              <c:showLegendKey val="0"/>
              <c:showVal val="1"/>
              <c:showCatName val="0"/>
              <c:showSerName val="0"/>
              <c:showPercent val="0"/>
              <c:showBubbleSize val="0"/>
            </c:dLbl>
            <c:dLbl>
              <c:idx val="4"/>
              <c:layout>
                <c:manualLayout>
                  <c:x val="2.7577567033222872E-3"/>
                  <c:y val="5.8940382452193473E-3"/>
                </c:manualLayout>
              </c:layout>
              <c:showLegendKey val="0"/>
              <c:showVal val="1"/>
              <c:showCatName val="0"/>
              <c:showSerName val="0"/>
              <c:showPercent val="0"/>
              <c:showBubbleSize val="0"/>
            </c:dLbl>
            <c:spPr>
              <a:noFill/>
              <a:ln w="25413">
                <a:noFill/>
              </a:ln>
            </c:spPr>
            <c:txPr>
              <a:bodyPr/>
              <a:lstStyle/>
              <a:p>
                <a:pPr>
                  <a:defRPr b="1"/>
                </a:pPr>
                <a:endParaRPr lang="en-US"/>
              </a:p>
            </c:txPr>
            <c:showLegendKey val="0"/>
            <c:showVal val="1"/>
            <c:showCatName val="0"/>
            <c:showSerName val="0"/>
            <c:showPercent val="0"/>
            <c:showBubbleSize val="0"/>
            <c:showLeaderLines val="0"/>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Sheet1!$B$5:$I$5</c:f>
              <c:numCache>
                <c:formatCode>General</c:formatCode>
                <c:ptCount val="8"/>
                <c:pt idx="0">
                  <c:v>54</c:v>
                </c:pt>
                <c:pt idx="1">
                  <c:v>42</c:v>
                </c:pt>
                <c:pt idx="2">
                  <c:v>14</c:v>
                </c:pt>
                <c:pt idx="3">
                  <c:v>46</c:v>
                </c:pt>
                <c:pt idx="4">
                  <c:v>70</c:v>
                </c:pt>
                <c:pt idx="5">
                  <c:v>98</c:v>
                </c:pt>
                <c:pt idx="6">
                  <c:v>113</c:v>
                </c:pt>
                <c:pt idx="7">
                  <c:v>76</c:v>
                </c:pt>
              </c:numCache>
            </c:numRef>
          </c:val>
        </c:ser>
        <c:dLbls>
          <c:showLegendKey val="0"/>
          <c:showVal val="1"/>
          <c:showCatName val="0"/>
          <c:showSerName val="0"/>
          <c:showPercent val="0"/>
          <c:showBubbleSize val="0"/>
        </c:dLbls>
        <c:gapWidth val="150"/>
        <c:gapDepth val="0"/>
        <c:shape val="box"/>
        <c:axId val="88740608"/>
        <c:axId val="88742144"/>
        <c:axId val="0"/>
      </c:bar3DChart>
      <c:catAx>
        <c:axId val="88740608"/>
        <c:scaling>
          <c:orientation val="minMax"/>
        </c:scaling>
        <c:delete val="0"/>
        <c:axPos val="b"/>
        <c:numFmt formatCode="General" sourceLinked="1"/>
        <c:majorTickMark val="out"/>
        <c:minorTickMark val="none"/>
        <c:tickLblPos val="low"/>
        <c:txPr>
          <a:bodyPr rot="0" vert="horz"/>
          <a:lstStyle/>
          <a:p>
            <a:pPr>
              <a:defRPr b="1"/>
            </a:pPr>
            <a:endParaRPr lang="en-US"/>
          </a:p>
        </c:txPr>
        <c:crossAx val="88742144"/>
        <c:crosses val="autoZero"/>
        <c:auto val="1"/>
        <c:lblAlgn val="ctr"/>
        <c:lblOffset val="100"/>
        <c:tickLblSkip val="1"/>
        <c:tickMarkSkip val="1"/>
        <c:noMultiLvlLbl val="0"/>
      </c:catAx>
      <c:valAx>
        <c:axId val="88742144"/>
        <c:scaling>
          <c:orientation val="minMax"/>
        </c:scaling>
        <c:delete val="0"/>
        <c:axPos val="l"/>
        <c:numFmt formatCode="General" sourceLinked="1"/>
        <c:majorTickMark val="out"/>
        <c:minorTickMark val="none"/>
        <c:tickLblPos val="nextTo"/>
        <c:txPr>
          <a:bodyPr rot="0" vert="horz"/>
          <a:lstStyle/>
          <a:p>
            <a:pPr>
              <a:defRPr b="1"/>
            </a:pPr>
            <a:endParaRPr lang="en-US"/>
          </a:p>
        </c:txPr>
        <c:crossAx val="88740608"/>
        <c:crosses val="autoZero"/>
        <c:crossBetween val="between"/>
      </c:valAx>
      <c:spPr>
        <a:noFill/>
        <a:ln w="25413">
          <a:noFill/>
        </a:ln>
      </c:spPr>
    </c:plotArea>
    <c:legend>
      <c:legendPos val="r"/>
      <c:legendEntry>
        <c:idx val="0"/>
        <c:txPr>
          <a:bodyPr/>
          <a:lstStyle/>
          <a:p>
            <a:pPr>
              <a:defRPr b="1"/>
            </a:pPr>
            <a:endParaRPr lang="en-US"/>
          </a:p>
        </c:txPr>
      </c:legendEntry>
      <c:legendEntry>
        <c:idx val="1"/>
        <c:txPr>
          <a:bodyPr/>
          <a:lstStyle/>
          <a:p>
            <a:pPr>
              <a:defRPr b="1"/>
            </a:pPr>
            <a:endParaRPr lang="en-US"/>
          </a:p>
        </c:txPr>
      </c:legendEntry>
      <c:legendEntry>
        <c:idx val="2"/>
        <c:txPr>
          <a:bodyPr/>
          <a:lstStyle/>
          <a:p>
            <a:pPr>
              <a:defRPr b="1"/>
            </a:pPr>
            <a:endParaRPr lang="en-US"/>
          </a:p>
        </c:txPr>
      </c:legendEntry>
      <c:legendEntry>
        <c:idx val="3"/>
        <c:txPr>
          <a:bodyPr/>
          <a:lstStyle/>
          <a:p>
            <a:pPr>
              <a:defRPr b="1"/>
            </a:pPr>
            <a:endParaRPr lang="en-US"/>
          </a:p>
        </c:txPr>
      </c:legendEntry>
      <c:layout>
        <c:manualLayout>
          <c:xMode val="edge"/>
          <c:yMode val="edge"/>
          <c:x val="0"/>
          <c:y val="0.75112266869339261"/>
          <c:w val="0.95793572363000579"/>
          <c:h val="0.22861333859586641"/>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F92A8D-FF4E-48A5-96F1-12C3C49316E4}"/>
</file>

<file path=customXml/itemProps2.xml><?xml version="1.0" encoding="utf-8"?>
<ds:datastoreItem xmlns:ds="http://schemas.openxmlformats.org/officeDocument/2006/customXml" ds:itemID="{BD78EF73-071F-481A-9E71-64DB6D442221}"/>
</file>

<file path=customXml/itemProps3.xml><?xml version="1.0" encoding="utf-8"?>
<ds:datastoreItem xmlns:ds="http://schemas.openxmlformats.org/officeDocument/2006/customXml" ds:itemID="{FDAE5852-609B-4C61-B79C-0AE4853970B1}"/>
</file>

<file path=customXml/itemProps4.xml><?xml version="1.0" encoding="utf-8"?>
<ds:datastoreItem xmlns:ds="http://schemas.openxmlformats.org/officeDocument/2006/customXml" ds:itemID="{9B71178E-8213-43BC-8FC4-CE881C6699D8}"/>
</file>

<file path=docProps/app.xml><?xml version="1.0" encoding="utf-8"?>
<Properties xmlns="http://schemas.openxmlformats.org/officeDocument/2006/extended-properties" xmlns:vt="http://schemas.openxmlformats.org/officeDocument/2006/docPropsVTypes">
  <Template>Normal</Template>
  <TotalTime>1</TotalTime>
  <Pages>25</Pages>
  <Words>11320</Words>
  <Characters>64530</Characters>
  <Application>Microsoft Office Word</Application>
  <DocSecurity>0</DocSecurity>
  <Lines>537</Lines>
  <Paragraphs>151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75699</CharactersWithSpaces>
  <SharedDoc>false</SharedDoc>
  <HLinks>
    <vt:vector size="6" baseType="variant">
      <vt:variant>
        <vt:i4>7864391</vt:i4>
      </vt:variant>
      <vt:variant>
        <vt:i4>0</vt:i4>
      </vt:variant>
      <vt:variant>
        <vt:i4>0</vt:i4>
      </vt:variant>
      <vt:variant>
        <vt:i4>5</vt:i4>
      </vt:variant>
      <vt:variant>
        <vt:lpwstr>mailto:fcs@hro.org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Dilnoza</dc:creator>
  <cp:lastModifiedBy>CESCR Intern</cp:lastModifiedBy>
  <cp:revision>2</cp:revision>
  <cp:lastPrinted>2014-03-29T06:50:00Z</cp:lastPrinted>
  <dcterms:created xsi:type="dcterms:W3CDTF">2014-04-11T08:24:00Z</dcterms:created>
  <dcterms:modified xsi:type="dcterms:W3CDTF">2014-04-11T08:24:00Z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