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18585" w14:textId="77777777" w:rsidR="006C6A55" w:rsidRPr="003D0EB5" w:rsidRDefault="006C6A55" w:rsidP="006C6A55">
      <w:pPr>
        <w:rPr>
          <w:b/>
          <w:bCs/>
          <w:lang w:bidi="ar-JO"/>
        </w:rPr>
      </w:pPr>
    </w:p>
    <w:p w14:paraId="4A5844D8" w14:textId="77777777" w:rsidR="00504D1B" w:rsidRDefault="00504D1B" w:rsidP="006C6A55">
      <w:pPr>
        <w:jc w:val="center"/>
        <w:rPr>
          <w:b/>
          <w:bCs/>
          <w:color w:val="0E2841" w:themeColor="text2"/>
          <w:lang w:bidi="ar-JO"/>
        </w:rPr>
      </w:pPr>
    </w:p>
    <w:p w14:paraId="2605B26B" w14:textId="77777777" w:rsidR="00504D1B" w:rsidRPr="00504D1B" w:rsidRDefault="00504D1B" w:rsidP="00504D1B">
      <w:pPr>
        <w:rPr>
          <w:b/>
          <w:bCs/>
          <w:color w:val="0E2841" w:themeColor="text2"/>
          <w:sz w:val="24"/>
          <w:szCs w:val="24"/>
          <w:lang w:bidi="ar-JO"/>
        </w:rPr>
      </w:pPr>
    </w:p>
    <w:p w14:paraId="7586148A" w14:textId="3CA4E395" w:rsidR="006C6A55" w:rsidRDefault="006C6A55" w:rsidP="006C6A55">
      <w:pPr>
        <w:jc w:val="center"/>
        <w:rPr>
          <w:b/>
          <w:bCs/>
          <w:color w:val="0E2841" w:themeColor="text2"/>
          <w:sz w:val="24"/>
          <w:szCs w:val="24"/>
          <w:lang w:bidi="ar-JO"/>
        </w:rPr>
      </w:pPr>
      <w:r w:rsidRPr="00504D1B">
        <w:rPr>
          <w:b/>
          <w:bCs/>
          <w:color w:val="0E2841" w:themeColor="text2"/>
          <w:sz w:val="24"/>
          <w:szCs w:val="24"/>
          <w:lang w:bidi="ar-JO"/>
        </w:rPr>
        <w:t xml:space="preserve">Palestine - </w:t>
      </w:r>
      <w:r w:rsidR="00E54A80">
        <w:rPr>
          <w:b/>
          <w:bCs/>
          <w:color w:val="0E2841" w:themeColor="text2"/>
          <w:sz w:val="24"/>
          <w:szCs w:val="24"/>
          <w:lang w:bidi="ar-JO"/>
        </w:rPr>
        <w:t>Follow-up</w:t>
      </w:r>
      <w:r w:rsidRPr="00504D1B">
        <w:rPr>
          <w:b/>
          <w:bCs/>
          <w:color w:val="0E2841" w:themeColor="text2"/>
          <w:sz w:val="24"/>
          <w:szCs w:val="24"/>
          <w:lang w:bidi="ar-JO"/>
        </w:rPr>
        <w:t xml:space="preserve"> Dialogue </w:t>
      </w:r>
      <w:r w:rsidR="00E54A80">
        <w:rPr>
          <w:b/>
          <w:bCs/>
          <w:color w:val="0E2841" w:themeColor="text2"/>
          <w:sz w:val="24"/>
          <w:szCs w:val="24"/>
          <w:lang w:bidi="ar-JO"/>
        </w:rPr>
        <w:t>about</w:t>
      </w:r>
      <w:r w:rsidRPr="00504D1B">
        <w:rPr>
          <w:b/>
          <w:bCs/>
          <w:color w:val="0E2841" w:themeColor="text2"/>
          <w:sz w:val="24"/>
          <w:szCs w:val="24"/>
          <w:lang w:bidi="ar-JO"/>
        </w:rPr>
        <w:t xml:space="preserve"> the situation of persons with disabilities affected by armed conflict in Gaza and the West Bank.</w:t>
      </w:r>
    </w:p>
    <w:p w14:paraId="764A1533" w14:textId="77777777" w:rsidR="00504D1B" w:rsidRPr="00504D1B" w:rsidRDefault="00504D1B" w:rsidP="006C6A55">
      <w:pPr>
        <w:jc w:val="center"/>
        <w:rPr>
          <w:b/>
          <w:bCs/>
          <w:color w:val="0E2841" w:themeColor="text2"/>
          <w:sz w:val="24"/>
          <w:szCs w:val="24"/>
          <w:lang w:bidi="ar-JO"/>
        </w:rPr>
      </w:pPr>
    </w:p>
    <w:p w14:paraId="4658D3F4" w14:textId="6B41EB71" w:rsidR="006C6A55" w:rsidRPr="00504D1B" w:rsidRDefault="006C6A55" w:rsidP="006C6A55">
      <w:pPr>
        <w:rPr>
          <w:color w:val="0E2841" w:themeColor="text2"/>
          <w:sz w:val="24"/>
          <w:szCs w:val="24"/>
          <w:lang w:bidi="ar-JO"/>
        </w:rPr>
      </w:pPr>
      <w:r w:rsidRPr="00504D1B">
        <w:rPr>
          <w:b/>
          <w:bCs/>
          <w:color w:val="0E2841" w:themeColor="text2"/>
          <w:sz w:val="24"/>
          <w:szCs w:val="24"/>
          <w:lang w:bidi="ar-JO"/>
        </w:rPr>
        <w:t>Date:</w:t>
      </w:r>
      <w:r w:rsidRPr="00504D1B">
        <w:rPr>
          <w:color w:val="0E2841" w:themeColor="text2"/>
          <w:sz w:val="24"/>
          <w:szCs w:val="24"/>
          <w:lang w:bidi="ar-JO"/>
        </w:rPr>
        <w:t xml:space="preserve"> 4 July 2025 </w:t>
      </w:r>
    </w:p>
    <w:p w14:paraId="1797E014" w14:textId="419965ED" w:rsidR="006C6A55" w:rsidRDefault="006C6A55" w:rsidP="006C6A55">
      <w:pPr>
        <w:rPr>
          <w:b/>
          <w:bCs/>
          <w:color w:val="0E2841" w:themeColor="text2"/>
          <w:sz w:val="24"/>
          <w:szCs w:val="24"/>
          <w:lang w:bidi="ar-JO"/>
        </w:rPr>
      </w:pPr>
      <w:r w:rsidRPr="00504D1B">
        <w:rPr>
          <w:b/>
          <w:bCs/>
          <w:color w:val="0E2841" w:themeColor="text2"/>
          <w:sz w:val="24"/>
          <w:szCs w:val="24"/>
          <w:lang w:bidi="ar-JO"/>
        </w:rPr>
        <w:t>Submitted by:</w:t>
      </w:r>
      <w:r w:rsidRPr="00504D1B">
        <w:rPr>
          <w:color w:val="0E2841" w:themeColor="text2"/>
          <w:sz w:val="24"/>
          <w:szCs w:val="24"/>
          <w:lang w:bidi="ar-JO"/>
        </w:rPr>
        <w:t xml:space="preserve"> Stars of </w:t>
      </w:r>
      <w:r w:rsidRPr="00E54A80">
        <w:rPr>
          <w:color w:val="0E2841" w:themeColor="text2"/>
          <w:sz w:val="24"/>
          <w:szCs w:val="24"/>
          <w:lang w:bidi="ar-JO"/>
        </w:rPr>
        <w:t>Hope</w:t>
      </w:r>
      <w:r w:rsidRPr="00504D1B">
        <w:rPr>
          <w:color w:val="0E2841" w:themeColor="text2"/>
          <w:sz w:val="24"/>
          <w:szCs w:val="24"/>
          <w:lang w:bidi="ar-JO"/>
        </w:rPr>
        <w:t xml:space="preserve"> Society </w:t>
      </w:r>
    </w:p>
    <w:p w14:paraId="1F75A68C" w14:textId="1EDE48A1" w:rsidR="00E54A80" w:rsidRPr="00E54A80" w:rsidRDefault="00E54A80" w:rsidP="006C6A55">
      <w:pPr>
        <w:rPr>
          <w:color w:val="0E2841" w:themeColor="text2"/>
          <w:sz w:val="24"/>
          <w:szCs w:val="24"/>
          <w:lang w:bidi="ar-JO"/>
        </w:rPr>
      </w:pPr>
      <w:r w:rsidRPr="00E54A80">
        <w:rPr>
          <w:b/>
          <w:bCs/>
          <w:color w:val="0E2841" w:themeColor="text2"/>
          <w:sz w:val="24"/>
          <w:szCs w:val="24"/>
          <w:lang w:bidi="ar-JO"/>
        </w:rPr>
        <w:t>Session</w:t>
      </w:r>
      <w:r>
        <w:rPr>
          <w:b/>
          <w:bCs/>
          <w:color w:val="0E2841" w:themeColor="text2"/>
          <w:sz w:val="24"/>
          <w:szCs w:val="24"/>
          <w:lang w:bidi="ar-JO"/>
        </w:rPr>
        <w:t xml:space="preserve">: </w:t>
      </w:r>
      <w:r w:rsidR="00CD7E28">
        <w:rPr>
          <w:color w:val="0E2841" w:themeColor="text2"/>
          <w:sz w:val="24"/>
          <w:szCs w:val="24"/>
          <w:lang w:bidi="ar-JO"/>
        </w:rPr>
        <w:t xml:space="preserve">Public Session </w:t>
      </w:r>
    </w:p>
    <w:p w14:paraId="2E9A8858" w14:textId="5B83E8C4" w:rsidR="006C6A55" w:rsidRPr="00504D1B" w:rsidRDefault="006C6A55" w:rsidP="006C6A55">
      <w:pPr>
        <w:rPr>
          <w:b/>
          <w:bCs/>
          <w:color w:val="0E2841" w:themeColor="text2"/>
          <w:sz w:val="24"/>
          <w:szCs w:val="24"/>
          <w:lang w:bidi="ar-JO"/>
        </w:rPr>
      </w:pPr>
      <w:r w:rsidRPr="00504D1B">
        <w:rPr>
          <w:b/>
          <w:bCs/>
          <w:color w:val="0E2841" w:themeColor="text2"/>
          <w:sz w:val="24"/>
          <w:szCs w:val="24"/>
          <w:lang w:bidi="ar-JO"/>
        </w:rPr>
        <w:t xml:space="preserve">Title: </w:t>
      </w:r>
      <w:r w:rsidRPr="00504D1B">
        <w:rPr>
          <w:color w:val="0E2841" w:themeColor="text2"/>
          <w:sz w:val="24"/>
          <w:szCs w:val="24"/>
          <w:lang w:bidi="ar-JO"/>
        </w:rPr>
        <w:t xml:space="preserve">Women and Children with Disabilities During the Genocidal </w:t>
      </w:r>
      <w:r w:rsidR="00E54A80">
        <w:rPr>
          <w:color w:val="0E2841" w:themeColor="text2"/>
          <w:sz w:val="24"/>
          <w:szCs w:val="24"/>
          <w:lang w:bidi="ar-JO"/>
        </w:rPr>
        <w:t>War</w:t>
      </w:r>
      <w:r w:rsidRPr="00504D1B">
        <w:rPr>
          <w:color w:val="0E2841" w:themeColor="text2"/>
          <w:sz w:val="24"/>
          <w:szCs w:val="24"/>
          <w:lang w:bidi="ar-JO"/>
        </w:rPr>
        <w:t xml:space="preserve"> in Palestine </w:t>
      </w:r>
    </w:p>
    <w:p w14:paraId="3E55F1BC" w14:textId="77777777" w:rsidR="006C6A55" w:rsidRDefault="006C6A55" w:rsidP="008C02C1">
      <w:pPr>
        <w:rPr>
          <w:b/>
          <w:bCs/>
          <w:lang w:bidi="ar-JO"/>
        </w:rPr>
      </w:pPr>
    </w:p>
    <w:p w14:paraId="1ABE62C3" w14:textId="75439FCA" w:rsidR="006C6A55" w:rsidRPr="000F59EB" w:rsidRDefault="006C6A55" w:rsidP="008C02C1">
      <w:pPr>
        <w:rPr>
          <w:b/>
          <w:bCs/>
          <w:color w:val="0E2841" w:themeColor="text2"/>
          <w:lang w:bidi="ar-JO"/>
        </w:rPr>
      </w:pPr>
      <w:r w:rsidRPr="000F59EB">
        <w:rPr>
          <w:b/>
          <w:bCs/>
          <w:color w:val="0E2841" w:themeColor="text2"/>
          <w:lang w:bidi="ar-JO"/>
        </w:rPr>
        <w:t>ABOUT STARS OF HOPE SOCIETY:</w:t>
      </w:r>
    </w:p>
    <w:p w14:paraId="30BDCB06" w14:textId="6E49608F" w:rsidR="006C6A55" w:rsidRDefault="007C0373" w:rsidP="006C6A55">
      <w:pPr>
        <w:jc w:val="lowKashida"/>
        <w:rPr>
          <w:lang w:bidi="ar-JO"/>
        </w:rPr>
      </w:pPr>
      <w:r>
        <w:rPr>
          <w:lang w:bidi="ar-JO"/>
        </w:rPr>
        <w:t>Stars of Hope Society (</w:t>
      </w:r>
      <w:proofErr w:type="gramStart"/>
      <w:r w:rsidRPr="00284D99">
        <w:rPr>
          <w:lang w:val="en-GB" w:bidi="ar-JO"/>
        </w:rPr>
        <w:t>SHS</w:t>
      </w:r>
      <w:r>
        <w:rPr>
          <w:rFonts w:hint="cs"/>
          <w:rtl/>
          <w:lang w:val="en-GB" w:bidi="ar-JO"/>
        </w:rPr>
        <w:t>(</w:t>
      </w:r>
      <w:r w:rsidR="005C0F1C">
        <w:rPr>
          <w:lang w:val="en-GB" w:bidi="ar-JO"/>
        </w:rPr>
        <w:t xml:space="preserve"> </w:t>
      </w:r>
      <w:r w:rsidR="00E46BD3">
        <w:rPr>
          <w:lang w:val="en-GB" w:bidi="ar-JO"/>
        </w:rPr>
        <w:t>is</w:t>
      </w:r>
      <w:proofErr w:type="gramEnd"/>
      <w:r w:rsidR="00E46BD3">
        <w:rPr>
          <w:lang w:val="en-GB" w:bidi="ar-JO"/>
        </w:rPr>
        <w:t xml:space="preserve"> a Palestinian </w:t>
      </w:r>
      <w:r w:rsidR="00C67E11">
        <w:rPr>
          <w:lang w:val="en-GB" w:bidi="ar-JO"/>
        </w:rPr>
        <w:t>DPO</w:t>
      </w:r>
      <w:r>
        <w:rPr>
          <w:lang w:val="en-GB" w:bidi="ar-JO"/>
        </w:rPr>
        <w:t xml:space="preserve"> </w:t>
      </w:r>
      <w:r w:rsidR="001C2C92" w:rsidRPr="00284D99">
        <w:rPr>
          <w:lang w:val="en-GB" w:bidi="ar-JO"/>
        </w:rPr>
        <w:t>founde</w:t>
      </w:r>
      <w:r>
        <w:rPr>
          <w:lang w:val="en-GB" w:bidi="ar-JO"/>
        </w:rPr>
        <w:t>d</w:t>
      </w:r>
      <w:r w:rsidR="001C2C92">
        <w:rPr>
          <w:lang w:bidi="ar-JO"/>
        </w:rPr>
        <w:t xml:space="preserve"> in 2007</w:t>
      </w:r>
      <w:r w:rsidR="006C6A55" w:rsidRPr="00284D99">
        <w:rPr>
          <w:lang w:val="en-GB" w:bidi="ar-JO"/>
        </w:rPr>
        <w:t xml:space="preserve"> to advocate against </w:t>
      </w:r>
      <w:r w:rsidR="006C6A55" w:rsidRPr="00284D99">
        <w:rPr>
          <w:lang w:bidi="ar-JO"/>
        </w:rPr>
        <w:t xml:space="preserve">all kinds of </w:t>
      </w:r>
      <w:r w:rsidR="006C6A55" w:rsidRPr="00284D99">
        <w:rPr>
          <w:lang w:val="en-GB" w:bidi="ar-JO"/>
        </w:rPr>
        <w:t xml:space="preserve">bias against women with disabilities. SHS emerged due to discrimination and bias against women with disabilities, stemming from their dual identities as women and women with disabilities. SHS aims to meet the needs of women with disabilities to access their rights. Since its establishment, the association has devoted all its efforts to raising public awareness of the rights and requirements of women with disabilities, in addition to advocating for disability issues at various levels. </w:t>
      </w:r>
    </w:p>
    <w:p w14:paraId="65B5D784" w14:textId="57BB63AD" w:rsidR="006C6A55" w:rsidRPr="00C4560A" w:rsidRDefault="006C6A55" w:rsidP="006C6A55">
      <w:pPr>
        <w:jc w:val="lowKashida"/>
        <w:rPr>
          <w:lang w:bidi="ar-JO"/>
        </w:rPr>
      </w:pPr>
      <w:r w:rsidRPr="00C4560A">
        <w:rPr>
          <w:lang w:bidi="ar-JO"/>
        </w:rPr>
        <w:t>S</w:t>
      </w:r>
      <w:r w:rsidR="005749E1">
        <w:rPr>
          <w:lang w:bidi="ar-JO"/>
        </w:rPr>
        <w:t>HS i</w:t>
      </w:r>
      <w:r w:rsidRPr="00C4560A">
        <w:rPr>
          <w:lang w:bidi="ar-JO"/>
        </w:rPr>
        <w:t>s proudly and intentionally led by women with disabilities, who make up 100% of the General Assembly and the Board of Directors. This leadership model is not merely symbolic-it is a strategic and transformative framework that places rights-holders at the core of governance, decision-making, and accountability.</w:t>
      </w:r>
    </w:p>
    <w:p w14:paraId="5F335775" w14:textId="30CFEFEC" w:rsidR="006C6A55" w:rsidRDefault="006C6A55" w:rsidP="006C6A55">
      <w:pPr>
        <w:jc w:val="lowKashida"/>
        <w:rPr>
          <w:lang w:bidi="ar-JO"/>
        </w:rPr>
      </w:pPr>
      <w:r w:rsidRPr="00C4560A">
        <w:rPr>
          <w:lang w:bidi="ar-JO"/>
        </w:rPr>
        <w:t>SHS’s organizational structure embodies its feminist, participatory, and rights-based approach to inclusion and social change. The composition and functioning of the team are designed to ensure that those most affected by exclusion are the ones shaping the response.</w:t>
      </w:r>
    </w:p>
    <w:p w14:paraId="6A4D8ADE" w14:textId="77777777" w:rsidR="00A2784C" w:rsidRDefault="00A2784C" w:rsidP="008A3FD3">
      <w:pPr>
        <w:rPr>
          <w:b/>
          <w:bCs/>
          <w:color w:val="0E2841" w:themeColor="text2"/>
          <w:lang w:bidi="ar-JO"/>
        </w:rPr>
      </w:pPr>
    </w:p>
    <w:p w14:paraId="73C289A7" w14:textId="77777777" w:rsidR="00504D1B" w:rsidRDefault="00504D1B" w:rsidP="008A3FD3">
      <w:pPr>
        <w:rPr>
          <w:b/>
          <w:bCs/>
          <w:color w:val="0E2841" w:themeColor="text2"/>
          <w:lang w:bidi="ar-JO"/>
        </w:rPr>
      </w:pPr>
    </w:p>
    <w:p w14:paraId="54BF9309" w14:textId="77777777" w:rsidR="00504D1B" w:rsidRDefault="00504D1B" w:rsidP="008A3FD3">
      <w:pPr>
        <w:rPr>
          <w:b/>
          <w:bCs/>
          <w:color w:val="0E2841" w:themeColor="text2"/>
          <w:lang w:bidi="ar-JO"/>
        </w:rPr>
      </w:pPr>
    </w:p>
    <w:p w14:paraId="34A57459" w14:textId="77777777" w:rsidR="00504D1B" w:rsidRDefault="00504D1B" w:rsidP="008A3FD3">
      <w:pPr>
        <w:rPr>
          <w:b/>
          <w:bCs/>
          <w:color w:val="0E2841" w:themeColor="text2"/>
          <w:lang w:bidi="ar-JO"/>
        </w:rPr>
      </w:pPr>
    </w:p>
    <w:p w14:paraId="603742A9" w14:textId="77777777" w:rsidR="00504D1B" w:rsidRDefault="00504D1B" w:rsidP="008A3FD3">
      <w:pPr>
        <w:rPr>
          <w:b/>
          <w:bCs/>
          <w:color w:val="0E2841" w:themeColor="text2"/>
          <w:lang w:bidi="ar-JO"/>
        </w:rPr>
      </w:pPr>
    </w:p>
    <w:p w14:paraId="3CACE1B2" w14:textId="77777777" w:rsidR="00504D1B" w:rsidRDefault="00504D1B" w:rsidP="008A3FD3">
      <w:pPr>
        <w:rPr>
          <w:b/>
          <w:bCs/>
          <w:color w:val="0E2841" w:themeColor="text2"/>
          <w:lang w:bidi="ar-JO"/>
        </w:rPr>
      </w:pPr>
    </w:p>
    <w:p w14:paraId="7A3F68C9" w14:textId="77777777" w:rsidR="00504D1B" w:rsidRDefault="00504D1B" w:rsidP="008A3FD3">
      <w:pPr>
        <w:rPr>
          <w:b/>
          <w:bCs/>
          <w:color w:val="0E2841" w:themeColor="text2"/>
          <w:lang w:bidi="ar-JO"/>
        </w:rPr>
      </w:pPr>
    </w:p>
    <w:p w14:paraId="401613A1" w14:textId="77777777" w:rsidR="00504D1B" w:rsidRDefault="00504D1B" w:rsidP="008A3FD3">
      <w:pPr>
        <w:rPr>
          <w:b/>
          <w:bCs/>
          <w:color w:val="0E2841" w:themeColor="text2"/>
          <w:lang w:bidi="ar-JO"/>
        </w:rPr>
      </w:pPr>
    </w:p>
    <w:p w14:paraId="3EE92639" w14:textId="77777777" w:rsidR="00504D1B" w:rsidRDefault="00504D1B" w:rsidP="008A3FD3">
      <w:pPr>
        <w:rPr>
          <w:b/>
          <w:bCs/>
          <w:color w:val="0E2841" w:themeColor="text2"/>
          <w:lang w:bidi="ar-JO"/>
        </w:rPr>
      </w:pPr>
    </w:p>
    <w:p w14:paraId="70203201" w14:textId="1E313BD1" w:rsidR="008A3FD3" w:rsidRDefault="008A3FD3" w:rsidP="008A3FD3">
      <w:pPr>
        <w:rPr>
          <w:b/>
          <w:bCs/>
          <w:color w:val="0E2841" w:themeColor="text2"/>
          <w:lang w:bidi="ar-JO"/>
        </w:rPr>
      </w:pPr>
      <w:r w:rsidRPr="008A3FD3">
        <w:rPr>
          <w:b/>
          <w:bCs/>
          <w:color w:val="0E2841" w:themeColor="text2"/>
          <w:lang w:bidi="ar-JO"/>
        </w:rPr>
        <w:t>INTRODUCTION:</w:t>
      </w:r>
    </w:p>
    <w:p w14:paraId="79CE617F" w14:textId="490EF2ED" w:rsidR="00E347AB" w:rsidRPr="00E347AB" w:rsidRDefault="00E347AB" w:rsidP="00E347AB">
      <w:pPr>
        <w:jc w:val="lowKashida"/>
        <w:rPr>
          <w:color w:val="000000" w:themeColor="text1"/>
          <w:lang w:bidi="ar-JO"/>
        </w:rPr>
      </w:pPr>
      <w:r w:rsidRPr="00E347AB">
        <w:rPr>
          <w:color w:val="000000" w:themeColor="text1"/>
          <w:lang w:bidi="ar-JO"/>
        </w:rPr>
        <w:t>For nearly 76 years, Palestinians have been subjected to systematic violence by the Israeli occupation, which has employed all forms of violence</w:t>
      </w:r>
      <w:r w:rsidR="00EC3E70">
        <w:rPr>
          <w:color w:val="000000" w:themeColor="text1"/>
          <w:lang w:bidi="ar-JO"/>
        </w:rPr>
        <w:t>,</w:t>
      </w:r>
      <w:r w:rsidR="00A90BE8">
        <w:rPr>
          <w:color w:val="000000" w:themeColor="text1"/>
          <w:lang w:bidi="ar-JO"/>
        </w:rPr>
        <w:t xml:space="preserve"> </w:t>
      </w:r>
      <w:r w:rsidRPr="00E347AB">
        <w:rPr>
          <w:color w:val="000000" w:themeColor="text1"/>
          <w:lang w:bidi="ar-JO"/>
        </w:rPr>
        <w:t xml:space="preserve">including direct killings, forced displacement, land confiscation, apartheid, siege, and starvation. Most recently, the occupation is committing a genocide </w:t>
      </w:r>
      <w:r w:rsidR="00A90BE8">
        <w:rPr>
          <w:color w:val="000000" w:themeColor="text1"/>
          <w:lang w:bidi="ar-JO"/>
        </w:rPr>
        <w:t>in</w:t>
      </w:r>
      <w:r w:rsidRPr="00E347AB">
        <w:rPr>
          <w:color w:val="000000" w:themeColor="text1"/>
          <w:lang w:bidi="ar-JO"/>
        </w:rPr>
        <w:t xml:space="preserve"> </w:t>
      </w:r>
      <w:r w:rsidR="00EC3E70">
        <w:rPr>
          <w:color w:val="000000" w:themeColor="text1"/>
          <w:lang w:bidi="ar-JO"/>
        </w:rPr>
        <w:t xml:space="preserve">the </w:t>
      </w:r>
      <w:r w:rsidRPr="00E347AB">
        <w:rPr>
          <w:color w:val="000000" w:themeColor="text1"/>
          <w:lang w:bidi="ar-JO"/>
        </w:rPr>
        <w:t>Gaza Strip, alongside a sharp escalation of its violations in the West Bank.</w:t>
      </w:r>
    </w:p>
    <w:p w14:paraId="145683F4" w14:textId="75C841AF" w:rsidR="002026D1" w:rsidRPr="002026D1" w:rsidRDefault="00384C24" w:rsidP="00CC2959">
      <w:pPr>
        <w:jc w:val="lowKashida"/>
        <w:rPr>
          <w:color w:val="000000" w:themeColor="text1"/>
          <w:lang w:bidi="ar-JO"/>
        </w:rPr>
      </w:pPr>
      <w:r w:rsidRPr="00384C24">
        <w:rPr>
          <w:color w:val="000000" w:themeColor="text1"/>
          <w:lang w:bidi="ar-JO"/>
        </w:rPr>
        <w:t xml:space="preserve">During this period, Palestinians have been facing catastrophic conditions, including the denial of all </w:t>
      </w:r>
      <w:r w:rsidR="009A05B6" w:rsidRPr="00384C24">
        <w:rPr>
          <w:color w:val="000000" w:themeColor="text1"/>
          <w:lang w:bidi="ar-JO"/>
        </w:rPr>
        <w:t>necessities</w:t>
      </w:r>
      <w:r w:rsidRPr="00384C24">
        <w:rPr>
          <w:color w:val="000000" w:themeColor="text1"/>
          <w:lang w:bidi="ar-JO"/>
        </w:rPr>
        <w:t xml:space="preserve"> of life due to the siege imposed by the Israeli occupation and the prevention of humanitarian aid from entering</w:t>
      </w:r>
      <w:r w:rsidR="001C10FF">
        <w:rPr>
          <w:color w:val="000000" w:themeColor="text1"/>
          <w:lang w:bidi="ar-JO"/>
        </w:rPr>
        <w:t xml:space="preserve"> Gaza</w:t>
      </w:r>
      <w:r w:rsidRPr="00384C24">
        <w:rPr>
          <w:color w:val="000000" w:themeColor="text1"/>
          <w:lang w:bidi="ar-JO"/>
        </w:rPr>
        <w:t xml:space="preserve">. At the same time, </w:t>
      </w:r>
      <w:proofErr w:type="gramStart"/>
      <w:r w:rsidRPr="00384C24">
        <w:rPr>
          <w:color w:val="000000" w:themeColor="text1"/>
          <w:lang w:bidi="ar-JO"/>
        </w:rPr>
        <w:t>the majority of</w:t>
      </w:r>
      <w:proofErr w:type="gramEnd"/>
      <w:r w:rsidRPr="00384C24">
        <w:rPr>
          <w:color w:val="000000" w:themeColor="text1"/>
          <w:lang w:bidi="ar-JO"/>
        </w:rPr>
        <w:t xml:space="preserve"> the population in the Gaza Strip has been displaced. </w:t>
      </w:r>
      <w:r w:rsidR="002026D1" w:rsidRPr="002026D1">
        <w:rPr>
          <w:color w:val="000000" w:themeColor="text1"/>
          <w:lang w:bidi="ar-JO"/>
        </w:rPr>
        <w:t>Meanwhile, many homes in the West Bank have been demolished, and the occupation has stormed numerous refugee camps and displaced their residents. This has been accompanied by a daily expansion of military checkpoints and ongoing land confiscation.</w:t>
      </w:r>
      <w:r w:rsidR="00755A70">
        <w:rPr>
          <w:rStyle w:val="FootnoteReference"/>
          <w:color w:val="000000" w:themeColor="text1"/>
          <w:lang w:bidi="ar-JO"/>
        </w:rPr>
        <w:footnoteReference w:id="1"/>
      </w:r>
      <w:r w:rsidR="002026D1" w:rsidRPr="002026D1">
        <w:rPr>
          <w:vanish/>
          <w:color w:val="000000" w:themeColor="text1"/>
          <w:lang w:bidi="ar-JO"/>
        </w:rPr>
        <w:t>Top of Form</w:t>
      </w:r>
    </w:p>
    <w:p w14:paraId="5610D80B" w14:textId="77777777" w:rsidR="002026D1" w:rsidRPr="002026D1" w:rsidRDefault="002026D1" w:rsidP="002026D1">
      <w:pPr>
        <w:jc w:val="lowKashida"/>
        <w:rPr>
          <w:vanish/>
          <w:color w:val="000000" w:themeColor="text1"/>
          <w:lang w:bidi="ar-JO"/>
        </w:rPr>
      </w:pPr>
      <w:r w:rsidRPr="002026D1">
        <w:rPr>
          <w:vanish/>
          <w:color w:val="000000" w:themeColor="text1"/>
          <w:lang w:bidi="ar-JO"/>
        </w:rPr>
        <w:t>Bottom of Form</w:t>
      </w:r>
    </w:p>
    <w:p w14:paraId="6F3F8C00" w14:textId="58AFAF8E" w:rsidR="006C6A55" w:rsidRDefault="00384C24" w:rsidP="0045155C">
      <w:pPr>
        <w:jc w:val="lowKashida"/>
        <w:rPr>
          <w:color w:val="000000" w:themeColor="text1"/>
          <w:lang w:bidi="ar-JO"/>
        </w:rPr>
      </w:pPr>
      <w:r w:rsidRPr="00384C24">
        <w:rPr>
          <w:color w:val="000000" w:themeColor="text1"/>
          <w:lang w:bidi="ar-JO"/>
        </w:rPr>
        <w:t>In these dire circumstances, persons with disabilities</w:t>
      </w:r>
      <w:r w:rsidR="005E28E3">
        <w:rPr>
          <w:color w:val="000000" w:themeColor="text1"/>
          <w:lang w:bidi="ar-JO"/>
        </w:rPr>
        <w:t xml:space="preserve"> and </w:t>
      </w:r>
      <w:r w:rsidRPr="00384C24">
        <w:rPr>
          <w:color w:val="000000" w:themeColor="text1"/>
          <w:lang w:bidi="ar-JO"/>
        </w:rPr>
        <w:t>particularly women with disabilities</w:t>
      </w:r>
      <w:r w:rsidR="005E28E3">
        <w:rPr>
          <w:color w:val="000000" w:themeColor="text1"/>
          <w:lang w:bidi="ar-JO"/>
        </w:rPr>
        <w:t xml:space="preserve"> and children </w:t>
      </w:r>
      <w:r w:rsidRPr="00384C24">
        <w:rPr>
          <w:color w:val="000000" w:themeColor="text1"/>
          <w:lang w:bidi="ar-JO"/>
        </w:rPr>
        <w:t>are experiencing extremely difficult and compounded conditions, facing multiple and intersecting challenges.</w:t>
      </w:r>
      <w:r w:rsidR="00CC2959">
        <w:rPr>
          <w:color w:val="000000" w:themeColor="text1"/>
          <w:lang w:bidi="ar-JO"/>
        </w:rPr>
        <w:t xml:space="preserve"> </w:t>
      </w:r>
      <w:r w:rsidR="00163FD3" w:rsidRPr="00163FD3">
        <w:rPr>
          <w:color w:val="000000" w:themeColor="text1"/>
          <w:lang w:bidi="ar-JO"/>
        </w:rPr>
        <w:t xml:space="preserve">This report aims to critically examine the impact of the ongoing genocide on persons with disabilities in the Gaza Strip and the West Bank, with a specific emphasis on women and </w:t>
      </w:r>
      <w:r w:rsidR="002E32DB">
        <w:rPr>
          <w:color w:val="000000" w:themeColor="text1"/>
          <w:lang w:bidi="ar-JO"/>
        </w:rPr>
        <w:t>children</w:t>
      </w:r>
      <w:r w:rsidR="00723AE1">
        <w:rPr>
          <w:color w:val="000000" w:themeColor="text1"/>
          <w:lang w:bidi="ar-JO"/>
        </w:rPr>
        <w:t xml:space="preserve"> with disabilities. </w:t>
      </w:r>
    </w:p>
    <w:p w14:paraId="729493D7" w14:textId="77777777" w:rsidR="0045155C" w:rsidRPr="0045155C" w:rsidRDefault="0045155C" w:rsidP="0045155C">
      <w:pPr>
        <w:jc w:val="lowKashida"/>
        <w:rPr>
          <w:color w:val="000000" w:themeColor="text1"/>
          <w:lang w:bidi="ar-JO"/>
        </w:rPr>
      </w:pPr>
    </w:p>
    <w:p w14:paraId="569D88F8" w14:textId="4E3C02AD" w:rsidR="0059660E" w:rsidRPr="000F59EB" w:rsidRDefault="006C6A55" w:rsidP="008C02C1">
      <w:pPr>
        <w:rPr>
          <w:b/>
          <w:bCs/>
          <w:color w:val="0E2841" w:themeColor="text2"/>
          <w:lang w:bidi="ar-JO"/>
        </w:rPr>
      </w:pPr>
      <w:r w:rsidRPr="000F59EB">
        <w:rPr>
          <w:b/>
          <w:bCs/>
          <w:color w:val="0E2841" w:themeColor="text2"/>
          <w:lang w:bidi="ar-JO"/>
        </w:rPr>
        <w:t>GENERAL CONTEXT</w:t>
      </w:r>
      <w:r w:rsidR="00092142" w:rsidRPr="000F59EB">
        <w:rPr>
          <w:b/>
          <w:bCs/>
          <w:color w:val="0E2841" w:themeColor="text2"/>
          <w:lang w:bidi="ar-JO"/>
        </w:rPr>
        <w:t>:</w:t>
      </w:r>
    </w:p>
    <w:p w14:paraId="4B5D3B88" w14:textId="3FC4D03D" w:rsidR="009146E5" w:rsidRPr="006C6A55" w:rsidRDefault="006C6A55" w:rsidP="008A3FD3">
      <w:pPr>
        <w:spacing w:before="100" w:beforeAutospacing="1" w:after="100" w:afterAutospacing="1" w:line="240" w:lineRule="auto"/>
        <w:jc w:val="both"/>
        <w:rPr>
          <w:lang w:bidi="ar-JO"/>
        </w:rPr>
      </w:pPr>
      <w:r w:rsidRPr="006C6A55">
        <w:rPr>
          <w:lang w:bidi="ar-JO"/>
        </w:rPr>
        <w:t xml:space="preserve">Since 1948, Palestinians have endured systemic displacement, loss of land, fragmentation, and denial of national rights. The Nakba initiated a structure of ongoing occupation, apartheid, and dispossession. In the 1990s, the Oslo Accords granted Palestinians very limited self-rule embodied in the Palestinian Authority, while the occupation had full control of all economic and political structures. The Palestinian Authority’s reliance on Western funding has contributed to weakening economic development due to the conditions and restrictions imposed by donors. This funding was linked to Western liberal policies that undermined the institutions' ability to achieve genuine development. Consequently, this led to increased marginalization of the most marginalized groups, such as </w:t>
      </w:r>
      <w:proofErr w:type="gramStart"/>
      <w:r w:rsidRPr="006C6A55">
        <w:rPr>
          <w:lang w:bidi="ar-JO"/>
        </w:rPr>
        <w:t>persons</w:t>
      </w:r>
      <w:proofErr w:type="gramEnd"/>
      <w:r w:rsidRPr="006C6A55">
        <w:rPr>
          <w:lang w:bidi="ar-JO"/>
        </w:rPr>
        <w:t xml:space="preserve"> with disabilities, especially </w:t>
      </w:r>
      <w:proofErr w:type="gramStart"/>
      <w:r w:rsidRPr="006C6A55">
        <w:rPr>
          <w:lang w:bidi="ar-JO"/>
        </w:rPr>
        <w:t>in light of</w:t>
      </w:r>
      <w:proofErr w:type="gramEnd"/>
      <w:r w:rsidRPr="006C6A55">
        <w:rPr>
          <w:lang w:bidi="ar-JO"/>
        </w:rPr>
        <w:t xml:space="preserve"> the shift toward a market economy and the weakness of social protection programs.</w:t>
      </w:r>
      <w:r w:rsidR="002806FD">
        <w:rPr>
          <w:rStyle w:val="FootnoteReference"/>
          <w:lang w:bidi="ar-JO"/>
        </w:rPr>
        <w:footnoteReference w:id="2"/>
      </w:r>
    </w:p>
    <w:p w14:paraId="5AA3564A" w14:textId="3EC9692B" w:rsidR="006C6A55" w:rsidRPr="006C6A55" w:rsidRDefault="006C6A55" w:rsidP="006C6A55">
      <w:pPr>
        <w:spacing w:before="100" w:beforeAutospacing="1" w:after="100" w:afterAutospacing="1" w:line="240" w:lineRule="auto"/>
        <w:jc w:val="both"/>
        <w:rPr>
          <w:lang w:bidi="ar-JO"/>
        </w:rPr>
      </w:pPr>
      <w:r w:rsidRPr="006C6A55">
        <w:rPr>
          <w:lang w:bidi="ar-JO"/>
        </w:rPr>
        <w:t xml:space="preserve">The Occupation continues to isolate Palestinians from each other through a territorial division and a stifling siege, which is imposed by establishing a group of settlements, military checkpoints, and the apartheid wall since 2002, which increased land confiscation and reinforced the division of the West Bank, leading to the fragmentation of Palestinian society. For over 75 years, the Palestinians experienced a great catastrophe marked by the forced displacement of hundreds of thousands from their lands and villages, and the destruction of hundreds of Palestinian villages a tragedy whose effects are still felt to this day. Palestinians suffer from deep geographical and social isolation </w:t>
      </w:r>
      <w:proofErr w:type="gramStart"/>
      <w:r w:rsidRPr="006C6A55">
        <w:rPr>
          <w:lang w:bidi="ar-JO"/>
        </w:rPr>
        <w:t>as a result of</w:t>
      </w:r>
      <w:proofErr w:type="gramEnd"/>
      <w:r w:rsidRPr="006C6A55">
        <w:rPr>
          <w:lang w:bidi="ar-JO"/>
        </w:rPr>
        <w:t xml:space="preserve"> territorial division and a stifling siege, enforced by the Israeli occupation through a vast network of settlements, military </w:t>
      </w:r>
      <w:r w:rsidRPr="006C6A55">
        <w:rPr>
          <w:lang w:bidi="ar-JO"/>
        </w:rPr>
        <w:lastRenderedPageBreak/>
        <w:t>checkpoints, and the apartheid wall. The West Bank is fragmented into isolated areas surrounded by settlements, connected by settler-only roads that Palestinians are not allowed to use.</w:t>
      </w:r>
      <w:r w:rsidR="00FB4AC1">
        <w:rPr>
          <w:rStyle w:val="FootnoteReference"/>
          <w:lang w:bidi="ar-JO"/>
        </w:rPr>
        <w:footnoteReference w:id="3"/>
      </w:r>
    </w:p>
    <w:p w14:paraId="47324101" w14:textId="43916228" w:rsidR="006C6A55" w:rsidRDefault="006C6A55" w:rsidP="006C6A55">
      <w:pPr>
        <w:spacing w:before="100" w:beforeAutospacing="1" w:after="100" w:afterAutospacing="1" w:line="240" w:lineRule="auto"/>
        <w:jc w:val="both"/>
        <w:rPr>
          <w:lang w:bidi="ar-JO"/>
        </w:rPr>
      </w:pPr>
      <w:r w:rsidRPr="006C6A55">
        <w:rPr>
          <w:lang w:bidi="ar-JO"/>
        </w:rPr>
        <w:t>Israeli occupation practices multiple forms of systematic violence against Palestinians, including deliberate killings, house demolitions as a policy of collective punishment, and causing serious bodily injuries that result in permanent disabilities. This system severely restricts freedom of movement and prevents natural interaction between Palestinian towns and villages, while also isolating residents of Jerusalem from the rest of the Palestinian territories. As for the Gaza Strip, it has been under a comprehensive blockade since 2007, imposed by Israel by land, sea, and air. This has led to a severe humanitarian crisis, including shortages of electricity, water, medicine, and necessities and strict restrictions on travel and movement. Meanwhile, the Gaza Strip today is facing genocide and a strict siege aimed at killing and starving its people.</w:t>
      </w:r>
      <w:r w:rsidR="00745FE6">
        <w:rPr>
          <w:rStyle w:val="FootnoteReference"/>
          <w:lang w:bidi="ar-JO"/>
        </w:rPr>
        <w:footnoteReference w:id="4"/>
      </w:r>
    </w:p>
    <w:p w14:paraId="3E5D8DC7" w14:textId="70028A46" w:rsidR="002C2128" w:rsidRDefault="00062A3F" w:rsidP="0045155C">
      <w:pPr>
        <w:jc w:val="lowKashida"/>
        <w:rPr>
          <w:color w:val="000000" w:themeColor="text1"/>
          <w:lang w:bidi="ar-JO"/>
        </w:rPr>
      </w:pPr>
      <w:r w:rsidRPr="00062A3F">
        <w:rPr>
          <w:color w:val="000000" w:themeColor="text1"/>
          <w:lang w:bidi="ar-JO"/>
        </w:rPr>
        <w:t>Palestinian</w:t>
      </w:r>
      <w:r w:rsidRPr="003E2CD7">
        <w:rPr>
          <w:color w:val="000000" w:themeColor="text1"/>
          <w:lang w:bidi="ar-JO"/>
        </w:rPr>
        <w:t>s</w:t>
      </w:r>
      <w:r w:rsidRPr="00062A3F">
        <w:rPr>
          <w:color w:val="000000" w:themeColor="text1"/>
          <w:lang w:bidi="ar-JO"/>
        </w:rPr>
        <w:t xml:space="preserve"> are currently experiencing a dire reality in the Gaza Strip and the West Bank </w:t>
      </w:r>
      <w:r w:rsidR="002A3AF0" w:rsidRPr="003E2CD7">
        <w:rPr>
          <w:color w:val="000000" w:themeColor="text1"/>
          <w:lang w:bidi="ar-JO"/>
        </w:rPr>
        <w:t>because of</w:t>
      </w:r>
      <w:r w:rsidRPr="00062A3F">
        <w:rPr>
          <w:color w:val="000000" w:themeColor="text1"/>
          <w:lang w:bidi="ar-JO"/>
        </w:rPr>
        <w:t xml:space="preserve"> the ongoing massacres and </w:t>
      </w:r>
      <w:r w:rsidR="002A3AF0" w:rsidRPr="003E2CD7">
        <w:rPr>
          <w:color w:val="000000" w:themeColor="text1"/>
          <w:lang w:bidi="ar-JO"/>
        </w:rPr>
        <w:t>the</w:t>
      </w:r>
      <w:r w:rsidRPr="00062A3F">
        <w:rPr>
          <w:color w:val="000000" w:themeColor="text1"/>
          <w:lang w:bidi="ar-JO"/>
        </w:rPr>
        <w:t xml:space="preserve"> genocide </w:t>
      </w:r>
      <w:r w:rsidR="002A3AF0" w:rsidRPr="003E2CD7">
        <w:rPr>
          <w:color w:val="000000" w:themeColor="text1"/>
          <w:lang w:bidi="ar-JO"/>
        </w:rPr>
        <w:t>committed by</w:t>
      </w:r>
      <w:r w:rsidRPr="00062A3F">
        <w:rPr>
          <w:color w:val="000000" w:themeColor="text1"/>
          <w:lang w:bidi="ar-JO"/>
        </w:rPr>
        <w:t xml:space="preserve"> Israeli occupation since October 7, 2023.</w:t>
      </w:r>
      <w:r w:rsidR="002E20C9">
        <w:rPr>
          <w:color w:val="000000" w:themeColor="text1"/>
          <w:lang w:bidi="ar-JO"/>
        </w:rPr>
        <w:t xml:space="preserve"> </w:t>
      </w:r>
      <w:r w:rsidR="002E20C9" w:rsidRPr="002E20C9">
        <w:rPr>
          <w:color w:val="000000" w:themeColor="text1"/>
          <w:lang w:bidi="ar-JO"/>
        </w:rPr>
        <w:t xml:space="preserve">So far, there have been 56,991 martyrs and 138,259 injured </w:t>
      </w:r>
      <w:r w:rsidR="003168A8">
        <w:rPr>
          <w:color w:val="000000" w:themeColor="text1"/>
          <w:lang w:bidi="ar-JO"/>
        </w:rPr>
        <w:t xml:space="preserve">Palestinians </w:t>
      </w:r>
      <w:r w:rsidR="002E20C9" w:rsidRPr="002E20C9">
        <w:rPr>
          <w:color w:val="000000" w:themeColor="text1"/>
          <w:lang w:bidi="ar-JO"/>
        </w:rPr>
        <w:t>since the start of the genocide war on the Gaza Strip,</w:t>
      </w:r>
      <w:r w:rsidR="00F83FF9">
        <w:rPr>
          <w:rStyle w:val="FootnoteReference"/>
          <w:color w:val="000000" w:themeColor="text1"/>
          <w:lang w:bidi="ar-JO"/>
        </w:rPr>
        <w:footnoteReference w:id="5"/>
      </w:r>
      <w:r w:rsidR="002E20C9" w:rsidRPr="002E20C9">
        <w:rPr>
          <w:color w:val="000000" w:themeColor="text1"/>
          <w:lang w:bidi="ar-JO"/>
        </w:rPr>
        <w:t xml:space="preserve"> and these numbers are expected to increase daily as the war continues</w:t>
      </w:r>
      <w:r w:rsidR="003168A8">
        <w:rPr>
          <w:color w:val="000000" w:themeColor="text1"/>
          <w:lang w:bidi="ar-JO"/>
        </w:rPr>
        <w:t xml:space="preserve">. </w:t>
      </w:r>
      <w:r w:rsidR="004B470F">
        <w:rPr>
          <w:color w:val="000000" w:themeColor="text1"/>
          <w:lang w:bidi="ar-JO"/>
        </w:rPr>
        <w:t>T</w:t>
      </w:r>
      <w:r w:rsidR="002F0FFF" w:rsidRPr="003E2CD7">
        <w:rPr>
          <w:color w:val="000000" w:themeColor="text1"/>
          <w:lang w:bidi="ar-JO"/>
        </w:rPr>
        <w:t>he</w:t>
      </w:r>
      <w:r w:rsidRPr="00062A3F">
        <w:rPr>
          <w:color w:val="000000" w:themeColor="text1"/>
          <w:lang w:bidi="ar-JO"/>
        </w:rPr>
        <w:t xml:space="preserve"> continuous bombardment and the deliberate denial of access to food, water, medicine, and energy, as the occupation prevents the entry of humanitarian aid into the Gaza Strip</w:t>
      </w:r>
      <w:r w:rsidR="002F0FFF" w:rsidRPr="003E2CD7">
        <w:rPr>
          <w:color w:val="000000" w:themeColor="text1"/>
          <w:lang w:bidi="ar-JO"/>
        </w:rPr>
        <w:t xml:space="preserve"> until now</w:t>
      </w:r>
      <w:r w:rsidR="008743E6">
        <w:rPr>
          <w:color w:val="000000" w:themeColor="text1"/>
          <w:lang w:bidi="ar-JO"/>
        </w:rPr>
        <w:t xml:space="preserve"> led to catastrophic conditions. </w:t>
      </w:r>
    </w:p>
    <w:p w14:paraId="1B86F66A" w14:textId="46EEE598" w:rsidR="00062A3F" w:rsidRDefault="00062A3F" w:rsidP="00CA7449">
      <w:pPr>
        <w:jc w:val="lowKashida"/>
        <w:rPr>
          <w:color w:val="000000" w:themeColor="text1"/>
          <w:lang w:bidi="ar-JO"/>
        </w:rPr>
      </w:pPr>
      <w:r w:rsidRPr="00062A3F">
        <w:rPr>
          <w:color w:val="000000" w:themeColor="text1"/>
          <w:lang w:bidi="ar-JO"/>
        </w:rPr>
        <w:t xml:space="preserve">Marginalized groups, including </w:t>
      </w:r>
      <w:proofErr w:type="gramStart"/>
      <w:r w:rsidRPr="00062A3F">
        <w:rPr>
          <w:color w:val="000000" w:themeColor="text1"/>
          <w:lang w:bidi="ar-JO"/>
        </w:rPr>
        <w:t>persons</w:t>
      </w:r>
      <w:proofErr w:type="gramEnd"/>
      <w:r w:rsidRPr="00062A3F">
        <w:rPr>
          <w:color w:val="000000" w:themeColor="text1"/>
          <w:lang w:bidi="ar-JO"/>
        </w:rPr>
        <w:t xml:space="preserve"> with disabilities, are suffering from even more severe and complex conditions amid the large-scale destruction of infrastructure, ongoing shelling and killings, and the deprivation of </w:t>
      </w:r>
      <w:proofErr w:type="gramStart"/>
      <w:r w:rsidR="002C2128">
        <w:rPr>
          <w:color w:val="000000" w:themeColor="text1"/>
          <w:lang w:bidi="ar-JO"/>
        </w:rPr>
        <w:t xml:space="preserve">basic </w:t>
      </w:r>
      <w:r w:rsidR="002C2128" w:rsidRPr="00062A3F">
        <w:rPr>
          <w:color w:val="000000" w:themeColor="text1"/>
          <w:lang w:bidi="ar-JO"/>
        </w:rPr>
        <w:t>necessities</w:t>
      </w:r>
      <w:proofErr w:type="gramEnd"/>
      <w:r w:rsidRPr="00062A3F">
        <w:rPr>
          <w:color w:val="000000" w:themeColor="text1"/>
          <w:lang w:bidi="ar-JO"/>
        </w:rPr>
        <w:t xml:space="preserve"> such as food and water.</w:t>
      </w:r>
      <w:r w:rsidR="00CA7449">
        <w:rPr>
          <w:color w:val="000000" w:themeColor="text1"/>
          <w:lang w:bidi="ar-JO"/>
        </w:rPr>
        <w:t xml:space="preserve"> </w:t>
      </w:r>
      <w:r w:rsidRPr="00062A3F">
        <w:rPr>
          <w:color w:val="000000" w:themeColor="text1"/>
          <w:lang w:bidi="ar-JO"/>
        </w:rPr>
        <w:t xml:space="preserve">The continuous bombardment has led to the loss of assistive devices and caregivers for </w:t>
      </w:r>
      <w:proofErr w:type="gramStart"/>
      <w:r w:rsidRPr="00062A3F">
        <w:rPr>
          <w:color w:val="000000" w:themeColor="text1"/>
          <w:lang w:bidi="ar-JO"/>
        </w:rPr>
        <w:t>persons</w:t>
      </w:r>
      <w:proofErr w:type="gramEnd"/>
      <w:r w:rsidRPr="00062A3F">
        <w:rPr>
          <w:color w:val="000000" w:themeColor="text1"/>
          <w:lang w:bidi="ar-JO"/>
        </w:rPr>
        <w:t xml:space="preserve"> with disabilities, posing a grave danger to their lives, especially during evacuations and displacement. They are currently facing </w:t>
      </w:r>
      <w:r w:rsidR="00404B64" w:rsidRPr="003E2CD7">
        <w:rPr>
          <w:color w:val="000000" w:themeColor="text1"/>
          <w:lang w:bidi="ar-JO"/>
        </w:rPr>
        <w:t>disastrous</w:t>
      </w:r>
      <w:r w:rsidRPr="00062A3F">
        <w:rPr>
          <w:color w:val="000000" w:themeColor="text1"/>
          <w:lang w:bidi="ar-JO"/>
        </w:rPr>
        <w:t xml:space="preserve"> conditions in </w:t>
      </w:r>
      <w:r w:rsidR="004E0A86" w:rsidRPr="003E2CD7">
        <w:rPr>
          <w:color w:val="000000" w:themeColor="text1"/>
          <w:lang w:bidi="ar-JO"/>
        </w:rPr>
        <w:t>she</w:t>
      </w:r>
      <w:r w:rsidR="00404B64" w:rsidRPr="003E2CD7">
        <w:rPr>
          <w:color w:val="000000" w:themeColor="text1"/>
          <w:lang w:bidi="ar-JO"/>
        </w:rPr>
        <w:t>lters</w:t>
      </w:r>
      <w:r w:rsidRPr="00062A3F">
        <w:rPr>
          <w:color w:val="000000" w:themeColor="text1"/>
          <w:lang w:bidi="ar-JO"/>
        </w:rPr>
        <w:t xml:space="preserve"> and tents, which lack even the minimum standards of </w:t>
      </w:r>
      <w:r w:rsidR="00D67A97" w:rsidRPr="003E2CD7">
        <w:rPr>
          <w:color w:val="000000" w:themeColor="text1"/>
          <w:lang w:bidi="ar-JO"/>
        </w:rPr>
        <w:t>accessibility</w:t>
      </w:r>
      <w:r w:rsidRPr="00062A3F">
        <w:rPr>
          <w:color w:val="000000" w:themeColor="text1"/>
          <w:lang w:bidi="ar-JO"/>
        </w:rPr>
        <w:t>.</w:t>
      </w:r>
      <w:r w:rsidR="00CA7449">
        <w:rPr>
          <w:color w:val="000000" w:themeColor="text1"/>
          <w:lang w:bidi="ar-JO"/>
        </w:rPr>
        <w:t xml:space="preserve"> While t</w:t>
      </w:r>
      <w:r w:rsidRPr="00062A3F">
        <w:rPr>
          <w:color w:val="000000" w:themeColor="text1"/>
          <w:lang w:bidi="ar-JO"/>
        </w:rPr>
        <w:t xml:space="preserve">he denial of access to medicine and health services has resulted in the worsening of existing disabilities and the emergence of new ones, especially given the systematic targeting by the occupation of health institutions, as well as civil society organizations including </w:t>
      </w:r>
      <w:r w:rsidR="00933A9B" w:rsidRPr="003E2CD7">
        <w:rPr>
          <w:color w:val="000000" w:themeColor="text1"/>
          <w:lang w:bidi="ar-JO"/>
        </w:rPr>
        <w:t xml:space="preserve">the rehabilitation sector. </w:t>
      </w:r>
    </w:p>
    <w:p w14:paraId="3C5B1540" w14:textId="1B0F8F74" w:rsidR="00571DA4" w:rsidRPr="00BE7602" w:rsidRDefault="00571DA4" w:rsidP="00571DA4">
      <w:pPr>
        <w:jc w:val="both"/>
        <w:rPr>
          <w:color w:val="000000" w:themeColor="text1"/>
          <w:lang w:bidi="ar-JO"/>
        </w:rPr>
      </w:pPr>
      <w:r w:rsidRPr="00BE7602">
        <w:rPr>
          <w:color w:val="000000" w:themeColor="text1"/>
          <w:lang w:bidi="ar-JO"/>
        </w:rPr>
        <w:t>The targeting of infrastructure, including hospitals, rehabilitation centers, and schools, constitutes a blatant violation of international law. Its impact is catastrophically amplified on marginalized groups, those who are already excluded from even the most basic forms of protection and care.</w:t>
      </w:r>
    </w:p>
    <w:p w14:paraId="02890F35" w14:textId="524BB294" w:rsidR="00272698" w:rsidRPr="00C0014C" w:rsidRDefault="0091733A" w:rsidP="008F5421">
      <w:pPr>
        <w:jc w:val="both"/>
        <w:rPr>
          <w:color w:val="000000" w:themeColor="text1"/>
          <w:lang w:bidi="ar-JO"/>
        </w:rPr>
      </w:pPr>
      <w:r>
        <w:rPr>
          <w:color w:val="000000" w:themeColor="text1"/>
          <w:lang w:bidi="ar-JO"/>
        </w:rPr>
        <w:t>The Genocidal War on Gaza</w:t>
      </w:r>
      <w:r w:rsidR="009B2E0C" w:rsidRPr="00C0014C">
        <w:rPr>
          <w:color w:val="000000" w:themeColor="text1"/>
          <w:lang w:bidi="ar-JO"/>
        </w:rPr>
        <w:t xml:space="preserve"> has coincided with a significant escalation in the West Bank, particularly in the northern areas. </w:t>
      </w:r>
      <w:r w:rsidR="00272698" w:rsidRPr="00C0014C">
        <w:rPr>
          <w:color w:val="000000" w:themeColor="text1"/>
          <w:lang w:bidi="ar-JO"/>
        </w:rPr>
        <w:t xml:space="preserve">From the beginning of the genocidal war on Gaza the occupation escalated its </w:t>
      </w:r>
      <w:r w:rsidR="00056EE2">
        <w:rPr>
          <w:color w:val="000000" w:themeColor="text1"/>
          <w:lang w:bidi="ar-JO"/>
        </w:rPr>
        <w:t>violations</w:t>
      </w:r>
      <w:r w:rsidR="00272698" w:rsidRPr="00C0014C">
        <w:rPr>
          <w:color w:val="000000" w:themeColor="text1"/>
          <w:lang w:bidi="ar-JO"/>
        </w:rPr>
        <w:t xml:space="preserve"> against Palestinians in the West Bank, with the number of </w:t>
      </w:r>
      <w:r w:rsidR="006B0739" w:rsidRPr="00C0014C">
        <w:rPr>
          <w:color w:val="000000" w:themeColor="text1"/>
          <w:lang w:bidi="ar-JO"/>
        </w:rPr>
        <w:t>6700 injured</w:t>
      </w:r>
      <w:r w:rsidR="00272698" w:rsidRPr="00C0014C">
        <w:rPr>
          <w:color w:val="000000" w:themeColor="text1"/>
          <w:lang w:bidi="ar-JO"/>
        </w:rPr>
        <w:t xml:space="preserve">, and martyrs reaching </w:t>
      </w:r>
      <w:r w:rsidR="00AF4382" w:rsidRPr="00C0014C">
        <w:rPr>
          <w:color w:val="000000" w:themeColor="text1"/>
          <w:lang w:bidi="ar-JO"/>
        </w:rPr>
        <w:t>993</w:t>
      </w:r>
      <w:r w:rsidR="00272698" w:rsidRPr="00C0014C">
        <w:rPr>
          <w:color w:val="000000" w:themeColor="text1"/>
          <w:lang w:bidi="ar-JO"/>
        </w:rPr>
        <w:t xml:space="preserve">, including </w:t>
      </w:r>
      <w:r w:rsidR="00AD3B72" w:rsidRPr="00C0014C">
        <w:rPr>
          <w:color w:val="000000" w:themeColor="text1"/>
          <w:lang w:bidi="ar-JO"/>
        </w:rPr>
        <w:t>176</w:t>
      </w:r>
      <w:r w:rsidR="00272698" w:rsidRPr="00C0014C">
        <w:rPr>
          <w:color w:val="000000" w:themeColor="text1"/>
          <w:lang w:bidi="ar-JO"/>
        </w:rPr>
        <w:t xml:space="preserve"> children,</w:t>
      </w:r>
      <w:r w:rsidR="00AD3B72" w:rsidRPr="00C0014C">
        <w:rPr>
          <w:rStyle w:val="FootnoteReference"/>
          <w:color w:val="000000" w:themeColor="text1"/>
          <w:lang w:bidi="ar-JO"/>
        </w:rPr>
        <w:footnoteReference w:id="6"/>
      </w:r>
      <w:r w:rsidR="00272698" w:rsidRPr="00C0014C">
        <w:rPr>
          <w:color w:val="000000" w:themeColor="text1"/>
          <w:lang w:bidi="ar-JO"/>
        </w:rPr>
        <w:t xml:space="preserve"> </w:t>
      </w:r>
      <w:r w:rsidR="00056EE2">
        <w:rPr>
          <w:color w:val="000000" w:themeColor="text1"/>
          <w:lang w:bidi="ar-JO"/>
        </w:rPr>
        <w:t>Among</w:t>
      </w:r>
      <w:r w:rsidR="00272698" w:rsidRPr="00C0014C">
        <w:rPr>
          <w:color w:val="000000" w:themeColor="text1"/>
          <w:lang w:bidi="ar-JO"/>
        </w:rPr>
        <w:t xml:space="preserve"> them </w:t>
      </w:r>
      <w:r w:rsidR="00056EE2">
        <w:rPr>
          <w:color w:val="000000" w:themeColor="text1"/>
          <w:lang w:bidi="ar-JO"/>
        </w:rPr>
        <w:t xml:space="preserve">were </w:t>
      </w:r>
      <w:r w:rsidR="00272698" w:rsidRPr="00C0014C">
        <w:rPr>
          <w:color w:val="000000" w:themeColor="text1"/>
          <w:lang w:bidi="ar-JO"/>
        </w:rPr>
        <w:t xml:space="preserve">several martyrs killed by settlers, as well as </w:t>
      </w:r>
      <w:r w:rsidR="00056EE2">
        <w:rPr>
          <w:color w:val="000000" w:themeColor="text1"/>
          <w:lang w:bidi="ar-JO"/>
        </w:rPr>
        <w:t xml:space="preserve">the </w:t>
      </w:r>
      <w:r w:rsidR="00272698" w:rsidRPr="00C0014C">
        <w:rPr>
          <w:color w:val="000000" w:themeColor="text1"/>
          <w:lang w:bidi="ar-JO"/>
        </w:rPr>
        <w:t xml:space="preserve">killing </w:t>
      </w:r>
      <w:r w:rsidR="00056EE2">
        <w:rPr>
          <w:color w:val="000000" w:themeColor="text1"/>
          <w:lang w:bidi="ar-JO"/>
        </w:rPr>
        <w:t>prisoners</w:t>
      </w:r>
      <w:r w:rsidR="00272698" w:rsidRPr="00C0014C">
        <w:rPr>
          <w:color w:val="000000" w:themeColor="text1"/>
          <w:lang w:bidi="ar-JO"/>
        </w:rPr>
        <w:t xml:space="preserve"> under torture.</w:t>
      </w:r>
      <w:r w:rsidR="00F55C97">
        <w:rPr>
          <w:rStyle w:val="FootnoteReference"/>
          <w:color w:val="000000" w:themeColor="text1"/>
          <w:lang w:bidi="ar-JO"/>
        </w:rPr>
        <w:footnoteReference w:id="7"/>
      </w:r>
      <w:r w:rsidR="00272698" w:rsidRPr="00C0014C">
        <w:rPr>
          <w:color w:val="000000" w:themeColor="text1"/>
          <w:lang w:bidi="ar-JO"/>
        </w:rPr>
        <w:t xml:space="preserve"> </w:t>
      </w:r>
    </w:p>
    <w:p w14:paraId="29BE1A84" w14:textId="77777777" w:rsidR="006D0379" w:rsidRPr="00E401AD" w:rsidRDefault="00272698" w:rsidP="00B70964">
      <w:pPr>
        <w:jc w:val="both"/>
        <w:rPr>
          <w:color w:val="000000" w:themeColor="text1"/>
          <w:lang w:bidi="ar-JO"/>
        </w:rPr>
      </w:pPr>
      <w:r w:rsidRPr="00E401AD">
        <w:rPr>
          <w:color w:val="000000" w:themeColor="text1"/>
          <w:lang w:bidi="ar-JO"/>
        </w:rPr>
        <w:lastRenderedPageBreak/>
        <w:t xml:space="preserve">The occupation also intensified its arrest campaigns, with the number of prisoners reaching nearly </w:t>
      </w:r>
      <w:r w:rsidR="008F5421" w:rsidRPr="00E401AD">
        <w:rPr>
          <w:color w:val="000000" w:themeColor="text1"/>
          <w:lang w:bidi="ar-JO"/>
        </w:rPr>
        <w:t>18700</w:t>
      </w:r>
      <w:r w:rsidRPr="00E401AD">
        <w:rPr>
          <w:color w:val="000000" w:themeColor="text1"/>
          <w:lang w:bidi="ar-JO"/>
        </w:rPr>
        <w:t xml:space="preserve"> since October 7th.</w:t>
      </w:r>
      <w:r w:rsidR="008F5421" w:rsidRPr="00E401AD">
        <w:rPr>
          <w:rStyle w:val="FootnoteReference"/>
          <w:color w:val="000000" w:themeColor="text1"/>
          <w:lang w:bidi="ar-JO"/>
        </w:rPr>
        <w:footnoteReference w:id="8"/>
      </w:r>
      <w:r w:rsidR="008F5421" w:rsidRPr="00E401AD">
        <w:rPr>
          <w:color w:val="000000" w:themeColor="text1"/>
          <w:lang w:bidi="ar-JO"/>
        </w:rPr>
        <w:t xml:space="preserve"> </w:t>
      </w:r>
      <w:r w:rsidRPr="00E401AD">
        <w:rPr>
          <w:color w:val="000000" w:themeColor="text1"/>
          <w:lang w:bidi="ar-JO"/>
        </w:rPr>
        <w:t xml:space="preserve">The occupation worked to isolate all the governorates of the West Bank from each other, imposing </w:t>
      </w:r>
      <w:proofErr w:type="gramStart"/>
      <w:r w:rsidRPr="00E401AD">
        <w:rPr>
          <w:color w:val="000000" w:themeColor="text1"/>
          <w:lang w:bidi="ar-JO"/>
        </w:rPr>
        <w:t>a large number of</w:t>
      </w:r>
      <w:proofErr w:type="gramEnd"/>
      <w:r w:rsidRPr="00E401AD">
        <w:rPr>
          <w:color w:val="000000" w:themeColor="text1"/>
          <w:lang w:bidi="ar-JO"/>
        </w:rPr>
        <w:t xml:space="preserve"> closures, as well as reinforcing military checkpoints and inspection campaigns.</w:t>
      </w:r>
    </w:p>
    <w:p w14:paraId="3689D38C" w14:textId="4786D4A6" w:rsidR="006D0379" w:rsidRPr="00427E07" w:rsidRDefault="00773D54" w:rsidP="006D0379">
      <w:pPr>
        <w:spacing w:after="0" w:line="240" w:lineRule="auto"/>
        <w:jc w:val="lowKashida"/>
        <w:rPr>
          <w:color w:val="000000" w:themeColor="text1"/>
          <w:lang w:bidi="ar-JO"/>
        </w:rPr>
      </w:pPr>
      <w:r w:rsidRPr="00427E07">
        <w:rPr>
          <w:color w:val="000000" w:themeColor="text1"/>
          <w:lang w:bidi="ar-JO"/>
        </w:rPr>
        <w:t xml:space="preserve">Recently, </w:t>
      </w:r>
      <w:r w:rsidR="006D0379" w:rsidRPr="00427E07">
        <w:rPr>
          <w:color w:val="000000" w:themeColor="text1"/>
          <w:lang w:bidi="ar-JO"/>
        </w:rPr>
        <w:t xml:space="preserve">more than 40,000 people have been displaced from refugee camps, </w:t>
      </w:r>
      <w:r w:rsidR="00427E07" w:rsidRPr="00427E07">
        <w:rPr>
          <w:color w:val="000000" w:themeColor="text1"/>
          <w:lang w:bidi="ar-JO"/>
        </w:rPr>
        <w:t>most of them</w:t>
      </w:r>
      <w:r w:rsidR="006D0379" w:rsidRPr="00427E07">
        <w:rPr>
          <w:color w:val="000000" w:themeColor="text1"/>
          <w:lang w:bidi="ar-JO"/>
        </w:rPr>
        <w:t xml:space="preserve"> from the areas of Jenin, Tulkarm, and Tubas. The Jenin and Tulkarm </w:t>
      </w:r>
      <w:r w:rsidR="00C2782D" w:rsidRPr="00427E07">
        <w:rPr>
          <w:color w:val="000000" w:themeColor="text1"/>
          <w:lang w:bidi="ar-JO"/>
        </w:rPr>
        <w:t>governorates</w:t>
      </w:r>
      <w:r w:rsidR="006D0379" w:rsidRPr="00427E07">
        <w:rPr>
          <w:color w:val="000000" w:themeColor="text1"/>
          <w:lang w:bidi="ar-JO"/>
        </w:rPr>
        <w:t xml:space="preserve"> and their camps have experienced the highest levels of violations and large-scale displacement.</w:t>
      </w:r>
      <w:r w:rsidR="006D0379" w:rsidRPr="00427E07">
        <w:rPr>
          <w:rStyle w:val="FootnoteReference"/>
          <w:color w:val="000000" w:themeColor="text1"/>
          <w:lang w:bidi="ar-JO"/>
        </w:rPr>
        <w:footnoteReference w:id="9"/>
      </w:r>
    </w:p>
    <w:p w14:paraId="32F4212B" w14:textId="30653AB4" w:rsidR="006D0379" w:rsidRDefault="00272698" w:rsidP="006D0379">
      <w:pPr>
        <w:spacing w:after="0" w:line="240" w:lineRule="auto"/>
        <w:jc w:val="lowKashida"/>
        <w:rPr>
          <w:color w:val="EE0000"/>
          <w:lang w:bidi="ar-JO"/>
        </w:rPr>
      </w:pPr>
      <w:r w:rsidRPr="00272698">
        <w:rPr>
          <w:color w:val="EE0000"/>
          <w:lang w:bidi="ar-JO"/>
        </w:rPr>
        <w:t xml:space="preserve"> </w:t>
      </w:r>
    </w:p>
    <w:p w14:paraId="5C633515" w14:textId="56D48B62" w:rsidR="009B2E0C" w:rsidRDefault="00272698" w:rsidP="00B70964">
      <w:pPr>
        <w:jc w:val="both"/>
        <w:rPr>
          <w:color w:val="000000" w:themeColor="text1"/>
          <w:lang w:bidi="ar-JO"/>
        </w:rPr>
      </w:pPr>
      <w:r w:rsidRPr="0044698F">
        <w:rPr>
          <w:color w:val="000000" w:themeColor="text1"/>
          <w:lang w:bidi="ar-JO"/>
        </w:rPr>
        <w:t>The raids carried out by the occupation have become almost daily in several Palestinian cities, villages, and camps, witnessing severe campaigns accompanied by bombings and demolitions of houses, as well as the destruction of streets, infrastructure, and homes, along with arrests, abuse, killings, and closures.</w:t>
      </w:r>
      <w:r w:rsidR="00B70964" w:rsidRPr="0044698F">
        <w:rPr>
          <w:color w:val="000000" w:themeColor="text1"/>
          <w:lang w:bidi="ar-JO"/>
        </w:rPr>
        <w:t xml:space="preserve"> </w:t>
      </w:r>
      <w:r w:rsidR="009B2E0C" w:rsidRPr="0044698F">
        <w:rPr>
          <w:color w:val="000000" w:themeColor="text1"/>
          <w:lang w:bidi="ar-JO"/>
        </w:rPr>
        <w:t xml:space="preserve">These have had a severe impact on </w:t>
      </w:r>
      <w:proofErr w:type="gramStart"/>
      <w:r w:rsidR="009B2E0C" w:rsidRPr="0044698F">
        <w:rPr>
          <w:color w:val="000000" w:themeColor="text1"/>
          <w:lang w:bidi="ar-JO"/>
        </w:rPr>
        <w:t>persons</w:t>
      </w:r>
      <w:proofErr w:type="gramEnd"/>
      <w:r w:rsidR="009B2E0C" w:rsidRPr="0044698F">
        <w:rPr>
          <w:color w:val="000000" w:themeColor="text1"/>
          <w:lang w:bidi="ar-JO"/>
        </w:rPr>
        <w:t xml:space="preserve"> with disabilities, who face compounded challenges during times of war and emergencies.</w:t>
      </w:r>
    </w:p>
    <w:p w14:paraId="0116E81A" w14:textId="77777777" w:rsidR="00527276" w:rsidRDefault="00527276" w:rsidP="00527276">
      <w:pPr>
        <w:rPr>
          <w:b/>
          <w:bCs/>
          <w:color w:val="0E2841" w:themeColor="text2"/>
          <w:lang w:bidi="ar-JO"/>
        </w:rPr>
      </w:pPr>
    </w:p>
    <w:p w14:paraId="26269586" w14:textId="08D22660" w:rsidR="00527276" w:rsidRPr="00BB6D64" w:rsidRDefault="00527276" w:rsidP="00527276">
      <w:pPr>
        <w:rPr>
          <w:b/>
          <w:bCs/>
          <w:color w:val="0E2841" w:themeColor="text2"/>
          <w:lang w:bidi="ar-JO"/>
        </w:rPr>
      </w:pPr>
      <w:r w:rsidRPr="00BB6D64">
        <w:rPr>
          <w:b/>
          <w:bCs/>
          <w:color w:val="0E2841" w:themeColor="text2"/>
          <w:lang w:bidi="ar-JO"/>
        </w:rPr>
        <w:t xml:space="preserve">DISABILITY AND COLONIALISM IN PALESTINE: </w:t>
      </w:r>
    </w:p>
    <w:p w14:paraId="54D9954D" w14:textId="77777777" w:rsidR="0046322F" w:rsidRPr="0046322F" w:rsidRDefault="00527276" w:rsidP="0046322F">
      <w:pPr>
        <w:jc w:val="lowKashida"/>
        <w:rPr>
          <w:color w:val="000000" w:themeColor="text1"/>
          <w:lang w:bidi="ar-JO"/>
        </w:rPr>
      </w:pPr>
      <w:r w:rsidRPr="0046322F">
        <w:rPr>
          <w:color w:val="000000" w:themeColor="text1"/>
          <w:lang w:bidi="ar-JO"/>
        </w:rPr>
        <w:t xml:space="preserve">From the very beginning, the occupation has deliberately worked to annihilate all forms of life in the Gaza Strip, including the most vital </w:t>
      </w:r>
      <w:r w:rsidR="00494FC5" w:rsidRPr="0046322F">
        <w:rPr>
          <w:color w:val="000000" w:themeColor="text1"/>
          <w:lang w:bidi="ar-JO"/>
        </w:rPr>
        <w:t xml:space="preserve">sectors, </w:t>
      </w:r>
      <w:r w:rsidRPr="0046322F">
        <w:rPr>
          <w:color w:val="000000" w:themeColor="text1"/>
          <w:lang w:bidi="ar-JO"/>
        </w:rPr>
        <w:t xml:space="preserve">hospitals, displacement centers, educational institutions, and service providers of all kinds. As the war continues, the means of survival for Palestinians in the Gaza Strip are rapidly diminishing, becoming nearly nonexistent for marginalized groups amid the collapse of basic life necessities such as food, water, and medicine. This is particularly true for </w:t>
      </w:r>
      <w:proofErr w:type="gramStart"/>
      <w:r w:rsidRPr="0046322F">
        <w:rPr>
          <w:color w:val="000000" w:themeColor="text1"/>
          <w:lang w:bidi="ar-JO"/>
        </w:rPr>
        <w:t>persons</w:t>
      </w:r>
      <w:proofErr w:type="gramEnd"/>
      <w:r w:rsidRPr="0046322F">
        <w:rPr>
          <w:color w:val="000000" w:themeColor="text1"/>
          <w:lang w:bidi="ar-JO"/>
        </w:rPr>
        <w:t xml:space="preserve"> with disabilities, whose numbers are expected to rise significantly due to the war. </w:t>
      </w:r>
    </w:p>
    <w:p w14:paraId="72922BB0" w14:textId="0073DB83" w:rsidR="00527276" w:rsidRPr="0046322F" w:rsidRDefault="00527276" w:rsidP="0046322F">
      <w:pPr>
        <w:jc w:val="lowKashida"/>
        <w:rPr>
          <w:color w:val="000000" w:themeColor="text1"/>
          <w:lang w:bidi="ar-JO"/>
        </w:rPr>
      </w:pPr>
      <w:r w:rsidRPr="0046322F">
        <w:rPr>
          <w:color w:val="000000" w:themeColor="text1"/>
          <w:lang w:bidi="ar-JO"/>
        </w:rPr>
        <w:t>Persons with disabilities in Palestine already face movement restrictions due to a lack of inclusive infrastructure, weak social protection systems, and limited access to sustainable empowerment opportunities. These constraints have worsened dramatically since the beginning of the war on Gaza. With the massive destruction of life-sustaining infrastructure, persons with disabilities have lost what limited environmental adaptations were available prior to the war, significantly increasing their risk of death</w:t>
      </w:r>
      <w:r w:rsidR="0046322F" w:rsidRPr="0046322F">
        <w:rPr>
          <w:color w:val="000000" w:themeColor="text1"/>
          <w:lang w:bidi="ar-JO"/>
        </w:rPr>
        <w:t xml:space="preserve"> </w:t>
      </w:r>
      <w:r w:rsidRPr="0046322F">
        <w:rPr>
          <w:color w:val="000000" w:themeColor="text1"/>
          <w:lang w:bidi="ar-JO"/>
        </w:rPr>
        <w:t xml:space="preserve">either directly through bombing or indirectly through starvation, lack of medication, and the absence of rehabilitative and therapeutic services, which are now nearly non-existent in the Strip. </w:t>
      </w:r>
      <w:proofErr w:type="gramStart"/>
      <w:r w:rsidRPr="0046322F">
        <w:rPr>
          <w:color w:val="000000" w:themeColor="text1"/>
          <w:lang w:bidi="ar-JO"/>
        </w:rPr>
        <w:t>A large number of</w:t>
      </w:r>
      <w:proofErr w:type="gramEnd"/>
      <w:r w:rsidRPr="0046322F">
        <w:rPr>
          <w:color w:val="000000" w:themeColor="text1"/>
          <w:lang w:bidi="ar-JO"/>
        </w:rPr>
        <w:t xml:space="preserve"> individuals have also lost their assistive devices, making it even more difficult for them to move, access any services, or escape indiscriminate attacks.</w:t>
      </w:r>
    </w:p>
    <w:p w14:paraId="6CA2EC2E" w14:textId="0E554F36" w:rsidR="00527276" w:rsidRPr="00C75BEB" w:rsidRDefault="00527276" w:rsidP="00527276">
      <w:pPr>
        <w:jc w:val="lowKashida"/>
        <w:rPr>
          <w:color w:val="000000" w:themeColor="text1"/>
          <w:lang w:bidi="ar-JO"/>
        </w:rPr>
      </w:pPr>
      <w:r w:rsidRPr="00C75BEB">
        <w:rPr>
          <w:color w:val="000000" w:themeColor="text1"/>
          <w:lang w:bidi="ar-JO"/>
        </w:rPr>
        <w:t>During the First Intifada, the Israeli occupation escalated its assaults on civilians, various sectors, and Palestinian civil institutions, leading to more than 80,000 injuries, including approximately 15,000 individuals who sustained permanent disabilities. At that time, the national healthcare system lacked the capacity to handle the large number of injuries and disabilities, which resulted in serious health complications for many.</w:t>
      </w:r>
      <w:r w:rsidR="003F796D">
        <w:rPr>
          <w:rStyle w:val="FootnoteReference"/>
          <w:color w:val="000000" w:themeColor="text1"/>
          <w:lang w:bidi="ar-JO"/>
        </w:rPr>
        <w:footnoteReference w:id="10"/>
      </w:r>
    </w:p>
    <w:p w14:paraId="414B9A9F" w14:textId="77777777" w:rsidR="00527276" w:rsidRDefault="00527276" w:rsidP="00527276">
      <w:pPr>
        <w:jc w:val="lowKashida"/>
        <w:rPr>
          <w:color w:val="000000" w:themeColor="text1"/>
          <w:lang w:bidi="ar-JO"/>
        </w:rPr>
      </w:pPr>
      <w:r w:rsidRPr="003F796D">
        <w:rPr>
          <w:color w:val="000000" w:themeColor="text1"/>
          <w:lang w:bidi="ar-JO"/>
        </w:rPr>
        <w:lastRenderedPageBreak/>
        <w:t>In the current war on Gaza, the occupation is systematically destroying all forms of life in the Strip. It is deliberately killing civilians, inflicting targeted injuries, and causing permanent disabilities—reproducing the same conditions experienced during and after the First Intifada, but on a far larger and more devastating scale, reaching the level of genocide. So far, over 70,000 people have been injured, with many expected to suffer long-term disabilities. By targeting hospitals and vital institutions across Gaza, the occupation is further increasing the number of disability cases and the severity of complications due to the lack of access to essential medical and rehabilitative services.</w:t>
      </w:r>
    </w:p>
    <w:p w14:paraId="0BA72BED" w14:textId="14431D37" w:rsidR="0071500D" w:rsidRPr="003F796D" w:rsidRDefault="00313FA6" w:rsidP="00527276">
      <w:pPr>
        <w:jc w:val="lowKashida"/>
        <w:rPr>
          <w:color w:val="000000" w:themeColor="text1"/>
          <w:lang w:bidi="ar-JO"/>
        </w:rPr>
      </w:pPr>
      <w:r w:rsidRPr="00313FA6">
        <w:rPr>
          <w:color w:val="000000" w:themeColor="text1"/>
          <w:lang w:bidi="ar-JO"/>
        </w:rPr>
        <w:t>The occupation’s creation of disabilities weakens the Palestinian economy and increases poverty, especially as many persons with disabilities face barriers to employment and need family caregivers, limiting workforce participation. Due to weak social protection, families often bear the heavy costs of disability, deepening poverty and impacting the overall economy. These costs are long-term, continuing to affect Palestinian society even if initial aid is provided.</w:t>
      </w:r>
      <w:r w:rsidR="00D67F94">
        <w:rPr>
          <w:rStyle w:val="FootnoteReference"/>
          <w:color w:val="000000" w:themeColor="text1"/>
          <w:lang w:bidi="ar-JO"/>
        </w:rPr>
        <w:footnoteReference w:id="11"/>
      </w:r>
    </w:p>
    <w:p w14:paraId="39C56121" w14:textId="77777777" w:rsidR="00404B64" w:rsidRDefault="00404B64" w:rsidP="00C2207A">
      <w:pPr>
        <w:jc w:val="lowKashida"/>
        <w:rPr>
          <w:b/>
          <w:bCs/>
          <w:rtl/>
          <w:lang w:bidi="ar-JO"/>
        </w:rPr>
      </w:pPr>
    </w:p>
    <w:p w14:paraId="6AB8E677" w14:textId="69C50405" w:rsidR="00C2207A" w:rsidRDefault="000C4E66" w:rsidP="00723AE1">
      <w:pPr>
        <w:rPr>
          <w:b/>
          <w:bCs/>
          <w:color w:val="0E2841" w:themeColor="text2"/>
          <w:lang w:bidi="ar-JO"/>
        </w:rPr>
      </w:pPr>
      <w:r>
        <w:rPr>
          <w:b/>
          <w:bCs/>
          <w:color w:val="0E2841" w:themeColor="text2"/>
          <w:lang w:bidi="ar-JO"/>
        </w:rPr>
        <w:t>PERSONS</w:t>
      </w:r>
      <w:r w:rsidR="00092142" w:rsidRPr="00723AE1">
        <w:rPr>
          <w:b/>
          <w:bCs/>
          <w:color w:val="0E2841" w:themeColor="text2"/>
          <w:lang w:bidi="ar-JO"/>
        </w:rPr>
        <w:t xml:space="preserve"> WITH DISABILITIES</w:t>
      </w:r>
      <w:r w:rsidR="00723AE1" w:rsidRPr="00723AE1">
        <w:rPr>
          <w:b/>
          <w:bCs/>
          <w:color w:val="0E2841" w:themeColor="text2"/>
          <w:lang w:bidi="ar-JO"/>
        </w:rPr>
        <w:t xml:space="preserve"> IN PALESTINE</w:t>
      </w:r>
      <w:r w:rsidR="004E3BFD">
        <w:rPr>
          <w:b/>
          <w:bCs/>
          <w:color w:val="0E2841" w:themeColor="text2"/>
          <w:lang w:bidi="ar-JO"/>
        </w:rPr>
        <w:t xml:space="preserve"> DURING THE GENOCIDE</w:t>
      </w:r>
      <w:r w:rsidR="00723AE1" w:rsidRPr="00723AE1">
        <w:rPr>
          <w:b/>
          <w:bCs/>
          <w:color w:val="0E2841" w:themeColor="text2"/>
          <w:lang w:bidi="ar-JO"/>
        </w:rPr>
        <w:t>:</w:t>
      </w:r>
    </w:p>
    <w:p w14:paraId="2BC18A82" w14:textId="0AF4914E" w:rsidR="0073712B" w:rsidRPr="00257BA6" w:rsidRDefault="00686E85" w:rsidP="009F617F">
      <w:pPr>
        <w:jc w:val="lowKashida"/>
        <w:rPr>
          <w:rtl/>
          <w:lang w:bidi="ar-JO"/>
        </w:rPr>
      </w:pPr>
      <w:r w:rsidRPr="00686E85">
        <w:rPr>
          <w:lang w:bidi="ar-JO"/>
        </w:rPr>
        <w:t>According to the Palestinian Central Bureau of Statistics</w:t>
      </w:r>
      <w:r>
        <w:rPr>
          <w:lang w:bidi="ar-JO"/>
        </w:rPr>
        <w:t xml:space="preserve"> (PCBS)</w:t>
      </w:r>
      <w:r w:rsidRPr="00686E85">
        <w:rPr>
          <w:lang w:bidi="ar-JO"/>
        </w:rPr>
        <w:t xml:space="preserve"> data from 2017, the percentage of individuals with at least one difficulty, based on the </w:t>
      </w:r>
      <w:r w:rsidR="00095580">
        <w:rPr>
          <w:lang w:bidi="ar-JO"/>
        </w:rPr>
        <w:t>wide</w:t>
      </w:r>
      <w:r w:rsidRPr="00686E85">
        <w:rPr>
          <w:lang w:bidi="ar-JO"/>
        </w:rPr>
        <w:t xml:space="preserve"> definition of disability, was about 6% in Palestine</w:t>
      </w:r>
      <w:r w:rsidR="0073712B">
        <w:rPr>
          <w:lang w:bidi="ar-JO"/>
        </w:rPr>
        <w:t xml:space="preserve"> </w:t>
      </w:r>
      <w:r w:rsidRPr="00686E85">
        <w:rPr>
          <w:lang w:bidi="ar-JO"/>
        </w:rPr>
        <w:t>7% in the Gaza Strip</w:t>
      </w:r>
      <w:r w:rsidR="00095580">
        <w:rPr>
          <w:lang w:bidi="ar-JO"/>
        </w:rPr>
        <w:t>,</w:t>
      </w:r>
      <w:r w:rsidRPr="00686E85">
        <w:rPr>
          <w:lang w:bidi="ar-JO"/>
        </w:rPr>
        <w:t xml:space="preserve"> and 5% in the West Bank. Among them, 6.2% were males and 5.3% were females. According to the narrow definition of disability, the percentage of persons with disabilities in Palestine was 2% of the total population</w:t>
      </w:r>
      <w:r w:rsidR="00095580">
        <w:rPr>
          <w:lang w:bidi="ar-JO"/>
        </w:rPr>
        <w:t>.</w:t>
      </w:r>
      <w:r w:rsidR="004D042D">
        <w:rPr>
          <w:rStyle w:val="FootnoteReference"/>
          <w:lang w:bidi="ar-JO"/>
        </w:rPr>
        <w:footnoteReference w:id="12"/>
      </w:r>
      <w:r w:rsidRPr="00686E85">
        <w:rPr>
          <w:lang w:bidi="ar-JO"/>
        </w:rPr>
        <w:t xml:space="preserve"> with 2% in the West Bank and 3% in the Gaza Strip</w:t>
      </w:r>
      <w:r w:rsidR="000A0983">
        <w:rPr>
          <w:lang w:bidi="ar-JO"/>
        </w:rPr>
        <w:t xml:space="preserve">, </w:t>
      </w:r>
      <w:r w:rsidR="009F617F" w:rsidRPr="00257BA6">
        <w:rPr>
          <w:lang w:bidi="ar-JO"/>
        </w:rPr>
        <w:t>this</w:t>
      </w:r>
      <w:r w:rsidR="00257BA6" w:rsidRPr="00257BA6">
        <w:rPr>
          <w:lang w:bidi="ar-JO"/>
        </w:rPr>
        <w:t xml:space="preserve"> percentage has significantly increased recently in the Gaza Strip due to the substantial rise in the number of injured people</w:t>
      </w:r>
      <w:r w:rsidR="00257BA6">
        <w:rPr>
          <w:lang w:bidi="ar-JO"/>
        </w:rPr>
        <w:t xml:space="preserve"> during the genocide. </w:t>
      </w:r>
      <w:r w:rsidR="009F617F" w:rsidRPr="009F617F">
        <w:rPr>
          <w:lang w:bidi="ar-JO"/>
        </w:rPr>
        <w:t xml:space="preserve">The PCBS indicates that </w:t>
      </w:r>
      <w:r w:rsidR="0095538D">
        <w:rPr>
          <w:lang w:bidi="ar-JO"/>
        </w:rPr>
        <w:t>already in Palestine, the occupation</w:t>
      </w:r>
      <w:r w:rsidR="009F617F" w:rsidRPr="009F617F">
        <w:rPr>
          <w:lang w:bidi="ar-JO"/>
        </w:rPr>
        <w:t xml:space="preserve"> actions and the wars on the Gaza Strip caused at least one disability in about 6% of individuals aged 18 and over, with 8% in Gaza compared to 4% in the West Bank.</w:t>
      </w:r>
      <w:r w:rsidR="00041C4F">
        <w:rPr>
          <w:rStyle w:val="FootnoteReference"/>
          <w:lang w:bidi="ar-JO"/>
        </w:rPr>
        <w:footnoteReference w:id="13"/>
      </w:r>
    </w:p>
    <w:p w14:paraId="526E4B88" w14:textId="738B1452" w:rsidR="00C2207A" w:rsidRDefault="004F135C" w:rsidP="00C2207A">
      <w:pPr>
        <w:jc w:val="lowKashida"/>
        <w:rPr>
          <w:lang w:bidi="ar-JO"/>
        </w:rPr>
      </w:pPr>
      <w:r>
        <w:rPr>
          <w:lang w:bidi="ar-JO"/>
        </w:rPr>
        <w:t>In general, P</w:t>
      </w:r>
      <w:r w:rsidR="00C2207A">
        <w:rPr>
          <w:lang w:bidi="ar-JO"/>
        </w:rPr>
        <w:t>ersons with disabilities</w:t>
      </w:r>
      <w:r w:rsidR="00223FC6">
        <w:rPr>
          <w:lang w:bidi="ar-JO"/>
        </w:rPr>
        <w:t xml:space="preserve"> (PWD)</w:t>
      </w:r>
      <w:r w:rsidR="00C2207A">
        <w:rPr>
          <w:lang w:bidi="ar-JO"/>
        </w:rPr>
        <w:t xml:space="preserve"> are among the most marginalized and impoverished groups in Palestine. They face systemic exclusion from basic rights and essential services, including healthcare, education, protection, and employment.</w:t>
      </w:r>
    </w:p>
    <w:p w14:paraId="75B24F55" w14:textId="15D8E3E7" w:rsidR="001A5659" w:rsidRPr="001A5659" w:rsidRDefault="001A5659" w:rsidP="001A5659">
      <w:pPr>
        <w:jc w:val="lowKashida"/>
        <w:rPr>
          <w:lang w:bidi="ar-JO"/>
        </w:rPr>
      </w:pPr>
      <w:proofErr w:type="gramStart"/>
      <w:r w:rsidRPr="001A5659">
        <w:rPr>
          <w:lang w:bidi="ar-JO"/>
        </w:rPr>
        <w:t>Persons</w:t>
      </w:r>
      <w:proofErr w:type="gramEnd"/>
      <w:r w:rsidRPr="001A5659">
        <w:rPr>
          <w:lang w:bidi="ar-JO"/>
        </w:rPr>
        <w:t xml:space="preserve"> with disabilities are subjected to marginalization and exclusion from the system of rights in general, including fundamental </w:t>
      </w:r>
      <w:r w:rsidR="00E70482" w:rsidRPr="001A5659">
        <w:rPr>
          <w:lang w:bidi="ar-JO"/>
        </w:rPr>
        <w:t xml:space="preserve">rights, </w:t>
      </w:r>
      <w:r w:rsidRPr="001A5659">
        <w:rPr>
          <w:lang w:bidi="ar-JO"/>
        </w:rPr>
        <w:t>most importantly, the right to work. They face various barriers that prevent them from enjoying these rights, which are among the essential pillars of social justice, especially due to their close connection with poverty. The absence of such rights increases poverty levels, which in turn weakens the framework of social justice.</w:t>
      </w:r>
    </w:p>
    <w:p w14:paraId="6EF207AE" w14:textId="3366A529" w:rsidR="000033EE" w:rsidRDefault="001A5659" w:rsidP="000033EE">
      <w:pPr>
        <w:jc w:val="lowKashida"/>
        <w:rPr>
          <w:lang w:bidi="ar-JO"/>
        </w:rPr>
      </w:pPr>
      <w:r w:rsidRPr="001A5659">
        <w:rPr>
          <w:lang w:bidi="ar-JO"/>
        </w:rPr>
        <w:t xml:space="preserve">The barriers faced by </w:t>
      </w:r>
      <w:r w:rsidR="00223FC6">
        <w:rPr>
          <w:lang w:bidi="ar-JO"/>
        </w:rPr>
        <w:t>PWD</w:t>
      </w:r>
      <w:r w:rsidRPr="001A5659">
        <w:rPr>
          <w:lang w:bidi="ar-JO"/>
        </w:rPr>
        <w:t xml:space="preserve"> include social obstacles manifested in practices that contribute to their exclusion and exploitation, as well as institutional, legislative, and policy-related barriers. Current legislation and policies remain inadequate and non-inclusive of the rights of </w:t>
      </w:r>
      <w:r w:rsidR="000033EE">
        <w:rPr>
          <w:lang w:bidi="ar-JO"/>
        </w:rPr>
        <w:t>PWD</w:t>
      </w:r>
      <w:r w:rsidRPr="001A5659">
        <w:rPr>
          <w:lang w:bidi="ar-JO"/>
        </w:rPr>
        <w:t xml:space="preserve">, </w:t>
      </w:r>
      <w:r w:rsidRPr="001A5659">
        <w:rPr>
          <w:lang w:bidi="ar-JO"/>
        </w:rPr>
        <w:lastRenderedPageBreak/>
        <w:t xml:space="preserve">leading to their exclusion from </w:t>
      </w:r>
      <w:r w:rsidR="000033EE">
        <w:rPr>
          <w:lang w:bidi="ar-JO"/>
        </w:rPr>
        <w:t xml:space="preserve">accessing </w:t>
      </w:r>
      <w:r w:rsidRPr="001A5659">
        <w:rPr>
          <w:lang w:bidi="ar-JO"/>
        </w:rPr>
        <w:t>their basic rights and exposing them to various forms of exploitation and violence</w:t>
      </w:r>
      <w:r w:rsidR="000033EE">
        <w:rPr>
          <w:lang w:bidi="ar-JO"/>
        </w:rPr>
        <w:t xml:space="preserve"> (</w:t>
      </w:r>
      <w:r w:rsidRPr="001A5659">
        <w:rPr>
          <w:lang w:bidi="ar-JO"/>
        </w:rPr>
        <w:t>whether actual or symbolic</w:t>
      </w:r>
      <w:r w:rsidR="000033EE">
        <w:rPr>
          <w:lang w:bidi="ar-JO"/>
        </w:rPr>
        <w:t xml:space="preserve"> violence). </w:t>
      </w:r>
    </w:p>
    <w:p w14:paraId="3FA80BBE" w14:textId="5119066A" w:rsidR="00CB2FDC" w:rsidRDefault="00CB2FDC" w:rsidP="00C17AF5">
      <w:pPr>
        <w:jc w:val="lowKashida"/>
        <w:rPr>
          <w:rtl/>
          <w:lang w:bidi="ar-JO"/>
        </w:rPr>
      </w:pPr>
      <w:r w:rsidRPr="00CB2FDC">
        <w:rPr>
          <w:lang w:bidi="ar-JO"/>
        </w:rPr>
        <w:t xml:space="preserve">PCBS data indicate that 37.6% of </w:t>
      </w:r>
      <w:proofErr w:type="gramStart"/>
      <w:r w:rsidRPr="00CB2FDC">
        <w:rPr>
          <w:lang w:bidi="ar-JO"/>
        </w:rPr>
        <w:t>persons</w:t>
      </w:r>
      <w:proofErr w:type="gramEnd"/>
      <w:r w:rsidRPr="00CB2FDC">
        <w:rPr>
          <w:lang w:bidi="ar-JO"/>
        </w:rPr>
        <w:t xml:space="preserve"> with disabilities aged 15 and over have never enrolled in education, 33.8% dropped out, and 53.1% are illiterate. These factors affect their labor market participation, which does not exceed 22.3%, highlighting the importance of empowering them in education and </w:t>
      </w:r>
      <w:r w:rsidR="00025484">
        <w:rPr>
          <w:lang w:bidi="ar-JO"/>
        </w:rPr>
        <w:t xml:space="preserve">employment. For example, the </w:t>
      </w:r>
      <w:r w:rsidR="00025484" w:rsidRPr="00025484">
        <w:rPr>
          <w:lang w:bidi="ar-JO"/>
        </w:rPr>
        <w:t xml:space="preserve">unemployment rate among </w:t>
      </w:r>
      <w:proofErr w:type="gramStart"/>
      <w:r w:rsidR="00025484" w:rsidRPr="00025484">
        <w:rPr>
          <w:lang w:bidi="ar-JO"/>
        </w:rPr>
        <w:t>persons</w:t>
      </w:r>
      <w:proofErr w:type="gramEnd"/>
      <w:r w:rsidR="00025484" w:rsidRPr="00025484">
        <w:rPr>
          <w:lang w:bidi="ar-JO"/>
        </w:rPr>
        <w:t xml:space="preserve"> with disabilities is approximately 37%</w:t>
      </w:r>
      <w:r w:rsidR="00025484">
        <w:rPr>
          <w:lang w:bidi="ar-JO"/>
        </w:rPr>
        <w:t xml:space="preserve"> (</w:t>
      </w:r>
      <w:r w:rsidR="00C17AF5" w:rsidRPr="00C17AF5">
        <w:rPr>
          <w:lang w:bidi="ar-JO"/>
        </w:rPr>
        <w:t>Those who are willing to work and actively seeking employment</w:t>
      </w:r>
      <w:r w:rsidR="00025484">
        <w:rPr>
          <w:lang w:bidi="ar-JO"/>
        </w:rPr>
        <w:t>)</w:t>
      </w:r>
      <w:r w:rsidR="00C17AF5">
        <w:rPr>
          <w:lang w:bidi="ar-JO"/>
        </w:rPr>
        <w:t>.</w:t>
      </w:r>
      <w:r w:rsidR="005F0C58">
        <w:rPr>
          <w:rStyle w:val="FootnoteReference"/>
          <w:lang w:bidi="ar-JO"/>
        </w:rPr>
        <w:footnoteReference w:id="14"/>
      </w:r>
      <w:r w:rsidR="00C17AF5">
        <w:rPr>
          <w:lang w:bidi="ar-JO"/>
        </w:rPr>
        <w:t xml:space="preserve"> </w:t>
      </w:r>
    </w:p>
    <w:p w14:paraId="5FC5E687" w14:textId="4AC02FFA" w:rsidR="00F7695E" w:rsidRDefault="001A5659" w:rsidP="00F7695E">
      <w:pPr>
        <w:jc w:val="lowKashida"/>
        <w:rPr>
          <w:lang w:bidi="ar-JO"/>
        </w:rPr>
      </w:pPr>
      <w:r w:rsidRPr="001A5659">
        <w:rPr>
          <w:lang w:bidi="ar-JO"/>
        </w:rPr>
        <w:t>Women with disabilities</w:t>
      </w:r>
      <w:r w:rsidR="000033EE">
        <w:rPr>
          <w:lang w:bidi="ar-JO"/>
        </w:rPr>
        <w:t xml:space="preserve"> (WWD)</w:t>
      </w:r>
      <w:r w:rsidRPr="001A5659">
        <w:rPr>
          <w:lang w:bidi="ar-JO"/>
        </w:rPr>
        <w:t xml:space="preserve"> are subjected to compounded violence and exclusion, as they experience discrimination both as women and as </w:t>
      </w:r>
      <w:r w:rsidR="000625A2">
        <w:rPr>
          <w:lang w:bidi="ar-JO"/>
        </w:rPr>
        <w:t>women</w:t>
      </w:r>
      <w:r w:rsidRPr="001A5659">
        <w:rPr>
          <w:lang w:bidi="ar-JO"/>
        </w:rPr>
        <w:t xml:space="preserve"> with disabilities. The Convention on the Rights of Persons with Disabilities indicates that women and girls with disabilities are often at greater risk of experiencing violence, abuse, neglect, mistreatment, and exploitation, whether at home or in public spaces. This intersectional marginalization further increases the likelihood of women with disabilities being subjected to violence and exploitation in all its forms</w:t>
      </w:r>
      <w:r w:rsidR="00F7695E">
        <w:rPr>
          <w:lang w:bidi="ar-JO"/>
        </w:rPr>
        <w:t>, A 2019 national survey found that 37% of women with disabilities who are married or formerly married experienced at least one form of violence by their husband within the past year. Their voices and needs are often ignored in both mainstream gender services and disability-specific interventions.</w:t>
      </w:r>
      <w:r w:rsidR="00013E41">
        <w:rPr>
          <w:rStyle w:val="FootnoteReference"/>
          <w:lang w:bidi="ar-JO"/>
        </w:rPr>
        <w:footnoteReference w:id="15"/>
      </w:r>
    </w:p>
    <w:p w14:paraId="4CFB4D6C" w14:textId="0644549F" w:rsidR="0009750B" w:rsidRDefault="00242A74" w:rsidP="0045155C">
      <w:pPr>
        <w:jc w:val="lowKashida"/>
        <w:rPr>
          <w:lang w:bidi="ar-JO"/>
        </w:rPr>
      </w:pPr>
      <w:r w:rsidRPr="00242A74">
        <w:rPr>
          <w:lang w:bidi="ar-JO"/>
        </w:rPr>
        <w:t xml:space="preserve">Women with disabilities face significant difficulties accessing the labor market, </w:t>
      </w:r>
      <w:proofErr w:type="gramStart"/>
      <w:r w:rsidRPr="00242A74">
        <w:rPr>
          <w:lang w:bidi="ar-JO"/>
        </w:rPr>
        <w:t>similar to</w:t>
      </w:r>
      <w:proofErr w:type="gramEnd"/>
      <w:r w:rsidRPr="00242A74">
        <w:rPr>
          <w:lang w:bidi="ar-JO"/>
        </w:rPr>
        <w:t xml:space="preserve"> other persons with disabilities, but their challenges are compounded. </w:t>
      </w:r>
      <w:r w:rsidR="00C0039B">
        <w:rPr>
          <w:lang w:bidi="ar-JO"/>
        </w:rPr>
        <w:t>According to the PCBS, o</w:t>
      </w:r>
      <w:r w:rsidRPr="00242A74">
        <w:rPr>
          <w:lang w:bidi="ar-JO"/>
        </w:rPr>
        <w:t>nly 2% of women with disabilities participate in the Palestinian labor force.</w:t>
      </w:r>
      <w:r w:rsidR="00127D8C">
        <w:rPr>
          <w:rStyle w:val="FootnoteReference"/>
          <w:lang w:bidi="ar-JO"/>
        </w:rPr>
        <w:footnoteReference w:id="16"/>
      </w:r>
      <w:r w:rsidRPr="00242A74">
        <w:rPr>
          <w:lang w:bidi="ar-JO"/>
        </w:rPr>
        <w:t xml:space="preserve"> These difficulties stem from institutional, environmental, and cultural barriers that limit their ability to enter the labor market, in addition to their limited access to education.</w:t>
      </w:r>
    </w:p>
    <w:p w14:paraId="2D31E4A3" w14:textId="0F86A391" w:rsidR="00796258" w:rsidRPr="00796258" w:rsidRDefault="006A692B" w:rsidP="000C41B5">
      <w:pPr>
        <w:jc w:val="lowKashida"/>
        <w:rPr>
          <w:lang w:bidi="ar-JO"/>
        </w:rPr>
      </w:pPr>
      <w:r w:rsidRPr="006A692B">
        <w:rPr>
          <w:lang w:bidi="ar-JO"/>
        </w:rPr>
        <w:t xml:space="preserve">All these difficulties have now been compounded during the war, and </w:t>
      </w:r>
      <w:proofErr w:type="gramStart"/>
      <w:r w:rsidRPr="006A692B">
        <w:rPr>
          <w:lang w:bidi="ar-JO"/>
        </w:rPr>
        <w:t>persons</w:t>
      </w:r>
      <w:proofErr w:type="gramEnd"/>
      <w:r w:rsidRPr="006A692B">
        <w:rPr>
          <w:lang w:bidi="ar-JO"/>
        </w:rPr>
        <w:t xml:space="preserve"> with disabilities are in urgent need of even the most </w:t>
      </w:r>
      <w:proofErr w:type="gramStart"/>
      <w:r w:rsidRPr="006A692B">
        <w:rPr>
          <w:lang w:bidi="ar-JO"/>
        </w:rPr>
        <w:t>basic necessities</w:t>
      </w:r>
      <w:proofErr w:type="gramEnd"/>
      <w:r w:rsidRPr="006A692B">
        <w:rPr>
          <w:lang w:bidi="ar-JO"/>
        </w:rPr>
        <w:t>, including water, food, and medicine.</w:t>
      </w:r>
      <w:r w:rsidR="00B67250">
        <w:rPr>
          <w:lang w:bidi="ar-JO"/>
        </w:rPr>
        <w:t xml:space="preserve"> </w:t>
      </w:r>
      <w:r w:rsidR="00796258" w:rsidRPr="00796258">
        <w:rPr>
          <w:lang w:bidi="ar-JO"/>
        </w:rPr>
        <w:t xml:space="preserve">In a comprehensive survey conducted by the Stars of Hope Society and the Social and Economic Policies Monitor </w:t>
      </w:r>
      <w:proofErr w:type="gramStart"/>
      <w:r w:rsidR="00796258" w:rsidRPr="00796258">
        <w:rPr>
          <w:lang w:bidi="ar-JO"/>
        </w:rPr>
        <w:t>on the situation of</w:t>
      </w:r>
      <w:proofErr w:type="gramEnd"/>
      <w:r w:rsidR="00796258" w:rsidRPr="00796258">
        <w:rPr>
          <w:lang w:bidi="ar-JO"/>
        </w:rPr>
        <w:t xml:space="preserve"> persons with disabilities in the West Bank and Gaza Strip</w:t>
      </w:r>
      <w:r w:rsidR="00B67250">
        <w:rPr>
          <w:lang w:bidi="ar-JO"/>
        </w:rPr>
        <w:t xml:space="preserve">, </w:t>
      </w:r>
      <w:r w:rsidR="00796258" w:rsidRPr="00796258">
        <w:rPr>
          <w:lang w:bidi="ar-JO"/>
        </w:rPr>
        <w:t>which included nearly 900 participants</w:t>
      </w:r>
      <w:r w:rsidR="00B67250">
        <w:rPr>
          <w:lang w:bidi="ar-JO"/>
        </w:rPr>
        <w:t>,</w:t>
      </w:r>
      <w:r w:rsidR="00796258" w:rsidRPr="00796258">
        <w:rPr>
          <w:lang w:bidi="ar-JO"/>
        </w:rPr>
        <w:t xml:space="preserve"> the following</w:t>
      </w:r>
      <w:r w:rsidR="00B67250">
        <w:rPr>
          <w:lang w:bidi="ar-JO"/>
        </w:rPr>
        <w:t xml:space="preserve"> </w:t>
      </w:r>
      <w:r w:rsidR="000C41B5" w:rsidRPr="000C41B5">
        <w:rPr>
          <w:lang w:bidi="ar-JO"/>
        </w:rPr>
        <w:t>Preliminary</w:t>
      </w:r>
      <w:r w:rsidR="00796258" w:rsidRPr="00796258">
        <w:rPr>
          <w:lang w:bidi="ar-JO"/>
        </w:rPr>
        <w:t xml:space="preserve"> findings emerged regarding violations by the Israeli occupation</w:t>
      </w:r>
      <w:r w:rsidR="008878C8" w:rsidRPr="00DC5B07">
        <w:rPr>
          <w:lang w:bidi="ar-JO"/>
        </w:rPr>
        <w:t xml:space="preserve"> against PWD in Gaza and West Bank</w:t>
      </w:r>
      <w:r w:rsidR="00796258" w:rsidRPr="00796258">
        <w:rPr>
          <w:lang w:bidi="ar-JO"/>
        </w:rPr>
        <w:t>:</w:t>
      </w:r>
    </w:p>
    <w:p w14:paraId="6E1D03F9" w14:textId="77777777" w:rsidR="00796258" w:rsidRPr="00796258" w:rsidRDefault="00796258" w:rsidP="008878C8">
      <w:pPr>
        <w:numPr>
          <w:ilvl w:val="0"/>
          <w:numId w:val="42"/>
        </w:numPr>
        <w:spacing w:after="0" w:line="240" w:lineRule="auto"/>
        <w:jc w:val="lowKashida"/>
        <w:rPr>
          <w:lang w:bidi="ar-JO"/>
        </w:rPr>
      </w:pPr>
      <w:r w:rsidRPr="00796258">
        <w:rPr>
          <w:lang w:bidi="ar-JO"/>
        </w:rPr>
        <w:t>92% of respondents were unable to access food.</w:t>
      </w:r>
    </w:p>
    <w:p w14:paraId="6A2E6197" w14:textId="77777777" w:rsidR="00796258" w:rsidRPr="00796258" w:rsidRDefault="00796258" w:rsidP="008878C8">
      <w:pPr>
        <w:numPr>
          <w:ilvl w:val="0"/>
          <w:numId w:val="42"/>
        </w:numPr>
        <w:spacing w:after="0" w:line="240" w:lineRule="auto"/>
        <w:jc w:val="lowKashida"/>
        <w:rPr>
          <w:lang w:bidi="ar-JO"/>
        </w:rPr>
      </w:pPr>
      <w:r w:rsidRPr="00796258">
        <w:rPr>
          <w:lang w:bidi="ar-JO"/>
        </w:rPr>
        <w:t>80% were unable to access medications and medical supplies.</w:t>
      </w:r>
    </w:p>
    <w:p w14:paraId="1062BAB2" w14:textId="77777777" w:rsidR="00796258" w:rsidRPr="00796258" w:rsidRDefault="00796258" w:rsidP="008878C8">
      <w:pPr>
        <w:numPr>
          <w:ilvl w:val="0"/>
          <w:numId w:val="42"/>
        </w:numPr>
        <w:spacing w:after="0" w:line="240" w:lineRule="auto"/>
        <w:jc w:val="lowKashida"/>
        <w:rPr>
          <w:lang w:bidi="ar-JO"/>
        </w:rPr>
      </w:pPr>
      <w:r w:rsidRPr="00796258">
        <w:rPr>
          <w:lang w:bidi="ar-JO"/>
        </w:rPr>
        <w:t xml:space="preserve">45% reported that their homes were </w:t>
      </w:r>
      <w:proofErr w:type="gramStart"/>
      <w:r w:rsidRPr="00796258">
        <w:rPr>
          <w:lang w:bidi="ar-JO"/>
        </w:rPr>
        <w:t>completely destroyed</w:t>
      </w:r>
      <w:proofErr w:type="gramEnd"/>
      <w:r w:rsidRPr="00796258">
        <w:rPr>
          <w:lang w:bidi="ar-JO"/>
        </w:rPr>
        <w:t>.</w:t>
      </w:r>
    </w:p>
    <w:p w14:paraId="36A0F42A" w14:textId="77777777" w:rsidR="00796258" w:rsidRPr="00796258" w:rsidRDefault="00796258" w:rsidP="008878C8">
      <w:pPr>
        <w:numPr>
          <w:ilvl w:val="0"/>
          <w:numId w:val="42"/>
        </w:numPr>
        <w:spacing w:after="0" w:line="240" w:lineRule="auto"/>
        <w:jc w:val="lowKashida"/>
        <w:rPr>
          <w:lang w:bidi="ar-JO"/>
        </w:rPr>
      </w:pPr>
      <w:r w:rsidRPr="00796258">
        <w:rPr>
          <w:lang w:bidi="ar-JO"/>
        </w:rPr>
        <w:t>38% said their homes were partially destroyed.</w:t>
      </w:r>
    </w:p>
    <w:p w14:paraId="57C3BD42" w14:textId="77777777" w:rsidR="00796258" w:rsidRPr="00796258" w:rsidRDefault="00796258" w:rsidP="008878C8">
      <w:pPr>
        <w:numPr>
          <w:ilvl w:val="0"/>
          <w:numId w:val="42"/>
        </w:numPr>
        <w:spacing w:after="0" w:line="240" w:lineRule="auto"/>
        <w:jc w:val="lowKashida"/>
        <w:rPr>
          <w:lang w:bidi="ar-JO"/>
        </w:rPr>
      </w:pPr>
      <w:r w:rsidRPr="00796258">
        <w:rPr>
          <w:lang w:bidi="ar-JO"/>
        </w:rPr>
        <w:t>24% stated that the occupation confiscated their homes and forced them to evacuate.</w:t>
      </w:r>
    </w:p>
    <w:p w14:paraId="581974D2" w14:textId="7BE55D11" w:rsidR="00EA4205" w:rsidRPr="00DC5B07" w:rsidRDefault="00796258" w:rsidP="008878C8">
      <w:pPr>
        <w:numPr>
          <w:ilvl w:val="0"/>
          <w:numId w:val="42"/>
        </w:numPr>
        <w:spacing w:after="0" w:line="240" w:lineRule="auto"/>
        <w:jc w:val="lowKashida"/>
        <w:rPr>
          <w:lang w:bidi="ar-JO"/>
        </w:rPr>
      </w:pPr>
      <w:r w:rsidRPr="00796258">
        <w:rPr>
          <w:lang w:bidi="ar-JO"/>
        </w:rPr>
        <w:t>22% experienced the loss of one or more family members.</w:t>
      </w:r>
    </w:p>
    <w:p w14:paraId="511397A2" w14:textId="77777777" w:rsidR="00DC5B07" w:rsidRPr="00DC5B07" w:rsidRDefault="00DC5B07" w:rsidP="00DC5B07">
      <w:pPr>
        <w:spacing w:after="0" w:line="240" w:lineRule="auto"/>
        <w:ind w:left="720"/>
        <w:jc w:val="lowKashida"/>
        <w:rPr>
          <w:lang w:bidi="ar-JO"/>
        </w:rPr>
      </w:pPr>
    </w:p>
    <w:p w14:paraId="60FCDA9F" w14:textId="21021C9A" w:rsidR="000760C7" w:rsidRPr="00C32EAB" w:rsidRDefault="00DC5B07" w:rsidP="00551586">
      <w:pPr>
        <w:jc w:val="lowKashida"/>
        <w:rPr>
          <w:lang w:bidi="ar-JO"/>
        </w:rPr>
      </w:pPr>
      <w:r w:rsidRPr="00DC5B07">
        <w:rPr>
          <w:lang w:bidi="ar-JO"/>
        </w:rPr>
        <w:t xml:space="preserve">Moreover, </w:t>
      </w:r>
      <w:r w:rsidR="004214FB" w:rsidRPr="00DC5B07">
        <w:rPr>
          <w:lang w:bidi="ar-JO"/>
        </w:rPr>
        <w:t xml:space="preserve">21.2% of respondents reported a loss of access to medications and healthcare services, while 13.6% mentioned experiencing violations in displacement locations. Additionally, </w:t>
      </w:r>
      <w:r w:rsidR="004214FB" w:rsidRPr="00DC5B07">
        <w:rPr>
          <w:lang w:bidi="ar-JO"/>
        </w:rPr>
        <w:lastRenderedPageBreak/>
        <w:t>11% lost their assistive devices, and 12.7% stated that they were unable to evacuate due to their disability.</w:t>
      </w:r>
      <w:r w:rsidRPr="00DC5B07">
        <w:rPr>
          <w:lang w:bidi="ar-JO"/>
        </w:rPr>
        <w:t xml:space="preserve"> </w:t>
      </w:r>
      <w:r w:rsidR="008B4FCF" w:rsidRPr="00DC5B07">
        <w:rPr>
          <w:lang w:bidi="ar-JO"/>
        </w:rPr>
        <w:t xml:space="preserve">At the same time, 94% confirmed that they had not been contacted by any organization or authority. Regarding their urgent needs, 29% identified medications as a priority, followed by assistive </w:t>
      </w:r>
      <w:r w:rsidR="00C32EAB" w:rsidRPr="00DC5B07">
        <w:rPr>
          <w:lang w:bidi="ar-JO"/>
        </w:rPr>
        <w:t>devices,</w:t>
      </w:r>
      <w:r w:rsidR="008B4FCF" w:rsidRPr="00DC5B07">
        <w:rPr>
          <w:lang w:bidi="ar-JO"/>
        </w:rPr>
        <w:t xml:space="preserve"> 28%.</w:t>
      </w:r>
      <w:r w:rsidR="00CF22F1">
        <w:rPr>
          <w:rStyle w:val="FootnoteReference"/>
          <w:lang w:bidi="ar-JO"/>
        </w:rPr>
        <w:footnoteReference w:id="17"/>
      </w:r>
      <w:r w:rsidR="008B4FCF" w:rsidRPr="00DC5B07">
        <w:rPr>
          <w:lang w:bidi="ar-JO"/>
        </w:rPr>
        <w:t xml:space="preserve"> </w:t>
      </w:r>
    </w:p>
    <w:p w14:paraId="1CEA7A98" w14:textId="2C980958" w:rsidR="001749EC" w:rsidRDefault="001749EC" w:rsidP="00B30DA4">
      <w:pPr>
        <w:rPr>
          <w:b/>
          <w:bCs/>
          <w:color w:val="0E2841" w:themeColor="text2"/>
          <w:lang w:bidi="ar-JO"/>
        </w:rPr>
      </w:pPr>
      <w:r w:rsidRPr="00B30DA4">
        <w:rPr>
          <w:b/>
          <w:bCs/>
          <w:color w:val="0E2841" w:themeColor="text2"/>
          <w:lang w:bidi="ar-JO"/>
        </w:rPr>
        <w:t>WOMEN WITH DISABILITIES D</w:t>
      </w:r>
      <w:r w:rsidR="00B30DA4" w:rsidRPr="00B30DA4">
        <w:rPr>
          <w:b/>
          <w:bCs/>
          <w:color w:val="0E2841" w:themeColor="text2"/>
          <w:lang w:bidi="ar-JO"/>
        </w:rPr>
        <w:t xml:space="preserve">URING THE GENOCIDE: </w:t>
      </w:r>
    </w:p>
    <w:p w14:paraId="478BAE0E" w14:textId="77777777" w:rsidR="00004077" w:rsidRPr="008F6FCD" w:rsidRDefault="00004077" w:rsidP="00004077">
      <w:pPr>
        <w:jc w:val="lowKashida"/>
        <w:rPr>
          <w:color w:val="000000" w:themeColor="text1"/>
          <w:rtl/>
          <w:lang w:bidi="ar-JO"/>
        </w:rPr>
      </w:pPr>
      <w:r w:rsidRPr="008F6FCD">
        <w:rPr>
          <w:color w:val="000000" w:themeColor="text1"/>
          <w:lang w:bidi="ar-JO"/>
        </w:rPr>
        <w:t>In the Palestinian context, the intersectionality experienced by women with disabilities is shaped by the overlapping forms of discrimination and oppression they face, based on gender, disability, and the colonial context. WWD are affected by a cultural and social environment that limits their access to services and opportunities, particularly in the absence of inclusive policies that address their diverse needs. This marginalization is further exacerbated in environments lacking accessible infrastructure and adequate social support, restricting their independence and limiting their participation in public life.</w:t>
      </w:r>
    </w:p>
    <w:p w14:paraId="766C2D8C" w14:textId="33D53BC1" w:rsidR="001B4E80" w:rsidRPr="00472927" w:rsidRDefault="00004077" w:rsidP="001B4E80">
      <w:pPr>
        <w:jc w:val="lowKashida"/>
        <w:rPr>
          <w:color w:val="000000" w:themeColor="text1"/>
          <w:lang w:bidi="ar-JO"/>
        </w:rPr>
      </w:pPr>
      <w:r w:rsidRPr="00472927">
        <w:rPr>
          <w:color w:val="000000" w:themeColor="text1"/>
          <w:lang w:bidi="ar-JO"/>
        </w:rPr>
        <w:t>Moreover, the Israeli occupation intensifies these challenges through restrictive policies and systematic violence that directly impact women with disabilities as Palestinians. Restrictions on movement, destruction of infrastructure, and the lack of basic services all contribute to deepening their social and economic isolation. From an intersectional perspective, understanding the reality of women with disabilities in Palestine requires recognizing the structural factors that reinforce exclusion, including occupation, gender-based discrimination, and the absence of social justice</w:t>
      </w:r>
      <w:r w:rsidR="00472927">
        <w:rPr>
          <w:color w:val="000000" w:themeColor="text1"/>
          <w:lang w:bidi="ar-JO"/>
        </w:rPr>
        <w:t xml:space="preserve"> and social protection</w:t>
      </w:r>
      <w:r w:rsidRPr="00472927">
        <w:rPr>
          <w:color w:val="000000" w:themeColor="text1"/>
          <w:lang w:bidi="ar-JO"/>
        </w:rPr>
        <w:t xml:space="preserve">. </w:t>
      </w:r>
    </w:p>
    <w:p w14:paraId="76736F30" w14:textId="3C2530F2" w:rsidR="009946E1" w:rsidRDefault="009A7A1B" w:rsidP="00285855">
      <w:pPr>
        <w:jc w:val="lowKashida"/>
        <w:rPr>
          <w:color w:val="000000" w:themeColor="text1"/>
          <w:lang w:bidi="ar-JO"/>
        </w:rPr>
      </w:pPr>
      <w:r w:rsidRPr="001B4E80">
        <w:rPr>
          <w:color w:val="000000" w:themeColor="text1"/>
          <w:lang w:bidi="ar-JO"/>
        </w:rPr>
        <w:t xml:space="preserve">The consequences of this war have had a compounded impact on women, particularly women with disabilities, especially amid the lack of essential hygiene supplies and the absence of healthcare services, including </w:t>
      </w:r>
      <w:r w:rsidR="009F2695" w:rsidRPr="001B4E80">
        <w:rPr>
          <w:color w:val="000000" w:themeColor="text1"/>
          <w:lang w:bidi="ar-JO"/>
        </w:rPr>
        <w:t>SR</w:t>
      </w:r>
      <w:r w:rsidR="00D934B7" w:rsidRPr="001B4E80">
        <w:rPr>
          <w:color w:val="000000" w:themeColor="text1"/>
          <w:lang w:bidi="ar-JO"/>
        </w:rPr>
        <w:t xml:space="preserve">H </w:t>
      </w:r>
      <w:r w:rsidRPr="001B4E80">
        <w:rPr>
          <w:color w:val="000000" w:themeColor="text1"/>
          <w:lang w:bidi="ar-JO"/>
        </w:rPr>
        <w:t>services. These challenges are further exacerbated by overcrowding and the loss of family breadwinners during the war.</w:t>
      </w:r>
    </w:p>
    <w:p w14:paraId="518D7B31" w14:textId="07701D35" w:rsidR="001B4E80" w:rsidRPr="001B4E80" w:rsidRDefault="001B4E80" w:rsidP="001B4E80">
      <w:pPr>
        <w:pStyle w:val="ListParagraph"/>
        <w:numPr>
          <w:ilvl w:val="0"/>
          <w:numId w:val="43"/>
        </w:numPr>
        <w:rPr>
          <w:b/>
          <w:bCs/>
          <w:color w:val="0E2841" w:themeColor="text2"/>
          <w:lang w:bidi="ar-JO"/>
        </w:rPr>
      </w:pPr>
      <w:r w:rsidRPr="00C32EAB">
        <w:rPr>
          <w:b/>
          <w:bCs/>
          <w:color w:val="0E2841" w:themeColor="text2"/>
          <w:lang w:bidi="ar-JO"/>
        </w:rPr>
        <w:t xml:space="preserve">Gaza Strip: </w:t>
      </w:r>
    </w:p>
    <w:p w14:paraId="039A06E1" w14:textId="594081CC" w:rsidR="00F1062F" w:rsidRPr="0008302B" w:rsidRDefault="00F1062F" w:rsidP="00F1062F">
      <w:pPr>
        <w:jc w:val="lowKashida"/>
        <w:rPr>
          <w:color w:val="000000" w:themeColor="text1"/>
          <w:lang w:bidi="ar-JO"/>
        </w:rPr>
      </w:pPr>
      <w:r w:rsidRPr="0008302B">
        <w:rPr>
          <w:color w:val="000000" w:themeColor="text1"/>
        </w:rPr>
        <w:t>Women with disabilities in Gaza have faced deeply personal challenges during displacement, especially concerning their dignity, hygiene, and reproductive health. The lack of accessible sanitation facilities in shelters has severely impacted their ability to manage basic needs. This situation is particularly distressing during menstruation, when privacy and hygiene become even more critical. Many women have been forced to adopt coping mechanisms that compromise their health, such as using birth control pills to delay or stop their periods due to the absence of menstrual hygiene products and clean, accessible bathrooms.</w:t>
      </w:r>
    </w:p>
    <w:p w14:paraId="7C1667D8" w14:textId="1D79F4C2" w:rsidR="00F1062F" w:rsidRPr="009F6C45" w:rsidRDefault="00F1062F" w:rsidP="002D2965">
      <w:pPr>
        <w:spacing w:after="0" w:line="240" w:lineRule="auto"/>
        <w:jc w:val="lowKashida"/>
        <w:rPr>
          <w:color w:val="000000" w:themeColor="text1"/>
          <w:lang w:bidi="ar-JO"/>
        </w:rPr>
      </w:pPr>
      <w:r w:rsidRPr="009F6C45">
        <w:rPr>
          <w:color w:val="000000" w:themeColor="text1"/>
          <w:lang w:bidi="ar-JO"/>
        </w:rPr>
        <w:t>The consequences of this war have a compounded impact on women, particularly women with disabilities. This is especially true amid the absence of basic hygiene supplies, the collapse of health services</w:t>
      </w:r>
      <w:r w:rsidR="0008302B" w:rsidRPr="009F6C45">
        <w:rPr>
          <w:color w:val="000000" w:themeColor="text1"/>
          <w:lang w:bidi="ar-JO"/>
        </w:rPr>
        <w:t xml:space="preserve">, </w:t>
      </w:r>
      <w:r w:rsidRPr="009F6C45">
        <w:rPr>
          <w:color w:val="000000" w:themeColor="text1"/>
          <w:lang w:bidi="ar-JO"/>
        </w:rPr>
        <w:t xml:space="preserve">including </w:t>
      </w:r>
      <w:r w:rsidR="009F6C45" w:rsidRPr="009F6C45">
        <w:rPr>
          <w:color w:val="000000" w:themeColor="text1"/>
          <w:lang w:bidi="ar-JO"/>
        </w:rPr>
        <w:t xml:space="preserve">sexual and </w:t>
      </w:r>
      <w:r w:rsidRPr="009F6C45">
        <w:rPr>
          <w:color w:val="000000" w:themeColor="text1"/>
          <w:lang w:bidi="ar-JO"/>
        </w:rPr>
        <w:t>reproductive healthcare</w:t>
      </w:r>
      <w:r w:rsidR="009F6C45" w:rsidRPr="009F6C45">
        <w:rPr>
          <w:color w:val="000000" w:themeColor="text1"/>
          <w:lang w:bidi="ar-JO"/>
        </w:rPr>
        <w:t>,</w:t>
      </w:r>
      <w:r w:rsidRPr="009F6C45">
        <w:rPr>
          <w:color w:val="000000" w:themeColor="text1"/>
          <w:lang w:bidi="ar-JO"/>
        </w:rPr>
        <w:t xml:space="preserve"> overcrowding, and the loss of family breadwinners during the </w:t>
      </w:r>
      <w:r w:rsidR="009F6C45" w:rsidRPr="009F6C45">
        <w:rPr>
          <w:color w:val="000000" w:themeColor="text1"/>
          <w:lang w:bidi="ar-JO"/>
        </w:rPr>
        <w:t>war</w:t>
      </w:r>
      <w:r w:rsidRPr="009F6C45">
        <w:rPr>
          <w:color w:val="000000" w:themeColor="text1"/>
          <w:lang w:bidi="ar-JO"/>
        </w:rPr>
        <w:t>. On top of that, many have been forced to live in tents that do not meet even the most basic requirements for safe living and are completely lacking in accessibility for women with disabilities.</w:t>
      </w:r>
    </w:p>
    <w:p w14:paraId="30725B2D" w14:textId="77777777" w:rsidR="00F1062F" w:rsidRPr="00285855" w:rsidRDefault="00F1062F" w:rsidP="00F1062F">
      <w:pPr>
        <w:spacing w:after="0" w:line="240" w:lineRule="auto"/>
        <w:rPr>
          <w:color w:val="EE0000"/>
          <w:lang w:bidi="ar-JO"/>
        </w:rPr>
      </w:pPr>
    </w:p>
    <w:p w14:paraId="4C121325" w14:textId="13758683" w:rsidR="001B0961" w:rsidRPr="001B0961" w:rsidRDefault="001B0961" w:rsidP="001B0961">
      <w:pPr>
        <w:jc w:val="lowKashida"/>
        <w:rPr>
          <w:color w:val="000000" w:themeColor="text1"/>
          <w:lang w:bidi="ar-JO"/>
        </w:rPr>
      </w:pPr>
      <w:r w:rsidRPr="001B0961">
        <w:rPr>
          <w:color w:val="000000" w:themeColor="text1"/>
          <w:lang w:bidi="ar-JO"/>
        </w:rPr>
        <w:t>According to the survey</w:t>
      </w:r>
      <w:r w:rsidR="00F835E5" w:rsidRPr="00D51591">
        <w:rPr>
          <w:color w:val="000000" w:themeColor="text1"/>
          <w:lang w:bidi="ar-JO"/>
        </w:rPr>
        <w:t xml:space="preserve"> p</w:t>
      </w:r>
      <w:r w:rsidR="00CF22F1" w:rsidRPr="00D51591">
        <w:rPr>
          <w:color w:val="000000" w:themeColor="text1"/>
          <w:lang w:bidi="ar-JO"/>
        </w:rPr>
        <w:t>reviously mentioned about the situation of PWD</w:t>
      </w:r>
      <w:r w:rsidRPr="001B0961">
        <w:rPr>
          <w:color w:val="000000" w:themeColor="text1"/>
          <w:lang w:bidi="ar-JO"/>
        </w:rPr>
        <w:t xml:space="preserve">, 85.9% of women with disabilities reported that their area was subjected to almost daily shelling, while 16.3% stated that their area was bombed multiple times during the war. Additionally, 45.2% reported that their </w:t>
      </w:r>
      <w:r w:rsidRPr="001B0961">
        <w:rPr>
          <w:color w:val="000000" w:themeColor="text1"/>
          <w:lang w:bidi="ar-JO"/>
        </w:rPr>
        <w:lastRenderedPageBreak/>
        <w:t xml:space="preserve">homes were </w:t>
      </w:r>
      <w:proofErr w:type="gramStart"/>
      <w:r w:rsidRPr="001B0961">
        <w:rPr>
          <w:color w:val="000000" w:themeColor="text1"/>
          <w:lang w:bidi="ar-JO"/>
        </w:rPr>
        <w:t>completely destroyed</w:t>
      </w:r>
      <w:proofErr w:type="gramEnd"/>
      <w:r w:rsidRPr="001B0961">
        <w:rPr>
          <w:color w:val="000000" w:themeColor="text1"/>
          <w:lang w:bidi="ar-JO"/>
        </w:rPr>
        <w:t>, and 38.9% said their homes were partially destroyed. Regarding the intensity of the bombardment, 72.1% described it as extremely intense, while 18.3% said it was intense.</w:t>
      </w:r>
      <w:r w:rsidR="00D51591">
        <w:rPr>
          <w:rStyle w:val="FootnoteReference"/>
          <w:color w:val="000000" w:themeColor="text1"/>
          <w:lang w:bidi="ar-JO"/>
        </w:rPr>
        <w:footnoteReference w:id="18"/>
      </w:r>
    </w:p>
    <w:p w14:paraId="193FABE1" w14:textId="77777777" w:rsidR="00AC63A6" w:rsidRPr="00AC63A6" w:rsidRDefault="001B0961" w:rsidP="00607F35">
      <w:pPr>
        <w:jc w:val="lowKashida"/>
        <w:rPr>
          <w:color w:val="000000" w:themeColor="text1"/>
          <w:lang w:bidi="ar-JO"/>
        </w:rPr>
      </w:pPr>
      <w:r w:rsidRPr="001B0961">
        <w:rPr>
          <w:color w:val="000000" w:themeColor="text1"/>
          <w:lang w:bidi="ar-JO"/>
        </w:rPr>
        <w:t xml:space="preserve">As for the violations experienced by the women and their families, 82.2% reported being unable to access medications and medical supplies, and a staggering 95% said they could not access food. </w:t>
      </w:r>
    </w:p>
    <w:p w14:paraId="6C754D67" w14:textId="00F5F84E" w:rsidR="001B0961" w:rsidRPr="004F49DF" w:rsidRDefault="001B0961" w:rsidP="004F49DF">
      <w:pPr>
        <w:jc w:val="lowKashida"/>
        <w:rPr>
          <w:color w:val="000000" w:themeColor="text1"/>
          <w:lang w:bidi="ar-JO"/>
        </w:rPr>
      </w:pPr>
      <w:r w:rsidRPr="001B0961">
        <w:rPr>
          <w:color w:val="000000" w:themeColor="text1"/>
          <w:lang w:bidi="ar-JO"/>
        </w:rPr>
        <w:t>In terms of displacement,</w:t>
      </w:r>
      <w:r w:rsidR="00C91757" w:rsidRPr="004F49DF">
        <w:rPr>
          <w:color w:val="000000" w:themeColor="text1"/>
          <w:lang w:bidi="ar-JO"/>
        </w:rPr>
        <w:t xml:space="preserve"> </w:t>
      </w:r>
      <w:r w:rsidRPr="001B0961">
        <w:rPr>
          <w:color w:val="000000" w:themeColor="text1"/>
          <w:lang w:bidi="ar-JO"/>
        </w:rPr>
        <w:t xml:space="preserve">21.7% reported the loss or martyrdom of one or more family members. </w:t>
      </w:r>
      <w:r w:rsidR="00D55A7E" w:rsidRPr="004F49DF">
        <w:rPr>
          <w:color w:val="000000" w:themeColor="text1"/>
          <w:lang w:bidi="ar-JO"/>
        </w:rPr>
        <w:t xml:space="preserve">17.2% had their homes confiscated and were forced to evacuate. </w:t>
      </w:r>
      <w:r w:rsidRPr="001B0961">
        <w:rPr>
          <w:color w:val="000000" w:themeColor="text1"/>
          <w:lang w:bidi="ar-JO"/>
        </w:rPr>
        <w:t xml:space="preserve">Furthermore, </w:t>
      </w:r>
      <w:r w:rsidR="00607F35" w:rsidRPr="004F49DF">
        <w:rPr>
          <w:color w:val="000000" w:themeColor="text1"/>
          <w:lang w:bidi="ar-JO"/>
        </w:rPr>
        <w:t xml:space="preserve">23.2% indicated that one or more family members were injured, while </w:t>
      </w:r>
      <w:r w:rsidRPr="001B0961">
        <w:rPr>
          <w:color w:val="000000" w:themeColor="text1"/>
          <w:lang w:bidi="ar-JO"/>
        </w:rPr>
        <w:t>5.2% stated that one or more family members acquired a</w:t>
      </w:r>
      <w:r w:rsidR="003F17CC" w:rsidRPr="004F49DF">
        <w:rPr>
          <w:color w:val="000000" w:themeColor="text1"/>
          <w:lang w:bidi="ar-JO"/>
        </w:rPr>
        <w:t xml:space="preserve"> new</w:t>
      </w:r>
      <w:r w:rsidRPr="001B0961">
        <w:rPr>
          <w:color w:val="000000" w:themeColor="text1"/>
          <w:lang w:bidi="ar-JO"/>
        </w:rPr>
        <w:t xml:space="preserve"> disability </w:t>
      </w:r>
      <w:proofErr w:type="gramStart"/>
      <w:r w:rsidRPr="001B0961">
        <w:rPr>
          <w:color w:val="000000" w:themeColor="text1"/>
          <w:lang w:bidi="ar-JO"/>
        </w:rPr>
        <w:t>as a result of</w:t>
      </w:r>
      <w:proofErr w:type="gramEnd"/>
      <w:r w:rsidRPr="001B0961">
        <w:rPr>
          <w:color w:val="000000" w:themeColor="text1"/>
          <w:lang w:bidi="ar-JO"/>
        </w:rPr>
        <w:t xml:space="preserve"> injuries.</w:t>
      </w:r>
      <w:r w:rsidR="007D48C8" w:rsidRPr="004F49DF">
        <w:rPr>
          <w:rStyle w:val="FootnoteReference"/>
          <w:color w:val="000000" w:themeColor="text1"/>
          <w:lang w:bidi="ar-JO"/>
        </w:rPr>
        <w:footnoteReference w:id="19"/>
      </w:r>
      <w:r w:rsidR="007D48C8" w:rsidRPr="004F49DF">
        <w:rPr>
          <w:color w:val="000000" w:themeColor="text1"/>
          <w:lang w:bidi="ar-JO"/>
        </w:rPr>
        <w:t xml:space="preserve"> The Following Chart </w:t>
      </w:r>
      <w:r w:rsidR="004F49DF" w:rsidRPr="004F49DF">
        <w:rPr>
          <w:color w:val="000000" w:themeColor="text1"/>
          <w:lang w:bidi="ar-JO"/>
        </w:rPr>
        <w:t>illustrates this:</w:t>
      </w:r>
    </w:p>
    <w:p w14:paraId="3FB04097" w14:textId="7E3BF01D" w:rsidR="00654B1B" w:rsidRPr="001B0961" w:rsidRDefault="004F49DF" w:rsidP="004F49DF">
      <w:pPr>
        <w:jc w:val="lowKashida"/>
        <w:rPr>
          <w:color w:val="EE0000"/>
          <w:lang w:bidi="ar-JO"/>
        </w:rPr>
      </w:pPr>
      <w:r>
        <w:rPr>
          <w:noProof/>
          <w:color w:val="EE0000"/>
          <w:lang w:bidi="ar-JO"/>
        </w:rPr>
        <w:drawing>
          <wp:inline distT="0" distB="0" distL="0" distR="0" wp14:anchorId="7DBC427A" wp14:editId="336E1659">
            <wp:extent cx="5737860" cy="2475230"/>
            <wp:effectExtent l="0" t="0" r="0" b="1270"/>
            <wp:docPr id="20167355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7860" cy="2475230"/>
                    </a:xfrm>
                    <a:prstGeom prst="rect">
                      <a:avLst/>
                    </a:prstGeom>
                    <a:noFill/>
                  </pic:spPr>
                </pic:pic>
              </a:graphicData>
            </a:graphic>
          </wp:inline>
        </w:drawing>
      </w:r>
    </w:p>
    <w:p w14:paraId="1E49EF69" w14:textId="5B267872" w:rsidR="00B27469" w:rsidRPr="00F0373F" w:rsidRDefault="001356A8" w:rsidP="00E641E2">
      <w:pPr>
        <w:jc w:val="lowKashida"/>
        <w:rPr>
          <w:b/>
          <w:bCs/>
          <w:color w:val="000000" w:themeColor="text1"/>
          <w:lang w:bidi="ar-JO"/>
        </w:rPr>
      </w:pPr>
      <w:r w:rsidRPr="00F0373F">
        <w:rPr>
          <w:color w:val="000000" w:themeColor="text1"/>
          <w:lang w:bidi="ar-JO"/>
        </w:rPr>
        <w:t xml:space="preserve">In addition to all of this, </w:t>
      </w:r>
      <w:r w:rsidR="00E641E2" w:rsidRPr="00F0373F">
        <w:rPr>
          <w:color w:val="000000" w:themeColor="text1"/>
          <w:lang w:bidi="ar-JO"/>
        </w:rPr>
        <w:t>the sexual and reproductive health of women with disabilities has been affected. There</w:t>
      </w:r>
      <w:r w:rsidRPr="00F0373F">
        <w:rPr>
          <w:color w:val="000000" w:themeColor="text1"/>
          <w:lang w:bidi="ar-JO"/>
        </w:rPr>
        <w:t xml:space="preserve"> is a severe shortage of water in the shelters, which further worsens the suffering, making it difficult for people to maintain basic hygiene. One woman with a disability said</w:t>
      </w:r>
      <w:r w:rsidRPr="00F0373F">
        <w:rPr>
          <w:i/>
          <w:iCs/>
          <w:color w:val="000000" w:themeColor="text1"/>
          <w:lang w:bidi="ar-JO"/>
        </w:rPr>
        <w:t>: "We are staying in a school where water is extracted from the well once a day using solar power. Not everyone can access it, as water is available for only a limited number of hours."</w:t>
      </w:r>
      <w:r w:rsidRPr="00F0373F">
        <w:rPr>
          <w:rStyle w:val="FootnoteReference"/>
          <w:color w:val="000000" w:themeColor="text1"/>
          <w:lang w:bidi="ar-JO"/>
        </w:rPr>
        <w:footnoteReference w:id="20"/>
      </w:r>
      <w:r w:rsidR="00F1062F" w:rsidRPr="00F0373F">
        <w:rPr>
          <w:color w:val="000000" w:themeColor="text1"/>
          <w:lang w:bidi="ar-JO"/>
        </w:rPr>
        <w:t xml:space="preserve"> One woman with a disability said, </w:t>
      </w:r>
      <w:r w:rsidR="00F1062F" w:rsidRPr="00F0373F">
        <w:rPr>
          <w:i/>
          <w:iCs/>
          <w:color w:val="000000" w:themeColor="text1"/>
          <w:lang w:bidi="ar-JO"/>
        </w:rPr>
        <w:t>“I couldn't shower during or after my menstrual period because the school bathroom was not accessible.”</w:t>
      </w:r>
      <w:r w:rsidR="00F1062F" w:rsidRPr="00F0373F">
        <w:rPr>
          <w:color w:val="000000" w:themeColor="text1"/>
          <w:lang w:bidi="ar-JO"/>
        </w:rPr>
        <w:t xml:space="preserve"> Another added: </w:t>
      </w:r>
      <w:r w:rsidR="00F1062F" w:rsidRPr="00F0373F">
        <w:rPr>
          <w:i/>
          <w:iCs/>
          <w:color w:val="000000" w:themeColor="text1"/>
          <w:lang w:bidi="ar-JO"/>
        </w:rPr>
        <w:t>“Many women are taking birth control pills due to the lack of hygiene supplies.”</w:t>
      </w:r>
      <w:r w:rsidR="00F1062F" w:rsidRPr="00F0373F">
        <w:rPr>
          <w:b/>
          <w:bCs/>
          <w:color w:val="000000" w:themeColor="text1"/>
          <w:lang w:bidi="ar-JO"/>
        </w:rPr>
        <w:t xml:space="preserve"> </w:t>
      </w:r>
      <w:r w:rsidR="00F1062F" w:rsidRPr="00F0373F">
        <w:rPr>
          <w:rStyle w:val="FootnoteReference"/>
          <w:b/>
          <w:bCs/>
          <w:color w:val="000000" w:themeColor="text1"/>
          <w:rtl/>
          <w:lang w:bidi="ar-JO"/>
        </w:rPr>
        <w:footnoteReference w:id="21"/>
      </w:r>
    </w:p>
    <w:p w14:paraId="5D4A0A39" w14:textId="5DC533EF" w:rsidR="00B27469" w:rsidRPr="008274B7" w:rsidRDefault="00B27469" w:rsidP="00F1062F">
      <w:pPr>
        <w:spacing w:after="0" w:line="240" w:lineRule="auto"/>
        <w:jc w:val="lowKashida"/>
        <w:rPr>
          <w:color w:val="000000" w:themeColor="text1"/>
          <w:lang w:bidi="ar-JO"/>
        </w:rPr>
      </w:pPr>
      <w:r w:rsidRPr="008274B7">
        <w:rPr>
          <w:color w:val="000000" w:themeColor="text1"/>
          <w:lang w:bidi="ar-JO"/>
        </w:rPr>
        <w:t xml:space="preserve">This reality was confirmed by Iyad </w:t>
      </w:r>
      <w:proofErr w:type="spellStart"/>
      <w:r w:rsidR="00F1062F" w:rsidRPr="008274B7">
        <w:rPr>
          <w:color w:val="000000" w:themeColor="text1"/>
          <w:lang w:bidi="ar-JO"/>
        </w:rPr>
        <w:t>Krunz</w:t>
      </w:r>
      <w:proofErr w:type="spellEnd"/>
      <w:r w:rsidRPr="008274B7">
        <w:rPr>
          <w:color w:val="000000" w:themeColor="text1"/>
          <w:lang w:bidi="ar-JO"/>
        </w:rPr>
        <w:t xml:space="preserve">, Director of the Stars of Hope Society office in Gaza, in an interview where he </w:t>
      </w:r>
      <w:r w:rsidR="00F1062F" w:rsidRPr="008274B7">
        <w:rPr>
          <w:color w:val="000000" w:themeColor="text1"/>
          <w:lang w:bidi="ar-JO"/>
        </w:rPr>
        <w:t xml:space="preserve">stated: </w:t>
      </w:r>
      <w:r w:rsidR="00F1062F" w:rsidRPr="008274B7">
        <w:rPr>
          <w:i/>
          <w:iCs/>
          <w:color w:val="000000" w:themeColor="text1"/>
          <w:lang w:bidi="ar-JO"/>
        </w:rPr>
        <w:t>"Sometimes</w:t>
      </w:r>
      <w:r w:rsidRPr="008274B7">
        <w:rPr>
          <w:i/>
          <w:iCs/>
          <w:color w:val="000000" w:themeColor="text1"/>
          <w:lang w:bidi="ar-JO"/>
        </w:rPr>
        <w:t xml:space="preserve"> tents are not even available, forcing women to stay in public spaces and open courtyards. When tents are available, they are extremely overcrowded, often housing more than 15, and sometimes up to 30, people in a single tent. These tents are usually set up on sandy ground, which is not suitable at all for the movement of </w:t>
      </w:r>
      <w:proofErr w:type="gramStart"/>
      <w:r w:rsidRPr="008274B7">
        <w:rPr>
          <w:i/>
          <w:iCs/>
          <w:color w:val="000000" w:themeColor="text1"/>
          <w:lang w:bidi="ar-JO"/>
        </w:rPr>
        <w:t>persons</w:t>
      </w:r>
      <w:proofErr w:type="gramEnd"/>
      <w:r w:rsidRPr="008274B7">
        <w:rPr>
          <w:i/>
          <w:iCs/>
          <w:color w:val="000000" w:themeColor="text1"/>
          <w:lang w:bidi="ar-JO"/>
        </w:rPr>
        <w:t xml:space="preserve"> with disabilities. Even when assistive devices are available, they become ineffective due to the lack of accessibility. In addition, there is a severe shortage of water and bathrooms, which are not </w:t>
      </w:r>
      <w:r w:rsidRPr="008274B7">
        <w:rPr>
          <w:i/>
          <w:iCs/>
          <w:color w:val="000000" w:themeColor="text1"/>
          <w:lang w:bidi="ar-JO"/>
        </w:rPr>
        <w:lastRenderedPageBreak/>
        <w:t xml:space="preserve">adapted for </w:t>
      </w:r>
      <w:proofErr w:type="gramStart"/>
      <w:r w:rsidR="00A7716A" w:rsidRPr="008274B7">
        <w:rPr>
          <w:i/>
          <w:iCs/>
          <w:color w:val="000000" w:themeColor="text1"/>
          <w:lang w:bidi="ar-JO"/>
        </w:rPr>
        <w:t>persons</w:t>
      </w:r>
      <w:proofErr w:type="gramEnd"/>
      <w:r w:rsidRPr="008274B7">
        <w:rPr>
          <w:i/>
          <w:iCs/>
          <w:color w:val="000000" w:themeColor="text1"/>
          <w:lang w:bidi="ar-JO"/>
        </w:rPr>
        <w:t xml:space="preserve"> with disabilities and are located far from the </w:t>
      </w:r>
      <w:proofErr w:type="gramStart"/>
      <w:r w:rsidRPr="008274B7">
        <w:rPr>
          <w:i/>
          <w:iCs/>
          <w:color w:val="000000" w:themeColor="text1"/>
          <w:lang w:bidi="ar-JO"/>
        </w:rPr>
        <w:t>tents all</w:t>
      </w:r>
      <w:proofErr w:type="gramEnd"/>
      <w:r w:rsidRPr="008274B7">
        <w:rPr>
          <w:i/>
          <w:iCs/>
          <w:color w:val="000000" w:themeColor="text1"/>
          <w:lang w:bidi="ar-JO"/>
        </w:rPr>
        <w:t xml:space="preserve"> of this multiplies the suffering of </w:t>
      </w:r>
      <w:proofErr w:type="gramStart"/>
      <w:r w:rsidRPr="008274B7">
        <w:rPr>
          <w:i/>
          <w:iCs/>
          <w:color w:val="000000" w:themeColor="text1"/>
          <w:lang w:bidi="ar-JO"/>
        </w:rPr>
        <w:t>persons</w:t>
      </w:r>
      <w:proofErr w:type="gramEnd"/>
      <w:r w:rsidRPr="008274B7">
        <w:rPr>
          <w:i/>
          <w:iCs/>
          <w:color w:val="000000" w:themeColor="text1"/>
          <w:lang w:bidi="ar-JO"/>
        </w:rPr>
        <w:t xml:space="preserve"> with disabilities during the war."</w:t>
      </w:r>
      <w:r w:rsidR="00402004" w:rsidRPr="008274B7">
        <w:rPr>
          <w:rStyle w:val="FootnoteReference"/>
          <w:color w:val="000000" w:themeColor="text1"/>
          <w:lang w:bidi="ar-JO"/>
        </w:rPr>
        <w:footnoteReference w:id="22"/>
      </w:r>
    </w:p>
    <w:p w14:paraId="7C7714C7" w14:textId="77777777" w:rsidR="00B27469" w:rsidRPr="00B27469" w:rsidRDefault="00B27469" w:rsidP="00B27469">
      <w:pPr>
        <w:spacing w:after="0" w:line="240" w:lineRule="auto"/>
        <w:rPr>
          <w:color w:val="EE0000"/>
          <w:lang w:bidi="ar-JO"/>
        </w:rPr>
      </w:pPr>
    </w:p>
    <w:p w14:paraId="045C5246" w14:textId="629FBFB8" w:rsidR="002D2965" w:rsidRPr="00793E70" w:rsidRDefault="00B27469" w:rsidP="00404353">
      <w:pPr>
        <w:spacing w:after="0" w:line="240" w:lineRule="auto"/>
        <w:jc w:val="lowKashida"/>
        <w:rPr>
          <w:color w:val="000000" w:themeColor="text1"/>
          <w:lang w:bidi="ar-JO"/>
        </w:rPr>
      </w:pPr>
      <w:r w:rsidRPr="00793E70">
        <w:rPr>
          <w:color w:val="000000" w:themeColor="text1"/>
          <w:lang w:bidi="ar-JO"/>
        </w:rPr>
        <w:t xml:space="preserve">At the same time, the occupation has been targeting all vital sectors and service-providing institutions. Since the beginning of the war, many institutions working in the disability sector have been either completely or partially destroyed. These institutions provide essential rehabilitative and occupational therapy services, as well as assistive devices. They are among the few organizations that have access to databases and information on </w:t>
      </w:r>
      <w:proofErr w:type="gramStart"/>
      <w:r w:rsidRPr="00793E70">
        <w:rPr>
          <w:color w:val="000000" w:themeColor="text1"/>
          <w:lang w:bidi="ar-JO"/>
        </w:rPr>
        <w:t>persons</w:t>
      </w:r>
      <w:proofErr w:type="gramEnd"/>
      <w:r w:rsidRPr="00793E70">
        <w:rPr>
          <w:color w:val="000000" w:themeColor="text1"/>
          <w:lang w:bidi="ar-JO"/>
        </w:rPr>
        <w:t xml:space="preserve"> with disabilities and their locations.</w:t>
      </w:r>
    </w:p>
    <w:p w14:paraId="5C143E4D" w14:textId="77777777" w:rsidR="00404353" w:rsidRPr="00B27469" w:rsidRDefault="00404353" w:rsidP="00404353">
      <w:pPr>
        <w:spacing w:after="0" w:line="240" w:lineRule="auto"/>
        <w:jc w:val="lowKashida"/>
        <w:rPr>
          <w:color w:val="EE0000"/>
          <w:lang w:bidi="ar-JO"/>
        </w:rPr>
      </w:pPr>
    </w:p>
    <w:p w14:paraId="29A542F0" w14:textId="0CB90036" w:rsidR="00B27469" w:rsidRDefault="00B27469" w:rsidP="002D2965">
      <w:pPr>
        <w:spacing w:after="0" w:line="240" w:lineRule="auto"/>
        <w:jc w:val="lowKashida"/>
        <w:rPr>
          <w:color w:val="000000" w:themeColor="text1"/>
          <w:lang w:bidi="ar-JO"/>
        </w:rPr>
      </w:pPr>
      <w:r w:rsidRPr="005F5861">
        <w:rPr>
          <w:color w:val="000000" w:themeColor="text1"/>
          <w:lang w:bidi="ar-JO"/>
        </w:rPr>
        <w:t xml:space="preserve">With the destruction of these institutions and most of them ceasing operations, it is estimated that approximately 118,000 </w:t>
      </w:r>
      <w:proofErr w:type="gramStart"/>
      <w:r w:rsidRPr="005F5861">
        <w:rPr>
          <w:color w:val="000000" w:themeColor="text1"/>
          <w:lang w:bidi="ar-JO"/>
        </w:rPr>
        <w:t>persons</w:t>
      </w:r>
      <w:proofErr w:type="gramEnd"/>
      <w:r w:rsidRPr="005F5861">
        <w:rPr>
          <w:color w:val="000000" w:themeColor="text1"/>
          <w:lang w:bidi="ar-JO"/>
        </w:rPr>
        <w:t xml:space="preserve"> with disabilities have lost complete access to services, while 38,000 have lost partial access. In the context of poverty and limited access to basic needs, the closure of these institutions</w:t>
      </w:r>
      <w:r w:rsidR="002D2965" w:rsidRPr="005F5861">
        <w:rPr>
          <w:color w:val="000000" w:themeColor="text1"/>
          <w:lang w:bidi="ar-JO"/>
        </w:rPr>
        <w:t>,</w:t>
      </w:r>
      <w:r w:rsidRPr="005F5861">
        <w:rPr>
          <w:color w:val="000000" w:themeColor="text1"/>
          <w:lang w:bidi="ar-JO"/>
        </w:rPr>
        <w:t xml:space="preserve"> which many </w:t>
      </w:r>
      <w:proofErr w:type="gramStart"/>
      <w:r w:rsidRPr="005F5861">
        <w:rPr>
          <w:color w:val="000000" w:themeColor="text1"/>
          <w:lang w:bidi="ar-JO"/>
        </w:rPr>
        <w:t>persons</w:t>
      </w:r>
      <w:proofErr w:type="gramEnd"/>
      <w:r w:rsidRPr="005F5861">
        <w:rPr>
          <w:color w:val="000000" w:themeColor="text1"/>
          <w:lang w:bidi="ar-JO"/>
        </w:rPr>
        <w:t xml:space="preserve"> with disabilities rely on as a lifeline</w:t>
      </w:r>
      <w:r w:rsidR="002D2965" w:rsidRPr="005F5861">
        <w:rPr>
          <w:color w:val="000000" w:themeColor="text1"/>
          <w:lang w:bidi="ar-JO"/>
        </w:rPr>
        <w:t>,</w:t>
      </w:r>
      <w:r w:rsidRPr="005F5861">
        <w:rPr>
          <w:color w:val="000000" w:themeColor="text1"/>
          <w:lang w:bidi="ar-JO"/>
        </w:rPr>
        <w:t xml:space="preserve"> has further exacerbated their suffering and significantly diminished their chances of survival during the war.</w:t>
      </w:r>
      <w:r w:rsidR="00036C70" w:rsidRPr="005F5861">
        <w:rPr>
          <w:rStyle w:val="FootnoteReference"/>
          <w:color w:val="000000" w:themeColor="text1"/>
          <w:lang w:bidi="ar-JO"/>
        </w:rPr>
        <w:footnoteReference w:id="23"/>
      </w:r>
    </w:p>
    <w:p w14:paraId="18094B83" w14:textId="0EE3920C" w:rsidR="00551586" w:rsidRPr="00551586" w:rsidRDefault="00551586" w:rsidP="00551586">
      <w:pPr>
        <w:jc w:val="lowKashida"/>
        <w:rPr>
          <w:lang w:bidi="ar-JO"/>
        </w:rPr>
      </w:pPr>
      <w:r>
        <w:rPr>
          <w:lang w:bidi="ar-JO"/>
        </w:rPr>
        <w:t xml:space="preserve">The following chart shows the Urgent Needs of Persons with Disabilities including Women with Disabilities as mentioned during the Genocidal war (Gaza Strip and West Bank): </w:t>
      </w:r>
    </w:p>
    <w:p w14:paraId="342D469D" w14:textId="0C288034" w:rsidR="009C7469" w:rsidRDefault="00551586" w:rsidP="002D2965">
      <w:pPr>
        <w:spacing w:after="0" w:line="240" w:lineRule="auto"/>
        <w:jc w:val="lowKashida"/>
        <w:rPr>
          <w:color w:val="EE0000"/>
          <w:lang w:bidi="ar-JO"/>
        </w:rPr>
      </w:pPr>
      <w:r>
        <w:rPr>
          <w:noProof/>
          <w:color w:val="EE0000"/>
          <w:lang w:bidi="ar-JO"/>
        </w:rPr>
        <w:drawing>
          <wp:inline distT="0" distB="0" distL="0" distR="0" wp14:anchorId="1AD48B79" wp14:editId="2FCDFB25">
            <wp:extent cx="5712460" cy="3213100"/>
            <wp:effectExtent l="0" t="0" r="2540" b="6350"/>
            <wp:docPr id="1846784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460" cy="3213100"/>
                    </a:xfrm>
                    <a:prstGeom prst="rect">
                      <a:avLst/>
                    </a:prstGeom>
                    <a:noFill/>
                  </pic:spPr>
                </pic:pic>
              </a:graphicData>
            </a:graphic>
          </wp:inline>
        </w:drawing>
      </w:r>
    </w:p>
    <w:p w14:paraId="59EE83C8" w14:textId="77777777" w:rsidR="002D2965" w:rsidRDefault="002D2965" w:rsidP="002D2965">
      <w:pPr>
        <w:spacing w:after="0" w:line="240" w:lineRule="auto"/>
        <w:jc w:val="lowKashida"/>
        <w:rPr>
          <w:color w:val="EE0000"/>
          <w:lang w:bidi="ar-JO"/>
        </w:rPr>
      </w:pPr>
    </w:p>
    <w:p w14:paraId="71F96360" w14:textId="2DBA768D" w:rsidR="002D2965" w:rsidRDefault="00ED4965" w:rsidP="002D2965">
      <w:pPr>
        <w:spacing w:after="0" w:line="240" w:lineRule="auto"/>
        <w:jc w:val="lowKashida"/>
        <w:rPr>
          <w:color w:val="000000" w:themeColor="text1"/>
          <w:lang w:bidi="ar-JO"/>
        </w:rPr>
      </w:pPr>
      <w:r>
        <w:rPr>
          <w:color w:val="000000" w:themeColor="text1"/>
          <w:lang w:bidi="ar-JO"/>
        </w:rPr>
        <w:t>Children</w:t>
      </w:r>
      <w:r w:rsidR="002D2965" w:rsidRPr="00170AC4">
        <w:rPr>
          <w:color w:val="000000" w:themeColor="text1"/>
          <w:lang w:bidi="ar-JO"/>
        </w:rPr>
        <w:t xml:space="preserve">, and particularly children with disabilities, are among the most </w:t>
      </w:r>
      <w:r w:rsidR="002D2965">
        <w:rPr>
          <w:color w:val="000000" w:themeColor="text1"/>
          <w:lang w:bidi="ar-JO"/>
        </w:rPr>
        <w:t>marginalized</w:t>
      </w:r>
      <w:r w:rsidR="002D2965" w:rsidRPr="00170AC4">
        <w:rPr>
          <w:color w:val="000000" w:themeColor="text1"/>
          <w:lang w:bidi="ar-JO"/>
        </w:rPr>
        <w:t xml:space="preserve"> and most affected groups during wars. Currently, children in the Gaza Strip are living under extremely harsh and catastrophic conditions amid the genocide being carried out by the occupying forces. According to the Palestinian Ministry of Foreign Affairs, 700,000 Palestinian children are currently deprived of access to education. Additionally, 15 children per day in Gaza are reported to be acquiring permanent disabilities </w:t>
      </w:r>
      <w:proofErr w:type="gramStart"/>
      <w:r w:rsidR="002D2965" w:rsidRPr="00170AC4">
        <w:rPr>
          <w:color w:val="000000" w:themeColor="text1"/>
          <w:lang w:bidi="ar-JO"/>
        </w:rPr>
        <w:t>as a result of</w:t>
      </w:r>
      <w:proofErr w:type="gramEnd"/>
      <w:r w:rsidR="002D2965" w:rsidRPr="00170AC4">
        <w:rPr>
          <w:color w:val="000000" w:themeColor="text1"/>
          <w:lang w:bidi="ar-JO"/>
        </w:rPr>
        <w:t xml:space="preserve"> the occupying forces’ use of internationally prohibited weapons.</w:t>
      </w:r>
      <w:r w:rsidR="00373597">
        <w:rPr>
          <w:rStyle w:val="FootnoteReference"/>
          <w:color w:val="000000" w:themeColor="text1"/>
          <w:lang w:bidi="ar-JO"/>
        </w:rPr>
        <w:footnoteReference w:id="24"/>
      </w:r>
    </w:p>
    <w:p w14:paraId="07664A6C" w14:textId="77777777" w:rsidR="002D2965" w:rsidRDefault="002D2965" w:rsidP="002D2965">
      <w:pPr>
        <w:spacing w:after="0" w:line="240" w:lineRule="auto"/>
        <w:jc w:val="lowKashida"/>
        <w:rPr>
          <w:color w:val="000000" w:themeColor="text1"/>
          <w:lang w:bidi="ar-JO"/>
        </w:rPr>
      </w:pPr>
    </w:p>
    <w:p w14:paraId="7A41BE1D" w14:textId="764C3324" w:rsidR="002D2965" w:rsidRDefault="002D2965" w:rsidP="002D2965">
      <w:pPr>
        <w:spacing w:after="0" w:line="240" w:lineRule="auto"/>
        <w:jc w:val="lowKashida"/>
        <w:rPr>
          <w:color w:val="000000" w:themeColor="text1"/>
          <w:lang w:bidi="ar-JO"/>
        </w:rPr>
      </w:pPr>
      <w:r>
        <w:rPr>
          <w:noProof/>
          <w:color w:val="EE0000"/>
          <w:lang w:bidi="ar-JO"/>
        </w:rPr>
        <w:drawing>
          <wp:anchor distT="0" distB="0" distL="114300" distR="114300" simplePos="0" relativeHeight="251658240" behindDoc="0" locked="0" layoutInCell="1" allowOverlap="1" wp14:anchorId="52E18CFC" wp14:editId="31EA81A1">
            <wp:simplePos x="0" y="0"/>
            <wp:positionH relativeFrom="margin">
              <wp:posOffset>3581400</wp:posOffset>
            </wp:positionH>
            <wp:positionV relativeFrom="paragraph">
              <wp:posOffset>73660</wp:posOffset>
            </wp:positionV>
            <wp:extent cx="2270125" cy="1905000"/>
            <wp:effectExtent l="0" t="0" r="0" b="0"/>
            <wp:wrapSquare wrapText="bothSides"/>
            <wp:docPr id="1669612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0125" cy="1905000"/>
                    </a:xfrm>
                    <a:prstGeom prst="rect">
                      <a:avLst/>
                    </a:prstGeom>
                    <a:noFill/>
                  </pic:spPr>
                </pic:pic>
              </a:graphicData>
            </a:graphic>
            <wp14:sizeRelH relativeFrom="page">
              <wp14:pctWidth>0</wp14:pctWidth>
            </wp14:sizeRelH>
            <wp14:sizeRelV relativeFrom="page">
              <wp14:pctHeight>0</wp14:pctHeight>
            </wp14:sizeRelV>
          </wp:anchor>
        </w:drawing>
      </w:r>
      <w:r w:rsidR="006A17B6">
        <w:rPr>
          <w:color w:val="000000" w:themeColor="text1"/>
          <w:lang w:bidi="ar-JO"/>
        </w:rPr>
        <w:t xml:space="preserve">Preliminary </w:t>
      </w:r>
      <w:r w:rsidR="00676E1A">
        <w:rPr>
          <w:color w:val="000000" w:themeColor="text1"/>
          <w:lang w:bidi="ar-JO"/>
        </w:rPr>
        <w:t>r</w:t>
      </w:r>
      <w:r w:rsidRPr="009B56B7">
        <w:rPr>
          <w:color w:val="000000" w:themeColor="text1"/>
          <w:lang w:bidi="ar-JO"/>
        </w:rPr>
        <w:t xml:space="preserve">esults of a survey conducted by the Stars of Hope Society and the Social and Economic Policies Monitor (Al Marsad) regarding the reality of children with disability </w:t>
      </w:r>
      <w:proofErr w:type="gramStart"/>
      <w:r w:rsidRPr="009B56B7">
        <w:rPr>
          <w:color w:val="000000" w:themeColor="text1"/>
          <w:lang w:bidi="ar-JO"/>
        </w:rPr>
        <w:t>in light of</w:t>
      </w:r>
      <w:proofErr w:type="gramEnd"/>
      <w:r w:rsidRPr="009B56B7">
        <w:rPr>
          <w:color w:val="000000" w:themeColor="text1"/>
          <w:lang w:bidi="ar-JO"/>
        </w:rPr>
        <w:t xml:space="preserve"> the genocidal war on the Gaza Strip indicate the following:</w:t>
      </w:r>
    </w:p>
    <w:p w14:paraId="4727572B" w14:textId="77777777" w:rsidR="002D2965" w:rsidRPr="009B56B7" w:rsidRDefault="002D2965" w:rsidP="002D2965">
      <w:pPr>
        <w:spacing w:after="0" w:line="240" w:lineRule="auto"/>
        <w:ind w:left="360"/>
        <w:jc w:val="lowKashida"/>
        <w:rPr>
          <w:color w:val="000000" w:themeColor="text1"/>
          <w:lang w:bidi="ar-JO"/>
        </w:rPr>
      </w:pPr>
    </w:p>
    <w:p w14:paraId="4B47F78B" w14:textId="77777777" w:rsidR="002D2965" w:rsidRPr="00262DAB" w:rsidRDefault="002D2965" w:rsidP="002D2965">
      <w:pPr>
        <w:numPr>
          <w:ilvl w:val="0"/>
          <w:numId w:val="39"/>
        </w:numPr>
        <w:tabs>
          <w:tab w:val="clear" w:pos="360"/>
          <w:tab w:val="num" w:pos="720"/>
        </w:tabs>
        <w:spacing w:after="0" w:line="240" w:lineRule="auto"/>
        <w:ind w:left="720"/>
        <w:jc w:val="lowKashida"/>
        <w:rPr>
          <w:color w:val="000000" w:themeColor="text1"/>
          <w:lang w:bidi="ar-JO"/>
        </w:rPr>
      </w:pPr>
      <w:r w:rsidRPr="00262DAB">
        <w:rPr>
          <w:color w:val="000000" w:themeColor="text1"/>
          <w:lang w:bidi="ar-JO"/>
        </w:rPr>
        <w:t>87% of surveyed children were injured during the war, while 75% of surveyed children had no previous injuries before the war.</w:t>
      </w:r>
    </w:p>
    <w:p w14:paraId="22F0710E" w14:textId="77777777" w:rsidR="002D2965" w:rsidRPr="00262DAB" w:rsidRDefault="002D2965" w:rsidP="002D2965">
      <w:pPr>
        <w:numPr>
          <w:ilvl w:val="0"/>
          <w:numId w:val="39"/>
        </w:numPr>
        <w:tabs>
          <w:tab w:val="clear" w:pos="360"/>
          <w:tab w:val="num" w:pos="720"/>
        </w:tabs>
        <w:spacing w:after="0" w:line="240" w:lineRule="auto"/>
        <w:ind w:left="720"/>
        <w:jc w:val="lowKashida"/>
        <w:rPr>
          <w:color w:val="000000" w:themeColor="text1"/>
          <w:rtl/>
          <w:lang w:bidi="ar-JO"/>
        </w:rPr>
      </w:pPr>
      <w:r w:rsidRPr="00262DAB">
        <w:rPr>
          <w:color w:val="000000" w:themeColor="text1"/>
          <w:lang w:bidi="ar-JO"/>
        </w:rPr>
        <w:t xml:space="preserve">36% of surveyed children developed new injuries </w:t>
      </w:r>
      <w:proofErr w:type="gramStart"/>
      <w:r w:rsidRPr="00262DAB">
        <w:rPr>
          <w:color w:val="000000" w:themeColor="text1"/>
          <w:lang w:bidi="ar-JO"/>
        </w:rPr>
        <w:t>as a result of</w:t>
      </w:r>
      <w:proofErr w:type="gramEnd"/>
      <w:r w:rsidRPr="00262DAB">
        <w:rPr>
          <w:color w:val="000000" w:themeColor="text1"/>
          <w:lang w:bidi="ar-JO"/>
        </w:rPr>
        <w:t xml:space="preserve"> the war.</w:t>
      </w:r>
    </w:p>
    <w:p w14:paraId="7D2DEC97" w14:textId="6452EC47" w:rsidR="002D2965" w:rsidRPr="00262DAB" w:rsidRDefault="002D2965" w:rsidP="002D2965">
      <w:pPr>
        <w:numPr>
          <w:ilvl w:val="0"/>
          <w:numId w:val="39"/>
        </w:numPr>
        <w:tabs>
          <w:tab w:val="clear" w:pos="360"/>
          <w:tab w:val="num" w:pos="720"/>
        </w:tabs>
        <w:spacing w:after="0" w:line="240" w:lineRule="auto"/>
        <w:ind w:left="720"/>
        <w:jc w:val="lowKashida"/>
        <w:rPr>
          <w:color w:val="000000" w:themeColor="text1"/>
          <w:rtl/>
          <w:lang w:bidi="ar-JO"/>
        </w:rPr>
      </w:pPr>
      <w:r w:rsidRPr="00262DAB">
        <w:rPr>
          <w:color w:val="000000" w:themeColor="text1"/>
          <w:lang w:bidi="ar-JO"/>
        </w:rPr>
        <w:t>7% of the surveyed children had previous disabilities and developed a new disability due to the war.</w:t>
      </w:r>
      <w:r w:rsidR="006A17B6">
        <w:rPr>
          <w:rStyle w:val="FootnoteReference"/>
          <w:color w:val="000000" w:themeColor="text1"/>
          <w:rtl/>
          <w:lang w:bidi="ar-JO"/>
        </w:rPr>
        <w:footnoteReference w:id="25"/>
      </w:r>
    </w:p>
    <w:p w14:paraId="65DA5A22" w14:textId="77777777" w:rsidR="002D2965" w:rsidRDefault="002D2965" w:rsidP="002D2965">
      <w:pPr>
        <w:spacing w:after="0" w:line="240" w:lineRule="auto"/>
        <w:jc w:val="lowKashida"/>
        <w:rPr>
          <w:color w:val="EE0000"/>
          <w:lang w:bidi="ar-JO"/>
        </w:rPr>
      </w:pPr>
    </w:p>
    <w:p w14:paraId="04C0BF2B" w14:textId="6F3C242C" w:rsidR="002D2965" w:rsidRPr="00A97D7B" w:rsidRDefault="002D2965" w:rsidP="002D2965">
      <w:pPr>
        <w:spacing w:after="0" w:line="240" w:lineRule="auto"/>
        <w:jc w:val="lowKashida"/>
        <w:rPr>
          <w:color w:val="000000" w:themeColor="text1"/>
          <w:lang w:bidi="ar-JO"/>
        </w:rPr>
      </w:pPr>
      <w:r w:rsidRPr="00262DAB">
        <w:rPr>
          <w:color w:val="000000" w:themeColor="text1"/>
          <w:lang w:bidi="ar-JO"/>
        </w:rPr>
        <w:t>In a recent survey</w:t>
      </w:r>
      <w:r w:rsidR="00FD1B3B">
        <w:rPr>
          <w:color w:val="000000" w:themeColor="text1"/>
          <w:lang w:bidi="ar-JO"/>
        </w:rPr>
        <w:t>,</w:t>
      </w:r>
      <w:r w:rsidRPr="00262DAB">
        <w:rPr>
          <w:color w:val="000000" w:themeColor="text1"/>
          <w:lang w:bidi="ar-JO"/>
        </w:rPr>
        <w:t xml:space="preserve"> the</w:t>
      </w:r>
      <w:r w:rsidRPr="00A97D7B">
        <w:rPr>
          <w:color w:val="000000" w:themeColor="text1"/>
          <w:lang w:bidi="ar-JO"/>
        </w:rPr>
        <w:t xml:space="preserve"> number of unaccompanied </w:t>
      </w:r>
      <w:r w:rsidRPr="00262DAB">
        <w:rPr>
          <w:color w:val="000000" w:themeColor="text1"/>
          <w:lang w:bidi="ar-JO"/>
        </w:rPr>
        <w:t>children</w:t>
      </w:r>
      <w:r w:rsidRPr="00A97D7B">
        <w:rPr>
          <w:color w:val="000000" w:themeColor="text1"/>
          <w:lang w:bidi="ar-JO"/>
        </w:rPr>
        <w:t xml:space="preserve"> separated from their mother, father, or both</w:t>
      </w:r>
      <w:r w:rsidRPr="00262DAB">
        <w:rPr>
          <w:color w:val="000000" w:themeColor="text1"/>
          <w:lang w:bidi="ar-JO"/>
        </w:rPr>
        <w:t xml:space="preserve"> </w:t>
      </w:r>
      <w:r w:rsidRPr="00A97D7B">
        <w:rPr>
          <w:color w:val="000000" w:themeColor="text1"/>
          <w:lang w:bidi="ar-JO"/>
        </w:rPr>
        <w:t xml:space="preserve">during the </w:t>
      </w:r>
      <w:r w:rsidRPr="00262DAB">
        <w:rPr>
          <w:color w:val="000000" w:themeColor="text1"/>
          <w:lang w:bidi="ar-JO"/>
        </w:rPr>
        <w:t xml:space="preserve">genocidal </w:t>
      </w:r>
      <w:r w:rsidRPr="00A97D7B">
        <w:rPr>
          <w:color w:val="000000" w:themeColor="text1"/>
          <w:lang w:bidi="ar-JO"/>
        </w:rPr>
        <w:t xml:space="preserve">war </w:t>
      </w:r>
      <w:r w:rsidRPr="00262DAB">
        <w:rPr>
          <w:color w:val="000000" w:themeColor="text1"/>
          <w:lang w:bidi="ar-JO"/>
        </w:rPr>
        <w:t>in Gaza</w:t>
      </w:r>
      <w:r w:rsidRPr="00A97D7B">
        <w:rPr>
          <w:color w:val="000000" w:themeColor="text1"/>
          <w:lang w:bidi="ar-JO"/>
        </w:rPr>
        <w:t xml:space="preserve"> reached</w:t>
      </w:r>
      <w:r w:rsidRPr="00262DAB">
        <w:rPr>
          <w:color w:val="000000" w:themeColor="text1"/>
          <w:lang w:bidi="ar-JO"/>
        </w:rPr>
        <w:t xml:space="preserve"> </w:t>
      </w:r>
      <w:r w:rsidRPr="00A97D7B">
        <w:rPr>
          <w:color w:val="000000" w:themeColor="text1"/>
          <w:lang w:bidi="ar-JO"/>
        </w:rPr>
        <w:t xml:space="preserve">136 out of a total of 325 children included in the sample, representing 41.8% of the total. The reasons for this included martyrdom, travel abroad for medical treatment, or being reported missing. This situation significantly </w:t>
      </w:r>
      <w:proofErr w:type="gramStart"/>
      <w:r w:rsidRPr="00A97D7B">
        <w:rPr>
          <w:color w:val="000000" w:themeColor="text1"/>
          <w:lang w:bidi="ar-JO"/>
        </w:rPr>
        <w:t>impacts</w:t>
      </w:r>
      <w:proofErr w:type="gramEnd"/>
      <w:r w:rsidRPr="00A97D7B">
        <w:rPr>
          <w:color w:val="000000" w:themeColor="text1"/>
          <w:lang w:bidi="ar-JO"/>
        </w:rPr>
        <w:t xml:space="preserve"> the </w:t>
      </w:r>
      <w:r w:rsidR="00FD1B3B">
        <w:rPr>
          <w:color w:val="000000" w:themeColor="text1"/>
          <w:lang w:bidi="ar-JO"/>
        </w:rPr>
        <w:t>well-being</w:t>
      </w:r>
      <w:r w:rsidRPr="00A97D7B">
        <w:rPr>
          <w:color w:val="000000" w:themeColor="text1"/>
          <w:lang w:bidi="ar-JO"/>
        </w:rPr>
        <w:t xml:space="preserve"> of the children, especially as they are either children with disabilities or children who are injured. It increases the likelihood that they will not receive adequate care in general, including proper healthcare, which may lead to an injury developing into a disability or to a worsening of </w:t>
      </w:r>
      <w:r w:rsidRPr="00262DAB">
        <w:rPr>
          <w:color w:val="000000" w:themeColor="text1"/>
          <w:lang w:bidi="ar-JO"/>
        </w:rPr>
        <w:t>a</w:t>
      </w:r>
      <w:r w:rsidRPr="00A97D7B">
        <w:rPr>
          <w:color w:val="000000" w:themeColor="text1"/>
          <w:lang w:bidi="ar-JO"/>
        </w:rPr>
        <w:t xml:space="preserve"> </w:t>
      </w:r>
      <w:r w:rsidRPr="00262DAB">
        <w:rPr>
          <w:color w:val="000000" w:themeColor="text1"/>
          <w:lang w:bidi="ar-JO"/>
        </w:rPr>
        <w:t>pre-</w:t>
      </w:r>
      <w:r w:rsidRPr="00A97D7B">
        <w:rPr>
          <w:color w:val="000000" w:themeColor="text1"/>
          <w:lang w:bidi="ar-JO"/>
        </w:rPr>
        <w:t xml:space="preserve">existing disability. This makes these children more vulnerable to challenges both during </w:t>
      </w:r>
      <w:r w:rsidRPr="00262DAB">
        <w:rPr>
          <w:color w:val="000000" w:themeColor="text1"/>
          <w:lang w:bidi="ar-JO"/>
        </w:rPr>
        <w:t>war</w:t>
      </w:r>
      <w:r w:rsidRPr="00A97D7B">
        <w:rPr>
          <w:color w:val="000000" w:themeColor="text1"/>
          <w:lang w:bidi="ar-JO"/>
        </w:rPr>
        <w:t xml:space="preserve"> and in the long term.</w:t>
      </w:r>
      <w:r w:rsidR="00781F6D">
        <w:rPr>
          <w:rStyle w:val="FootnoteReference"/>
          <w:color w:val="000000" w:themeColor="text1"/>
          <w:lang w:bidi="ar-JO"/>
        </w:rPr>
        <w:footnoteReference w:id="26"/>
      </w:r>
    </w:p>
    <w:p w14:paraId="71728EEA" w14:textId="77777777" w:rsidR="002D2965" w:rsidRDefault="002D2965" w:rsidP="002D2965">
      <w:pPr>
        <w:spacing w:after="0" w:line="240" w:lineRule="auto"/>
        <w:jc w:val="lowKashida"/>
        <w:rPr>
          <w:color w:val="EE0000"/>
          <w:rtl/>
          <w:lang w:bidi="ar-JO"/>
        </w:rPr>
      </w:pPr>
    </w:p>
    <w:p w14:paraId="4DACE847" w14:textId="77777777" w:rsidR="00B27469" w:rsidRDefault="00B27469" w:rsidP="00254CD5">
      <w:pPr>
        <w:spacing w:after="0" w:line="240" w:lineRule="auto"/>
        <w:jc w:val="lowKashida"/>
        <w:rPr>
          <w:color w:val="EE0000"/>
          <w:lang w:bidi="ar-JO"/>
        </w:rPr>
      </w:pPr>
    </w:p>
    <w:p w14:paraId="16A4FE65" w14:textId="4E8D7320" w:rsidR="00285855" w:rsidRPr="00EC2BF5" w:rsidRDefault="00B27469" w:rsidP="00EC2BF5">
      <w:pPr>
        <w:rPr>
          <w:b/>
          <w:bCs/>
          <w:color w:val="0E2841" w:themeColor="text2"/>
          <w:lang w:bidi="ar-JO"/>
        </w:rPr>
      </w:pPr>
      <w:r w:rsidRPr="00EC2BF5">
        <w:rPr>
          <w:b/>
          <w:bCs/>
          <w:color w:val="0E2841" w:themeColor="text2"/>
          <w:lang w:bidi="ar-JO"/>
        </w:rPr>
        <w:t>West Bank</w:t>
      </w:r>
      <w:r w:rsidR="00EC2BF5">
        <w:rPr>
          <w:b/>
          <w:bCs/>
          <w:color w:val="0E2841" w:themeColor="text2"/>
          <w:lang w:bidi="ar-JO"/>
        </w:rPr>
        <w:t>:</w:t>
      </w:r>
      <w:r w:rsidRPr="00EC2BF5">
        <w:rPr>
          <w:b/>
          <w:bCs/>
          <w:color w:val="0E2841" w:themeColor="text2"/>
          <w:lang w:bidi="ar-JO"/>
        </w:rPr>
        <w:t xml:space="preserve"> </w:t>
      </w:r>
    </w:p>
    <w:p w14:paraId="05C5FC88" w14:textId="61137D25" w:rsidR="00C07447" w:rsidRPr="00FD1B3B" w:rsidRDefault="00644F5F" w:rsidP="00254CD5">
      <w:pPr>
        <w:spacing w:after="0" w:line="240" w:lineRule="auto"/>
        <w:jc w:val="lowKashida"/>
        <w:rPr>
          <w:color w:val="000000" w:themeColor="text1"/>
          <w:lang w:bidi="ar-JO"/>
        </w:rPr>
      </w:pPr>
      <w:r w:rsidRPr="00FD1B3B">
        <w:rPr>
          <w:color w:val="000000" w:themeColor="text1"/>
          <w:lang w:bidi="ar-JO"/>
        </w:rPr>
        <w:t xml:space="preserve">The most prominent violations faced by women with disabilities in the </w:t>
      </w:r>
      <w:r w:rsidR="00F001E7">
        <w:rPr>
          <w:color w:val="000000" w:themeColor="text1"/>
          <w:lang w:bidi="ar-JO"/>
        </w:rPr>
        <w:t>West Bank</w:t>
      </w:r>
      <w:r w:rsidRPr="00FD1B3B">
        <w:rPr>
          <w:color w:val="000000" w:themeColor="text1"/>
          <w:lang w:bidi="ar-JO"/>
        </w:rPr>
        <w:t xml:space="preserve"> were the loss of income sources, </w:t>
      </w:r>
      <w:r w:rsidR="00C643B1" w:rsidRPr="00FD1B3B">
        <w:rPr>
          <w:color w:val="000000" w:themeColor="text1"/>
          <w:lang w:bidi="ar-JO"/>
        </w:rPr>
        <w:t>as</w:t>
      </w:r>
      <w:r w:rsidRPr="00FD1B3B">
        <w:rPr>
          <w:color w:val="000000" w:themeColor="text1"/>
          <w:lang w:bidi="ar-JO"/>
        </w:rPr>
        <w:t xml:space="preserve"> 81.3% confirming that their households lost their primary sources of income. Additionally, 14.1% reported that their homes were </w:t>
      </w:r>
      <w:r w:rsidR="000D726A">
        <w:rPr>
          <w:color w:val="000000" w:themeColor="text1"/>
          <w:lang w:bidi="ar-JO"/>
        </w:rPr>
        <w:t>rai</w:t>
      </w:r>
      <w:r w:rsidR="0093318E">
        <w:rPr>
          <w:color w:val="000000" w:themeColor="text1"/>
          <w:lang w:bidi="ar-JO"/>
        </w:rPr>
        <w:t>ded</w:t>
      </w:r>
      <w:r w:rsidRPr="00FD1B3B">
        <w:rPr>
          <w:color w:val="000000" w:themeColor="text1"/>
          <w:lang w:bidi="ar-JO"/>
        </w:rPr>
        <w:t xml:space="preserve"> and their property damaged, while 14% stated that they were subjected to direct violence by the occupation.</w:t>
      </w:r>
      <w:r w:rsidR="00254CD5" w:rsidRPr="00FD1B3B">
        <w:rPr>
          <w:color w:val="000000" w:themeColor="text1"/>
          <w:lang w:bidi="ar-JO"/>
        </w:rPr>
        <w:t xml:space="preserve"> </w:t>
      </w:r>
      <w:r w:rsidR="00C07447" w:rsidRPr="00FD1B3B">
        <w:rPr>
          <w:color w:val="000000" w:themeColor="text1"/>
          <w:lang w:bidi="ar-JO"/>
        </w:rPr>
        <w:t>The displaced women who participated in the survey were distributed according to their place of residence after displacement as follows: 37.1% in a relative’s home, 5.7% in a tent or shelter center, and 54.2% in a rented house.</w:t>
      </w:r>
      <w:r w:rsidR="0093318E">
        <w:rPr>
          <w:rStyle w:val="FootnoteReference"/>
          <w:color w:val="000000" w:themeColor="text1"/>
          <w:lang w:bidi="ar-JO"/>
        </w:rPr>
        <w:footnoteReference w:id="27"/>
      </w:r>
    </w:p>
    <w:p w14:paraId="48EC54D4" w14:textId="77777777" w:rsidR="00FC4668" w:rsidRDefault="00FC4668" w:rsidP="00254CD5">
      <w:pPr>
        <w:spacing w:after="0" w:line="240" w:lineRule="auto"/>
        <w:jc w:val="lowKashida"/>
        <w:rPr>
          <w:color w:val="EE0000"/>
          <w:rtl/>
          <w:lang w:bidi="ar-JO"/>
        </w:rPr>
      </w:pPr>
    </w:p>
    <w:p w14:paraId="456F906A" w14:textId="59C3EB5F" w:rsidR="00FC4668" w:rsidRPr="00AD490E" w:rsidRDefault="00FC4668" w:rsidP="00FC4668">
      <w:pPr>
        <w:spacing w:after="0" w:line="240" w:lineRule="auto"/>
        <w:jc w:val="lowKashida"/>
        <w:rPr>
          <w:color w:val="000000" w:themeColor="text1"/>
          <w:lang w:bidi="ar-JO"/>
        </w:rPr>
      </w:pPr>
      <w:r w:rsidRPr="00AD490E">
        <w:rPr>
          <w:color w:val="000000" w:themeColor="text1"/>
          <w:lang w:bidi="ar-JO"/>
        </w:rPr>
        <w:t xml:space="preserve">Most displaced </w:t>
      </w:r>
      <w:proofErr w:type="gramStart"/>
      <w:r w:rsidRPr="00AD490E">
        <w:rPr>
          <w:color w:val="000000" w:themeColor="text1"/>
          <w:lang w:bidi="ar-JO"/>
        </w:rPr>
        <w:t>persons</w:t>
      </w:r>
      <w:proofErr w:type="gramEnd"/>
      <w:r w:rsidRPr="00AD490E">
        <w:rPr>
          <w:color w:val="000000" w:themeColor="text1"/>
          <w:lang w:bidi="ar-JO"/>
        </w:rPr>
        <w:t xml:space="preserve"> have moved further away from essential centers, increasing transportation costs</w:t>
      </w:r>
      <w:r w:rsidR="00AD490E">
        <w:rPr>
          <w:color w:val="000000" w:themeColor="text1"/>
          <w:lang w:bidi="ar-JO"/>
        </w:rPr>
        <w:t>,</w:t>
      </w:r>
      <w:r w:rsidR="00603680" w:rsidRPr="00AD490E">
        <w:rPr>
          <w:color w:val="000000" w:themeColor="text1"/>
          <w:lang w:bidi="ar-JO"/>
        </w:rPr>
        <w:t xml:space="preserve"> </w:t>
      </w:r>
      <w:r w:rsidRPr="00AD490E">
        <w:rPr>
          <w:color w:val="000000" w:themeColor="text1"/>
          <w:lang w:bidi="ar-JO"/>
        </w:rPr>
        <w:t xml:space="preserve">especially since accessible transport options are unavailable. Many participants reported that road demolitions by the occupation severely hindered their mobility before and during displacement, restricting access to workplaces, educational facilities, and other services. Some also described lacking </w:t>
      </w:r>
      <w:proofErr w:type="gramStart"/>
      <w:r w:rsidRPr="00AD490E">
        <w:rPr>
          <w:color w:val="000000" w:themeColor="text1"/>
          <w:lang w:bidi="ar-JO"/>
        </w:rPr>
        <w:t>basic necessities</w:t>
      </w:r>
      <w:proofErr w:type="gramEnd"/>
      <w:r w:rsidRPr="00AD490E">
        <w:rPr>
          <w:color w:val="000000" w:themeColor="text1"/>
          <w:lang w:bidi="ar-JO"/>
        </w:rPr>
        <w:t xml:space="preserve"> during this period, including water and electricity, compounded by direct violence from the occupation.</w:t>
      </w:r>
      <w:r w:rsidR="00AD490E">
        <w:rPr>
          <w:rStyle w:val="FootnoteReference"/>
          <w:color w:val="000000" w:themeColor="text1"/>
          <w:lang w:bidi="ar-JO"/>
        </w:rPr>
        <w:footnoteReference w:id="28"/>
      </w:r>
    </w:p>
    <w:p w14:paraId="034BE782" w14:textId="77777777" w:rsidR="00FC4668" w:rsidRPr="00FC4668" w:rsidRDefault="00FC4668" w:rsidP="00FC4668">
      <w:pPr>
        <w:spacing w:after="0" w:line="240" w:lineRule="auto"/>
        <w:jc w:val="lowKashida"/>
        <w:rPr>
          <w:color w:val="EE0000"/>
          <w:lang w:bidi="ar-JO"/>
        </w:rPr>
      </w:pPr>
    </w:p>
    <w:p w14:paraId="64041E7A" w14:textId="77777777" w:rsidR="00FC4668" w:rsidRPr="003C2C73" w:rsidRDefault="00FC4668" w:rsidP="00FC4668">
      <w:pPr>
        <w:spacing w:after="0" w:line="240" w:lineRule="auto"/>
        <w:jc w:val="lowKashida"/>
        <w:rPr>
          <w:color w:val="000000" w:themeColor="text1"/>
          <w:lang w:bidi="ar-JO"/>
        </w:rPr>
      </w:pPr>
      <w:r w:rsidRPr="003C2C73">
        <w:rPr>
          <w:color w:val="000000" w:themeColor="text1"/>
          <w:lang w:bidi="ar-JO"/>
        </w:rPr>
        <w:t xml:space="preserve">Several participants shared that during the incursions, their homes were turned into military barracks where they were forced to stay with soldiers, who denied them access to basic needs </w:t>
      </w:r>
      <w:r w:rsidRPr="003C2C73">
        <w:rPr>
          <w:color w:val="000000" w:themeColor="text1"/>
          <w:lang w:bidi="ar-JO"/>
        </w:rPr>
        <w:lastRenderedPageBreak/>
        <w:t>such as water, food, and sanitation. One woman recounted being left outside in the cold after soldiers ate their food and slept on their beds.</w:t>
      </w:r>
    </w:p>
    <w:p w14:paraId="7396FCA8" w14:textId="77777777" w:rsidR="003C2C73" w:rsidRDefault="003C2C73" w:rsidP="00FC4668">
      <w:pPr>
        <w:spacing w:after="0" w:line="240" w:lineRule="auto"/>
        <w:jc w:val="lowKashida"/>
        <w:rPr>
          <w:color w:val="000000" w:themeColor="text1"/>
          <w:lang w:bidi="ar-JO"/>
        </w:rPr>
      </w:pPr>
    </w:p>
    <w:p w14:paraId="0C170D4C" w14:textId="1B91B85E" w:rsidR="00FC4668" w:rsidRPr="009A42B1" w:rsidRDefault="00FC4668" w:rsidP="009A42B1">
      <w:pPr>
        <w:spacing w:after="0" w:line="240" w:lineRule="auto"/>
        <w:jc w:val="lowKashida"/>
        <w:rPr>
          <w:color w:val="000000" w:themeColor="text1"/>
          <w:lang w:bidi="ar-JO"/>
        </w:rPr>
      </w:pPr>
      <w:r w:rsidRPr="003C2C73">
        <w:rPr>
          <w:color w:val="000000" w:themeColor="text1"/>
          <w:lang w:bidi="ar-JO"/>
        </w:rPr>
        <w:t>A father of a child with an intellectual disability described how the child experienced extreme fear and insomnia during the incursions due to bombings, prompting multiple relocations to relatives’ homes for protection. Others mentioned psychological distress caused by the invasions and ongoing threats.</w:t>
      </w:r>
      <w:r w:rsidR="009A42B1">
        <w:rPr>
          <w:color w:val="000000" w:themeColor="text1"/>
          <w:lang w:bidi="ar-JO"/>
        </w:rPr>
        <w:t xml:space="preserve"> </w:t>
      </w:r>
      <w:r w:rsidRPr="009A42B1">
        <w:rPr>
          <w:color w:val="000000" w:themeColor="text1"/>
          <w:lang w:bidi="ar-JO"/>
        </w:rPr>
        <w:t>Women with physical disabilities faced daily mobility challenges even before displacement. One woman reported difficulty moving in the camp during rainy weather, falling multiple times</w:t>
      </w:r>
      <w:r w:rsidR="009A42B1" w:rsidRPr="009A42B1">
        <w:rPr>
          <w:color w:val="000000" w:themeColor="text1"/>
          <w:lang w:bidi="ar-JO"/>
        </w:rPr>
        <w:t>,</w:t>
      </w:r>
      <w:r w:rsidRPr="009A42B1">
        <w:rPr>
          <w:color w:val="000000" w:themeColor="text1"/>
          <w:lang w:bidi="ar-JO"/>
        </w:rPr>
        <w:t xml:space="preserve"> and needing assistance.</w:t>
      </w:r>
      <w:r w:rsidR="009A42B1">
        <w:rPr>
          <w:rStyle w:val="FootnoteReference"/>
          <w:color w:val="000000" w:themeColor="text1"/>
          <w:lang w:bidi="ar-JO"/>
        </w:rPr>
        <w:footnoteReference w:id="29"/>
      </w:r>
    </w:p>
    <w:p w14:paraId="2C106E55" w14:textId="77777777" w:rsidR="00FC4668" w:rsidRPr="009A42B1" w:rsidRDefault="00FC4668" w:rsidP="00FC4668">
      <w:pPr>
        <w:spacing w:after="0" w:line="240" w:lineRule="auto"/>
        <w:jc w:val="lowKashida"/>
        <w:rPr>
          <w:color w:val="000000" w:themeColor="text1"/>
          <w:lang w:bidi="ar-JO"/>
        </w:rPr>
      </w:pPr>
    </w:p>
    <w:p w14:paraId="6B65D268" w14:textId="79EEE406" w:rsidR="00FC4668" w:rsidRPr="00452CF5" w:rsidRDefault="00FC4668" w:rsidP="00FC4668">
      <w:pPr>
        <w:spacing w:after="0" w:line="240" w:lineRule="auto"/>
        <w:jc w:val="lowKashida"/>
        <w:rPr>
          <w:color w:val="000000" w:themeColor="text1"/>
          <w:lang w:bidi="ar-JO"/>
        </w:rPr>
      </w:pPr>
      <w:r w:rsidRPr="00452CF5">
        <w:rPr>
          <w:color w:val="000000" w:themeColor="text1"/>
          <w:lang w:bidi="ar-JO"/>
        </w:rPr>
        <w:t xml:space="preserve">Displacement and destruction of infrastructure created significant challenges for </w:t>
      </w:r>
      <w:proofErr w:type="gramStart"/>
      <w:r w:rsidRPr="00452CF5">
        <w:rPr>
          <w:color w:val="000000" w:themeColor="text1"/>
          <w:lang w:bidi="ar-JO"/>
        </w:rPr>
        <w:t>persons</w:t>
      </w:r>
      <w:proofErr w:type="gramEnd"/>
      <w:r w:rsidRPr="00452CF5">
        <w:rPr>
          <w:color w:val="000000" w:themeColor="text1"/>
          <w:lang w:bidi="ar-JO"/>
        </w:rPr>
        <w:t xml:space="preserve"> with disabilities, especially those reliant on assistive devices. Among surveyed women with disabilities, 30.5% used assistive tools, but 8.7% reported currently lacking the aids they previously had. Some devices were damaged or destroyed, including one woman’s visual </w:t>
      </w:r>
      <w:r w:rsidR="00E13720">
        <w:rPr>
          <w:color w:val="000000" w:themeColor="text1"/>
          <w:lang w:bidi="ar-JO"/>
        </w:rPr>
        <w:t>disability</w:t>
      </w:r>
      <w:r w:rsidR="00574D69">
        <w:rPr>
          <w:color w:val="000000" w:themeColor="text1"/>
          <w:lang w:bidi="ar-JO"/>
        </w:rPr>
        <w:t>,</w:t>
      </w:r>
      <w:r w:rsidRPr="00452CF5">
        <w:rPr>
          <w:color w:val="000000" w:themeColor="text1"/>
          <w:lang w:bidi="ar-JO"/>
        </w:rPr>
        <w:t xml:space="preserve"> confiscated and broken by soldiers, which impeded her education.</w:t>
      </w:r>
      <w:r w:rsidR="00574D69">
        <w:rPr>
          <w:rStyle w:val="FootnoteReference"/>
          <w:color w:val="000000" w:themeColor="text1"/>
          <w:lang w:bidi="ar-JO"/>
        </w:rPr>
        <w:footnoteReference w:id="30"/>
      </w:r>
    </w:p>
    <w:p w14:paraId="086D47B4" w14:textId="77777777" w:rsidR="00FC4668" w:rsidRPr="00FC4668" w:rsidRDefault="00FC4668" w:rsidP="00FC4668">
      <w:pPr>
        <w:spacing w:after="0" w:line="240" w:lineRule="auto"/>
        <w:jc w:val="lowKashida"/>
        <w:rPr>
          <w:color w:val="EE0000"/>
          <w:lang w:bidi="ar-JO"/>
        </w:rPr>
      </w:pPr>
    </w:p>
    <w:p w14:paraId="3C45C9A8" w14:textId="2622201B" w:rsidR="00FC4668" w:rsidRPr="00452CF5" w:rsidRDefault="00FC4668" w:rsidP="00FC4668">
      <w:pPr>
        <w:spacing w:after="0" w:line="240" w:lineRule="auto"/>
        <w:jc w:val="lowKashida"/>
        <w:rPr>
          <w:color w:val="000000" w:themeColor="text1"/>
          <w:lang w:bidi="ar-JO"/>
        </w:rPr>
      </w:pPr>
      <w:r w:rsidRPr="00452CF5">
        <w:rPr>
          <w:color w:val="000000" w:themeColor="text1"/>
          <w:lang w:bidi="ar-JO"/>
        </w:rPr>
        <w:t xml:space="preserve">Most displaced </w:t>
      </w:r>
      <w:r w:rsidR="00452CF5" w:rsidRPr="00452CF5">
        <w:rPr>
          <w:color w:val="000000" w:themeColor="text1"/>
          <w:lang w:bidi="ar-JO"/>
        </w:rPr>
        <w:t>PWD</w:t>
      </w:r>
      <w:r w:rsidRPr="00452CF5">
        <w:rPr>
          <w:color w:val="000000" w:themeColor="text1"/>
          <w:lang w:bidi="ar-JO"/>
        </w:rPr>
        <w:t xml:space="preserve"> had to leave their assistive devices behind during </w:t>
      </w:r>
      <w:r w:rsidR="00452CF5">
        <w:rPr>
          <w:color w:val="000000" w:themeColor="text1"/>
          <w:lang w:bidi="ar-JO"/>
        </w:rPr>
        <w:t>evacuation</w:t>
      </w:r>
      <w:r w:rsidRPr="00452CF5">
        <w:rPr>
          <w:color w:val="000000" w:themeColor="text1"/>
          <w:lang w:bidi="ar-JO"/>
        </w:rPr>
        <w:t xml:space="preserve">. Some visually </w:t>
      </w:r>
      <w:r w:rsidR="00A205AB">
        <w:rPr>
          <w:color w:val="000000" w:themeColor="text1"/>
          <w:lang w:bidi="ar-JO"/>
        </w:rPr>
        <w:t>disability</w:t>
      </w:r>
      <w:r w:rsidRPr="00452CF5">
        <w:rPr>
          <w:color w:val="000000" w:themeColor="text1"/>
          <w:lang w:bidi="ar-JO"/>
        </w:rPr>
        <w:t xml:space="preserve"> participants could not retrieve their tools due to home demolitions. The destruction of roads and infrastructure forced many to travel on foot without their </w:t>
      </w:r>
      <w:r w:rsidR="00E13720">
        <w:rPr>
          <w:color w:val="000000" w:themeColor="text1"/>
          <w:lang w:bidi="ar-JO"/>
        </w:rPr>
        <w:t>assistive devices</w:t>
      </w:r>
      <w:r w:rsidRPr="00452CF5">
        <w:rPr>
          <w:color w:val="000000" w:themeColor="text1"/>
          <w:lang w:bidi="ar-JO"/>
        </w:rPr>
        <w:t>.</w:t>
      </w:r>
      <w:r w:rsidR="00574D69">
        <w:rPr>
          <w:rStyle w:val="FootnoteReference"/>
          <w:color w:val="000000" w:themeColor="text1"/>
          <w:lang w:bidi="ar-JO"/>
        </w:rPr>
        <w:footnoteReference w:id="31"/>
      </w:r>
    </w:p>
    <w:p w14:paraId="236DCDC2" w14:textId="77777777" w:rsidR="00FC4668" w:rsidRPr="00FC4668" w:rsidRDefault="00FC4668" w:rsidP="00FC4668">
      <w:pPr>
        <w:spacing w:after="0" w:line="240" w:lineRule="auto"/>
        <w:jc w:val="lowKashida"/>
        <w:rPr>
          <w:color w:val="EE0000"/>
          <w:lang w:bidi="ar-JO"/>
        </w:rPr>
      </w:pPr>
    </w:p>
    <w:p w14:paraId="436FD14C" w14:textId="65A5A751" w:rsidR="005C53B7" w:rsidRPr="0046266D" w:rsidRDefault="00FC4668" w:rsidP="0046266D">
      <w:pPr>
        <w:spacing w:after="0" w:line="240" w:lineRule="auto"/>
        <w:jc w:val="lowKashida"/>
        <w:rPr>
          <w:color w:val="000000" w:themeColor="text1"/>
          <w:lang w:bidi="ar-JO"/>
        </w:rPr>
      </w:pPr>
      <w:r w:rsidRPr="004D4A87">
        <w:rPr>
          <w:color w:val="000000" w:themeColor="text1"/>
          <w:lang w:bidi="ar-JO"/>
        </w:rPr>
        <w:t xml:space="preserve">Currently, many live in homes unsuitable for their disabilities. </w:t>
      </w:r>
      <w:r w:rsidR="00574D69" w:rsidRPr="004D4A87">
        <w:rPr>
          <w:color w:val="000000" w:themeColor="text1"/>
          <w:lang w:bidi="ar-JO"/>
        </w:rPr>
        <w:t>A</w:t>
      </w:r>
      <w:r w:rsidRPr="004D4A87">
        <w:rPr>
          <w:color w:val="000000" w:themeColor="text1"/>
          <w:lang w:bidi="ar-JO"/>
        </w:rPr>
        <w:t xml:space="preserve"> visually </w:t>
      </w:r>
      <w:r w:rsidR="00574D69" w:rsidRPr="004D4A87">
        <w:rPr>
          <w:color w:val="000000" w:themeColor="text1"/>
          <w:lang w:bidi="ar-JO"/>
        </w:rPr>
        <w:t>disability</w:t>
      </w:r>
      <w:r w:rsidRPr="004D4A87">
        <w:rPr>
          <w:color w:val="000000" w:themeColor="text1"/>
          <w:lang w:bidi="ar-JO"/>
        </w:rPr>
        <w:t xml:space="preserve"> woman said she used to move comfortably in her old home, but now, with </w:t>
      </w:r>
      <w:r w:rsidR="004D4A87" w:rsidRPr="004D4A87">
        <w:rPr>
          <w:color w:val="000000" w:themeColor="text1"/>
          <w:lang w:bidi="ar-JO"/>
        </w:rPr>
        <w:t xml:space="preserve">a </w:t>
      </w:r>
      <w:r w:rsidRPr="004D4A87">
        <w:rPr>
          <w:color w:val="000000" w:themeColor="text1"/>
          <w:lang w:bidi="ar-JO"/>
        </w:rPr>
        <w:t xml:space="preserve">destroyed </w:t>
      </w:r>
      <w:r w:rsidR="00574D69" w:rsidRPr="004D4A87">
        <w:rPr>
          <w:color w:val="000000" w:themeColor="text1"/>
          <w:lang w:bidi="ar-JO"/>
        </w:rPr>
        <w:t xml:space="preserve">assistive device </w:t>
      </w:r>
      <w:r w:rsidRPr="004D4A87">
        <w:rPr>
          <w:color w:val="000000" w:themeColor="text1"/>
          <w:lang w:bidi="ar-JO"/>
        </w:rPr>
        <w:t xml:space="preserve">and an inaccessible house, she </w:t>
      </w:r>
      <w:r w:rsidRPr="0046266D">
        <w:rPr>
          <w:color w:val="000000" w:themeColor="text1"/>
          <w:lang w:bidi="ar-JO"/>
        </w:rPr>
        <w:t xml:space="preserve">suffers injuries from collisions. Another participant with a </w:t>
      </w:r>
      <w:r w:rsidR="004D4A87" w:rsidRPr="0046266D">
        <w:rPr>
          <w:color w:val="000000" w:themeColor="text1"/>
          <w:lang w:bidi="ar-JO"/>
        </w:rPr>
        <w:t>physical</w:t>
      </w:r>
      <w:r w:rsidRPr="0046266D">
        <w:rPr>
          <w:color w:val="000000" w:themeColor="text1"/>
          <w:lang w:bidi="ar-JO"/>
        </w:rPr>
        <w:t xml:space="preserve"> </w:t>
      </w:r>
      <w:r w:rsidR="004D4A87" w:rsidRPr="0046266D">
        <w:rPr>
          <w:color w:val="000000" w:themeColor="text1"/>
          <w:lang w:bidi="ar-JO"/>
        </w:rPr>
        <w:t>disability</w:t>
      </w:r>
      <w:r w:rsidRPr="0046266D">
        <w:rPr>
          <w:color w:val="000000" w:themeColor="text1"/>
          <w:lang w:bidi="ar-JO"/>
        </w:rPr>
        <w:t xml:space="preserve"> struggles to access the fourth floor of her current residence.</w:t>
      </w:r>
      <w:r w:rsidR="0046266D" w:rsidRPr="0046266D">
        <w:rPr>
          <w:color w:val="000000" w:themeColor="text1"/>
          <w:lang w:bidi="ar-JO"/>
        </w:rPr>
        <w:t xml:space="preserve"> </w:t>
      </w:r>
      <w:r w:rsidR="00481F07" w:rsidRPr="0046266D">
        <w:rPr>
          <w:color w:val="000000" w:themeColor="text1"/>
          <w:lang w:bidi="ar-JO"/>
        </w:rPr>
        <w:t>Most participants</w:t>
      </w:r>
      <w:r w:rsidR="00A44721" w:rsidRPr="0046266D">
        <w:rPr>
          <w:color w:val="000000" w:themeColor="text1"/>
          <w:lang w:bidi="ar-JO"/>
        </w:rPr>
        <w:t>,</w:t>
      </w:r>
      <w:r w:rsidR="00481F07" w:rsidRPr="0046266D">
        <w:rPr>
          <w:color w:val="000000" w:themeColor="text1"/>
          <w:lang w:bidi="ar-JO"/>
        </w:rPr>
        <w:t xml:space="preserve"> especially those with complex physical and </w:t>
      </w:r>
      <w:r w:rsidR="00A44721" w:rsidRPr="0046266D">
        <w:rPr>
          <w:color w:val="000000" w:themeColor="text1"/>
          <w:lang w:bidi="ar-JO"/>
        </w:rPr>
        <w:t>cognitive</w:t>
      </w:r>
      <w:r w:rsidR="00481F07" w:rsidRPr="0046266D">
        <w:rPr>
          <w:color w:val="000000" w:themeColor="text1"/>
          <w:lang w:bidi="ar-JO"/>
        </w:rPr>
        <w:t xml:space="preserve"> disabilities</w:t>
      </w:r>
      <w:r w:rsidR="00A44721" w:rsidRPr="0046266D">
        <w:rPr>
          <w:color w:val="000000" w:themeColor="text1"/>
          <w:lang w:bidi="ar-JO"/>
        </w:rPr>
        <w:t>,</w:t>
      </w:r>
      <w:r w:rsidR="00481F07" w:rsidRPr="0046266D">
        <w:rPr>
          <w:color w:val="000000" w:themeColor="text1"/>
          <w:lang w:bidi="ar-JO"/>
        </w:rPr>
        <w:t xml:space="preserve"> faced significant difficulties during evacuation and movement. </w:t>
      </w:r>
      <w:proofErr w:type="gramStart"/>
      <w:r w:rsidR="00481F07" w:rsidRPr="0046266D">
        <w:rPr>
          <w:color w:val="000000" w:themeColor="text1"/>
          <w:lang w:bidi="ar-JO"/>
        </w:rPr>
        <w:t>Persons</w:t>
      </w:r>
      <w:proofErr w:type="gramEnd"/>
      <w:r w:rsidR="00481F07" w:rsidRPr="0046266D">
        <w:rPr>
          <w:color w:val="000000" w:themeColor="text1"/>
          <w:lang w:bidi="ar-JO"/>
        </w:rPr>
        <w:t xml:space="preserve"> with </w:t>
      </w:r>
      <w:r w:rsidR="00A44721" w:rsidRPr="0046266D">
        <w:rPr>
          <w:color w:val="000000" w:themeColor="text1"/>
          <w:lang w:bidi="ar-JO"/>
        </w:rPr>
        <w:t xml:space="preserve">cognitive </w:t>
      </w:r>
      <w:r w:rsidR="00481F07" w:rsidRPr="0046266D">
        <w:rPr>
          <w:color w:val="000000" w:themeColor="text1"/>
          <w:lang w:bidi="ar-JO"/>
        </w:rPr>
        <w:t>disabilities</w:t>
      </w:r>
      <w:proofErr w:type="gramStart"/>
      <w:r w:rsidR="00481F07" w:rsidRPr="0046266D">
        <w:rPr>
          <w:color w:val="000000" w:themeColor="text1"/>
          <w:lang w:bidi="ar-JO"/>
        </w:rPr>
        <w:t xml:space="preserve">, in particular, </w:t>
      </w:r>
      <w:r w:rsidR="00A44721" w:rsidRPr="0046266D">
        <w:rPr>
          <w:color w:val="000000" w:themeColor="text1"/>
          <w:lang w:bidi="ar-JO"/>
        </w:rPr>
        <w:t>require</w:t>
      </w:r>
      <w:proofErr w:type="gramEnd"/>
      <w:r w:rsidR="00481F07" w:rsidRPr="0046266D">
        <w:rPr>
          <w:color w:val="000000" w:themeColor="text1"/>
          <w:lang w:bidi="ar-JO"/>
        </w:rPr>
        <w:t xml:space="preserve"> family members to carry them</w:t>
      </w:r>
      <w:r w:rsidR="00A44721" w:rsidRPr="0046266D">
        <w:rPr>
          <w:color w:val="000000" w:themeColor="text1"/>
          <w:lang w:bidi="ar-JO"/>
        </w:rPr>
        <w:t xml:space="preserve"> during the evacuation</w:t>
      </w:r>
      <w:r w:rsidR="00481F07" w:rsidRPr="0046266D">
        <w:rPr>
          <w:color w:val="000000" w:themeColor="text1"/>
          <w:lang w:bidi="ar-JO"/>
        </w:rPr>
        <w:t xml:space="preserve">, especially those with combined </w:t>
      </w:r>
      <w:r w:rsidR="0046266D" w:rsidRPr="0046266D">
        <w:rPr>
          <w:color w:val="000000" w:themeColor="text1"/>
          <w:lang w:bidi="ar-JO"/>
        </w:rPr>
        <w:t>cognitive</w:t>
      </w:r>
      <w:r w:rsidR="00481F07" w:rsidRPr="0046266D">
        <w:rPr>
          <w:color w:val="000000" w:themeColor="text1"/>
          <w:lang w:bidi="ar-JO"/>
        </w:rPr>
        <w:t xml:space="preserve"> and physical </w:t>
      </w:r>
      <w:r w:rsidR="0046266D" w:rsidRPr="0046266D">
        <w:rPr>
          <w:color w:val="000000" w:themeColor="text1"/>
          <w:lang w:bidi="ar-JO"/>
        </w:rPr>
        <w:t>disabilities</w:t>
      </w:r>
      <w:r w:rsidR="00481F07" w:rsidRPr="0046266D">
        <w:rPr>
          <w:color w:val="000000" w:themeColor="text1"/>
          <w:lang w:bidi="ar-JO"/>
        </w:rPr>
        <w:t xml:space="preserve">. One caregiver </w:t>
      </w:r>
      <w:r w:rsidR="0046266D" w:rsidRPr="0046266D">
        <w:rPr>
          <w:color w:val="000000" w:themeColor="text1"/>
          <w:lang w:bidi="ar-JO"/>
        </w:rPr>
        <w:t xml:space="preserve">stated: </w:t>
      </w:r>
      <w:r w:rsidR="0046266D" w:rsidRPr="0046266D">
        <w:rPr>
          <w:i/>
          <w:iCs/>
          <w:color w:val="000000" w:themeColor="text1"/>
          <w:lang w:bidi="ar-JO"/>
        </w:rPr>
        <w:t>"I</w:t>
      </w:r>
      <w:r w:rsidR="00481F07" w:rsidRPr="0046266D">
        <w:rPr>
          <w:i/>
          <w:iCs/>
          <w:color w:val="000000" w:themeColor="text1"/>
          <w:lang w:bidi="ar-JO"/>
        </w:rPr>
        <w:t xml:space="preserve"> left some of them with relatives and returned another day to bring them, while I managed to evacuate two of them with great difficulty in a car amid heavy incursions, gunfire, and aerial bombardment</w:t>
      </w:r>
      <w:r w:rsidR="0046266D" w:rsidRPr="0046266D">
        <w:rPr>
          <w:i/>
          <w:iCs/>
          <w:color w:val="000000" w:themeColor="text1"/>
          <w:lang w:bidi="ar-JO"/>
        </w:rPr>
        <w:t>".</w:t>
      </w:r>
      <w:r w:rsidR="0046266D" w:rsidRPr="0046266D">
        <w:rPr>
          <w:rStyle w:val="FootnoteReference"/>
          <w:color w:val="000000" w:themeColor="text1"/>
          <w:lang w:bidi="ar-JO"/>
        </w:rPr>
        <w:footnoteReference w:id="32"/>
      </w:r>
    </w:p>
    <w:p w14:paraId="78D08971" w14:textId="77777777" w:rsidR="005C53B7" w:rsidRPr="0046266D" w:rsidRDefault="005C53B7" w:rsidP="0046266D">
      <w:pPr>
        <w:rPr>
          <w:b/>
          <w:bCs/>
          <w:color w:val="0E2841" w:themeColor="text2"/>
          <w:lang w:bidi="ar-JO"/>
        </w:rPr>
      </w:pPr>
    </w:p>
    <w:p w14:paraId="2350C3DA" w14:textId="287334FE" w:rsidR="00622B6D" w:rsidRPr="0046266D" w:rsidRDefault="00622B6D" w:rsidP="0046266D">
      <w:pPr>
        <w:rPr>
          <w:b/>
          <w:bCs/>
          <w:color w:val="0E2841" w:themeColor="text2"/>
          <w:rtl/>
          <w:lang w:bidi="ar-JO"/>
        </w:rPr>
      </w:pPr>
      <w:r w:rsidRPr="0046266D">
        <w:rPr>
          <w:b/>
          <w:bCs/>
          <w:color w:val="0E2841" w:themeColor="text2"/>
          <w:lang w:bidi="ar-JO"/>
        </w:rPr>
        <w:t xml:space="preserve">GENERAL RECOMMENDATIONS: </w:t>
      </w:r>
    </w:p>
    <w:p w14:paraId="6C76434E" w14:textId="77777777" w:rsidR="00622B6D" w:rsidRPr="00523125" w:rsidRDefault="00E72774" w:rsidP="00622B6D">
      <w:pPr>
        <w:numPr>
          <w:ilvl w:val="0"/>
          <w:numId w:val="26"/>
        </w:numPr>
        <w:spacing w:after="0" w:line="240" w:lineRule="auto"/>
        <w:jc w:val="lowKashida"/>
        <w:rPr>
          <w:color w:val="000000" w:themeColor="text1"/>
          <w:lang w:bidi="ar-JO"/>
        </w:rPr>
      </w:pPr>
      <w:r w:rsidRPr="00523125">
        <w:rPr>
          <w:color w:val="000000" w:themeColor="text1"/>
          <w:highlight w:val="white"/>
          <w:lang w:bidi="ar-JO"/>
        </w:rPr>
        <w:t>There is a pressing need to advocate for the cessation of the genocide in the Gaza Strip and the escalation in the West Bank.</w:t>
      </w:r>
    </w:p>
    <w:p w14:paraId="1001019F" w14:textId="68A7F68D" w:rsidR="00E72774" w:rsidRPr="00523125" w:rsidRDefault="0079249C" w:rsidP="00622B6D">
      <w:pPr>
        <w:numPr>
          <w:ilvl w:val="0"/>
          <w:numId w:val="26"/>
        </w:numPr>
        <w:spacing w:after="0" w:line="240" w:lineRule="auto"/>
        <w:jc w:val="lowKashida"/>
        <w:rPr>
          <w:color w:val="000000" w:themeColor="text1"/>
          <w:lang w:bidi="ar-JO"/>
        </w:rPr>
      </w:pPr>
      <w:r w:rsidRPr="00523125">
        <w:rPr>
          <w:color w:val="000000" w:themeColor="text1"/>
          <w:lang w:val="en-GB" w:bidi="ar-JO"/>
        </w:rPr>
        <w:t>Advocate for the immediate, sustained, and unconditional entry of humanitarian aid into Gaza, with a focus on addressing the specific needs of persons with disabilities</w:t>
      </w:r>
      <w:r w:rsidR="001A2BFE" w:rsidRPr="00523125">
        <w:rPr>
          <w:color w:val="000000" w:themeColor="text1"/>
          <w:lang w:val="en-GB" w:bidi="ar-JO"/>
        </w:rPr>
        <w:t>,</w:t>
      </w:r>
      <w:r w:rsidR="00B2216D" w:rsidRPr="00523125">
        <w:rPr>
          <w:rFonts w:hint="cs"/>
          <w:color w:val="000000" w:themeColor="text1"/>
          <w:rtl/>
          <w:lang w:val="en-GB" w:bidi="ar-JO"/>
        </w:rPr>
        <w:t xml:space="preserve"> </w:t>
      </w:r>
      <w:r w:rsidR="00B2216D" w:rsidRPr="00523125">
        <w:rPr>
          <w:color w:val="000000" w:themeColor="text1"/>
          <w:lang w:bidi="ar-JO"/>
        </w:rPr>
        <w:t>especially women and children</w:t>
      </w:r>
      <w:r w:rsidR="001A2BFE" w:rsidRPr="00523125">
        <w:rPr>
          <w:color w:val="000000" w:themeColor="text1"/>
          <w:lang w:bidi="ar-JO"/>
        </w:rPr>
        <w:t>,</w:t>
      </w:r>
      <w:r w:rsidRPr="00523125">
        <w:rPr>
          <w:color w:val="000000" w:themeColor="text1"/>
          <w:lang w:val="en-GB" w:bidi="ar-JO"/>
        </w:rPr>
        <w:t xml:space="preserve"> in all stages of relief efforts</w:t>
      </w:r>
      <w:r w:rsidR="001A2BFE" w:rsidRPr="00523125">
        <w:rPr>
          <w:color w:val="000000" w:themeColor="text1"/>
          <w:lang w:val="en-GB" w:bidi="ar-JO"/>
        </w:rPr>
        <w:t xml:space="preserve"> and services, including SRH.</w:t>
      </w:r>
    </w:p>
    <w:p w14:paraId="11A7F506" w14:textId="77777777" w:rsidR="00E72774" w:rsidRPr="00523125" w:rsidRDefault="00E72774" w:rsidP="00622B6D">
      <w:pPr>
        <w:numPr>
          <w:ilvl w:val="0"/>
          <w:numId w:val="26"/>
        </w:numPr>
        <w:spacing w:after="0" w:line="240" w:lineRule="auto"/>
        <w:jc w:val="lowKashida"/>
        <w:rPr>
          <w:color w:val="000000" w:themeColor="text1"/>
          <w:rtl/>
          <w:lang w:bidi="ar-JO"/>
        </w:rPr>
      </w:pPr>
      <w:r w:rsidRPr="00523125">
        <w:rPr>
          <w:color w:val="000000" w:themeColor="text1"/>
          <w:highlight w:val="white"/>
          <w:lang w:bidi="ar-JO"/>
        </w:rPr>
        <w:t xml:space="preserve">Palestinian institutions must be included in all international programs and not marginalized as in the current case.  </w:t>
      </w:r>
    </w:p>
    <w:p w14:paraId="736FACDC" w14:textId="77777777" w:rsidR="00E72774" w:rsidRPr="00523125" w:rsidRDefault="00E72774" w:rsidP="00622B6D">
      <w:pPr>
        <w:numPr>
          <w:ilvl w:val="0"/>
          <w:numId w:val="26"/>
        </w:numPr>
        <w:spacing w:after="0" w:line="240" w:lineRule="auto"/>
        <w:jc w:val="lowKashida"/>
        <w:rPr>
          <w:color w:val="000000" w:themeColor="text1"/>
          <w:rtl/>
          <w:lang w:bidi="ar-JO"/>
        </w:rPr>
      </w:pPr>
      <w:r w:rsidRPr="00523125">
        <w:rPr>
          <w:color w:val="000000" w:themeColor="text1"/>
          <w:highlight w:val="white"/>
          <w:lang w:bidi="ar-JO"/>
        </w:rPr>
        <w:t>International bodies and donors should provide unconditional funding to support the resilience of Palestinian institutions and refrain from restricting their work.</w:t>
      </w:r>
    </w:p>
    <w:p w14:paraId="35D18649" w14:textId="77777777" w:rsidR="00622B6D" w:rsidRPr="00523125" w:rsidRDefault="00E72774" w:rsidP="00622B6D">
      <w:pPr>
        <w:numPr>
          <w:ilvl w:val="0"/>
          <w:numId w:val="26"/>
        </w:numPr>
        <w:spacing w:after="0" w:line="240" w:lineRule="auto"/>
        <w:jc w:val="lowKashida"/>
        <w:rPr>
          <w:color w:val="000000" w:themeColor="text1"/>
          <w:lang w:bidi="ar-JO"/>
        </w:rPr>
      </w:pPr>
      <w:r w:rsidRPr="00523125">
        <w:rPr>
          <w:color w:val="000000" w:themeColor="text1"/>
          <w:lang w:bidi="ar-JO"/>
        </w:rPr>
        <w:t>Implement proactive emergency plans</w:t>
      </w:r>
      <w:r w:rsidR="00622B6D" w:rsidRPr="00523125">
        <w:rPr>
          <w:color w:val="000000" w:themeColor="text1"/>
          <w:lang w:bidi="ar-JO"/>
        </w:rPr>
        <w:t xml:space="preserve"> and unconditional funding</w:t>
      </w:r>
      <w:r w:rsidRPr="00523125">
        <w:rPr>
          <w:color w:val="000000" w:themeColor="text1"/>
          <w:lang w:bidi="ar-JO"/>
        </w:rPr>
        <w:t>, drawing from the current experience in the West Bank</w:t>
      </w:r>
      <w:r w:rsidR="00622B6D" w:rsidRPr="00523125">
        <w:rPr>
          <w:color w:val="000000" w:themeColor="text1"/>
          <w:lang w:bidi="ar-JO"/>
        </w:rPr>
        <w:t xml:space="preserve"> and Gaza Strip</w:t>
      </w:r>
      <w:r w:rsidRPr="00523125">
        <w:rPr>
          <w:color w:val="000000" w:themeColor="text1"/>
          <w:lang w:bidi="ar-JO"/>
        </w:rPr>
        <w:t xml:space="preserve">, while considering providing comprehensive services to marginalized families in these areas, taking into consideration the needs and requirements of </w:t>
      </w:r>
      <w:proofErr w:type="gramStart"/>
      <w:r w:rsidRPr="00523125">
        <w:rPr>
          <w:color w:val="000000" w:themeColor="text1"/>
          <w:lang w:bidi="ar-JO"/>
        </w:rPr>
        <w:t>persons</w:t>
      </w:r>
      <w:proofErr w:type="gramEnd"/>
      <w:r w:rsidRPr="00523125">
        <w:rPr>
          <w:color w:val="000000" w:themeColor="text1"/>
          <w:lang w:bidi="ar-JO"/>
        </w:rPr>
        <w:t xml:space="preserve"> with disabilities.</w:t>
      </w:r>
    </w:p>
    <w:p w14:paraId="6FDA6897" w14:textId="77777777" w:rsidR="00C4560A" w:rsidRPr="00D77B54" w:rsidRDefault="00C4560A" w:rsidP="00D77B54">
      <w:pPr>
        <w:spacing w:after="0" w:line="240" w:lineRule="auto"/>
        <w:jc w:val="lowKashida"/>
        <w:rPr>
          <w:b/>
          <w:bCs/>
          <w:lang w:bidi="ar-JO"/>
        </w:rPr>
      </w:pPr>
    </w:p>
    <w:sectPr w:rsidR="00C4560A" w:rsidRPr="00D77B54" w:rsidSect="006C6A55">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B074" w14:textId="77777777" w:rsidR="008C1308" w:rsidRDefault="008C1308" w:rsidP="006C6A55">
      <w:pPr>
        <w:spacing w:after="0" w:line="240" w:lineRule="auto"/>
      </w:pPr>
      <w:r>
        <w:separator/>
      </w:r>
    </w:p>
  </w:endnote>
  <w:endnote w:type="continuationSeparator" w:id="0">
    <w:p w14:paraId="229FEA91" w14:textId="77777777" w:rsidR="008C1308" w:rsidRDefault="008C1308" w:rsidP="006C6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BB562" w14:textId="77777777" w:rsidR="008C1308" w:rsidRDefault="008C1308" w:rsidP="006C6A55">
      <w:pPr>
        <w:spacing w:after="0" w:line="240" w:lineRule="auto"/>
      </w:pPr>
      <w:r>
        <w:separator/>
      </w:r>
    </w:p>
  </w:footnote>
  <w:footnote w:type="continuationSeparator" w:id="0">
    <w:p w14:paraId="5D173B02" w14:textId="77777777" w:rsidR="008C1308" w:rsidRDefault="008C1308" w:rsidP="006C6A55">
      <w:pPr>
        <w:spacing w:after="0" w:line="240" w:lineRule="auto"/>
      </w:pPr>
      <w:r>
        <w:continuationSeparator/>
      </w:r>
    </w:p>
  </w:footnote>
  <w:footnote w:id="1">
    <w:p w14:paraId="1E8CCF23" w14:textId="11D11D8A" w:rsidR="00755A70" w:rsidRDefault="00755A70">
      <w:pPr>
        <w:pStyle w:val="FootnoteText"/>
      </w:pPr>
      <w:r>
        <w:rPr>
          <w:rStyle w:val="FootnoteReference"/>
        </w:rPr>
        <w:footnoteRef/>
      </w:r>
      <w:r>
        <w:t xml:space="preserve"> </w:t>
      </w:r>
      <w:r w:rsidRPr="00755A70">
        <w:t xml:space="preserve">“The Occupation Continues to Escalate in the West Bank: Raids and Abuse of Palestinians,” </w:t>
      </w:r>
      <w:r w:rsidRPr="00755A70">
        <w:rPr>
          <w:i/>
          <w:iCs/>
        </w:rPr>
        <w:t>Al</w:t>
      </w:r>
      <w:r w:rsidRPr="00755A70">
        <w:t xml:space="preserve"> </w:t>
      </w:r>
      <w:r w:rsidRPr="00755A70">
        <w:rPr>
          <w:i/>
          <w:iCs/>
        </w:rPr>
        <w:t>Mayadeen</w:t>
      </w:r>
      <w:r w:rsidRPr="00755A70">
        <w:t xml:space="preserve">, accessed July 4, 2025, </w:t>
      </w:r>
      <w:r>
        <w:t xml:space="preserve">website: </w:t>
      </w:r>
      <w:r w:rsidRPr="00755A70">
        <w:t>https://www.almayadeen.net/news/politics/</w:t>
      </w:r>
      <w:r w:rsidRPr="00755A70">
        <w:rPr>
          <w:rFonts w:cs="Arial" w:hint="cs"/>
          <w:rtl/>
        </w:rPr>
        <w:t>الاحتلال</w:t>
      </w:r>
      <w:r w:rsidRPr="00755A70">
        <w:rPr>
          <w:rFonts w:cs="Arial"/>
          <w:rtl/>
        </w:rPr>
        <w:t>-</w:t>
      </w:r>
      <w:r w:rsidRPr="00755A70">
        <w:rPr>
          <w:rFonts w:cs="Arial" w:hint="cs"/>
          <w:rtl/>
        </w:rPr>
        <w:t>يواصل</w:t>
      </w:r>
      <w:r w:rsidRPr="00755A70">
        <w:rPr>
          <w:rFonts w:cs="Arial"/>
          <w:rtl/>
        </w:rPr>
        <w:t>-</w:t>
      </w:r>
      <w:r w:rsidRPr="00755A70">
        <w:rPr>
          <w:rFonts w:cs="Arial" w:hint="cs"/>
          <w:rtl/>
        </w:rPr>
        <w:t>التصعيد</w:t>
      </w:r>
      <w:r w:rsidRPr="00755A70">
        <w:rPr>
          <w:rFonts w:cs="Arial"/>
          <w:rtl/>
        </w:rPr>
        <w:t>-</w:t>
      </w:r>
      <w:r w:rsidRPr="00755A70">
        <w:rPr>
          <w:rFonts w:cs="Arial" w:hint="cs"/>
          <w:rtl/>
        </w:rPr>
        <w:t>في</w:t>
      </w:r>
      <w:r w:rsidRPr="00755A70">
        <w:rPr>
          <w:rFonts w:cs="Arial"/>
          <w:rtl/>
        </w:rPr>
        <w:t>-</w:t>
      </w:r>
      <w:r w:rsidRPr="00755A70">
        <w:rPr>
          <w:rFonts w:cs="Arial" w:hint="cs"/>
          <w:rtl/>
        </w:rPr>
        <w:t>الضفة</w:t>
      </w:r>
      <w:r w:rsidRPr="00755A70">
        <w:rPr>
          <w:rFonts w:cs="Arial"/>
          <w:rtl/>
        </w:rPr>
        <w:t>--</w:t>
      </w:r>
      <w:r w:rsidRPr="00755A70">
        <w:rPr>
          <w:rFonts w:cs="Arial" w:hint="cs"/>
          <w:rtl/>
        </w:rPr>
        <w:t>اقتحامات</w:t>
      </w:r>
      <w:r w:rsidRPr="00755A70">
        <w:rPr>
          <w:rFonts w:cs="Arial"/>
          <w:rtl/>
        </w:rPr>
        <w:t>-</w:t>
      </w:r>
      <w:r w:rsidRPr="00755A70">
        <w:rPr>
          <w:rFonts w:cs="Arial" w:hint="cs"/>
          <w:rtl/>
        </w:rPr>
        <w:t>وتنكيل</w:t>
      </w:r>
      <w:r w:rsidRPr="00755A70">
        <w:rPr>
          <w:rFonts w:cs="Arial"/>
          <w:rtl/>
        </w:rPr>
        <w:t>-</w:t>
      </w:r>
      <w:r w:rsidRPr="00755A70">
        <w:rPr>
          <w:rFonts w:cs="Arial" w:hint="cs"/>
          <w:rtl/>
        </w:rPr>
        <w:t>بالفلسطينيين</w:t>
      </w:r>
      <w:r w:rsidRPr="00755A70">
        <w:t>.</w:t>
      </w:r>
    </w:p>
  </w:footnote>
  <w:footnote w:id="2">
    <w:p w14:paraId="0B071874" w14:textId="6E9F04E3" w:rsidR="002806FD" w:rsidRDefault="002806FD" w:rsidP="006E0943">
      <w:pPr>
        <w:pStyle w:val="FootnoteText"/>
        <w:jc w:val="both"/>
        <w:rPr>
          <w:lang w:bidi="ar-JO"/>
        </w:rPr>
      </w:pPr>
      <w:r w:rsidRPr="0007469E">
        <w:rPr>
          <w:rStyle w:val="FootnoteReference"/>
        </w:rPr>
        <w:footnoteRef/>
      </w:r>
      <w:r w:rsidRPr="0007469E">
        <w:t xml:space="preserve"> </w:t>
      </w:r>
      <w:r w:rsidR="0007469E" w:rsidRPr="0007469E">
        <w:rPr>
          <w:lang w:bidi="ar-JO"/>
        </w:rPr>
        <w:t xml:space="preserve">Eileen Kuttab et al., </w:t>
      </w:r>
      <w:r w:rsidR="0007469E" w:rsidRPr="008C53C8">
        <w:rPr>
          <w:i/>
          <w:iCs/>
          <w:lang w:bidi="ar-JO"/>
        </w:rPr>
        <w:t xml:space="preserve">The Illusion of Development: A Critical Assessment of the Palestinian Development Discourse </w:t>
      </w:r>
      <w:r w:rsidR="0007469E" w:rsidRPr="0007469E">
        <w:rPr>
          <w:lang w:bidi="ar-JO"/>
        </w:rPr>
        <w:t>(Ramallah: Bisan Center for Research and Development, 2010).</w:t>
      </w:r>
    </w:p>
  </w:footnote>
  <w:footnote w:id="3">
    <w:p w14:paraId="4FD4740E" w14:textId="236D1F2F" w:rsidR="00FB4AC1" w:rsidRDefault="00FB4AC1">
      <w:pPr>
        <w:pStyle w:val="FootnoteText"/>
      </w:pPr>
      <w:r>
        <w:rPr>
          <w:rStyle w:val="FootnoteReference"/>
        </w:rPr>
        <w:footnoteRef/>
      </w:r>
      <w:r>
        <w:t xml:space="preserve"> For More Details</w:t>
      </w:r>
      <w:r w:rsidR="001C703F">
        <w:t>,</w:t>
      </w:r>
      <w:r>
        <w:t xml:space="preserve"> </w:t>
      </w:r>
      <w:r w:rsidR="003A56ED">
        <w:t>V</w:t>
      </w:r>
      <w:r w:rsidR="001C703F">
        <w:t xml:space="preserve">isit the Following link: </w:t>
      </w:r>
      <w:hyperlink r:id="rId1" w:history="1">
        <w:r w:rsidR="001C703F" w:rsidRPr="00386C75">
          <w:rPr>
            <w:rStyle w:val="Hyperlink"/>
          </w:rPr>
          <w:t>https://www.palestine-studies.org/ar/node/1656288</w:t>
        </w:r>
      </w:hyperlink>
      <w:r w:rsidR="001C703F">
        <w:t xml:space="preserve">. </w:t>
      </w:r>
    </w:p>
  </w:footnote>
  <w:footnote w:id="4">
    <w:p w14:paraId="3B6F83E7" w14:textId="2E6BDD05" w:rsidR="00745FE6" w:rsidRDefault="00745FE6">
      <w:pPr>
        <w:pStyle w:val="FootnoteText"/>
      </w:pPr>
      <w:r>
        <w:rPr>
          <w:rStyle w:val="FootnoteReference"/>
        </w:rPr>
        <w:footnoteRef/>
      </w:r>
      <w:r>
        <w:t xml:space="preserve"> Ibid. </w:t>
      </w:r>
    </w:p>
  </w:footnote>
  <w:footnote w:id="5">
    <w:p w14:paraId="76C5A5BE" w14:textId="1B348D5E" w:rsidR="00F83FF9" w:rsidRDefault="00F83FF9" w:rsidP="006E0943">
      <w:pPr>
        <w:pStyle w:val="FootnoteText"/>
        <w:jc w:val="both"/>
        <w:rPr>
          <w:lang w:bidi="ar-JO"/>
        </w:rPr>
      </w:pPr>
      <w:r>
        <w:rPr>
          <w:rStyle w:val="FootnoteReference"/>
        </w:rPr>
        <w:footnoteRef/>
      </w:r>
      <w:r>
        <w:t xml:space="preserve"> The </w:t>
      </w:r>
      <w:r w:rsidR="00BB6548" w:rsidRPr="00BB6548">
        <w:t>Palestinian Central Bureau of Statistics</w:t>
      </w:r>
      <w:r w:rsidR="007B1EF2">
        <w:rPr>
          <w:lang w:bidi="ar-JO"/>
        </w:rPr>
        <w:t xml:space="preserve">, status last update (6/27/2025). Website: </w:t>
      </w:r>
      <w:hyperlink r:id="rId2" w:history="1">
        <w:r w:rsidR="00D01369" w:rsidRPr="009068D3">
          <w:rPr>
            <w:rStyle w:val="Hyperlink"/>
            <w:lang w:bidi="ar-JO"/>
          </w:rPr>
          <w:t>https://www.pcbs.gov.ps/</w:t>
        </w:r>
      </w:hyperlink>
      <w:r w:rsidR="00D01369">
        <w:rPr>
          <w:lang w:bidi="ar-JO"/>
        </w:rPr>
        <w:t xml:space="preserve">. </w:t>
      </w:r>
    </w:p>
  </w:footnote>
  <w:footnote w:id="6">
    <w:p w14:paraId="5606E800" w14:textId="5117E974" w:rsidR="00AD3B72" w:rsidRDefault="00AD3B72" w:rsidP="00E6539F">
      <w:pPr>
        <w:pStyle w:val="FootnoteText"/>
        <w:jc w:val="lowKashida"/>
      </w:pPr>
      <w:r>
        <w:rPr>
          <w:rStyle w:val="FootnoteReference"/>
        </w:rPr>
        <w:footnoteRef/>
      </w:r>
      <w:r>
        <w:t xml:space="preserve"> The </w:t>
      </w:r>
      <w:r w:rsidRPr="00BB6548">
        <w:t>Palestinian Central Bureau of Statistics</w:t>
      </w:r>
      <w:r>
        <w:rPr>
          <w:lang w:bidi="ar-JO"/>
        </w:rPr>
        <w:t xml:space="preserve">, status last update (6/27/2025). Website: </w:t>
      </w:r>
      <w:hyperlink r:id="rId3" w:history="1">
        <w:r w:rsidRPr="009068D3">
          <w:rPr>
            <w:rStyle w:val="Hyperlink"/>
            <w:lang w:bidi="ar-JO"/>
          </w:rPr>
          <w:t>https://www.pcbs.gov.ps/</w:t>
        </w:r>
      </w:hyperlink>
      <w:r>
        <w:rPr>
          <w:lang w:bidi="ar-JO"/>
        </w:rPr>
        <w:t xml:space="preserve">. </w:t>
      </w:r>
    </w:p>
  </w:footnote>
  <w:footnote w:id="7">
    <w:p w14:paraId="3D0EC23D" w14:textId="20A81506" w:rsidR="00F55C97" w:rsidRDefault="00F55C97">
      <w:pPr>
        <w:pStyle w:val="FootnoteText"/>
      </w:pPr>
      <w:r>
        <w:rPr>
          <w:rStyle w:val="FootnoteReference"/>
        </w:rPr>
        <w:footnoteRef/>
      </w:r>
      <w:r>
        <w:t xml:space="preserve"> </w:t>
      </w:r>
      <w:r w:rsidRPr="00F55C97">
        <w:t xml:space="preserve">“Dozens Martyred Under Torture and Testimonies About Violations in Occupation Prisons,” </w:t>
      </w:r>
      <w:r w:rsidRPr="00F55C97">
        <w:rPr>
          <w:i/>
          <w:iCs/>
        </w:rPr>
        <w:t>Al Jazeera</w:t>
      </w:r>
      <w:r w:rsidRPr="00F55C97">
        <w:t>, accessed July 4, 2025, https://www.aljazeera.net/news/2024/6/20/</w:t>
      </w:r>
      <w:r w:rsidRPr="00F55C97">
        <w:rPr>
          <w:rFonts w:hint="cs"/>
          <w:rtl/>
        </w:rPr>
        <w:t>استشهاد</w:t>
      </w:r>
      <w:r w:rsidRPr="00F55C97">
        <w:rPr>
          <w:rtl/>
        </w:rPr>
        <w:t>-</w:t>
      </w:r>
      <w:r w:rsidRPr="00F55C97">
        <w:rPr>
          <w:rFonts w:hint="cs"/>
          <w:rtl/>
        </w:rPr>
        <w:t>العشرات</w:t>
      </w:r>
      <w:r w:rsidRPr="00F55C97">
        <w:rPr>
          <w:rtl/>
        </w:rPr>
        <w:t>-</w:t>
      </w:r>
      <w:r w:rsidRPr="00F55C97">
        <w:rPr>
          <w:rFonts w:hint="cs"/>
          <w:rtl/>
        </w:rPr>
        <w:t>تحت</w:t>
      </w:r>
      <w:r w:rsidRPr="00F55C97">
        <w:rPr>
          <w:rtl/>
        </w:rPr>
        <w:t>-</w:t>
      </w:r>
      <w:r w:rsidRPr="00F55C97">
        <w:rPr>
          <w:rFonts w:hint="cs"/>
          <w:rtl/>
        </w:rPr>
        <w:t>التعذيب</w:t>
      </w:r>
      <w:r w:rsidRPr="00F55C97">
        <w:t>.</w:t>
      </w:r>
    </w:p>
  </w:footnote>
  <w:footnote w:id="8">
    <w:p w14:paraId="055068A3" w14:textId="25A40194" w:rsidR="008F5421" w:rsidRDefault="008F5421" w:rsidP="00E6539F">
      <w:pPr>
        <w:pStyle w:val="FootnoteText"/>
        <w:jc w:val="lowKashida"/>
      </w:pPr>
      <w:r>
        <w:rPr>
          <w:rStyle w:val="FootnoteReference"/>
        </w:rPr>
        <w:footnoteRef/>
      </w:r>
      <w:r>
        <w:t xml:space="preserve"> Ibid. </w:t>
      </w:r>
    </w:p>
  </w:footnote>
  <w:footnote w:id="9">
    <w:p w14:paraId="52EA49B8" w14:textId="77777777" w:rsidR="006D0379" w:rsidRDefault="006D0379" w:rsidP="00E6539F">
      <w:pPr>
        <w:pStyle w:val="FootnoteText"/>
        <w:jc w:val="lowKashida"/>
      </w:pPr>
      <w:r>
        <w:rPr>
          <w:rStyle w:val="FootnoteReference"/>
        </w:rPr>
        <w:footnoteRef/>
      </w:r>
      <w:r>
        <w:t xml:space="preserve"> </w:t>
      </w:r>
      <w:r w:rsidRPr="00B53C99">
        <w:t xml:space="preserve">Humanitarian Situation Update #264 | West Bank (5 February 2025). Website: </w:t>
      </w:r>
      <w:hyperlink r:id="rId4" w:history="1">
        <w:r w:rsidRPr="00B53C99">
          <w:rPr>
            <w:rStyle w:val="Hyperlink"/>
          </w:rPr>
          <w:t>https://n9.cl/9wlevh</w:t>
        </w:r>
      </w:hyperlink>
      <w:r w:rsidRPr="00B53C99">
        <w:t>.</w:t>
      </w:r>
      <w:r w:rsidRPr="00B53C99">
        <w:rPr>
          <w:b/>
          <w:bCs/>
        </w:rPr>
        <w:t xml:space="preserve"> </w:t>
      </w:r>
    </w:p>
  </w:footnote>
  <w:footnote w:id="10">
    <w:p w14:paraId="2BBB9B2D" w14:textId="77777777" w:rsidR="003F796D" w:rsidRDefault="003F796D" w:rsidP="003F796D">
      <w:pPr>
        <w:pStyle w:val="FootnoteText"/>
      </w:pPr>
      <w:r>
        <w:rPr>
          <w:rStyle w:val="FootnoteReference"/>
        </w:rPr>
        <w:footnoteRef/>
      </w:r>
      <w:r>
        <w:t xml:space="preserve"> </w:t>
      </w:r>
      <w:r w:rsidRPr="00EF0E0F">
        <w:rPr>
          <w:i/>
          <w:iCs/>
        </w:rPr>
        <w:t>A War Without Human Rights: Cutting Off All Means of Survival: Organizations Working in the Field of Disability in Light of the Genocide</w:t>
      </w:r>
      <w:r>
        <w:t xml:space="preserve"> </w:t>
      </w:r>
      <w:r w:rsidRPr="00EF0E0F">
        <w:t>(Ramallah: Stars of Hope Society for the Empowerment of Women with Disabilities and the Social and Economic Policies Monitor, 2024)</w:t>
      </w:r>
    </w:p>
    <w:p w14:paraId="79CC7699" w14:textId="573CCEFC" w:rsidR="003F796D" w:rsidRDefault="003F796D">
      <w:pPr>
        <w:pStyle w:val="FootnoteText"/>
      </w:pPr>
    </w:p>
  </w:footnote>
  <w:footnote w:id="11">
    <w:p w14:paraId="6DC49461" w14:textId="11ED1F82" w:rsidR="00D67F94" w:rsidRDefault="00D67F94">
      <w:pPr>
        <w:pStyle w:val="FootnoteText"/>
      </w:pPr>
      <w:r>
        <w:rPr>
          <w:rStyle w:val="FootnoteReference"/>
        </w:rPr>
        <w:footnoteRef/>
      </w:r>
      <w:r>
        <w:t xml:space="preserve"> For more visit the Following Paper: </w:t>
      </w:r>
      <w:r w:rsidR="007B49F7" w:rsidRPr="007B49F7">
        <w:t>https://n9.cl/qijeh</w:t>
      </w:r>
      <w:r w:rsidR="004E3BFD">
        <w:t>.</w:t>
      </w:r>
    </w:p>
  </w:footnote>
  <w:footnote w:id="12">
    <w:p w14:paraId="3293C639" w14:textId="6E8A7F0B" w:rsidR="004D042D" w:rsidRDefault="004D042D" w:rsidP="00095580">
      <w:pPr>
        <w:pStyle w:val="FootnoteText"/>
      </w:pPr>
      <w:r>
        <w:rPr>
          <w:rStyle w:val="FootnoteReference"/>
        </w:rPr>
        <w:footnoteRef/>
      </w:r>
      <w:r>
        <w:t xml:space="preserve"> Wide definition: Includes any difficulty in movement, vision, hearing, speech, understanding, or daily activities, whether mild or severe.</w:t>
      </w:r>
      <w:r w:rsidR="00095580">
        <w:t xml:space="preserve"> </w:t>
      </w:r>
      <w:r>
        <w:t>Narrow definition: Focuses on severe disabilities that significantly limit daily functioning and require specialized support.</w:t>
      </w:r>
    </w:p>
  </w:footnote>
  <w:footnote w:id="13">
    <w:p w14:paraId="338DEEF1" w14:textId="23EF79C1" w:rsidR="00041C4F" w:rsidRDefault="00041C4F" w:rsidP="006E0943">
      <w:pPr>
        <w:pStyle w:val="FootnoteText"/>
        <w:jc w:val="both"/>
      </w:pPr>
      <w:r>
        <w:rPr>
          <w:rStyle w:val="FootnoteReference"/>
        </w:rPr>
        <w:footnoteRef/>
      </w:r>
      <w:r>
        <w:t xml:space="preserve"> </w:t>
      </w:r>
      <w:r w:rsidR="005249E3" w:rsidRPr="003A057E">
        <w:rPr>
          <w:i/>
          <w:iCs/>
        </w:rPr>
        <w:t>Cha</w:t>
      </w:r>
      <w:r w:rsidR="00F646DF" w:rsidRPr="003A057E">
        <w:rPr>
          <w:i/>
          <w:iCs/>
        </w:rPr>
        <w:t xml:space="preserve">racteristics of Individuals with Disabilities </w:t>
      </w:r>
      <w:r w:rsidR="00377CA5" w:rsidRPr="003A057E">
        <w:rPr>
          <w:i/>
          <w:iCs/>
        </w:rPr>
        <w:t>in Palestine</w:t>
      </w:r>
      <w:r w:rsidR="00377CA5">
        <w:t xml:space="preserve"> (Ramallah: </w:t>
      </w:r>
      <w:r w:rsidR="00576A9B">
        <w:t>Palestinian Central Burea</w:t>
      </w:r>
      <w:r w:rsidR="003A057E">
        <w:t xml:space="preserve">u of Statistics, 2017). </w:t>
      </w:r>
    </w:p>
  </w:footnote>
  <w:footnote w:id="14">
    <w:p w14:paraId="4817E3E7" w14:textId="0BD4153A" w:rsidR="005F0C58" w:rsidRDefault="005F0C58" w:rsidP="007E7B92">
      <w:pPr>
        <w:pStyle w:val="FootnoteText"/>
      </w:pPr>
      <w:r>
        <w:rPr>
          <w:rStyle w:val="FootnoteReference"/>
        </w:rPr>
        <w:footnoteRef/>
      </w:r>
      <w:r>
        <w:t xml:space="preserve"> </w:t>
      </w:r>
      <w:r w:rsidRPr="005F0C58">
        <w:t xml:space="preserve">“Palestinian Central Bureau of Statistics issues a press release on the occasion of the International Day of Persons with Disabilities, 12/03/2019.” Palestinian Central Bureau of Statistics (December 3, 2019). Online link: </w:t>
      </w:r>
      <w:hyperlink r:id="rId5" w:tgtFrame="_new" w:history="1">
        <w:r w:rsidRPr="005F0C58">
          <w:rPr>
            <w:rStyle w:val="Hyperlink"/>
          </w:rPr>
          <w:t>https://n9.cl/go3ps</w:t>
        </w:r>
      </w:hyperlink>
    </w:p>
  </w:footnote>
  <w:footnote w:id="15">
    <w:p w14:paraId="49FD59FE" w14:textId="68E58CF5" w:rsidR="00013E41" w:rsidRPr="00127D8C" w:rsidRDefault="00013E41" w:rsidP="00127D8C">
      <w:pPr>
        <w:spacing w:after="0" w:line="240" w:lineRule="auto"/>
        <w:rPr>
          <w:sz w:val="20"/>
          <w:szCs w:val="20"/>
        </w:rPr>
      </w:pPr>
      <w:r>
        <w:rPr>
          <w:rStyle w:val="FootnoteReference"/>
        </w:rPr>
        <w:footnoteRef/>
      </w:r>
      <w:r>
        <w:t xml:space="preserve"> </w:t>
      </w:r>
      <w:r w:rsidR="007E7B92" w:rsidRPr="007E7B92">
        <w:rPr>
          <w:sz w:val="20"/>
          <w:szCs w:val="20"/>
        </w:rPr>
        <w:t>Palestinian Central Bureau of Statistics, “Press Release on the International Day of Persons with Disabilities,” December 3, 2019, https://n9.cl/go3ps.</w:t>
      </w:r>
    </w:p>
  </w:footnote>
  <w:footnote w:id="16">
    <w:p w14:paraId="6662D1F1" w14:textId="77777777" w:rsidR="00127D8C" w:rsidRPr="00127D8C" w:rsidRDefault="00127D8C" w:rsidP="00127D8C">
      <w:pPr>
        <w:spacing w:after="0" w:line="240" w:lineRule="auto"/>
        <w:rPr>
          <w:sz w:val="20"/>
          <w:szCs w:val="20"/>
        </w:rPr>
      </w:pPr>
      <w:r>
        <w:rPr>
          <w:rStyle w:val="FootnoteReference"/>
        </w:rPr>
        <w:footnoteRef/>
      </w:r>
      <w:r>
        <w:t xml:space="preserve"> </w:t>
      </w:r>
      <w:r w:rsidRPr="00127D8C">
        <w:rPr>
          <w:sz w:val="20"/>
          <w:szCs w:val="20"/>
        </w:rPr>
        <w:t>Palestinian Central Bureau of Statistics, “Press Release on the International Day of Persons with Disabilities,” December 3, 2019, https://n9.cl/go3ps.</w:t>
      </w:r>
    </w:p>
    <w:p w14:paraId="066F1AFA" w14:textId="781D0774" w:rsidR="00127D8C" w:rsidRDefault="00127D8C">
      <w:pPr>
        <w:pStyle w:val="FootnoteText"/>
      </w:pPr>
    </w:p>
  </w:footnote>
  <w:footnote w:id="17">
    <w:p w14:paraId="375D8B98" w14:textId="21183749" w:rsidR="00CF22F1" w:rsidRDefault="00CF22F1" w:rsidP="003C6E64">
      <w:pPr>
        <w:pStyle w:val="FootnoteText"/>
        <w:jc w:val="lowKashida"/>
      </w:pPr>
      <w:r>
        <w:rPr>
          <w:rStyle w:val="FootnoteReference"/>
        </w:rPr>
        <w:footnoteRef/>
      </w:r>
      <w:r>
        <w:t xml:space="preserve"> U</w:t>
      </w:r>
      <w:r w:rsidR="006B1508">
        <w:t xml:space="preserve">npublished </w:t>
      </w:r>
      <w:r w:rsidR="00FF14FD">
        <w:t>Research</w:t>
      </w:r>
      <w:r w:rsidR="006B1508">
        <w:t xml:space="preserve">: </w:t>
      </w:r>
      <w:r w:rsidR="00D92336" w:rsidRPr="00D92336">
        <w:t xml:space="preserve">Preliminary </w:t>
      </w:r>
      <w:r w:rsidR="003D3D91">
        <w:t xml:space="preserve">Results of the </w:t>
      </w:r>
      <w:r w:rsidR="006B1508">
        <w:t xml:space="preserve">Survey on the situation of Persons with </w:t>
      </w:r>
      <w:r w:rsidR="00FF14FD">
        <w:t>Disabilities</w:t>
      </w:r>
      <w:r w:rsidR="006B1508">
        <w:t xml:space="preserve"> During the Genocidal War on Gaza and </w:t>
      </w:r>
      <w:r w:rsidR="00FF14FD">
        <w:t>the</w:t>
      </w:r>
      <w:r w:rsidR="006B1508">
        <w:t xml:space="preserve"> West Bank (Ramallah: Stars of Hope Society </w:t>
      </w:r>
      <w:r w:rsidR="003C6E64">
        <w:t xml:space="preserve">for the Empowerment of Women with Disabilities </w:t>
      </w:r>
      <w:r w:rsidR="00FF14FD">
        <w:t xml:space="preserve">and Social and Economic Polices Monitor </w:t>
      </w:r>
      <w:r w:rsidR="003D3D91">
        <w:t xml:space="preserve">Al-Marsad, 2025). </w:t>
      </w:r>
    </w:p>
  </w:footnote>
  <w:footnote w:id="18">
    <w:p w14:paraId="1EB602B1" w14:textId="42FFED9A" w:rsidR="00D51591" w:rsidRDefault="00D51591">
      <w:pPr>
        <w:pStyle w:val="FootnoteText"/>
      </w:pPr>
      <w:r>
        <w:rPr>
          <w:rStyle w:val="FootnoteReference"/>
        </w:rPr>
        <w:footnoteRef/>
      </w:r>
      <w:r>
        <w:t xml:space="preserve"> Ibid.</w:t>
      </w:r>
    </w:p>
  </w:footnote>
  <w:footnote w:id="19">
    <w:p w14:paraId="7F58B831" w14:textId="35896E9C" w:rsidR="007D48C8" w:rsidRDefault="007D48C8">
      <w:pPr>
        <w:pStyle w:val="FootnoteText"/>
      </w:pPr>
      <w:r>
        <w:rPr>
          <w:rStyle w:val="FootnoteReference"/>
        </w:rPr>
        <w:footnoteRef/>
      </w:r>
      <w:r>
        <w:t xml:space="preserve"> Ibid. </w:t>
      </w:r>
    </w:p>
  </w:footnote>
  <w:footnote w:id="20">
    <w:p w14:paraId="340F12F7" w14:textId="2A24D300" w:rsidR="001356A8" w:rsidRDefault="001356A8">
      <w:pPr>
        <w:pStyle w:val="FootnoteText"/>
      </w:pPr>
      <w:r>
        <w:rPr>
          <w:rStyle w:val="FootnoteReference"/>
        </w:rPr>
        <w:footnoteRef/>
      </w:r>
      <w:r>
        <w:t xml:space="preserve"> </w:t>
      </w:r>
      <w:r w:rsidR="006C4422" w:rsidRPr="00C45A7A">
        <w:rPr>
          <w:i/>
          <w:iCs/>
          <w:lang w:bidi="ar-JO"/>
        </w:rPr>
        <w:t xml:space="preserve">A War Without Human Rights: </w:t>
      </w:r>
      <w:r w:rsidR="00B27C85">
        <w:rPr>
          <w:i/>
          <w:iCs/>
          <w:lang w:bidi="ar-JO"/>
        </w:rPr>
        <w:t xml:space="preserve">Conditions of persons with disabilities in Shelters in the Light of the Forced </w:t>
      </w:r>
      <w:r w:rsidR="00FD7DDD" w:rsidRPr="00FD7DDD">
        <w:rPr>
          <w:i/>
          <w:iCs/>
        </w:rPr>
        <w:t>Displacement</w:t>
      </w:r>
      <w:r w:rsidR="00FD7DDD">
        <w:rPr>
          <w:i/>
          <w:iCs/>
        </w:rPr>
        <w:t xml:space="preserve"> (</w:t>
      </w:r>
      <w:r w:rsidR="00FD7DDD" w:rsidRPr="00F969F4">
        <w:t>Ramallah</w:t>
      </w:r>
      <w:r w:rsidR="00F969F4" w:rsidRPr="00F969F4">
        <w:t>:</w:t>
      </w:r>
      <w:r w:rsidR="00F969F4">
        <w:t xml:space="preserve"> Stars of Hope Society and The Social and Economic Monitor Al-Marsad, 202</w:t>
      </w:r>
      <w:r w:rsidR="00F969F4">
        <w:rPr>
          <w:rFonts w:hint="cs"/>
          <w:rtl/>
        </w:rPr>
        <w:t>3</w:t>
      </w:r>
      <w:r w:rsidR="00F969F4">
        <w:t xml:space="preserve">). </w:t>
      </w:r>
      <w:r w:rsidR="00F969F4">
        <w:rPr>
          <w:i/>
          <w:iCs/>
        </w:rPr>
        <w:t xml:space="preserve"> </w:t>
      </w:r>
      <w:r w:rsidR="00FD7DDD" w:rsidRPr="00FD7DDD">
        <w:rPr>
          <w:i/>
          <w:iCs/>
        </w:rPr>
        <w:t xml:space="preserve"> </w:t>
      </w:r>
    </w:p>
  </w:footnote>
  <w:footnote w:id="21">
    <w:p w14:paraId="58F78610" w14:textId="77777777" w:rsidR="00F1062F" w:rsidRPr="004C3506" w:rsidRDefault="00F1062F" w:rsidP="00F1062F">
      <w:pPr>
        <w:pStyle w:val="FootnoteText"/>
        <w:jc w:val="both"/>
        <w:rPr>
          <w:rtl/>
        </w:rPr>
      </w:pPr>
      <w:r>
        <w:rPr>
          <w:rStyle w:val="FootnoteReference"/>
        </w:rPr>
        <w:footnoteRef/>
      </w:r>
      <w:r>
        <w:t xml:space="preserve"> </w:t>
      </w:r>
      <w:r w:rsidRPr="00C45A7A">
        <w:rPr>
          <w:i/>
          <w:iCs/>
          <w:lang w:bidi="ar-JO"/>
        </w:rPr>
        <w:t xml:space="preserve">A War Without Human Rights: Ethnic Cleansing through Weaponizing Food, Water and Medicine </w:t>
      </w:r>
      <w:r w:rsidRPr="00C45A7A">
        <w:rPr>
          <w:i/>
          <w:iCs/>
        </w:rPr>
        <w:t>(</w:t>
      </w:r>
      <w:r>
        <w:t>Ramallah: Stars of Hope Society and The Social and Economic Monitor Al-Marsad, 202</w:t>
      </w:r>
      <w:r>
        <w:rPr>
          <w:rFonts w:hint="cs"/>
          <w:rtl/>
        </w:rPr>
        <w:t>3</w:t>
      </w:r>
      <w:r>
        <w:t xml:space="preserve">). </w:t>
      </w:r>
    </w:p>
  </w:footnote>
  <w:footnote w:id="22">
    <w:p w14:paraId="369FC06A" w14:textId="449249F8" w:rsidR="00402004" w:rsidRPr="007345C3" w:rsidRDefault="00402004" w:rsidP="007345C3">
      <w:pPr>
        <w:pStyle w:val="FootnoteText"/>
        <w:rPr>
          <w:rtl/>
          <w:lang w:bidi="ar-JO"/>
        </w:rPr>
      </w:pPr>
      <w:r>
        <w:rPr>
          <w:rStyle w:val="FootnoteReference"/>
        </w:rPr>
        <w:footnoteRef/>
      </w:r>
      <w:r>
        <w:t xml:space="preserve"> </w:t>
      </w:r>
      <w:r w:rsidR="007345C3" w:rsidRPr="007345C3">
        <w:rPr>
          <w:lang w:bidi="ar-JO"/>
        </w:rPr>
        <w:t>Interview with Iyad Karanz, Director of the Stars of Hope Society Office in the Gaza Strip, conducted on January 21, 2024.</w:t>
      </w:r>
    </w:p>
  </w:footnote>
  <w:footnote w:id="23">
    <w:p w14:paraId="3049C8FF" w14:textId="4E893793" w:rsidR="00036C70" w:rsidRDefault="00036C70" w:rsidP="00036C70">
      <w:pPr>
        <w:pStyle w:val="FootnoteText"/>
      </w:pPr>
      <w:r>
        <w:rPr>
          <w:rStyle w:val="FootnoteReference"/>
        </w:rPr>
        <w:footnoteRef/>
      </w:r>
      <w:r>
        <w:t xml:space="preserve"> </w:t>
      </w:r>
      <w:r w:rsidR="00EF0E0F" w:rsidRPr="00EF0E0F">
        <w:rPr>
          <w:i/>
          <w:iCs/>
        </w:rPr>
        <w:t>A War Without Human Rights: Cutting Off All Means of Survival: Organizations Working in the Field of Disability in Light of the Genocide</w:t>
      </w:r>
      <w:r w:rsidR="00EF0E0F">
        <w:t xml:space="preserve"> </w:t>
      </w:r>
      <w:r w:rsidRPr="00EF0E0F">
        <w:t>(Ramallah: Stars of Hope Society for the Empowerment of Women with Disabilities and the Social and Economic Policies Monitor, 2024)</w:t>
      </w:r>
    </w:p>
  </w:footnote>
  <w:footnote w:id="24">
    <w:p w14:paraId="6562BA1D" w14:textId="4C0033FD" w:rsidR="00373597" w:rsidRDefault="00373597">
      <w:pPr>
        <w:pStyle w:val="FootnoteText"/>
      </w:pPr>
      <w:r>
        <w:rPr>
          <w:rStyle w:val="FootnoteReference"/>
        </w:rPr>
        <w:footnoteRef/>
      </w:r>
      <w:r>
        <w:t xml:space="preserve"> For More Data on this, Visit the following link: </w:t>
      </w:r>
      <w:hyperlink r:id="rId6" w:history="1">
        <w:r w:rsidRPr="00386C75">
          <w:rPr>
            <w:rStyle w:val="Hyperlink"/>
          </w:rPr>
          <w:t>https://n9.cl/13i22</w:t>
        </w:r>
      </w:hyperlink>
      <w:r>
        <w:t xml:space="preserve">. </w:t>
      </w:r>
    </w:p>
  </w:footnote>
  <w:footnote w:id="25">
    <w:p w14:paraId="5C3F57E7" w14:textId="4B275549" w:rsidR="006A17B6" w:rsidRDefault="006A17B6" w:rsidP="00EC2BF5">
      <w:pPr>
        <w:pStyle w:val="FootnoteText"/>
      </w:pPr>
      <w:r>
        <w:rPr>
          <w:rStyle w:val="FootnoteReference"/>
        </w:rPr>
        <w:footnoteRef/>
      </w:r>
      <w:r>
        <w:t xml:space="preserve"> Unpublished Report: </w:t>
      </w:r>
      <w:r w:rsidR="00781F6D">
        <w:t xml:space="preserve">Children with Disabilities in Gaza Strip During the Genocidal War (Ramallah: Stars of Hope </w:t>
      </w:r>
      <w:r w:rsidR="00781F6D" w:rsidRPr="00EF0E0F">
        <w:t>for the Empowerment of Women with Disabilities and the Social and Economic Policies Monitor, 2024)</w:t>
      </w:r>
    </w:p>
  </w:footnote>
  <w:footnote w:id="26">
    <w:p w14:paraId="2964F614" w14:textId="14861C8D" w:rsidR="00781F6D" w:rsidRDefault="00781F6D">
      <w:pPr>
        <w:pStyle w:val="FootnoteText"/>
      </w:pPr>
      <w:r>
        <w:rPr>
          <w:rStyle w:val="FootnoteReference"/>
        </w:rPr>
        <w:footnoteRef/>
      </w:r>
      <w:r>
        <w:t xml:space="preserve"> </w:t>
      </w:r>
      <w:r w:rsidR="00EC2BF5">
        <w:t xml:space="preserve">Visit the following link to see the full infographic: </w:t>
      </w:r>
      <w:hyperlink r:id="rId7" w:history="1">
        <w:r w:rsidR="00EC2BF5" w:rsidRPr="00386C75">
          <w:rPr>
            <w:rStyle w:val="Hyperlink"/>
          </w:rPr>
          <w:t>https://n9.cl/e1gl4c</w:t>
        </w:r>
      </w:hyperlink>
      <w:r w:rsidR="00EC2BF5">
        <w:t xml:space="preserve">. </w:t>
      </w:r>
    </w:p>
  </w:footnote>
  <w:footnote w:id="27">
    <w:p w14:paraId="43B4D0D4" w14:textId="5FA2D1F1" w:rsidR="0093318E" w:rsidRDefault="0093318E">
      <w:pPr>
        <w:pStyle w:val="FootnoteText"/>
        <w:rPr>
          <w:rtl/>
          <w:lang w:bidi="ar-JO"/>
        </w:rPr>
      </w:pPr>
      <w:r>
        <w:rPr>
          <w:rStyle w:val="FootnoteReference"/>
        </w:rPr>
        <w:footnoteRef/>
      </w:r>
      <w:r>
        <w:t xml:space="preserve"> </w:t>
      </w:r>
      <w:r w:rsidR="00603680">
        <w:rPr>
          <w:lang w:bidi="ar-JO"/>
        </w:rPr>
        <w:t xml:space="preserve">Hala Ali, Fact Sheet: </w:t>
      </w:r>
      <w:r w:rsidR="00603680" w:rsidRPr="00603680">
        <w:rPr>
          <w:lang w:bidi="ar-JO"/>
        </w:rPr>
        <w:t>Women with disabilities and families of persons with disabilities in the northern West Bank: Displacement and ongoing violations!</w:t>
      </w:r>
      <w:r w:rsidR="00603680">
        <w:rPr>
          <w:lang w:bidi="ar-JO"/>
        </w:rPr>
        <w:t xml:space="preserve"> (Ramallah: Stars of Hope Society, 2025). </w:t>
      </w:r>
    </w:p>
  </w:footnote>
  <w:footnote w:id="28">
    <w:p w14:paraId="4C29744D" w14:textId="7B55D42A" w:rsidR="00AD490E" w:rsidRDefault="00AD490E">
      <w:pPr>
        <w:pStyle w:val="FootnoteText"/>
      </w:pPr>
      <w:r>
        <w:rPr>
          <w:rStyle w:val="FootnoteReference"/>
        </w:rPr>
        <w:footnoteRef/>
      </w:r>
      <w:r>
        <w:t xml:space="preserve"> Ibid. </w:t>
      </w:r>
    </w:p>
  </w:footnote>
  <w:footnote w:id="29">
    <w:p w14:paraId="405AA080" w14:textId="7B241E06" w:rsidR="009A42B1" w:rsidRDefault="009A42B1">
      <w:pPr>
        <w:pStyle w:val="FootnoteText"/>
      </w:pPr>
      <w:r>
        <w:rPr>
          <w:rStyle w:val="FootnoteReference"/>
        </w:rPr>
        <w:footnoteRef/>
      </w:r>
      <w:r>
        <w:t xml:space="preserve"> Ibid. </w:t>
      </w:r>
    </w:p>
  </w:footnote>
  <w:footnote w:id="30">
    <w:p w14:paraId="5CAEA39A" w14:textId="2C017671" w:rsidR="00574D69" w:rsidRDefault="00574D69">
      <w:pPr>
        <w:pStyle w:val="FootnoteText"/>
      </w:pPr>
      <w:r>
        <w:rPr>
          <w:rStyle w:val="FootnoteReference"/>
        </w:rPr>
        <w:footnoteRef/>
      </w:r>
      <w:r>
        <w:t xml:space="preserve"> Ibid. </w:t>
      </w:r>
    </w:p>
  </w:footnote>
  <w:footnote w:id="31">
    <w:p w14:paraId="57387060" w14:textId="2C5CA9E8" w:rsidR="00574D69" w:rsidRDefault="00574D69">
      <w:pPr>
        <w:pStyle w:val="FootnoteText"/>
      </w:pPr>
      <w:r>
        <w:rPr>
          <w:rStyle w:val="FootnoteReference"/>
        </w:rPr>
        <w:footnoteRef/>
      </w:r>
      <w:r>
        <w:t xml:space="preserve"> Ibid. </w:t>
      </w:r>
    </w:p>
  </w:footnote>
  <w:footnote w:id="32">
    <w:p w14:paraId="1F10C69D" w14:textId="555896AE" w:rsidR="0046266D" w:rsidRDefault="0046266D">
      <w:pPr>
        <w:pStyle w:val="FootnoteText"/>
      </w:pPr>
      <w:r>
        <w:rPr>
          <w:rStyle w:val="FootnoteReference"/>
        </w:rPr>
        <w:footnoteRef/>
      </w:r>
      <w: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CDD4F" w14:textId="74192E98" w:rsidR="006C6A55" w:rsidRDefault="006C6A55">
    <w:pPr>
      <w:pStyle w:val="Header"/>
    </w:pPr>
    <w:r>
      <w:rPr>
        <w:noProof/>
      </w:rPr>
      <w:drawing>
        <wp:inline distT="0" distB="0" distL="0" distR="0" wp14:anchorId="051D66B9" wp14:editId="09CB3736">
          <wp:extent cx="2270760" cy="693420"/>
          <wp:effectExtent l="0" t="0" r="0" b="0"/>
          <wp:docPr id="338359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59099" name="Picture 338359099"/>
                  <pic:cNvPicPr/>
                </pic:nvPicPr>
                <pic:blipFill>
                  <a:blip r:embed="rId1">
                    <a:extLst>
                      <a:ext uri="{28A0092B-C50C-407E-A947-70E740481C1C}">
                        <a14:useLocalDpi xmlns:a14="http://schemas.microsoft.com/office/drawing/2010/main" val="0"/>
                      </a:ext>
                    </a:extLst>
                  </a:blip>
                  <a:stretch>
                    <a:fillRect/>
                  </a:stretch>
                </pic:blipFill>
                <pic:spPr>
                  <a:xfrm>
                    <a:off x="0" y="0"/>
                    <a:ext cx="2270760" cy="6934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27B"/>
    <w:multiLevelType w:val="hybridMultilevel"/>
    <w:tmpl w:val="3A88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668B1"/>
    <w:multiLevelType w:val="hybridMultilevel"/>
    <w:tmpl w:val="2D30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F6740"/>
    <w:multiLevelType w:val="hybridMultilevel"/>
    <w:tmpl w:val="BE0EB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5600D"/>
    <w:multiLevelType w:val="multilevel"/>
    <w:tmpl w:val="425AD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B1487"/>
    <w:multiLevelType w:val="hybridMultilevel"/>
    <w:tmpl w:val="85EE6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8A4E8D"/>
    <w:multiLevelType w:val="hybridMultilevel"/>
    <w:tmpl w:val="DEB08F5C"/>
    <w:lvl w:ilvl="0" w:tplc="02B8B3BE">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012B3C"/>
    <w:multiLevelType w:val="multilevel"/>
    <w:tmpl w:val="FB34C62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30BDB"/>
    <w:multiLevelType w:val="hybridMultilevel"/>
    <w:tmpl w:val="F2D8D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A45B1"/>
    <w:multiLevelType w:val="hybridMultilevel"/>
    <w:tmpl w:val="D8C20622"/>
    <w:lvl w:ilvl="0" w:tplc="B6F6922C">
      <w:start w:val="1"/>
      <w:numFmt w:val="bullet"/>
      <w:lvlText w:val="•"/>
      <w:lvlJc w:val="left"/>
      <w:pPr>
        <w:tabs>
          <w:tab w:val="num" w:pos="360"/>
        </w:tabs>
        <w:ind w:left="360" w:hanging="360"/>
      </w:pPr>
      <w:rPr>
        <w:rFonts w:ascii="Arial" w:hAnsi="Arial" w:hint="default"/>
      </w:rPr>
    </w:lvl>
    <w:lvl w:ilvl="1" w:tplc="47FA99B8" w:tentative="1">
      <w:start w:val="1"/>
      <w:numFmt w:val="bullet"/>
      <w:lvlText w:val="•"/>
      <w:lvlJc w:val="left"/>
      <w:pPr>
        <w:tabs>
          <w:tab w:val="num" w:pos="1080"/>
        </w:tabs>
        <w:ind w:left="1080" w:hanging="360"/>
      </w:pPr>
      <w:rPr>
        <w:rFonts w:ascii="Arial" w:hAnsi="Arial" w:hint="default"/>
      </w:rPr>
    </w:lvl>
    <w:lvl w:ilvl="2" w:tplc="D2C0857C" w:tentative="1">
      <w:start w:val="1"/>
      <w:numFmt w:val="bullet"/>
      <w:lvlText w:val="•"/>
      <w:lvlJc w:val="left"/>
      <w:pPr>
        <w:tabs>
          <w:tab w:val="num" w:pos="1800"/>
        </w:tabs>
        <w:ind w:left="1800" w:hanging="360"/>
      </w:pPr>
      <w:rPr>
        <w:rFonts w:ascii="Arial" w:hAnsi="Arial" w:hint="default"/>
      </w:rPr>
    </w:lvl>
    <w:lvl w:ilvl="3" w:tplc="650E4C34" w:tentative="1">
      <w:start w:val="1"/>
      <w:numFmt w:val="bullet"/>
      <w:lvlText w:val="•"/>
      <w:lvlJc w:val="left"/>
      <w:pPr>
        <w:tabs>
          <w:tab w:val="num" w:pos="2520"/>
        </w:tabs>
        <w:ind w:left="2520" w:hanging="360"/>
      </w:pPr>
      <w:rPr>
        <w:rFonts w:ascii="Arial" w:hAnsi="Arial" w:hint="default"/>
      </w:rPr>
    </w:lvl>
    <w:lvl w:ilvl="4" w:tplc="D98EB7A4" w:tentative="1">
      <w:start w:val="1"/>
      <w:numFmt w:val="bullet"/>
      <w:lvlText w:val="•"/>
      <w:lvlJc w:val="left"/>
      <w:pPr>
        <w:tabs>
          <w:tab w:val="num" w:pos="3240"/>
        </w:tabs>
        <w:ind w:left="3240" w:hanging="360"/>
      </w:pPr>
      <w:rPr>
        <w:rFonts w:ascii="Arial" w:hAnsi="Arial" w:hint="default"/>
      </w:rPr>
    </w:lvl>
    <w:lvl w:ilvl="5" w:tplc="9550B31E" w:tentative="1">
      <w:start w:val="1"/>
      <w:numFmt w:val="bullet"/>
      <w:lvlText w:val="•"/>
      <w:lvlJc w:val="left"/>
      <w:pPr>
        <w:tabs>
          <w:tab w:val="num" w:pos="3960"/>
        </w:tabs>
        <w:ind w:left="3960" w:hanging="360"/>
      </w:pPr>
      <w:rPr>
        <w:rFonts w:ascii="Arial" w:hAnsi="Arial" w:hint="default"/>
      </w:rPr>
    </w:lvl>
    <w:lvl w:ilvl="6" w:tplc="F3EE994C" w:tentative="1">
      <w:start w:val="1"/>
      <w:numFmt w:val="bullet"/>
      <w:lvlText w:val="•"/>
      <w:lvlJc w:val="left"/>
      <w:pPr>
        <w:tabs>
          <w:tab w:val="num" w:pos="4680"/>
        </w:tabs>
        <w:ind w:left="4680" w:hanging="360"/>
      </w:pPr>
      <w:rPr>
        <w:rFonts w:ascii="Arial" w:hAnsi="Arial" w:hint="default"/>
      </w:rPr>
    </w:lvl>
    <w:lvl w:ilvl="7" w:tplc="60DEACDA" w:tentative="1">
      <w:start w:val="1"/>
      <w:numFmt w:val="bullet"/>
      <w:lvlText w:val="•"/>
      <w:lvlJc w:val="left"/>
      <w:pPr>
        <w:tabs>
          <w:tab w:val="num" w:pos="5400"/>
        </w:tabs>
        <w:ind w:left="5400" w:hanging="360"/>
      </w:pPr>
      <w:rPr>
        <w:rFonts w:ascii="Arial" w:hAnsi="Arial" w:hint="default"/>
      </w:rPr>
    </w:lvl>
    <w:lvl w:ilvl="8" w:tplc="C6DA12B2"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17A41DAC"/>
    <w:multiLevelType w:val="hybridMultilevel"/>
    <w:tmpl w:val="EC5AEC00"/>
    <w:lvl w:ilvl="0" w:tplc="44FA79AA">
      <w:start w:val="1"/>
      <w:numFmt w:val="bullet"/>
      <w:lvlText w:val="•"/>
      <w:lvlJc w:val="left"/>
      <w:pPr>
        <w:tabs>
          <w:tab w:val="num" w:pos="720"/>
        </w:tabs>
        <w:ind w:left="720" w:hanging="360"/>
      </w:pPr>
      <w:rPr>
        <w:rFonts w:ascii="Arial" w:hAnsi="Arial" w:hint="default"/>
      </w:rPr>
    </w:lvl>
    <w:lvl w:ilvl="1" w:tplc="00C84724" w:tentative="1">
      <w:start w:val="1"/>
      <w:numFmt w:val="bullet"/>
      <w:lvlText w:val="•"/>
      <w:lvlJc w:val="left"/>
      <w:pPr>
        <w:tabs>
          <w:tab w:val="num" w:pos="1440"/>
        </w:tabs>
        <w:ind w:left="1440" w:hanging="360"/>
      </w:pPr>
      <w:rPr>
        <w:rFonts w:ascii="Arial" w:hAnsi="Arial" w:hint="default"/>
      </w:rPr>
    </w:lvl>
    <w:lvl w:ilvl="2" w:tplc="9662D2B6" w:tentative="1">
      <w:start w:val="1"/>
      <w:numFmt w:val="bullet"/>
      <w:lvlText w:val="•"/>
      <w:lvlJc w:val="left"/>
      <w:pPr>
        <w:tabs>
          <w:tab w:val="num" w:pos="2160"/>
        </w:tabs>
        <w:ind w:left="2160" w:hanging="360"/>
      </w:pPr>
      <w:rPr>
        <w:rFonts w:ascii="Arial" w:hAnsi="Arial" w:hint="default"/>
      </w:rPr>
    </w:lvl>
    <w:lvl w:ilvl="3" w:tplc="1EE21CCA" w:tentative="1">
      <w:start w:val="1"/>
      <w:numFmt w:val="bullet"/>
      <w:lvlText w:val="•"/>
      <w:lvlJc w:val="left"/>
      <w:pPr>
        <w:tabs>
          <w:tab w:val="num" w:pos="2880"/>
        </w:tabs>
        <w:ind w:left="2880" w:hanging="360"/>
      </w:pPr>
      <w:rPr>
        <w:rFonts w:ascii="Arial" w:hAnsi="Arial" w:hint="default"/>
      </w:rPr>
    </w:lvl>
    <w:lvl w:ilvl="4" w:tplc="D87E185C" w:tentative="1">
      <w:start w:val="1"/>
      <w:numFmt w:val="bullet"/>
      <w:lvlText w:val="•"/>
      <w:lvlJc w:val="left"/>
      <w:pPr>
        <w:tabs>
          <w:tab w:val="num" w:pos="3600"/>
        </w:tabs>
        <w:ind w:left="3600" w:hanging="360"/>
      </w:pPr>
      <w:rPr>
        <w:rFonts w:ascii="Arial" w:hAnsi="Arial" w:hint="default"/>
      </w:rPr>
    </w:lvl>
    <w:lvl w:ilvl="5" w:tplc="CA9E95B2" w:tentative="1">
      <w:start w:val="1"/>
      <w:numFmt w:val="bullet"/>
      <w:lvlText w:val="•"/>
      <w:lvlJc w:val="left"/>
      <w:pPr>
        <w:tabs>
          <w:tab w:val="num" w:pos="4320"/>
        </w:tabs>
        <w:ind w:left="4320" w:hanging="360"/>
      </w:pPr>
      <w:rPr>
        <w:rFonts w:ascii="Arial" w:hAnsi="Arial" w:hint="default"/>
      </w:rPr>
    </w:lvl>
    <w:lvl w:ilvl="6" w:tplc="4EA8EFB0" w:tentative="1">
      <w:start w:val="1"/>
      <w:numFmt w:val="bullet"/>
      <w:lvlText w:val="•"/>
      <w:lvlJc w:val="left"/>
      <w:pPr>
        <w:tabs>
          <w:tab w:val="num" w:pos="5040"/>
        </w:tabs>
        <w:ind w:left="5040" w:hanging="360"/>
      </w:pPr>
      <w:rPr>
        <w:rFonts w:ascii="Arial" w:hAnsi="Arial" w:hint="default"/>
      </w:rPr>
    </w:lvl>
    <w:lvl w:ilvl="7" w:tplc="C880902C" w:tentative="1">
      <w:start w:val="1"/>
      <w:numFmt w:val="bullet"/>
      <w:lvlText w:val="•"/>
      <w:lvlJc w:val="left"/>
      <w:pPr>
        <w:tabs>
          <w:tab w:val="num" w:pos="5760"/>
        </w:tabs>
        <w:ind w:left="5760" w:hanging="360"/>
      </w:pPr>
      <w:rPr>
        <w:rFonts w:ascii="Arial" w:hAnsi="Arial" w:hint="default"/>
      </w:rPr>
    </w:lvl>
    <w:lvl w:ilvl="8" w:tplc="55109A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D5037CE"/>
    <w:multiLevelType w:val="hybridMultilevel"/>
    <w:tmpl w:val="48D0B352"/>
    <w:lvl w:ilvl="0" w:tplc="F5902AA2">
      <w:start w:val="1"/>
      <w:numFmt w:val="bullet"/>
      <w:lvlText w:val="•"/>
      <w:lvlJc w:val="left"/>
      <w:pPr>
        <w:tabs>
          <w:tab w:val="num" w:pos="720"/>
        </w:tabs>
        <w:ind w:left="720" w:hanging="360"/>
      </w:pPr>
      <w:rPr>
        <w:rFonts w:ascii="Arial" w:hAnsi="Arial" w:hint="default"/>
      </w:rPr>
    </w:lvl>
    <w:lvl w:ilvl="1" w:tplc="D3C01CC2">
      <w:start w:val="1"/>
      <w:numFmt w:val="bullet"/>
      <w:lvlText w:val="•"/>
      <w:lvlJc w:val="left"/>
      <w:pPr>
        <w:tabs>
          <w:tab w:val="num" w:pos="1440"/>
        </w:tabs>
        <w:ind w:left="1440" w:hanging="360"/>
      </w:pPr>
      <w:rPr>
        <w:rFonts w:ascii="Arial" w:hAnsi="Arial" w:hint="default"/>
      </w:rPr>
    </w:lvl>
    <w:lvl w:ilvl="2" w:tplc="895C2B46" w:tentative="1">
      <w:start w:val="1"/>
      <w:numFmt w:val="bullet"/>
      <w:lvlText w:val="•"/>
      <w:lvlJc w:val="left"/>
      <w:pPr>
        <w:tabs>
          <w:tab w:val="num" w:pos="2160"/>
        </w:tabs>
        <w:ind w:left="2160" w:hanging="360"/>
      </w:pPr>
      <w:rPr>
        <w:rFonts w:ascii="Arial" w:hAnsi="Arial" w:hint="default"/>
      </w:rPr>
    </w:lvl>
    <w:lvl w:ilvl="3" w:tplc="97DEAD06" w:tentative="1">
      <w:start w:val="1"/>
      <w:numFmt w:val="bullet"/>
      <w:lvlText w:val="•"/>
      <w:lvlJc w:val="left"/>
      <w:pPr>
        <w:tabs>
          <w:tab w:val="num" w:pos="2880"/>
        </w:tabs>
        <w:ind w:left="2880" w:hanging="360"/>
      </w:pPr>
      <w:rPr>
        <w:rFonts w:ascii="Arial" w:hAnsi="Arial" w:hint="default"/>
      </w:rPr>
    </w:lvl>
    <w:lvl w:ilvl="4" w:tplc="3D7AF5AC" w:tentative="1">
      <w:start w:val="1"/>
      <w:numFmt w:val="bullet"/>
      <w:lvlText w:val="•"/>
      <w:lvlJc w:val="left"/>
      <w:pPr>
        <w:tabs>
          <w:tab w:val="num" w:pos="3600"/>
        </w:tabs>
        <w:ind w:left="3600" w:hanging="360"/>
      </w:pPr>
      <w:rPr>
        <w:rFonts w:ascii="Arial" w:hAnsi="Arial" w:hint="default"/>
      </w:rPr>
    </w:lvl>
    <w:lvl w:ilvl="5" w:tplc="58180A8A" w:tentative="1">
      <w:start w:val="1"/>
      <w:numFmt w:val="bullet"/>
      <w:lvlText w:val="•"/>
      <w:lvlJc w:val="left"/>
      <w:pPr>
        <w:tabs>
          <w:tab w:val="num" w:pos="4320"/>
        </w:tabs>
        <w:ind w:left="4320" w:hanging="360"/>
      </w:pPr>
      <w:rPr>
        <w:rFonts w:ascii="Arial" w:hAnsi="Arial" w:hint="default"/>
      </w:rPr>
    </w:lvl>
    <w:lvl w:ilvl="6" w:tplc="A78663FC" w:tentative="1">
      <w:start w:val="1"/>
      <w:numFmt w:val="bullet"/>
      <w:lvlText w:val="•"/>
      <w:lvlJc w:val="left"/>
      <w:pPr>
        <w:tabs>
          <w:tab w:val="num" w:pos="5040"/>
        </w:tabs>
        <w:ind w:left="5040" w:hanging="360"/>
      </w:pPr>
      <w:rPr>
        <w:rFonts w:ascii="Arial" w:hAnsi="Arial" w:hint="default"/>
      </w:rPr>
    </w:lvl>
    <w:lvl w:ilvl="7" w:tplc="2D766C5E" w:tentative="1">
      <w:start w:val="1"/>
      <w:numFmt w:val="bullet"/>
      <w:lvlText w:val="•"/>
      <w:lvlJc w:val="left"/>
      <w:pPr>
        <w:tabs>
          <w:tab w:val="num" w:pos="5760"/>
        </w:tabs>
        <w:ind w:left="5760" w:hanging="360"/>
      </w:pPr>
      <w:rPr>
        <w:rFonts w:ascii="Arial" w:hAnsi="Arial" w:hint="default"/>
      </w:rPr>
    </w:lvl>
    <w:lvl w:ilvl="8" w:tplc="EBB4101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D53254F"/>
    <w:multiLevelType w:val="hybridMultilevel"/>
    <w:tmpl w:val="F5D48696"/>
    <w:lvl w:ilvl="0" w:tplc="02B8B3BE">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44822"/>
    <w:multiLevelType w:val="hybridMultilevel"/>
    <w:tmpl w:val="C24EC5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FE37952"/>
    <w:multiLevelType w:val="hybridMultilevel"/>
    <w:tmpl w:val="4748F5F8"/>
    <w:lvl w:ilvl="0" w:tplc="02B8B3BE">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66FD6"/>
    <w:multiLevelType w:val="hybridMultilevel"/>
    <w:tmpl w:val="8C341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A34150"/>
    <w:multiLevelType w:val="multilevel"/>
    <w:tmpl w:val="ABEE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CE3501"/>
    <w:multiLevelType w:val="hybridMultilevel"/>
    <w:tmpl w:val="5E0C5916"/>
    <w:lvl w:ilvl="0" w:tplc="3918AF0A">
      <w:start w:val="1"/>
      <w:numFmt w:val="bullet"/>
      <w:lvlText w:val="•"/>
      <w:lvlJc w:val="left"/>
      <w:pPr>
        <w:tabs>
          <w:tab w:val="num" w:pos="720"/>
        </w:tabs>
        <w:ind w:left="720" w:hanging="360"/>
      </w:pPr>
      <w:rPr>
        <w:rFonts w:ascii="Arial" w:hAnsi="Arial" w:hint="default"/>
      </w:rPr>
    </w:lvl>
    <w:lvl w:ilvl="1" w:tplc="9F7257DC" w:tentative="1">
      <w:start w:val="1"/>
      <w:numFmt w:val="bullet"/>
      <w:lvlText w:val="•"/>
      <w:lvlJc w:val="left"/>
      <w:pPr>
        <w:tabs>
          <w:tab w:val="num" w:pos="1440"/>
        </w:tabs>
        <w:ind w:left="1440" w:hanging="360"/>
      </w:pPr>
      <w:rPr>
        <w:rFonts w:ascii="Arial" w:hAnsi="Arial" w:hint="default"/>
      </w:rPr>
    </w:lvl>
    <w:lvl w:ilvl="2" w:tplc="2A22DFCA" w:tentative="1">
      <w:start w:val="1"/>
      <w:numFmt w:val="bullet"/>
      <w:lvlText w:val="•"/>
      <w:lvlJc w:val="left"/>
      <w:pPr>
        <w:tabs>
          <w:tab w:val="num" w:pos="2160"/>
        </w:tabs>
        <w:ind w:left="2160" w:hanging="360"/>
      </w:pPr>
      <w:rPr>
        <w:rFonts w:ascii="Arial" w:hAnsi="Arial" w:hint="default"/>
      </w:rPr>
    </w:lvl>
    <w:lvl w:ilvl="3" w:tplc="F7CAA200" w:tentative="1">
      <w:start w:val="1"/>
      <w:numFmt w:val="bullet"/>
      <w:lvlText w:val="•"/>
      <w:lvlJc w:val="left"/>
      <w:pPr>
        <w:tabs>
          <w:tab w:val="num" w:pos="2880"/>
        </w:tabs>
        <w:ind w:left="2880" w:hanging="360"/>
      </w:pPr>
      <w:rPr>
        <w:rFonts w:ascii="Arial" w:hAnsi="Arial" w:hint="default"/>
      </w:rPr>
    </w:lvl>
    <w:lvl w:ilvl="4" w:tplc="731A1B34" w:tentative="1">
      <w:start w:val="1"/>
      <w:numFmt w:val="bullet"/>
      <w:lvlText w:val="•"/>
      <w:lvlJc w:val="left"/>
      <w:pPr>
        <w:tabs>
          <w:tab w:val="num" w:pos="3600"/>
        </w:tabs>
        <w:ind w:left="3600" w:hanging="360"/>
      </w:pPr>
      <w:rPr>
        <w:rFonts w:ascii="Arial" w:hAnsi="Arial" w:hint="default"/>
      </w:rPr>
    </w:lvl>
    <w:lvl w:ilvl="5" w:tplc="F850B78A" w:tentative="1">
      <w:start w:val="1"/>
      <w:numFmt w:val="bullet"/>
      <w:lvlText w:val="•"/>
      <w:lvlJc w:val="left"/>
      <w:pPr>
        <w:tabs>
          <w:tab w:val="num" w:pos="4320"/>
        </w:tabs>
        <w:ind w:left="4320" w:hanging="360"/>
      </w:pPr>
      <w:rPr>
        <w:rFonts w:ascii="Arial" w:hAnsi="Arial" w:hint="default"/>
      </w:rPr>
    </w:lvl>
    <w:lvl w:ilvl="6" w:tplc="B0C876B2" w:tentative="1">
      <w:start w:val="1"/>
      <w:numFmt w:val="bullet"/>
      <w:lvlText w:val="•"/>
      <w:lvlJc w:val="left"/>
      <w:pPr>
        <w:tabs>
          <w:tab w:val="num" w:pos="5040"/>
        </w:tabs>
        <w:ind w:left="5040" w:hanging="360"/>
      </w:pPr>
      <w:rPr>
        <w:rFonts w:ascii="Arial" w:hAnsi="Arial" w:hint="default"/>
      </w:rPr>
    </w:lvl>
    <w:lvl w:ilvl="7" w:tplc="1C7AED44" w:tentative="1">
      <w:start w:val="1"/>
      <w:numFmt w:val="bullet"/>
      <w:lvlText w:val="•"/>
      <w:lvlJc w:val="left"/>
      <w:pPr>
        <w:tabs>
          <w:tab w:val="num" w:pos="5760"/>
        </w:tabs>
        <w:ind w:left="5760" w:hanging="360"/>
      </w:pPr>
      <w:rPr>
        <w:rFonts w:ascii="Arial" w:hAnsi="Arial" w:hint="default"/>
      </w:rPr>
    </w:lvl>
    <w:lvl w:ilvl="8" w:tplc="1192719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B67312"/>
    <w:multiLevelType w:val="hybridMultilevel"/>
    <w:tmpl w:val="B5BC7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2336CC"/>
    <w:multiLevelType w:val="hybridMultilevel"/>
    <w:tmpl w:val="EA00BE02"/>
    <w:lvl w:ilvl="0" w:tplc="02C813B8">
      <w:start w:val="1"/>
      <w:numFmt w:val="bullet"/>
      <w:lvlText w:val="•"/>
      <w:lvlJc w:val="left"/>
      <w:pPr>
        <w:tabs>
          <w:tab w:val="num" w:pos="720"/>
        </w:tabs>
        <w:ind w:left="720" w:hanging="360"/>
      </w:pPr>
      <w:rPr>
        <w:rFonts w:ascii="Arial" w:hAnsi="Arial" w:hint="default"/>
      </w:rPr>
    </w:lvl>
    <w:lvl w:ilvl="1" w:tplc="DEB20A40" w:tentative="1">
      <w:start w:val="1"/>
      <w:numFmt w:val="bullet"/>
      <w:lvlText w:val="•"/>
      <w:lvlJc w:val="left"/>
      <w:pPr>
        <w:tabs>
          <w:tab w:val="num" w:pos="1440"/>
        </w:tabs>
        <w:ind w:left="1440" w:hanging="360"/>
      </w:pPr>
      <w:rPr>
        <w:rFonts w:ascii="Arial" w:hAnsi="Arial" w:hint="default"/>
      </w:rPr>
    </w:lvl>
    <w:lvl w:ilvl="2" w:tplc="B38C7AB4" w:tentative="1">
      <w:start w:val="1"/>
      <w:numFmt w:val="bullet"/>
      <w:lvlText w:val="•"/>
      <w:lvlJc w:val="left"/>
      <w:pPr>
        <w:tabs>
          <w:tab w:val="num" w:pos="2160"/>
        </w:tabs>
        <w:ind w:left="2160" w:hanging="360"/>
      </w:pPr>
      <w:rPr>
        <w:rFonts w:ascii="Arial" w:hAnsi="Arial" w:hint="default"/>
      </w:rPr>
    </w:lvl>
    <w:lvl w:ilvl="3" w:tplc="B3382330" w:tentative="1">
      <w:start w:val="1"/>
      <w:numFmt w:val="bullet"/>
      <w:lvlText w:val="•"/>
      <w:lvlJc w:val="left"/>
      <w:pPr>
        <w:tabs>
          <w:tab w:val="num" w:pos="2880"/>
        </w:tabs>
        <w:ind w:left="2880" w:hanging="360"/>
      </w:pPr>
      <w:rPr>
        <w:rFonts w:ascii="Arial" w:hAnsi="Arial" w:hint="default"/>
      </w:rPr>
    </w:lvl>
    <w:lvl w:ilvl="4" w:tplc="307EBFDA" w:tentative="1">
      <w:start w:val="1"/>
      <w:numFmt w:val="bullet"/>
      <w:lvlText w:val="•"/>
      <w:lvlJc w:val="left"/>
      <w:pPr>
        <w:tabs>
          <w:tab w:val="num" w:pos="3600"/>
        </w:tabs>
        <w:ind w:left="3600" w:hanging="360"/>
      </w:pPr>
      <w:rPr>
        <w:rFonts w:ascii="Arial" w:hAnsi="Arial" w:hint="default"/>
      </w:rPr>
    </w:lvl>
    <w:lvl w:ilvl="5" w:tplc="A5706666" w:tentative="1">
      <w:start w:val="1"/>
      <w:numFmt w:val="bullet"/>
      <w:lvlText w:val="•"/>
      <w:lvlJc w:val="left"/>
      <w:pPr>
        <w:tabs>
          <w:tab w:val="num" w:pos="4320"/>
        </w:tabs>
        <w:ind w:left="4320" w:hanging="360"/>
      </w:pPr>
      <w:rPr>
        <w:rFonts w:ascii="Arial" w:hAnsi="Arial" w:hint="default"/>
      </w:rPr>
    </w:lvl>
    <w:lvl w:ilvl="6" w:tplc="D3A4EAC0" w:tentative="1">
      <w:start w:val="1"/>
      <w:numFmt w:val="bullet"/>
      <w:lvlText w:val="•"/>
      <w:lvlJc w:val="left"/>
      <w:pPr>
        <w:tabs>
          <w:tab w:val="num" w:pos="5040"/>
        </w:tabs>
        <w:ind w:left="5040" w:hanging="360"/>
      </w:pPr>
      <w:rPr>
        <w:rFonts w:ascii="Arial" w:hAnsi="Arial" w:hint="default"/>
      </w:rPr>
    </w:lvl>
    <w:lvl w:ilvl="7" w:tplc="7F44F52E" w:tentative="1">
      <w:start w:val="1"/>
      <w:numFmt w:val="bullet"/>
      <w:lvlText w:val="•"/>
      <w:lvlJc w:val="left"/>
      <w:pPr>
        <w:tabs>
          <w:tab w:val="num" w:pos="5760"/>
        </w:tabs>
        <w:ind w:left="5760" w:hanging="360"/>
      </w:pPr>
      <w:rPr>
        <w:rFonts w:ascii="Arial" w:hAnsi="Arial" w:hint="default"/>
      </w:rPr>
    </w:lvl>
    <w:lvl w:ilvl="8" w:tplc="956CC38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5715B44"/>
    <w:multiLevelType w:val="hybridMultilevel"/>
    <w:tmpl w:val="01B0033A"/>
    <w:lvl w:ilvl="0" w:tplc="02B8B3BE">
      <w:numFmt w:val="bullet"/>
      <w:lvlText w:val="•"/>
      <w:lvlJc w:val="left"/>
      <w:pPr>
        <w:ind w:left="720" w:hanging="720"/>
      </w:pPr>
      <w:rPr>
        <w:rFonts w:ascii="Aptos" w:eastAsiaTheme="minorHAnsi" w:hAnsi="Apto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DB160D7"/>
    <w:multiLevelType w:val="multilevel"/>
    <w:tmpl w:val="100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E1D1826"/>
    <w:multiLevelType w:val="hybridMultilevel"/>
    <w:tmpl w:val="2BE098DE"/>
    <w:lvl w:ilvl="0" w:tplc="18886E74">
      <w:start w:val="1"/>
      <w:numFmt w:val="bullet"/>
      <w:lvlText w:val="•"/>
      <w:lvlJc w:val="left"/>
      <w:pPr>
        <w:tabs>
          <w:tab w:val="num" w:pos="720"/>
        </w:tabs>
        <w:ind w:left="720" w:hanging="360"/>
      </w:pPr>
      <w:rPr>
        <w:rFonts w:ascii="Arial" w:hAnsi="Arial" w:hint="default"/>
      </w:rPr>
    </w:lvl>
    <w:lvl w:ilvl="1" w:tplc="DCD8013C" w:tentative="1">
      <w:start w:val="1"/>
      <w:numFmt w:val="bullet"/>
      <w:lvlText w:val="•"/>
      <w:lvlJc w:val="left"/>
      <w:pPr>
        <w:tabs>
          <w:tab w:val="num" w:pos="1440"/>
        </w:tabs>
        <w:ind w:left="1440" w:hanging="360"/>
      </w:pPr>
      <w:rPr>
        <w:rFonts w:ascii="Arial" w:hAnsi="Arial" w:hint="default"/>
      </w:rPr>
    </w:lvl>
    <w:lvl w:ilvl="2" w:tplc="BF468228" w:tentative="1">
      <w:start w:val="1"/>
      <w:numFmt w:val="bullet"/>
      <w:lvlText w:val="•"/>
      <w:lvlJc w:val="left"/>
      <w:pPr>
        <w:tabs>
          <w:tab w:val="num" w:pos="2160"/>
        </w:tabs>
        <w:ind w:left="2160" w:hanging="360"/>
      </w:pPr>
      <w:rPr>
        <w:rFonts w:ascii="Arial" w:hAnsi="Arial" w:hint="default"/>
      </w:rPr>
    </w:lvl>
    <w:lvl w:ilvl="3" w:tplc="DC9A95BC" w:tentative="1">
      <w:start w:val="1"/>
      <w:numFmt w:val="bullet"/>
      <w:lvlText w:val="•"/>
      <w:lvlJc w:val="left"/>
      <w:pPr>
        <w:tabs>
          <w:tab w:val="num" w:pos="2880"/>
        </w:tabs>
        <w:ind w:left="2880" w:hanging="360"/>
      </w:pPr>
      <w:rPr>
        <w:rFonts w:ascii="Arial" w:hAnsi="Arial" w:hint="default"/>
      </w:rPr>
    </w:lvl>
    <w:lvl w:ilvl="4" w:tplc="BB089AD2" w:tentative="1">
      <w:start w:val="1"/>
      <w:numFmt w:val="bullet"/>
      <w:lvlText w:val="•"/>
      <w:lvlJc w:val="left"/>
      <w:pPr>
        <w:tabs>
          <w:tab w:val="num" w:pos="3600"/>
        </w:tabs>
        <w:ind w:left="3600" w:hanging="360"/>
      </w:pPr>
      <w:rPr>
        <w:rFonts w:ascii="Arial" w:hAnsi="Arial" w:hint="default"/>
      </w:rPr>
    </w:lvl>
    <w:lvl w:ilvl="5" w:tplc="03E8276A" w:tentative="1">
      <w:start w:val="1"/>
      <w:numFmt w:val="bullet"/>
      <w:lvlText w:val="•"/>
      <w:lvlJc w:val="left"/>
      <w:pPr>
        <w:tabs>
          <w:tab w:val="num" w:pos="4320"/>
        </w:tabs>
        <w:ind w:left="4320" w:hanging="360"/>
      </w:pPr>
      <w:rPr>
        <w:rFonts w:ascii="Arial" w:hAnsi="Arial" w:hint="default"/>
      </w:rPr>
    </w:lvl>
    <w:lvl w:ilvl="6" w:tplc="9AFAD5D2" w:tentative="1">
      <w:start w:val="1"/>
      <w:numFmt w:val="bullet"/>
      <w:lvlText w:val="•"/>
      <w:lvlJc w:val="left"/>
      <w:pPr>
        <w:tabs>
          <w:tab w:val="num" w:pos="5040"/>
        </w:tabs>
        <w:ind w:left="5040" w:hanging="360"/>
      </w:pPr>
      <w:rPr>
        <w:rFonts w:ascii="Arial" w:hAnsi="Arial" w:hint="default"/>
      </w:rPr>
    </w:lvl>
    <w:lvl w:ilvl="7" w:tplc="688AE8B4" w:tentative="1">
      <w:start w:val="1"/>
      <w:numFmt w:val="bullet"/>
      <w:lvlText w:val="•"/>
      <w:lvlJc w:val="left"/>
      <w:pPr>
        <w:tabs>
          <w:tab w:val="num" w:pos="5760"/>
        </w:tabs>
        <w:ind w:left="5760" w:hanging="360"/>
      </w:pPr>
      <w:rPr>
        <w:rFonts w:ascii="Arial" w:hAnsi="Arial" w:hint="default"/>
      </w:rPr>
    </w:lvl>
    <w:lvl w:ilvl="8" w:tplc="DAD4AD9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E533727"/>
    <w:multiLevelType w:val="hybridMultilevel"/>
    <w:tmpl w:val="3A9A8828"/>
    <w:lvl w:ilvl="0" w:tplc="02B8B3BE">
      <w:numFmt w:val="bullet"/>
      <w:lvlText w:val="•"/>
      <w:lvlJc w:val="left"/>
      <w:pPr>
        <w:ind w:left="720" w:hanging="720"/>
      </w:pPr>
      <w:rPr>
        <w:rFonts w:ascii="Aptos" w:eastAsiaTheme="minorHAnsi" w:hAnsi="Apto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65E46E4"/>
    <w:multiLevelType w:val="multilevel"/>
    <w:tmpl w:val="D588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437A8B"/>
    <w:multiLevelType w:val="multilevel"/>
    <w:tmpl w:val="FD78B0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173813"/>
    <w:multiLevelType w:val="hybridMultilevel"/>
    <w:tmpl w:val="FC200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0B729B"/>
    <w:multiLevelType w:val="hybridMultilevel"/>
    <w:tmpl w:val="F5F4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632806"/>
    <w:multiLevelType w:val="hybridMultilevel"/>
    <w:tmpl w:val="A9140BD0"/>
    <w:lvl w:ilvl="0" w:tplc="02B8B3BE">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417443"/>
    <w:multiLevelType w:val="hybridMultilevel"/>
    <w:tmpl w:val="1248D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FF692B"/>
    <w:multiLevelType w:val="multilevel"/>
    <w:tmpl w:val="C4405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621491"/>
    <w:multiLevelType w:val="hybridMultilevel"/>
    <w:tmpl w:val="790E6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004327"/>
    <w:multiLevelType w:val="hybridMultilevel"/>
    <w:tmpl w:val="61542DB0"/>
    <w:lvl w:ilvl="0" w:tplc="D90E9C52">
      <w:start w:val="1"/>
      <w:numFmt w:val="bullet"/>
      <w:lvlText w:val="•"/>
      <w:lvlJc w:val="left"/>
      <w:pPr>
        <w:tabs>
          <w:tab w:val="num" w:pos="720"/>
        </w:tabs>
        <w:ind w:left="720" w:hanging="360"/>
      </w:pPr>
      <w:rPr>
        <w:rFonts w:ascii="Arial" w:hAnsi="Arial" w:hint="default"/>
      </w:rPr>
    </w:lvl>
    <w:lvl w:ilvl="1" w:tplc="8C2875B6" w:tentative="1">
      <w:start w:val="1"/>
      <w:numFmt w:val="bullet"/>
      <w:lvlText w:val="•"/>
      <w:lvlJc w:val="left"/>
      <w:pPr>
        <w:tabs>
          <w:tab w:val="num" w:pos="1440"/>
        </w:tabs>
        <w:ind w:left="1440" w:hanging="360"/>
      </w:pPr>
      <w:rPr>
        <w:rFonts w:ascii="Arial" w:hAnsi="Arial" w:hint="default"/>
      </w:rPr>
    </w:lvl>
    <w:lvl w:ilvl="2" w:tplc="2D2652B8" w:tentative="1">
      <w:start w:val="1"/>
      <w:numFmt w:val="bullet"/>
      <w:lvlText w:val="•"/>
      <w:lvlJc w:val="left"/>
      <w:pPr>
        <w:tabs>
          <w:tab w:val="num" w:pos="2160"/>
        </w:tabs>
        <w:ind w:left="2160" w:hanging="360"/>
      </w:pPr>
      <w:rPr>
        <w:rFonts w:ascii="Arial" w:hAnsi="Arial" w:hint="default"/>
      </w:rPr>
    </w:lvl>
    <w:lvl w:ilvl="3" w:tplc="DE305C3C" w:tentative="1">
      <w:start w:val="1"/>
      <w:numFmt w:val="bullet"/>
      <w:lvlText w:val="•"/>
      <w:lvlJc w:val="left"/>
      <w:pPr>
        <w:tabs>
          <w:tab w:val="num" w:pos="2880"/>
        </w:tabs>
        <w:ind w:left="2880" w:hanging="360"/>
      </w:pPr>
      <w:rPr>
        <w:rFonts w:ascii="Arial" w:hAnsi="Arial" w:hint="default"/>
      </w:rPr>
    </w:lvl>
    <w:lvl w:ilvl="4" w:tplc="0238809E" w:tentative="1">
      <w:start w:val="1"/>
      <w:numFmt w:val="bullet"/>
      <w:lvlText w:val="•"/>
      <w:lvlJc w:val="left"/>
      <w:pPr>
        <w:tabs>
          <w:tab w:val="num" w:pos="3600"/>
        </w:tabs>
        <w:ind w:left="3600" w:hanging="360"/>
      </w:pPr>
      <w:rPr>
        <w:rFonts w:ascii="Arial" w:hAnsi="Arial" w:hint="default"/>
      </w:rPr>
    </w:lvl>
    <w:lvl w:ilvl="5" w:tplc="ADC4AAE2" w:tentative="1">
      <w:start w:val="1"/>
      <w:numFmt w:val="bullet"/>
      <w:lvlText w:val="•"/>
      <w:lvlJc w:val="left"/>
      <w:pPr>
        <w:tabs>
          <w:tab w:val="num" w:pos="4320"/>
        </w:tabs>
        <w:ind w:left="4320" w:hanging="360"/>
      </w:pPr>
      <w:rPr>
        <w:rFonts w:ascii="Arial" w:hAnsi="Arial" w:hint="default"/>
      </w:rPr>
    </w:lvl>
    <w:lvl w:ilvl="6" w:tplc="0E78594C" w:tentative="1">
      <w:start w:val="1"/>
      <w:numFmt w:val="bullet"/>
      <w:lvlText w:val="•"/>
      <w:lvlJc w:val="left"/>
      <w:pPr>
        <w:tabs>
          <w:tab w:val="num" w:pos="5040"/>
        </w:tabs>
        <w:ind w:left="5040" w:hanging="360"/>
      </w:pPr>
      <w:rPr>
        <w:rFonts w:ascii="Arial" w:hAnsi="Arial" w:hint="default"/>
      </w:rPr>
    </w:lvl>
    <w:lvl w:ilvl="7" w:tplc="130CF346" w:tentative="1">
      <w:start w:val="1"/>
      <w:numFmt w:val="bullet"/>
      <w:lvlText w:val="•"/>
      <w:lvlJc w:val="left"/>
      <w:pPr>
        <w:tabs>
          <w:tab w:val="num" w:pos="5760"/>
        </w:tabs>
        <w:ind w:left="5760" w:hanging="360"/>
      </w:pPr>
      <w:rPr>
        <w:rFonts w:ascii="Arial" w:hAnsi="Arial" w:hint="default"/>
      </w:rPr>
    </w:lvl>
    <w:lvl w:ilvl="8" w:tplc="66EAA7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C75400E"/>
    <w:multiLevelType w:val="hybridMultilevel"/>
    <w:tmpl w:val="95B4C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215329"/>
    <w:multiLevelType w:val="hybridMultilevel"/>
    <w:tmpl w:val="0A108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445859"/>
    <w:multiLevelType w:val="multilevel"/>
    <w:tmpl w:val="4DD8B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5B28FA"/>
    <w:multiLevelType w:val="hybridMultilevel"/>
    <w:tmpl w:val="196CAF10"/>
    <w:lvl w:ilvl="0" w:tplc="02B8B3BE">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AC48C1"/>
    <w:multiLevelType w:val="multilevel"/>
    <w:tmpl w:val="AD6E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F81B68"/>
    <w:multiLevelType w:val="hybridMultilevel"/>
    <w:tmpl w:val="2F1A7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25E11"/>
    <w:multiLevelType w:val="hybridMultilevel"/>
    <w:tmpl w:val="CAAEF90E"/>
    <w:lvl w:ilvl="0" w:tplc="04090001">
      <w:start w:val="1"/>
      <w:numFmt w:val="bullet"/>
      <w:lvlText w:val=""/>
      <w:lvlJc w:val="left"/>
      <w:pPr>
        <w:ind w:left="720" w:hanging="360"/>
      </w:pPr>
      <w:rPr>
        <w:rFonts w:ascii="Symbol" w:hAnsi="Symbol" w:hint="default"/>
      </w:rPr>
    </w:lvl>
    <w:lvl w:ilvl="1" w:tplc="3DFA2BBE">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844D58"/>
    <w:multiLevelType w:val="hybridMultilevel"/>
    <w:tmpl w:val="C298C9D8"/>
    <w:lvl w:ilvl="0" w:tplc="E042EA02">
      <w:start w:val="1"/>
      <w:numFmt w:val="bullet"/>
      <w:lvlText w:val="•"/>
      <w:lvlJc w:val="left"/>
      <w:pPr>
        <w:tabs>
          <w:tab w:val="num" w:pos="720"/>
        </w:tabs>
        <w:ind w:left="720" w:hanging="360"/>
      </w:pPr>
      <w:rPr>
        <w:rFonts w:ascii="Arial" w:hAnsi="Arial" w:hint="default"/>
      </w:rPr>
    </w:lvl>
    <w:lvl w:ilvl="1" w:tplc="FAE83F34" w:tentative="1">
      <w:start w:val="1"/>
      <w:numFmt w:val="bullet"/>
      <w:lvlText w:val="•"/>
      <w:lvlJc w:val="left"/>
      <w:pPr>
        <w:tabs>
          <w:tab w:val="num" w:pos="1440"/>
        </w:tabs>
        <w:ind w:left="1440" w:hanging="360"/>
      </w:pPr>
      <w:rPr>
        <w:rFonts w:ascii="Arial" w:hAnsi="Arial" w:hint="default"/>
      </w:rPr>
    </w:lvl>
    <w:lvl w:ilvl="2" w:tplc="FDD6A9F0" w:tentative="1">
      <w:start w:val="1"/>
      <w:numFmt w:val="bullet"/>
      <w:lvlText w:val="•"/>
      <w:lvlJc w:val="left"/>
      <w:pPr>
        <w:tabs>
          <w:tab w:val="num" w:pos="2160"/>
        </w:tabs>
        <w:ind w:left="2160" w:hanging="360"/>
      </w:pPr>
      <w:rPr>
        <w:rFonts w:ascii="Arial" w:hAnsi="Arial" w:hint="default"/>
      </w:rPr>
    </w:lvl>
    <w:lvl w:ilvl="3" w:tplc="F5BA6912" w:tentative="1">
      <w:start w:val="1"/>
      <w:numFmt w:val="bullet"/>
      <w:lvlText w:val="•"/>
      <w:lvlJc w:val="left"/>
      <w:pPr>
        <w:tabs>
          <w:tab w:val="num" w:pos="2880"/>
        </w:tabs>
        <w:ind w:left="2880" w:hanging="360"/>
      </w:pPr>
      <w:rPr>
        <w:rFonts w:ascii="Arial" w:hAnsi="Arial" w:hint="default"/>
      </w:rPr>
    </w:lvl>
    <w:lvl w:ilvl="4" w:tplc="4A502C40" w:tentative="1">
      <w:start w:val="1"/>
      <w:numFmt w:val="bullet"/>
      <w:lvlText w:val="•"/>
      <w:lvlJc w:val="left"/>
      <w:pPr>
        <w:tabs>
          <w:tab w:val="num" w:pos="3600"/>
        </w:tabs>
        <w:ind w:left="3600" w:hanging="360"/>
      </w:pPr>
      <w:rPr>
        <w:rFonts w:ascii="Arial" w:hAnsi="Arial" w:hint="default"/>
      </w:rPr>
    </w:lvl>
    <w:lvl w:ilvl="5" w:tplc="1722B6A4" w:tentative="1">
      <w:start w:val="1"/>
      <w:numFmt w:val="bullet"/>
      <w:lvlText w:val="•"/>
      <w:lvlJc w:val="left"/>
      <w:pPr>
        <w:tabs>
          <w:tab w:val="num" w:pos="4320"/>
        </w:tabs>
        <w:ind w:left="4320" w:hanging="360"/>
      </w:pPr>
      <w:rPr>
        <w:rFonts w:ascii="Arial" w:hAnsi="Arial" w:hint="default"/>
      </w:rPr>
    </w:lvl>
    <w:lvl w:ilvl="6" w:tplc="38C08852" w:tentative="1">
      <w:start w:val="1"/>
      <w:numFmt w:val="bullet"/>
      <w:lvlText w:val="•"/>
      <w:lvlJc w:val="left"/>
      <w:pPr>
        <w:tabs>
          <w:tab w:val="num" w:pos="5040"/>
        </w:tabs>
        <w:ind w:left="5040" w:hanging="360"/>
      </w:pPr>
      <w:rPr>
        <w:rFonts w:ascii="Arial" w:hAnsi="Arial" w:hint="default"/>
      </w:rPr>
    </w:lvl>
    <w:lvl w:ilvl="7" w:tplc="4A04EAC6" w:tentative="1">
      <w:start w:val="1"/>
      <w:numFmt w:val="bullet"/>
      <w:lvlText w:val="•"/>
      <w:lvlJc w:val="left"/>
      <w:pPr>
        <w:tabs>
          <w:tab w:val="num" w:pos="5760"/>
        </w:tabs>
        <w:ind w:left="5760" w:hanging="360"/>
      </w:pPr>
      <w:rPr>
        <w:rFonts w:ascii="Arial" w:hAnsi="Arial" w:hint="default"/>
      </w:rPr>
    </w:lvl>
    <w:lvl w:ilvl="8" w:tplc="3676A50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BCF02EC"/>
    <w:multiLevelType w:val="hybridMultilevel"/>
    <w:tmpl w:val="7292DCC0"/>
    <w:lvl w:ilvl="0" w:tplc="343EB81A">
      <w:start w:val="1"/>
      <w:numFmt w:val="bullet"/>
      <w:lvlText w:val="•"/>
      <w:lvlJc w:val="left"/>
      <w:pPr>
        <w:tabs>
          <w:tab w:val="num" w:pos="720"/>
        </w:tabs>
        <w:ind w:left="720" w:hanging="360"/>
      </w:pPr>
      <w:rPr>
        <w:rFonts w:ascii="Arial" w:hAnsi="Arial" w:hint="default"/>
      </w:rPr>
    </w:lvl>
    <w:lvl w:ilvl="1" w:tplc="330CD05E" w:tentative="1">
      <w:start w:val="1"/>
      <w:numFmt w:val="bullet"/>
      <w:lvlText w:val="•"/>
      <w:lvlJc w:val="left"/>
      <w:pPr>
        <w:tabs>
          <w:tab w:val="num" w:pos="1440"/>
        </w:tabs>
        <w:ind w:left="1440" w:hanging="360"/>
      </w:pPr>
      <w:rPr>
        <w:rFonts w:ascii="Arial" w:hAnsi="Arial" w:hint="default"/>
      </w:rPr>
    </w:lvl>
    <w:lvl w:ilvl="2" w:tplc="62B672A0" w:tentative="1">
      <w:start w:val="1"/>
      <w:numFmt w:val="bullet"/>
      <w:lvlText w:val="•"/>
      <w:lvlJc w:val="left"/>
      <w:pPr>
        <w:tabs>
          <w:tab w:val="num" w:pos="2160"/>
        </w:tabs>
        <w:ind w:left="2160" w:hanging="360"/>
      </w:pPr>
      <w:rPr>
        <w:rFonts w:ascii="Arial" w:hAnsi="Arial" w:hint="default"/>
      </w:rPr>
    </w:lvl>
    <w:lvl w:ilvl="3" w:tplc="D7E06150" w:tentative="1">
      <w:start w:val="1"/>
      <w:numFmt w:val="bullet"/>
      <w:lvlText w:val="•"/>
      <w:lvlJc w:val="left"/>
      <w:pPr>
        <w:tabs>
          <w:tab w:val="num" w:pos="2880"/>
        </w:tabs>
        <w:ind w:left="2880" w:hanging="360"/>
      </w:pPr>
      <w:rPr>
        <w:rFonts w:ascii="Arial" w:hAnsi="Arial" w:hint="default"/>
      </w:rPr>
    </w:lvl>
    <w:lvl w:ilvl="4" w:tplc="C122DF1C" w:tentative="1">
      <w:start w:val="1"/>
      <w:numFmt w:val="bullet"/>
      <w:lvlText w:val="•"/>
      <w:lvlJc w:val="left"/>
      <w:pPr>
        <w:tabs>
          <w:tab w:val="num" w:pos="3600"/>
        </w:tabs>
        <w:ind w:left="3600" w:hanging="360"/>
      </w:pPr>
      <w:rPr>
        <w:rFonts w:ascii="Arial" w:hAnsi="Arial" w:hint="default"/>
      </w:rPr>
    </w:lvl>
    <w:lvl w:ilvl="5" w:tplc="E1D6862E" w:tentative="1">
      <w:start w:val="1"/>
      <w:numFmt w:val="bullet"/>
      <w:lvlText w:val="•"/>
      <w:lvlJc w:val="left"/>
      <w:pPr>
        <w:tabs>
          <w:tab w:val="num" w:pos="4320"/>
        </w:tabs>
        <w:ind w:left="4320" w:hanging="360"/>
      </w:pPr>
      <w:rPr>
        <w:rFonts w:ascii="Arial" w:hAnsi="Arial" w:hint="default"/>
      </w:rPr>
    </w:lvl>
    <w:lvl w:ilvl="6" w:tplc="3BC8F7D8" w:tentative="1">
      <w:start w:val="1"/>
      <w:numFmt w:val="bullet"/>
      <w:lvlText w:val="•"/>
      <w:lvlJc w:val="left"/>
      <w:pPr>
        <w:tabs>
          <w:tab w:val="num" w:pos="5040"/>
        </w:tabs>
        <w:ind w:left="5040" w:hanging="360"/>
      </w:pPr>
      <w:rPr>
        <w:rFonts w:ascii="Arial" w:hAnsi="Arial" w:hint="default"/>
      </w:rPr>
    </w:lvl>
    <w:lvl w:ilvl="7" w:tplc="B64E4F38" w:tentative="1">
      <w:start w:val="1"/>
      <w:numFmt w:val="bullet"/>
      <w:lvlText w:val="•"/>
      <w:lvlJc w:val="left"/>
      <w:pPr>
        <w:tabs>
          <w:tab w:val="num" w:pos="5760"/>
        </w:tabs>
        <w:ind w:left="5760" w:hanging="360"/>
      </w:pPr>
      <w:rPr>
        <w:rFonts w:ascii="Arial" w:hAnsi="Arial" w:hint="default"/>
      </w:rPr>
    </w:lvl>
    <w:lvl w:ilvl="8" w:tplc="67B85DB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DC25697"/>
    <w:multiLevelType w:val="multilevel"/>
    <w:tmpl w:val="5498CD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A1338F"/>
    <w:multiLevelType w:val="hybridMultilevel"/>
    <w:tmpl w:val="44D4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5923698">
    <w:abstractNumId w:val="6"/>
  </w:num>
  <w:num w:numId="2" w16cid:durableId="1882282563">
    <w:abstractNumId w:val="23"/>
  </w:num>
  <w:num w:numId="3" w16cid:durableId="1063521987">
    <w:abstractNumId w:val="7"/>
  </w:num>
  <w:num w:numId="4" w16cid:durableId="1324894282">
    <w:abstractNumId w:val="35"/>
  </w:num>
  <w:num w:numId="5" w16cid:durableId="2110924496">
    <w:abstractNumId w:val="22"/>
  </w:num>
  <w:num w:numId="6" w16cid:durableId="550577835">
    <w:abstractNumId w:val="13"/>
  </w:num>
  <w:num w:numId="7" w16cid:durableId="1234507196">
    <w:abstractNumId w:val="19"/>
  </w:num>
  <w:num w:numId="8" w16cid:durableId="2072576285">
    <w:abstractNumId w:val="28"/>
  </w:num>
  <w:num w:numId="9" w16cid:durableId="210698608">
    <w:abstractNumId w:val="30"/>
  </w:num>
  <w:num w:numId="10" w16cid:durableId="1875148504">
    <w:abstractNumId w:val="11"/>
  </w:num>
  <w:num w:numId="11" w16cid:durableId="578831069">
    <w:abstractNumId w:val="26"/>
  </w:num>
  <w:num w:numId="12" w16cid:durableId="907836476">
    <w:abstractNumId w:val="12"/>
  </w:num>
  <w:num w:numId="13" w16cid:durableId="525027018">
    <w:abstractNumId w:val="2"/>
  </w:num>
  <w:num w:numId="14" w16cid:durableId="1834367529">
    <w:abstractNumId w:val="37"/>
  </w:num>
  <w:num w:numId="15" w16cid:durableId="938290278">
    <w:abstractNumId w:val="38"/>
  </w:num>
  <w:num w:numId="16" w16cid:durableId="938490606">
    <w:abstractNumId w:val="4"/>
  </w:num>
  <w:num w:numId="17" w16cid:durableId="1369447201">
    <w:abstractNumId w:val="5"/>
  </w:num>
  <w:num w:numId="18" w16cid:durableId="826827859">
    <w:abstractNumId w:val="42"/>
  </w:num>
  <w:num w:numId="19" w16cid:durableId="1001588515">
    <w:abstractNumId w:val="0"/>
  </w:num>
  <w:num w:numId="20" w16cid:durableId="1971278251">
    <w:abstractNumId w:val="27"/>
  </w:num>
  <w:num w:numId="21" w16cid:durableId="1222212778">
    <w:abstractNumId w:val="33"/>
  </w:num>
  <w:num w:numId="22" w16cid:durableId="1466704182">
    <w:abstractNumId w:val="25"/>
  </w:num>
  <w:num w:numId="23" w16cid:durableId="313530009">
    <w:abstractNumId w:val="14"/>
  </w:num>
  <w:num w:numId="24" w16cid:durableId="1579633091">
    <w:abstractNumId w:val="1"/>
  </w:num>
  <w:num w:numId="25" w16cid:durableId="602879867">
    <w:abstractNumId w:val="17"/>
  </w:num>
  <w:num w:numId="26" w16cid:durableId="493911266">
    <w:abstractNumId w:val="16"/>
  </w:num>
  <w:num w:numId="27" w16cid:durableId="28072514">
    <w:abstractNumId w:val="39"/>
  </w:num>
  <w:num w:numId="28" w16cid:durableId="58750694">
    <w:abstractNumId w:val="40"/>
  </w:num>
  <w:num w:numId="29" w16cid:durableId="1590964616">
    <w:abstractNumId w:val="10"/>
  </w:num>
  <w:num w:numId="30" w16cid:durableId="295532723">
    <w:abstractNumId w:val="18"/>
  </w:num>
  <w:num w:numId="31" w16cid:durableId="2102723299">
    <w:abstractNumId w:val="31"/>
  </w:num>
  <w:num w:numId="32" w16cid:durableId="644167652">
    <w:abstractNumId w:val="9"/>
  </w:num>
  <w:num w:numId="33" w16cid:durableId="393622455">
    <w:abstractNumId w:val="21"/>
  </w:num>
  <w:num w:numId="34" w16cid:durableId="1642029310">
    <w:abstractNumId w:val="41"/>
  </w:num>
  <w:num w:numId="35" w16cid:durableId="1929997337">
    <w:abstractNumId w:val="24"/>
  </w:num>
  <w:num w:numId="36" w16cid:durableId="1942108129">
    <w:abstractNumId w:val="34"/>
  </w:num>
  <w:num w:numId="37" w16cid:durableId="1548028674">
    <w:abstractNumId w:val="36"/>
  </w:num>
  <w:num w:numId="38" w16cid:durableId="1133330643">
    <w:abstractNumId w:val="3"/>
  </w:num>
  <w:num w:numId="39" w16cid:durableId="1185241548">
    <w:abstractNumId w:val="8"/>
  </w:num>
  <w:num w:numId="40" w16cid:durableId="259333599">
    <w:abstractNumId w:val="29"/>
  </w:num>
  <w:num w:numId="41" w16cid:durableId="1365407333">
    <w:abstractNumId w:val="32"/>
  </w:num>
  <w:num w:numId="42" w16cid:durableId="1352681568">
    <w:abstractNumId w:val="15"/>
  </w:num>
  <w:num w:numId="43" w16cid:durableId="12461065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420"/>
    <w:rsid w:val="000033EE"/>
    <w:rsid w:val="00004077"/>
    <w:rsid w:val="0000775F"/>
    <w:rsid w:val="00013E41"/>
    <w:rsid w:val="00023CDB"/>
    <w:rsid w:val="00025484"/>
    <w:rsid w:val="00036C70"/>
    <w:rsid w:val="00040E6B"/>
    <w:rsid w:val="00041C4F"/>
    <w:rsid w:val="000500D0"/>
    <w:rsid w:val="00052C83"/>
    <w:rsid w:val="00056C74"/>
    <w:rsid w:val="00056EE2"/>
    <w:rsid w:val="000625A2"/>
    <w:rsid w:val="00062A3F"/>
    <w:rsid w:val="00065007"/>
    <w:rsid w:val="0006515C"/>
    <w:rsid w:val="000713F3"/>
    <w:rsid w:val="00072DE2"/>
    <w:rsid w:val="0007469E"/>
    <w:rsid w:val="000760C7"/>
    <w:rsid w:val="0008302B"/>
    <w:rsid w:val="00083C25"/>
    <w:rsid w:val="00086966"/>
    <w:rsid w:val="00092142"/>
    <w:rsid w:val="00092C73"/>
    <w:rsid w:val="00095580"/>
    <w:rsid w:val="0009750B"/>
    <w:rsid w:val="000A0983"/>
    <w:rsid w:val="000A378F"/>
    <w:rsid w:val="000B73EB"/>
    <w:rsid w:val="000C24D2"/>
    <w:rsid w:val="000C3842"/>
    <w:rsid w:val="000C41B5"/>
    <w:rsid w:val="000C4E66"/>
    <w:rsid w:val="000D726A"/>
    <w:rsid w:val="000F3DD5"/>
    <w:rsid w:val="000F59EB"/>
    <w:rsid w:val="000F6AD4"/>
    <w:rsid w:val="00101040"/>
    <w:rsid w:val="0011532A"/>
    <w:rsid w:val="0011754C"/>
    <w:rsid w:val="00127D8C"/>
    <w:rsid w:val="001356A8"/>
    <w:rsid w:val="00163FD3"/>
    <w:rsid w:val="00170AC4"/>
    <w:rsid w:val="001716DE"/>
    <w:rsid w:val="0017348C"/>
    <w:rsid w:val="00173881"/>
    <w:rsid w:val="001749EC"/>
    <w:rsid w:val="00191382"/>
    <w:rsid w:val="00194D49"/>
    <w:rsid w:val="00195885"/>
    <w:rsid w:val="001A2BFE"/>
    <w:rsid w:val="001A35D7"/>
    <w:rsid w:val="001A5659"/>
    <w:rsid w:val="001B03DE"/>
    <w:rsid w:val="001B0961"/>
    <w:rsid w:val="001B4E80"/>
    <w:rsid w:val="001C10FF"/>
    <w:rsid w:val="001C1534"/>
    <w:rsid w:val="001C2C92"/>
    <w:rsid w:val="001C703F"/>
    <w:rsid w:val="001D2E2E"/>
    <w:rsid w:val="001E4524"/>
    <w:rsid w:val="002026D1"/>
    <w:rsid w:val="0021266E"/>
    <w:rsid w:val="00223FC6"/>
    <w:rsid w:val="00224129"/>
    <w:rsid w:val="00242A74"/>
    <w:rsid w:val="00245E7C"/>
    <w:rsid w:val="0025209D"/>
    <w:rsid w:val="00254CD5"/>
    <w:rsid w:val="00257BA6"/>
    <w:rsid w:val="00262DAB"/>
    <w:rsid w:val="00272698"/>
    <w:rsid w:val="002806FD"/>
    <w:rsid w:val="00284D99"/>
    <w:rsid w:val="00285855"/>
    <w:rsid w:val="002A3AF0"/>
    <w:rsid w:val="002A3F0E"/>
    <w:rsid w:val="002B5AE2"/>
    <w:rsid w:val="002B5D8F"/>
    <w:rsid w:val="002C2128"/>
    <w:rsid w:val="002D15E4"/>
    <w:rsid w:val="002D1BE1"/>
    <w:rsid w:val="002D2965"/>
    <w:rsid w:val="002D56F4"/>
    <w:rsid w:val="002D5F35"/>
    <w:rsid w:val="002E20C9"/>
    <w:rsid w:val="002E32DB"/>
    <w:rsid w:val="002F0FFF"/>
    <w:rsid w:val="00301084"/>
    <w:rsid w:val="00313FA6"/>
    <w:rsid w:val="003168A8"/>
    <w:rsid w:val="00324542"/>
    <w:rsid w:val="00333055"/>
    <w:rsid w:val="00334908"/>
    <w:rsid w:val="00340D74"/>
    <w:rsid w:val="00350A08"/>
    <w:rsid w:val="00355BB5"/>
    <w:rsid w:val="00364753"/>
    <w:rsid w:val="00366A81"/>
    <w:rsid w:val="003704A8"/>
    <w:rsid w:val="00372CA2"/>
    <w:rsid w:val="00373597"/>
    <w:rsid w:val="00377CA5"/>
    <w:rsid w:val="00384C24"/>
    <w:rsid w:val="00385944"/>
    <w:rsid w:val="003A057E"/>
    <w:rsid w:val="003A56ED"/>
    <w:rsid w:val="003B1AE8"/>
    <w:rsid w:val="003B5213"/>
    <w:rsid w:val="003C2C73"/>
    <w:rsid w:val="003C6E64"/>
    <w:rsid w:val="003D0EB5"/>
    <w:rsid w:val="003D14E1"/>
    <w:rsid w:val="003D3D91"/>
    <w:rsid w:val="003E29E5"/>
    <w:rsid w:val="003E2CD7"/>
    <w:rsid w:val="003E4A86"/>
    <w:rsid w:val="003F17CC"/>
    <w:rsid w:val="003F796D"/>
    <w:rsid w:val="00402004"/>
    <w:rsid w:val="00402731"/>
    <w:rsid w:val="00404353"/>
    <w:rsid w:val="00404B64"/>
    <w:rsid w:val="00413550"/>
    <w:rsid w:val="004214FB"/>
    <w:rsid w:val="00422F1B"/>
    <w:rsid w:val="00425DAD"/>
    <w:rsid w:val="00427E07"/>
    <w:rsid w:val="004304BF"/>
    <w:rsid w:val="00431CA8"/>
    <w:rsid w:val="00432DEF"/>
    <w:rsid w:val="00436AFB"/>
    <w:rsid w:val="0044698F"/>
    <w:rsid w:val="0045155C"/>
    <w:rsid w:val="00452CF5"/>
    <w:rsid w:val="0046266D"/>
    <w:rsid w:val="0046322F"/>
    <w:rsid w:val="004653E1"/>
    <w:rsid w:val="0046705D"/>
    <w:rsid w:val="00472927"/>
    <w:rsid w:val="00481F07"/>
    <w:rsid w:val="00481F6E"/>
    <w:rsid w:val="00494FC5"/>
    <w:rsid w:val="004B470F"/>
    <w:rsid w:val="004B4945"/>
    <w:rsid w:val="004C0507"/>
    <w:rsid w:val="004C3506"/>
    <w:rsid w:val="004D042D"/>
    <w:rsid w:val="004D4A87"/>
    <w:rsid w:val="004D6EDF"/>
    <w:rsid w:val="004E0A86"/>
    <w:rsid w:val="004E3BFD"/>
    <w:rsid w:val="004E5E03"/>
    <w:rsid w:val="004F135C"/>
    <w:rsid w:val="004F49DF"/>
    <w:rsid w:val="004F7337"/>
    <w:rsid w:val="00504D1B"/>
    <w:rsid w:val="00515173"/>
    <w:rsid w:val="005207F4"/>
    <w:rsid w:val="00523125"/>
    <w:rsid w:val="005249E3"/>
    <w:rsid w:val="00527276"/>
    <w:rsid w:val="005365E6"/>
    <w:rsid w:val="005406F4"/>
    <w:rsid w:val="0054382B"/>
    <w:rsid w:val="005453B9"/>
    <w:rsid w:val="00551586"/>
    <w:rsid w:val="005656EF"/>
    <w:rsid w:val="00571DA4"/>
    <w:rsid w:val="0057226C"/>
    <w:rsid w:val="005749E1"/>
    <w:rsid w:val="00574D69"/>
    <w:rsid w:val="00576A9B"/>
    <w:rsid w:val="00583535"/>
    <w:rsid w:val="005934FC"/>
    <w:rsid w:val="005964D8"/>
    <w:rsid w:val="0059660E"/>
    <w:rsid w:val="00596A40"/>
    <w:rsid w:val="005A1D96"/>
    <w:rsid w:val="005B5E3E"/>
    <w:rsid w:val="005C0465"/>
    <w:rsid w:val="005C0F1C"/>
    <w:rsid w:val="005C3C06"/>
    <w:rsid w:val="005C53B7"/>
    <w:rsid w:val="005D44F7"/>
    <w:rsid w:val="005D4B3E"/>
    <w:rsid w:val="005D556A"/>
    <w:rsid w:val="005D55F2"/>
    <w:rsid w:val="005E28E3"/>
    <w:rsid w:val="005F0C58"/>
    <w:rsid w:val="005F2A0D"/>
    <w:rsid w:val="005F5861"/>
    <w:rsid w:val="006034EB"/>
    <w:rsid w:val="00603680"/>
    <w:rsid w:val="00607F35"/>
    <w:rsid w:val="00622B6D"/>
    <w:rsid w:val="00623F51"/>
    <w:rsid w:val="00637C4E"/>
    <w:rsid w:val="00640116"/>
    <w:rsid w:val="00640F00"/>
    <w:rsid w:val="00644F5F"/>
    <w:rsid w:val="00650F06"/>
    <w:rsid w:val="00654B1B"/>
    <w:rsid w:val="00662994"/>
    <w:rsid w:val="006653A2"/>
    <w:rsid w:val="00676E1A"/>
    <w:rsid w:val="00686E85"/>
    <w:rsid w:val="006925E3"/>
    <w:rsid w:val="00695F96"/>
    <w:rsid w:val="006A17B6"/>
    <w:rsid w:val="006A692B"/>
    <w:rsid w:val="006B0739"/>
    <w:rsid w:val="006B0817"/>
    <w:rsid w:val="006B12A6"/>
    <w:rsid w:val="006B1508"/>
    <w:rsid w:val="006B19FC"/>
    <w:rsid w:val="006B384D"/>
    <w:rsid w:val="006B4967"/>
    <w:rsid w:val="006C257D"/>
    <w:rsid w:val="006C4422"/>
    <w:rsid w:val="006C6A55"/>
    <w:rsid w:val="006D02E6"/>
    <w:rsid w:val="006D0379"/>
    <w:rsid w:val="006E0943"/>
    <w:rsid w:val="006E2602"/>
    <w:rsid w:val="006E55B5"/>
    <w:rsid w:val="006F454B"/>
    <w:rsid w:val="006F4784"/>
    <w:rsid w:val="0070486C"/>
    <w:rsid w:val="00710E5F"/>
    <w:rsid w:val="00712780"/>
    <w:rsid w:val="00713CE5"/>
    <w:rsid w:val="0071500D"/>
    <w:rsid w:val="00723AE1"/>
    <w:rsid w:val="0072619B"/>
    <w:rsid w:val="00727262"/>
    <w:rsid w:val="007345C3"/>
    <w:rsid w:val="00735428"/>
    <w:rsid w:val="0073712B"/>
    <w:rsid w:val="00745FE6"/>
    <w:rsid w:val="007525F1"/>
    <w:rsid w:val="007559A1"/>
    <w:rsid w:val="00755A70"/>
    <w:rsid w:val="00773D54"/>
    <w:rsid w:val="0077488D"/>
    <w:rsid w:val="00781F6D"/>
    <w:rsid w:val="0079249C"/>
    <w:rsid w:val="0079280E"/>
    <w:rsid w:val="00793E70"/>
    <w:rsid w:val="00796258"/>
    <w:rsid w:val="007A52CC"/>
    <w:rsid w:val="007A5902"/>
    <w:rsid w:val="007B1EF2"/>
    <w:rsid w:val="007B40D1"/>
    <w:rsid w:val="007B49F7"/>
    <w:rsid w:val="007B6312"/>
    <w:rsid w:val="007C0373"/>
    <w:rsid w:val="007D48C8"/>
    <w:rsid w:val="007E190A"/>
    <w:rsid w:val="007E244E"/>
    <w:rsid w:val="007E7B92"/>
    <w:rsid w:val="00813398"/>
    <w:rsid w:val="00826F2A"/>
    <w:rsid w:val="008274B7"/>
    <w:rsid w:val="00840B56"/>
    <w:rsid w:val="0084164E"/>
    <w:rsid w:val="00842429"/>
    <w:rsid w:val="0085201B"/>
    <w:rsid w:val="00865293"/>
    <w:rsid w:val="008727D2"/>
    <w:rsid w:val="008743E6"/>
    <w:rsid w:val="008878C8"/>
    <w:rsid w:val="00890645"/>
    <w:rsid w:val="008A3FD3"/>
    <w:rsid w:val="008A4F71"/>
    <w:rsid w:val="008A7C17"/>
    <w:rsid w:val="008B4FCF"/>
    <w:rsid w:val="008C02C1"/>
    <w:rsid w:val="008C1308"/>
    <w:rsid w:val="008C300D"/>
    <w:rsid w:val="008C53C8"/>
    <w:rsid w:val="008D6183"/>
    <w:rsid w:val="008E43CF"/>
    <w:rsid w:val="008F3FEE"/>
    <w:rsid w:val="008F5421"/>
    <w:rsid w:val="008F6FCD"/>
    <w:rsid w:val="00900529"/>
    <w:rsid w:val="00903490"/>
    <w:rsid w:val="00907992"/>
    <w:rsid w:val="009146E5"/>
    <w:rsid w:val="0091733A"/>
    <w:rsid w:val="0093318E"/>
    <w:rsid w:val="00933A9B"/>
    <w:rsid w:val="00943EBF"/>
    <w:rsid w:val="0095538D"/>
    <w:rsid w:val="00961594"/>
    <w:rsid w:val="00972160"/>
    <w:rsid w:val="00977031"/>
    <w:rsid w:val="00982A99"/>
    <w:rsid w:val="00985972"/>
    <w:rsid w:val="0099163B"/>
    <w:rsid w:val="00993002"/>
    <w:rsid w:val="009946E1"/>
    <w:rsid w:val="009A05B6"/>
    <w:rsid w:val="009A21FA"/>
    <w:rsid w:val="009A3758"/>
    <w:rsid w:val="009A42B1"/>
    <w:rsid w:val="009A7A1B"/>
    <w:rsid w:val="009B2E0C"/>
    <w:rsid w:val="009B3420"/>
    <w:rsid w:val="009B56B7"/>
    <w:rsid w:val="009C7469"/>
    <w:rsid w:val="009D23C6"/>
    <w:rsid w:val="009E3AD3"/>
    <w:rsid w:val="009F2695"/>
    <w:rsid w:val="009F5AB7"/>
    <w:rsid w:val="009F617F"/>
    <w:rsid w:val="009F6C45"/>
    <w:rsid w:val="00A04592"/>
    <w:rsid w:val="00A07384"/>
    <w:rsid w:val="00A205AB"/>
    <w:rsid w:val="00A216FD"/>
    <w:rsid w:val="00A2623C"/>
    <w:rsid w:val="00A2784C"/>
    <w:rsid w:val="00A44721"/>
    <w:rsid w:val="00A4730F"/>
    <w:rsid w:val="00A50532"/>
    <w:rsid w:val="00A508CE"/>
    <w:rsid w:val="00A7716A"/>
    <w:rsid w:val="00A85ADF"/>
    <w:rsid w:val="00A90BE8"/>
    <w:rsid w:val="00A97D35"/>
    <w:rsid w:val="00A97D7B"/>
    <w:rsid w:val="00AA40A9"/>
    <w:rsid w:val="00AB22A9"/>
    <w:rsid w:val="00AB6D49"/>
    <w:rsid w:val="00AC63A6"/>
    <w:rsid w:val="00AC723E"/>
    <w:rsid w:val="00AD3B72"/>
    <w:rsid w:val="00AD490E"/>
    <w:rsid w:val="00AE4981"/>
    <w:rsid w:val="00AF13E7"/>
    <w:rsid w:val="00AF4382"/>
    <w:rsid w:val="00AF58E4"/>
    <w:rsid w:val="00B2216D"/>
    <w:rsid w:val="00B27469"/>
    <w:rsid w:val="00B27C85"/>
    <w:rsid w:val="00B30C03"/>
    <w:rsid w:val="00B30DA4"/>
    <w:rsid w:val="00B33B04"/>
    <w:rsid w:val="00B347AA"/>
    <w:rsid w:val="00B44B7C"/>
    <w:rsid w:val="00B46269"/>
    <w:rsid w:val="00B50C0D"/>
    <w:rsid w:val="00B53C99"/>
    <w:rsid w:val="00B67250"/>
    <w:rsid w:val="00B70964"/>
    <w:rsid w:val="00B7418B"/>
    <w:rsid w:val="00B87BB4"/>
    <w:rsid w:val="00B94C04"/>
    <w:rsid w:val="00B96DAC"/>
    <w:rsid w:val="00BA639E"/>
    <w:rsid w:val="00BA6688"/>
    <w:rsid w:val="00BB6548"/>
    <w:rsid w:val="00BB6D64"/>
    <w:rsid w:val="00BC556D"/>
    <w:rsid w:val="00BE10D0"/>
    <w:rsid w:val="00BE570D"/>
    <w:rsid w:val="00BE59C6"/>
    <w:rsid w:val="00BE6686"/>
    <w:rsid w:val="00BE7602"/>
    <w:rsid w:val="00C0014C"/>
    <w:rsid w:val="00C0039B"/>
    <w:rsid w:val="00C07447"/>
    <w:rsid w:val="00C14525"/>
    <w:rsid w:val="00C17AF5"/>
    <w:rsid w:val="00C2207A"/>
    <w:rsid w:val="00C2782D"/>
    <w:rsid w:val="00C3139D"/>
    <w:rsid w:val="00C32EAB"/>
    <w:rsid w:val="00C3416D"/>
    <w:rsid w:val="00C412A3"/>
    <w:rsid w:val="00C455FC"/>
    <w:rsid w:val="00C4560A"/>
    <w:rsid w:val="00C45A7A"/>
    <w:rsid w:val="00C643B1"/>
    <w:rsid w:val="00C65521"/>
    <w:rsid w:val="00C67E11"/>
    <w:rsid w:val="00C75BEB"/>
    <w:rsid w:val="00C8747B"/>
    <w:rsid w:val="00C91757"/>
    <w:rsid w:val="00C92D9A"/>
    <w:rsid w:val="00CA7449"/>
    <w:rsid w:val="00CB2FDC"/>
    <w:rsid w:val="00CB44FB"/>
    <w:rsid w:val="00CC2959"/>
    <w:rsid w:val="00CD7E28"/>
    <w:rsid w:val="00CF22F1"/>
    <w:rsid w:val="00CF2A21"/>
    <w:rsid w:val="00D01369"/>
    <w:rsid w:val="00D072D8"/>
    <w:rsid w:val="00D117AD"/>
    <w:rsid w:val="00D21845"/>
    <w:rsid w:val="00D21A7C"/>
    <w:rsid w:val="00D2239B"/>
    <w:rsid w:val="00D31261"/>
    <w:rsid w:val="00D35F6F"/>
    <w:rsid w:val="00D461D6"/>
    <w:rsid w:val="00D51591"/>
    <w:rsid w:val="00D55A7E"/>
    <w:rsid w:val="00D67A97"/>
    <w:rsid w:val="00D67F94"/>
    <w:rsid w:val="00D74725"/>
    <w:rsid w:val="00D77B54"/>
    <w:rsid w:val="00D92336"/>
    <w:rsid w:val="00D934B7"/>
    <w:rsid w:val="00DC4563"/>
    <w:rsid w:val="00DC5B07"/>
    <w:rsid w:val="00DC64B1"/>
    <w:rsid w:val="00DF063A"/>
    <w:rsid w:val="00DF6619"/>
    <w:rsid w:val="00E13720"/>
    <w:rsid w:val="00E15817"/>
    <w:rsid w:val="00E243D3"/>
    <w:rsid w:val="00E27955"/>
    <w:rsid w:val="00E347AB"/>
    <w:rsid w:val="00E3525C"/>
    <w:rsid w:val="00E401AD"/>
    <w:rsid w:val="00E46BD3"/>
    <w:rsid w:val="00E514D3"/>
    <w:rsid w:val="00E54A80"/>
    <w:rsid w:val="00E573D9"/>
    <w:rsid w:val="00E641E2"/>
    <w:rsid w:val="00E6539F"/>
    <w:rsid w:val="00E70482"/>
    <w:rsid w:val="00E72774"/>
    <w:rsid w:val="00E72856"/>
    <w:rsid w:val="00E76654"/>
    <w:rsid w:val="00E81491"/>
    <w:rsid w:val="00E85F0C"/>
    <w:rsid w:val="00E87CC3"/>
    <w:rsid w:val="00E91F0A"/>
    <w:rsid w:val="00EA4205"/>
    <w:rsid w:val="00EB366E"/>
    <w:rsid w:val="00EB7E7A"/>
    <w:rsid w:val="00EC2BF5"/>
    <w:rsid w:val="00EC3E70"/>
    <w:rsid w:val="00EC5453"/>
    <w:rsid w:val="00EC6DB5"/>
    <w:rsid w:val="00ED4965"/>
    <w:rsid w:val="00ED7ADD"/>
    <w:rsid w:val="00EF0E0F"/>
    <w:rsid w:val="00EF21FF"/>
    <w:rsid w:val="00F001E7"/>
    <w:rsid w:val="00F0373F"/>
    <w:rsid w:val="00F1062F"/>
    <w:rsid w:val="00F23246"/>
    <w:rsid w:val="00F35C1E"/>
    <w:rsid w:val="00F43F20"/>
    <w:rsid w:val="00F45C17"/>
    <w:rsid w:val="00F55C97"/>
    <w:rsid w:val="00F646DF"/>
    <w:rsid w:val="00F7695E"/>
    <w:rsid w:val="00F835E5"/>
    <w:rsid w:val="00F83FF9"/>
    <w:rsid w:val="00F855B5"/>
    <w:rsid w:val="00F959D0"/>
    <w:rsid w:val="00F969F4"/>
    <w:rsid w:val="00FB4AC1"/>
    <w:rsid w:val="00FC4668"/>
    <w:rsid w:val="00FC5202"/>
    <w:rsid w:val="00FD04FB"/>
    <w:rsid w:val="00FD1B3B"/>
    <w:rsid w:val="00FD62F7"/>
    <w:rsid w:val="00FD7DDD"/>
    <w:rsid w:val="00FE18DD"/>
    <w:rsid w:val="00FF14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929F8"/>
  <w15:chartTrackingRefBased/>
  <w15:docId w15:val="{41D3FB93-44E6-4E93-AD64-6D1566FD9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845"/>
  </w:style>
  <w:style w:type="paragraph" w:styleId="Heading1">
    <w:name w:val="heading 1"/>
    <w:basedOn w:val="Normal"/>
    <w:next w:val="Normal"/>
    <w:link w:val="Heading1Char"/>
    <w:uiPriority w:val="9"/>
    <w:qFormat/>
    <w:rsid w:val="009B3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34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4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4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4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4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4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4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4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4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34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4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4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4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4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4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420"/>
    <w:rPr>
      <w:rFonts w:eastAsiaTheme="majorEastAsia" w:cstheme="majorBidi"/>
      <w:color w:val="272727" w:themeColor="text1" w:themeTint="D8"/>
    </w:rPr>
  </w:style>
  <w:style w:type="paragraph" w:styleId="Title">
    <w:name w:val="Title"/>
    <w:basedOn w:val="Normal"/>
    <w:next w:val="Normal"/>
    <w:link w:val="TitleChar"/>
    <w:uiPriority w:val="10"/>
    <w:qFormat/>
    <w:rsid w:val="009B3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4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4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4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420"/>
    <w:pPr>
      <w:spacing w:before="160"/>
      <w:jc w:val="center"/>
    </w:pPr>
    <w:rPr>
      <w:i/>
      <w:iCs/>
      <w:color w:val="404040" w:themeColor="text1" w:themeTint="BF"/>
    </w:rPr>
  </w:style>
  <w:style w:type="character" w:customStyle="1" w:styleId="QuoteChar">
    <w:name w:val="Quote Char"/>
    <w:basedOn w:val="DefaultParagraphFont"/>
    <w:link w:val="Quote"/>
    <w:uiPriority w:val="29"/>
    <w:rsid w:val="009B3420"/>
    <w:rPr>
      <w:i/>
      <w:iCs/>
      <w:color w:val="404040" w:themeColor="text1" w:themeTint="BF"/>
    </w:rPr>
  </w:style>
  <w:style w:type="paragraph" w:styleId="ListParagraph">
    <w:name w:val="List Paragraph"/>
    <w:basedOn w:val="Normal"/>
    <w:uiPriority w:val="34"/>
    <w:qFormat/>
    <w:rsid w:val="009B3420"/>
    <w:pPr>
      <w:ind w:left="720"/>
      <w:contextualSpacing/>
    </w:pPr>
  </w:style>
  <w:style w:type="character" w:styleId="IntenseEmphasis">
    <w:name w:val="Intense Emphasis"/>
    <w:basedOn w:val="DefaultParagraphFont"/>
    <w:uiPriority w:val="21"/>
    <w:qFormat/>
    <w:rsid w:val="009B3420"/>
    <w:rPr>
      <w:i/>
      <w:iCs/>
      <w:color w:val="0F4761" w:themeColor="accent1" w:themeShade="BF"/>
    </w:rPr>
  </w:style>
  <w:style w:type="paragraph" w:styleId="IntenseQuote">
    <w:name w:val="Intense Quote"/>
    <w:basedOn w:val="Normal"/>
    <w:next w:val="Normal"/>
    <w:link w:val="IntenseQuoteChar"/>
    <w:uiPriority w:val="30"/>
    <w:qFormat/>
    <w:rsid w:val="009B3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420"/>
    <w:rPr>
      <w:i/>
      <w:iCs/>
      <w:color w:val="0F4761" w:themeColor="accent1" w:themeShade="BF"/>
    </w:rPr>
  </w:style>
  <w:style w:type="character" w:styleId="IntenseReference">
    <w:name w:val="Intense Reference"/>
    <w:basedOn w:val="DefaultParagraphFont"/>
    <w:uiPriority w:val="32"/>
    <w:qFormat/>
    <w:rsid w:val="009B3420"/>
    <w:rPr>
      <w:b/>
      <w:bCs/>
      <w:smallCaps/>
      <w:color w:val="0F4761" w:themeColor="accent1" w:themeShade="BF"/>
      <w:spacing w:val="5"/>
    </w:rPr>
  </w:style>
  <w:style w:type="paragraph" w:styleId="NormalWeb">
    <w:name w:val="Normal (Web)"/>
    <w:basedOn w:val="Normal"/>
    <w:uiPriority w:val="99"/>
    <w:semiHidden/>
    <w:unhideWhenUsed/>
    <w:rsid w:val="00257BA6"/>
    <w:rPr>
      <w:rFonts w:ascii="Times New Roman" w:hAnsi="Times New Roman" w:cs="Times New Roman"/>
      <w:sz w:val="24"/>
      <w:szCs w:val="24"/>
    </w:rPr>
  </w:style>
  <w:style w:type="character" w:styleId="Strong">
    <w:name w:val="Strong"/>
    <w:basedOn w:val="DefaultParagraphFont"/>
    <w:uiPriority w:val="22"/>
    <w:qFormat/>
    <w:rsid w:val="006034EB"/>
    <w:rPr>
      <w:b/>
      <w:bCs/>
    </w:rPr>
  </w:style>
  <w:style w:type="paragraph" w:styleId="Header">
    <w:name w:val="header"/>
    <w:basedOn w:val="Normal"/>
    <w:link w:val="HeaderChar"/>
    <w:uiPriority w:val="99"/>
    <w:unhideWhenUsed/>
    <w:rsid w:val="006C6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A55"/>
  </w:style>
  <w:style w:type="paragraph" w:styleId="Footer">
    <w:name w:val="footer"/>
    <w:basedOn w:val="Normal"/>
    <w:link w:val="FooterChar"/>
    <w:uiPriority w:val="99"/>
    <w:unhideWhenUsed/>
    <w:rsid w:val="006C6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A55"/>
  </w:style>
  <w:style w:type="paragraph" w:styleId="FootnoteText">
    <w:name w:val="footnote text"/>
    <w:basedOn w:val="Normal"/>
    <w:link w:val="FootnoteTextChar"/>
    <w:uiPriority w:val="99"/>
    <w:semiHidden/>
    <w:unhideWhenUsed/>
    <w:rsid w:val="002806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06FD"/>
    <w:rPr>
      <w:sz w:val="20"/>
      <w:szCs w:val="20"/>
    </w:rPr>
  </w:style>
  <w:style w:type="character" w:styleId="FootnoteReference">
    <w:name w:val="footnote reference"/>
    <w:basedOn w:val="DefaultParagraphFont"/>
    <w:uiPriority w:val="99"/>
    <w:semiHidden/>
    <w:unhideWhenUsed/>
    <w:rsid w:val="002806FD"/>
    <w:rPr>
      <w:vertAlign w:val="superscript"/>
    </w:rPr>
  </w:style>
  <w:style w:type="character" w:styleId="Hyperlink">
    <w:name w:val="Hyperlink"/>
    <w:basedOn w:val="DefaultParagraphFont"/>
    <w:uiPriority w:val="99"/>
    <w:unhideWhenUsed/>
    <w:rsid w:val="00D01369"/>
    <w:rPr>
      <w:color w:val="467886" w:themeColor="hyperlink"/>
      <w:u w:val="single"/>
    </w:rPr>
  </w:style>
  <w:style w:type="character" w:styleId="UnresolvedMention">
    <w:name w:val="Unresolved Mention"/>
    <w:basedOn w:val="DefaultParagraphFont"/>
    <w:uiPriority w:val="99"/>
    <w:semiHidden/>
    <w:unhideWhenUsed/>
    <w:rsid w:val="00D01369"/>
    <w:rPr>
      <w:color w:val="605E5C"/>
      <w:shd w:val="clear" w:color="auto" w:fill="E1DFDD"/>
    </w:rPr>
  </w:style>
  <w:style w:type="character" w:styleId="CommentReference">
    <w:name w:val="annotation reference"/>
    <w:basedOn w:val="DefaultParagraphFont"/>
    <w:uiPriority w:val="99"/>
    <w:semiHidden/>
    <w:unhideWhenUsed/>
    <w:rsid w:val="00173881"/>
    <w:rPr>
      <w:sz w:val="16"/>
      <w:szCs w:val="16"/>
    </w:rPr>
  </w:style>
  <w:style w:type="paragraph" w:styleId="CommentText">
    <w:name w:val="annotation text"/>
    <w:basedOn w:val="Normal"/>
    <w:link w:val="CommentTextChar"/>
    <w:uiPriority w:val="99"/>
    <w:unhideWhenUsed/>
    <w:rsid w:val="00173881"/>
    <w:pPr>
      <w:spacing w:line="240" w:lineRule="auto"/>
    </w:pPr>
    <w:rPr>
      <w:sz w:val="20"/>
      <w:szCs w:val="20"/>
    </w:rPr>
  </w:style>
  <w:style w:type="character" w:customStyle="1" w:styleId="CommentTextChar">
    <w:name w:val="Comment Text Char"/>
    <w:basedOn w:val="DefaultParagraphFont"/>
    <w:link w:val="CommentText"/>
    <w:uiPriority w:val="99"/>
    <w:rsid w:val="00173881"/>
    <w:rPr>
      <w:sz w:val="20"/>
      <w:szCs w:val="20"/>
    </w:rPr>
  </w:style>
  <w:style w:type="paragraph" w:styleId="CommentSubject">
    <w:name w:val="annotation subject"/>
    <w:basedOn w:val="CommentText"/>
    <w:next w:val="CommentText"/>
    <w:link w:val="CommentSubjectChar"/>
    <w:uiPriority w:val="99"/>
    <w:semiHidden/>
    <w:unhideWhenUsed/>
    <w:rsid w:val="00173881"/>
    <w:rPr>
      <w:b/>
      <w:bCs/>
    </w:rPr>
  </w:style>
  <w:style w:type="character" w:customStyle="1" w:styleId="CommentSubjectChar">
    <w:name w:val="Comment Subject Char"/>
    <w:basedOn w:val="CommentTextChar"/>
    <w:link w:val="CommentSubject"/>
    <w:uiPriority w:val="99"/>
    <w:semiHidden/>
    <w:rsid w:val="00173881"/>
    <w:rPr>
      <w:b/>
      <w:bCs/>
      <w:sz w:val="20"/>
      <w:szCs w:val="20"/>
    </w:rPr>
  </w:style>
  <w:style w:type="paragraph" w:styleId="Revision">
    <w:name w:val="Revision"/>
    <w:hidden/>
    <w:uiPriority w:val="99"/>
    <w:semiHidden/>
    <w:rsid w:val="00EB7E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3361">
      <w:bodyDiv w:val="1"/>
      <w:marLeft w:val="0"/>
      <w:marRight w:val="0"/>
      <w:marTop w:val="0"/>
      <w:marBottom w:val="0"/>
      <w:divBdr>
        <w:top w:val="none" w:sz="0" w:space="0" w:color="auto"/>
        <w:left w:val="none" w:sz="0" w:space="0" w:color="auto"/>
        <w:bottom w:val="none" w:sz="0" w:space="0" w:color="auto"/>
        <w:right w:val="none" w:sz="0" w:space="0" w:color="auto"/>
      </w:divBdr>
      <w:divsChild>
        <w:div w:id="2119519361">
          <w:marLeft w:val="0"/>
          <w:marRight w:val="0"/>
          <w:marTop w:val="0"/>
          <w:marBottom w:val="0"/>
          <w:divBdr>
            <w:top w:val="none" w:sz="0" w:space="0" w:color="auto"/>
            <w:left w:val="none" w:sz="0" w:space="0" w:color="auto"/>
            <w:bottom w:val="none" w:sz="0" w:space="0" w:color="auto"/>
            <w:right w:val="none" w:sz="0" w:space="0" w:color="auto"/>
          </w:divBdr>
          <w:divsChild>
            <w:div w:id="1437598590">
              <w:marLeft w:val="0"/>
              <w:marRight w:val="0"/>
              <w:marTop w:val="0"/>
              <w:marBottom w:val="0"/>
              <w:divBdr>
                <w:top w:val="none" w:sz="0" w:space="0" w:color="auto"/>
                <w:left w:val="none" w:sz="0" w:space="0" w:color="auto"/>
                <w:bottom w:val="none" w:sz="0" w:space="0" w:color="auto"/>
                <w:right w:val="none" w:sz="0" w:space="0" w:color="auto"/>
              </w:divBdr>
              <w:divsChild>
                <w:div w:id="2079673348">
                  <w:marLeft w:val="0"/>
                  <w:marRight w:val="0"/>
                  <w:marTop w:val="0"/>
                  <w:marBottom w:val="0"/>
                  <w:divBdr>
                    <w:top w:val="none" w:sz="0" w:space="0" w:color="auto"/>
                    <w:left w:val="none" w:sz="0" w:space="0" w:color="auto"/>
                    <w:bottom w:val="none" w:sz="0" w:space="0" w:color="auto"/>
                    <w:right w:val="none" w:sz="0" w:space="0" w:color="auto"/>
                  </w:divBdr>
                  <w:divsChild>
                    <w:div w:id="2020962729">
                      <w:marLeft w:val="0"/>
                      <w:marRight w:val="0"/>
                      <w:marTop w:val="0"/>
                      <w:marBottom w:val="0"/>
                      <w:divBdr>
                        <w:top w:val="none" w:sz="0" w:space="0" w:color="auto"/>
                        <w:left w:val="none" w:sz="0" w:space="0" w:color="auto"/>
                        <w:bottom w:val="none" w:sz="0" w:space="0" w:color="auto"/>
                        <w:right w:val="none" w:sz="0" w:space="0" w:color="auto"/>
                      </w:divBdr>
                      <w:divsChild>
                        <w:div w:id="1984115745">
                          <w:marLeft w:val="0"/>
                          <w:marRight w:val="0"/>
                          <w:marTop w:val="0"/>
                          <w:marBottom w:val="0"/>
                          <w:divBdr>
                            <w:top w:val="none" w:sz="0" w:space="0" w:color="auto"/>
                            <w:left w:val="none" w:sz="0" w:space="0" w:color="auto"/>
                            <w:bottom w:val="none" w:sz="0" w:space="0" w:color="auto"/>
                            <w:right w:val="none" w:sz="0" w:space="0" w:color="auto"/>
                          </w:divBdr>
                          <w:divsChild>
                            <w:div w:id="113403337">
                              <w:marLeft w:val="0"/>
                              <w:marRight w:val="0"/>
                              <w:marTop w:val="0"/>
                              <w:marBottom w:val="0"/>
                              <w:divBdr>
                                <w:top w:val="none" w:sz="0" w:space="0" w:color="auto"/>
                                <w:left w:val="none" w:sz="0" w:space="0" w:color="auto"/>
                                <w:bottom w:val="none" w:sz="0" w:space="0" w:color="auto"/>
                                <w:right w:val="none" w:sz="0" w:space="0" w:color="auto"/>
                              </w:divBdr>
                              <w:divsChild>
                                <w:div w:id="1990860008">
                                  <w:marLeft w:val="0"/>
                                  <w:marRight w:val="0"/>
                                  <w:marTop w:val="0"/>
                                  <w:marBottom w:val="0"/>
                                  <w:divBdr>
                                    <w:top w:val="none" w:sz="0" w:space="0" w:color="auto"/>
                                    <w:left w:val="none" w:sz="0" w:space="0" w:color="auto"/>
                                    <w:bottom w:val="none" w:sz="0" w:space="0" w:color="auto"/>
                                    <w:right w:val="none" w:sz="0" w:space="0" w:color="auto"/>
                                  </w:divBdr>
                                  <w:divsChild>
                                    <w:div w:id="10265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92842">
      <w:bodyDiv w:val="1"/>
      <w:marLeft w:val="0"/>
      <w:marRight w:val="0"/>
      <w:marTop w:val="0"/>
      <w:marBottom w:val="0"/>
      <w:divBdr>
        <w:top w:val="none" w:sz="0" w:space="0" w:color="auto"/>
        <w:left w:val="none" w:sz="0" w:space="0" w:color="auto"/>
        <w:bottom w:val="none" w:sz="0" w:space="0" w:color="auto"/>
        <w:right w:val="none" w:sz="0" w:space="0" w:color="auto"/>
      </w:divBdr>
      <w:divsChild>
        <w:div w:id="1893926088">
          <w:marLeft w:val="0"/>
          <w:marRight w:val="0"/>
          <w:marTop w:val="0"/>
          <w:marBottom w:val="0"/>
          <w:divBdr>
            <w:top w:val="none" w:sz="0" w:space="0" w:color="auto"/>
            <w:left w:val="none" w:sz="0" w:space="0" w:color="auto"/>
            <w:bottom w:val="none" w:sz="0" w:space="0" w:color="auto"/>
            <w:right w:val="none" w:sz="0" w:space="0" w:color="auto"/>
          </w:divBdr>
          <w:divsChild>
            <w:div w:id="1657372464">
              <w:marLeft w:val="0"/>
              <w:marRight w:val="0"/>
              <w:marTop w:val="0"/>
              <w:marBottom w:val="0"/>
              <w:divBdr>
                <w:top w:val="none" w:sz="0" w:space="0" w:color="auto"/>
                <w:left w:val="none" w:sz="0" w:space="0" w:color="auto"/>
                <w:bottom w:val="none" w:sz="0" w:space="0" w:color="auto"/>
                <w:right w:val="none" w:sz="0" w:space="0" w:color="auto"/>
              </w:divBdr>
              <w:divsChild>
                <w:div w:id="2147045167">
                  <w:marLeft w:val="0"/>
                  <w:marRight w:val="0"/>
                  <w:marTop w:val="0"/>
                  <w:marBottom w:val="0"/>
                  <w:divBdr>
                    <w:top w:val="none" w:sz="0" w:space="0" w:color="auto"/>
                    <w:left w:val="none" w:sz="0" w:space="0" w:color="auto"/>
                    <w:bottom w:val="none" w:sz="0" w:space="0" w:color="auto"/>
                    <w:right w:val="none" w:sz="0" w:space="0" w:color="auto"/>
                  </w:divBdr>
                  <w:divsChild>
                    <w:div w:id="522747306">
                      <w:marLeft w:val="0"/>
                      <w:marRight w:val="0"/>
                      <w:marTop w:val="0"/>
                      <w:marBottom w:val="0"/>
                      <w:divBdr>
                        <w:top w:val="none" w:sz="0" w:space="0" w:color="auto"/>
                        <w:left w:val="none" w:sz="0" w:space="0" w:color="auto"/>
                        <w:bottom w:val="none" w:sz="0" w:space="0" w:color="auto"/>
                        <w:right w:val="none" w:sz="0" w:space="0" w:color="auto"/>
                      </w:divBdr>
                      <w:divsChild>
                        <w:div w:id="1390421806">
                          <w:marLeft w:val="0"/>
                          <w:marRight w:val="0"/>
                          <w:marTop w:val="0"/>
                          <w:marBottom w:val="0"/>
                          <w:divBdr>
                            <w:top w:val="none" w:sz="0" w:space="0" w:color="auto"/>
                            <w:left w:val="none" w:sz="0" w:space="0" w:color="auto"/>
                            <w:bottom w:val="none" w:sz="0" w:space="0" w:color="auto"/>
                            <w:right w:val="none" w:sz="0" w:space="0" w:color="auto"/>
                          </w:divBdr>
                          <w:divsChild>
                            <w:div w:id="1970210418">
                              <w:marLeft w:val="0"/>
                              <w:marRight w:val="0"/>
                              <w:marTop w:val="0"/>
                              <w:marBottom w:val="0"/>
                              <w:divBdr>
                                <w:top w:val="none" w:sz="0" w:space="0" w:color="auto"/>
                                <w:left w:val="none" w:sz="0" w:space="0" w:color="auto"/>
                                <w:bottom w:val="none" w:sz="0" w:space="0" w:color="auto"/>
                                <w:right w:val="none" w:sz="0" w:space="0" w:color="auto"/>
                              </w:divBdr>
                              <w:divsChild>
                                <w:div w:id="12611388">
                                  <w:marLeft w:val="0"/>
                                  <w:marRight w:val="0"/>
                                  <w:marTop w:val="0"/>
                                  <w:marBottom w:val="0"/>
                                  <w:divBdr>
                                    <w:top w:val="none" w:sz="0" w:space="0" w:color="auto"/>
                                    <w:left w:val="none" w:sz="0" w:space="0" w:color="auto"/>
                                    <w:bottom w:val="none" w:sz="0" w:space="0" w:color="auto"/>
                                    <w:right w:val="none" w:sz="0" w:space="0" w:color="auto"/>
                                  </w:divBdr>
                                  <w:divsChild>
                                    <w:div w:id="102828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1019">
      <w:bodyDiv w:val="1"/>
      <w:marLeft w:val="0"/>
      <w:marRight w:val="0"/>
      <w:marTop w:val="0"/>
      <w:marBottom w:val="0"/>
      <w:divBdr>
        <w:top w:val="none" w:sz="0" w:space="0" w:color="auto"/>
        <w:left w:val="none" w:sz="0" w:space="0" w:color="auto"/>
        <w:bottom w:val="none" w:sz="0" w:space="0" w:color="auto"/>
        <w:right w:val="none" w:sz="0" w:space="0" w:color="auto"/>
      </w:divBdr>
    </w:div>
    <w:div w:id="31153114">
      <w:bodyDiv w:val="1"/>
      <w:marLeft w:val="0"/>
      <w:marRight w:val="0"/>
      <w:marTop w:val="0"/>
      <w:marBottom w:val="0"/>
      <w:divBdr>
        <w:top w:val="none" w:sz="0" w:space="0" w:color="auto"/>
        <w:left w:val="none" w:sz="0" w:space="0" w:color="auto"/>
        <w:bottom w:val="none" w:sz="0" w:space="0" w:color="auto"/>
        <w:right w:val="none" w:sz="0" w:space="0" w:color="auto"/>
      </w:divBdr>
    </w:div>
    <w:div w:id="42758833">
      <w:bodyDiv w:val="1"/>
      <w:marLeft w:val="0"/>
      <w:marRight w:val="0"/>
      <w:marTop w:val="0"/>
      <w:marBottom w:val="0"/>
      <w:divBdr>
        <w:top w:val="none" w:sz="0" w:space="0" w:color="auto"/>
        <w:left w:val="none" w:sz="0" w:space="0" w:color="auto"/>
        <w:bottom w:val="none" w:sz="0" w:space="0" w:color="auto"/>
        <w:right w:val="none" w:sz="0" w:space="0" w:color="auto"/>
      </w:divBdr>
      <w:divsChild>
        <w:div w:id="622465205">
          <w:marLeft w:val="0"/>
          <w:marRight w:val="0"/>
          <w:marTop w:val="0"/>
          <w:marBottom w:val="0"/>
          <w:divBdr>
            <w:top w:val="none" w:sz="0" w:space="0" w:color="auto"/>
            <w:left w:val="none" w:sz="0" w:space="0" w:color="auto"/>
            <w:bottom w:val="none" w:sz="0" w:space="0" w:color="auto"/>
            <w:right w:val="none" w:sz="0" w:space="0" w:color="auto"/>
          </w:divBdr>
          <w:divsChild>
            <w:div w:id="1817188651">
              <w:marLeft w:val="0"/>
              <w:marRight w:val="0"/>
              <w:marTop w:val="0"/>
              <w:marBottom w:val="0"/>
              <w:divBdr>
                <w:top w:val="none" w:sz="0" w:space="0" w:color="auto"/>
                <w:left w:val="none" w:sz="0" w:space="0" w:color="auto"/>
                <w:bottom w:val="none" w:sz="0" w:space="0" w:color="auto"/>
                <w:right w:val="none" w:sz="0" w:space="0" w:color="auto"/>
              </w:divBdr>
              <w:divsChild>
                <w:div w:id="341398146">
                  <w:marLeft w:val="0"/>
                  <w:marRight w:val="0"/>
                  <w:marTop w:val="0"/>
                  <w:marBottom w:val="0"/>
                  <w:divBdr>
                    <w:top w:val="none" w:sz="0" w:space="0" w:color="auto"/>
                    <w:left w:val="none" w:sz="0" w:space="0" w:color="auto"/>
                    <w:bottom w:val="none" w:sz="0" w:space="0" w:color="auto"/>
                    <w:right w:val="none" w:sz="0" w:space="0" w:color="auto"/>
                  </w:divBdr>
                  <w:divsChild>
                    <w:div w:id="1784225234">
                      <w:marLeft w:val="0"/>
                      <w:marRight w:val="0"/>
                      <w:marTop w:val="0"/>
                      <w:marBottom w:val="0"/>
                      <w:divBdr>
                        <w:top w:val="none" w:sz="0" w:space="0" w:color="auto"/>
                        <w:left w:val="none" w:sz="0" w:space="0" w:color="auto"/>
                        <w:bottom w:val="none" w:sz="0" w:space="0" w:color="auto"/>
                        <w:right w:val="none" w:sz="0" w:space="0" w:color="auto"/>
                      </w:divBdr>
                      <w:divsChild>
                        <w:div w:id="1775519578">
                          <w:marLeft w:val="0"/>
                          <w:marRight w:val="0"/>
                          <w:marTop w:val="0"/>
                          <w:marBottom w:val="0"/>
                          <w:divBdr>
                            <w:top w:val="none" w:sz="0" w:space="0" w:color="auto"/>
                            <w:left w:val="none" w:sz="0" w:space="0" w:color="auto"/>
                            <w:bottom w:val="none" w:sz="0" w:space="0" w:color="auto"/>
                            <w:right w:val="none" w:sz="0" w:space="0" w:color="auto"/>
                          </w:divBdr>
                          <w:divsChild>
                            <w:div w:id="599415193">
                              <w:marLeft w:val="0"/>
                              <w:marRight w:val="0"/>
                              <w:marTop w:val="0"/>
                              <w:marBottom w:val="0"/>
                              <w:divBdr>
                                <w:top w:val="none" w:sz="0" w:space="0" w:color="auto"/>
                                <w:left w:val="none" w:sz="0" w:space="0" w:color="auto"/>
                                <w:bottom w:val="none" w:sz="0" w:space="0" w:color="auto"/>
                                <w:right w:val="none" w:sz="0" w:space="0" w:color="auto"/>
                              </w:divBdr>
                              <w:divsChild>
                                <w:div w:id="500893173">
                                  <w:marLeft w:val="0"/>
                                  <w:marRight w:val="0"/>
                                  <w:marTop w:val="0"/>
                                  <w:marBottom w:val="0"/>
                                  <w:divBdr>
                                    <w:top w:val="none" w:sz="0" w:space="0" w:color="auto"/>
                                    <w:left w:val="none" w:sz="0" w:space="0" w:color="auto"/>
                                    <w:bottom w:val="none" w:sz="0" w:space="0" w:color="auto"/>
                                    <w:right w:val="none" w:sz="0" w:space="0" w:color="auto"/>
                                  </w:divBdr>
                                  <w:divsChild>
                                    <w:div w:id="17274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740604">
      <w:bodyDiv w:val="1"/>
      <w:marLeft w:val="0"/>
      <w:marRight w:val="0"/>
      <w:marTop w:val="0"/>
      <w:marBottom w:val="0"/>
      <w:divBdr>
        <w:top w:val="none" w:sz="0" w:space="0" w:color="auto"/>
        <w:left w:val="none" w:sz="0" w:space="0" w:color="auto"/>
        <w:bottom w:val="none" w:sz="0" w:space="0" w:color="auto"/>
        <w:right w:val="none" w:sz="0" w:space="0" w:color="auto"/>
      </w:divBdr>
    </w:div>
    <w:div w:id="123812073">
      <w:bodyDiv w:val="1"/>
      <w:marLeft w:val="0"/>
      <w:marRight w:val="0"/>
      <w:marTop w:val="0"/>
      <w:marBottom w:val="0"/>
      <w:divBdr>
        <w:top w:val="none" w:sz="0" w:space="0" w:color="auto"/>
        <w:left w:val="none" w:sz="0" w:space="0" w:color="auto"/>
        <w:bottom w:val="none" w:sz="0" w:space="0" w:color="auto"/>
        <w:right w:val="none" w:sz="0" w:space="0" w:color="auto"/>
      </w:divBdr>
    </w:div>
    <w:div w:id="133178156">
      <w:bodyDiv w:val="1"/>
      <w:marLeft w:val="0"/>
      <w:marRight w:val="0"/>
      <w:marTop w:val="0"/>
      <w:marBottom w:val="0"/>
      <w:divBdr>
        <w:top w:val="none" w:sz="0" w:space="0" w:color="auto"/>
        <w:left w:val="none" w:sz="0" w:space="0" w:color="auto"/>
        <w:bottom w:val="none" w:sz="0" w:space="0" w:color="auto"/>
        <w:right w:val="none" w:sz="0" w:space="0" w:color="auto"/>
      </w:divBdr>
      <w:divsChild>
        <w:div w:id="903834718">
          <w:marLeft w:val="0"/>
          <w:marRight w:val="0"/>
          <w:marTop w:val="0"/>
          <w:marBottom w:val="0"/>
          <w:divBdr>
            <w:top w:val="none" w:sz="0" w:space="0" w:color="auto"/>
            <w:left w:val="none" w:sz="0" w:space="0" w:color="auto"/>
            <w:bottom w:val="none" w:sz="0" w:space="0" w:color="auto"/>
            <w:right w:val="none" w:sz="0" w:space="0" w:color="auto"/>
          </w:divBdr>
          <w:divsChild>
            <w:div w:id="1957325809">
              <w:marLeft w:val="0"/>
              <w:marRight w:val="0"/>
              <w:marTop w:val="0"/>
              <w:marBottom w:val="0"/>
              <w:divBdr>
                <w:top w:val="none" w:sz="0" w:space="0" w:color="auto"/>
                <w:left w:val="none" w:sz="0" w:space="0" w:color="auto"/>
                <w:bottom w:val="none" w:sz="0" w:space="0" w:color="auto"/>
                <w:right w:val="none" w:sz="0" w:space="0" w:color="auto"/>
              </w:divBdr>
              <w:divsChild>
                <w:div w:id="934050731">
                  <w:marLeft w:val="0"/>
                  <w:marRight w:val="0"/>
                  <w:marTop w:val="0"/>
                  <w:marBottom w:val="0"/>
                  <w:divBdr>
                    <w:top w:val="none" w:sz="0" w:space="0" w:color="auto"/>
                    <w:left w:val="none" w:sz="0" w:space="0" w:color="auto"/>
                    <w:bottom w:val="none" w:sz="0" w:space="0" w:color="auto"/>
                    <w:right w:val="none" w:sz="0" w:space="0" w:color="auto"/>
                  </w:divBdr>
                  <w:divsChild>
                    <w:div w:id="455560572">
                      <w:marLeft w:val="0"/>
                      <w:marRight w:val="0"/>
                      <w:marTop w:val="0"/>
                      <w:marBottom w:val="0"/>
                      <w:divBdr>
                        <w:top w:val="none" w:sz="0" w:space="0" w:color="auto"/>
                        <w:left w:val="none" w:sz="0" w:space="0" w:color="auto"/>
                        <w:bottom w:val="none" w:sz="0" w:space="0" w:color="auto"/>
                        <w:right w:val="none" w:sz="0" w:space="0" w:color="auto"/>
                      </w:divBdr>
                      <w:divsChild>
                        <w:div w:id="1881934729">
                          <w:marLeft w:val="0"/>
                          <w:marRight w:val="0"/>
                          <w:marTop w:val="0"/>
                          <w:marBottom w:val="0"/>
                          <w:divBdr>
                            <w:top w:val="none" w:sz="0" w:space="0" w:color="auto"/>
                            <w:left w:val="none" w:sz="0" w:space="0" w:color="auto"/>
                            <w:bottom w:val="none" w:sz="0" w:space="0" w:color="auto"/>
                            <w:right w:val="none" w:sz="0" w:space="0" w:color="auto"/>
                          </w:divBdr>
                          <w:divsChild>
                            <w:div w:id="1070036049">
                              <w:marLeft w:val="0"/>
                              <w:marRight w:val="0"/>
                              <w:marTop w:val="0"/>
                              <w:marBottom w:val="0"/>
                              <w:divBdr>
                                <w:top w:val="none" w:sz="0" w:space="0" w:color="auto"/>
                                <w:left w:val="none" w:sz="0" w:space="0" w:color="auto"/>
                                <w:bottom w:val="none" w:sz="0" w:space="0" w:color="auto"/>
                                <w:right w:val="none" w:sz="0" w:space="0" w:color="auto"/>
                              </w:divBdr>
                              <w:divsChild>
                                <w:div w:id="1228762058">
                                  <w:marLeft w:val="0"/>
                                  <w:marRight w:val="0"/>
                                  <w:marTop w:val="0"/>
                                  <w:marBottom w:val="0"/>
                                  <w:divBdr>
                                    <w:top w:val="none" w:sz="0" w:space="0" w:color="auto"/>
                                    <w:left w:val="none" w:sz="0" w:space="0" w:color="auto"/>
                                    <w:bottom w:val="none" w:sz="0" w:space="0" w:color="auto"/>
                                    <w:right w:val="none" w:sz="0" w:space="0" w:color="auto"/>
                                  </w:divBdr>
                                  <w:divsChild>
                                    <w:div w:id="176333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58950">
      <w:bodyDiv w:val="1"/>
      <w:marLeft w:val="0"/>
      <w:marRight w:val="0"/>
      <w:marTop w:val="0"/>
      <w:marBottom w:val="0"/>
      <w:divBdr>
        <w:top w:val="none" w:sz="0" w:space="0" w:color="auto"/>
        <w:left w:val="none" w:sz="0" w:space="0" w:color="auto"/>
        <w:bottom w:val="none" w:sz="0" w:space="0" w:color="auto"/>
        <w:right w:val="none" w:sz="0" w:space="0" w:color="auto"/>
      </w:divBdr>
    </w:div>
    <w:div w:id="169148938">
      <w:bodyDiv w:val="1"/>
      <w:marLeft w:val="0"/>
      <w:marRight w:val="0"/>
      <w:marTop w:val="0"/>
      <w:marBottom w:val="0"/>
      <w:divBdr>
        <w:top w:val="none" w:sz="0" w:space="0" w:color="auto"/>
        <w:left w:val="none" w:sz="0" w:space="0" w:color="auto"/>
        <w:bottom w:val="none" w:sz="0" w:space="0" w:color="auto"/>
        <w:right w:val="none" w:sz="0" w:space="0" w:color="auto"/>
      </w:divBdr>
    </w:div>
    <w:div w:id="195196185">
      <w:bodyDiv w:val="1"/>
      <w:marLeft w:val="0"/>
      <w:marRight w:val="0"/>
      <w:marTop w:val="0"/>
      <w:marBottom w:val="0"/>
      <w:divBdr>
        <w:top w:val="none" w:sz="0" w:space="0" w:color="auto"/>
        <w:left w:val="none" w:sz="0" w:space="0" w:color="auto"/>
        <w:bottom w:val="none" w:sz="0" w:space="0" w:color="auto"/>
        <w:right w:val="none" w:sz="0" w:space="0" w:color="auto"/>
      </w:divBdr>
      <w:divsChild>
        <w:div w:id="1287469801">
          <w:marLeft w:val="360"/>
          <w:marRight w:val="0"/>
          <w:marTop w:val="200"/>
          <w:marBottom w:val="0"/>
          <w:divBdr>
            <w:top w:val="none" w:sz="0" w:space="0" w:color="auto"/>
            <w:left w:val="none" w:sz="0" w:space="0" w:color="auto"/>
            <w:bottom w:val="none" w:sz="0" w:space="0" w:color="auto"/>
            <w:right w:val="none" w:sz="0" w:space="0" w:color="auto"/>
          </w:divBdr>
        </w:div>
        <w:div w:id="1797260506">
          <w:marLeft w:val="360"/>
          <w:marRight w:val="0"/>
          <w:marTop w:val="200"/>
          <w:marBottom w:val="0"/>
          <w:divBdr>
            <w:top w:val="none" w:sz="0" w:space="0" w:color="auto"/>
            <w:left w:val="none" w:sz="0" w:space="0" w:color="auto"/>
            <w:bottom w:val="none" w:sz="0" w:space="0" w:color="auto"/>
            <w:right w:val="none" w:sz="0" w:space="0" w:color="auto"/>
          </w:divBdr>
        </w:div>
        <w:div w:id="646201886">
          <w:marLeft w:val="360"/>
          <w:marRight w:val="0"/>
          <w:marTop w:val="200"/>
          <w:marBottom w:val="0"/>
          <w:divBdr>
            <w:top w:val="none" w:sz="0" w:space="0" w:color="auto"/>
            <w:left w:val="none" w:sz="0" w:space="0" w:color="auto"/>
            <w:bottom w:val="none" w:sz="0" w:space="0" w:color="auto"/>
            <w:right w:val="none" w:sz="0" w:space="0" w:color="auto"/>
          </w:divBdr>
        </w:div>
      </w:divsChild>
    </w:div>
    <w:div w:id="205677508">
      <w:bodyDiv w:val="1"/>
      <w:marLeft w:val="0"/>
      <w:marRight w:val="0"/>
      <w:marTop w:val="0"/>
      <w:marBottom w:val="0"/>
      <w:divBdr>
        <w:top w:val="none" w:sz="0" w:space="0" w:color="auto"/>
        <w:left w:val="none" w:sz="0" w:space="0" w:color="auto"/>
        <w:bottom w:val="none" w:sz="0" w:space="0" w:color="auto"/>
        <w:right w:val="none" w:sz="0" w:space="0" w:color="auto"/>
      </w:divBdr>
      <w:divsChild>
        <w:div w:id="596259023">
          <w:marLeft w:val="0"/>
          <w:marRight w:val="0"/>
          <w:marTop w:val="0"/>
          <w:marBottom w:val="0"/>
          <w:divBdr>
            <w:top w:val="none" w:sz="0" w:space="0" w:color="auto"/>
            <w:left w:val="none" w:sz="0" w:space="0" w:color="auto"/>
            <w:bottom w:val="none" w:sz="0" w:space="0" w:color="auto"/>
            <w:right w:val="none" w:sz="0" w:space="0" w:color="auto"/>
          </w:divBdr>
          <w:divsChild>
            <w:div w:id="595210348">
              <w:marLeft w:val="0"/>
              <w:marRight w:val="0"/>
              <w:marTop w:val="0"/>
              <w:marBottom w:val="0"/>
              <w:divBdr>
                <w:top w:val="none" w:sz="0" w:space="0" w:color="auto"/>
                <w:left w:val="none" w:sz="0" w:space="0" w:color="auto"/>
                <w:bottom w:val="none" w:sz="0" w:space="0" w:color="auto"/>
                <w:right w:val="none" w:sz="0" w:space="0" w:color="auto"/>
              </w:divBdr>
              <w:divsChild>
                <w:div w:id="476187309">
                  <w:marLeft w:val="0"/>
                  <w:marRight w:val="0"/>
                  <w:marTop w:val="0"/>
                  <w:marBottom w:val="0"/>
                  <w:divBdr>
                    <w:top w:val="none" w:sz="0" w:space="0" w:color="auto"/>
                    <w:left w:val="none" w:sz="0" w:space="0" w:color="auto"/>
                    <w:bottom w:val="none" w:sz="0" w:space="0" w:color="auto"/>
                    <w:right w:val="none" w:sz="0" w:space="0" w:color="auto"/>
                  </w:divBdr>
                  <w:divsChild>
                    <w:div w:id="172575161">
                      <w:marLeft w:val="0"/>
                      <w:marRight w:val="0"/>
                      <w:marTop w:val="0"/>
                      <w:marBottom w:val="0"/>
                      <w:divBdr>
                        <w:top w:val="none" w:sz="0" w:space="0" w:color="auto"/>
                        <w:left w:val="none" w:sz="0" w:space="0" w:color="auto"/>
                        <w:bottom w:val="none" w:sz="0" w:space="0" w:color="auto"/>
                        <w:right w:val="none" w:sz="0" w:space="0" w:color="auto"/>
                      </w:divBdr>
                      <w:divsChild>
                        <w:div w:id="749470046">
                          <w:marLeft w:val="0"/>
                          <w:marRight w:val="0"/>
                          <w:marTop w:val="0"/>
                          <w:marBottom w:val="0"/>
                          <w:divBdr>
                            <w:top w:val="none" w:sz="0" w:space="0" w:color="auto"/>
                            <w:left w:val="none" w:sz="0" w:space="0" w:color="auto"/>
                            <w:bottom w:val="none" w:sz="0" w:space="0" w:color="auto"/>
                            <w:right w:val="none" w:sz="0" w:space="0" w:color="auto"/>
                          </w:divBdr>
                          <w:divsChild>
                            <w:div w:id="754597156">
                              <w:marLeft w:val="0"/>
                              <w:marRight w:val="0"/>
                              <w:marTop w:val="0"/>
                              <w:marBottom w:val="0"/>
                              <w:divBdr>
                                <w:top w:val="none" w:sz="0" w:space="0" w:color="auto"/>
                                <w:left w:val="none" w:sz="0" w:space="0" w:color="auto"/>
                                <w:bottom w:val="none" w:sz="0" w:space="0" w:color="auto"/>
                                <w:right w:val="none" w:sz="0" w:space="0" w:color="auto"/>
                              </w:divBdr>
                              <w:divsChild>
                                <w:div w:id="419369513">
                                  <w:marLeft w:val="0"/>
                                  <w:marRight w:val="0"/>
                                  <w:marTop w:val="0"/>
                                  <w:marBottom w:val="0"/>
                                  <w:divBdr>
                                    <w:top w:val="none" w:sz="0" w:space="0" w:color="auto"/>
                                    <w:left w:val="none" w:sz="0" w:space="0" w:color="auto"/>
                                    <w:bottom w:val="none" w:sz="0" w:space="0" w:color="auto"/>
                                    <w:right w:val="none" w:sz="0" w:space="0" w:color="auto"/>
                                  </w:divBdr>
                                  <w:divsChild>
                                    <w:div w:id="17799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6644">
                      <w:marLeft w:val="0"/>
                      <w:marRight w:val="0"/>
                      <w:marTop w:val="0"/>
                      <w:marBottom w:val="0"/>
                      <w:divBdr>
                        <w:top w:val="none" w:sz="0" w:space="0" w:color="auto"/>
                        <w:left w:val="none" w:sz="0" w:space="0" w:color="auto"/>
                        <w:bottom w:val="none" w:sz="0" w:space="0" w:color="auto"/>
                        <w:right w:val="none" w:sz="0" w:space="0" w:color="auto"/>
                      </w:divBdr>
                      <w:divsChild>
                        <w:div w:id="14450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8387">
      <w:bodyDiv w:val="1"/>
      <w:marLeft w:val="0"/>
      <w:marRight w:val="0"/>
      <w:marTop w:val="0"/>
      <w:marBottom w:val="0"/>
      <w:divBdr>
        <w:top w:val="none" w:sz="0" w:space="0" w:color="auto"/>
        <w:left w:val="none" w:sz="0" w:space="0" w:color="auto"/>
        <w:bottom w:val="none" w:sz="0" w:space="0" w:color="auto"/>
        <w:right w:val="none" w:sz="0" w:space="0" w:color="auto"/>
      </w:divBdr>
    </w:div>
    <w:div w:id="248849147">
      <w:bodyDiv w:val="1"/>
      <w:marLeft w:val="0"/>
      <w:marRight w:val="0"/>
      <w:marTop w:val="0"/>
      <w:marBottom w:val="0"/>
      <w:divBdr>
        <w:top w:val="none" w:sz="0" w:space="0" w:color="auto"/>
        <w:left w:val="none" w:sz="0" w:space="0" w:color="auto"/>
        <w:bottom w:val="none" w:sz="0" w:space="0" w:color="auto"/>
        <w:right w:val="none" w:sz="0" w:space="0" w:color="auto"/>
      </w:divBdr>
    </w:div>
    <w:div w:id="252252032">
      <w:bodyDiv w:val="1"/>
      <w:marLeft w:val="0"/>
      <w:marRight w:val="0"/>
      <w:marTop w:val="0"/>
      <w:marBottom w:val="0"/>
      <w:divBdr>
        <w:top w:val="none" w:sz="0" w:space="0" w:color="auto"/>
        <w:left w:val="none" w:sz="0" w:space="0" w:color="auto"/>
        <w:bottom w:val="none" w:sz="0" w:space="0" w:color="auto"/>
        <w:right w:val="none" w:sz="0" w:space="0" w:color="auto"/>
      </w:divBdr>
      <w:divsChild>
        <w:div w:id="1715932008">
          <w:marLeft w:val="0"/>
          <w:marRight w:val="0"/>
          <w:marTop w:val="0"/>
          <w:marBottom w:val="0"/>
          <w:divBdr>
            <w:top w:val="none" w:sz="0" w:space="0" w:color="auto"/>
            <w:left w:val="none" w:sz="0" w:space="0" w:color="auto"/>
            <w:bottom w:val="none" w:sz="0" w:space="0" w:color="auto"/>
            <w:right w:val="none" w:sz="0" w:space="0" w:color="auto"/>
          </w:divBdr>
          <w:divsChild>
            <w:div w:id="55318953">
              <w:marLeft w:val="0"/>
              <w:marRight w:val="0"/>
              <w:marTop w:val="0"/>
              <w:marBottom w:val="0"/>
              <w:divBdr>
                <w:top w:val="none" w:sz="0" w:space="0" w:color="auto"/>
                <w:left w:val="none" w:sz="0" w:space="0" w:color="auto"/>
                <w:bottom w:val="none" w:sz="0" w:space="0" w:color="auto"/>
                <w:right w:val="none" w:sz="0" w:space="0" w:color="auto"/>
              </w:divBdr>
              <w:divsChild>
                <w:div w:id="986930629">
                  <w:marLeft w:val="0"/>
                  <w:marRight w:val="0"/>
                  <w:marTop w:val="0"/>
                  <w:marBottom w:val="0"/>
                  <w:divBdr>
                    <w:top w:val="none" w:sz="0" w:space="0" w:color="auto"/>
                    <w:left w:val="none" w:sz="0" w:space="0" w:color="auto"/>
                    <w:bottom w:val="none" w:sz="0" w:space="0" w:color="auto"/>
                    <w:right w:val="none" w:sz="0" w:space="0" w:color="auto"/>
                  </w:divBdr>
                  <w:divsChild>
                    <w:div w:id="1534685952">
                      <w:marLeft w:val="0"/>
                      <w:marRight w:val="0"/>
                      <w:marTop w:val="0"/>
                      <w:marBottom w:val="0"/>
                      <w:divBdr>
                        <w:top w:val="none" w:sz="0" w:space="0" w:color="auto"/>
                        <w:left w:val="none" w:sz="0" w:space="0" w:color="auto"/>
                        <w:bottom w:val="none" w:sz="0" w:space="0" w:color="auto"/>
                        <w:right w:val="none" w:sz="0" w:space="0" w:color="auto"/>
                      </w:divBdr>
                      <w:divsChild>
                        <w:div w:id="1655252887">
                          <w:marLeft w:val="0"/>
                          <w:marRight w:val="0"/>
                          <w:marTop w:val="0"/>
                          <w:marBottom w:val="0"/>
                          <w:divBdr>
                            <w:top w:val="none" w:sz="0" w:space="0" w:color="auto"/>
                            <w:left w:val="none" w:sz="0" w:space="0" w:color="auto"/>
                            <w:bottom w:val="none" w:sz="0" w:space="0" w:color="auto"/>
                            <w:right w:val="none" w:sz="0" w:space="0" w:color="auto"/>
                          </w:divBdr>
                          <w:divsChild>
                            <w:div w:id="457114864">
                              <w:marLeft w:val="0"/>
                              <w:marRight w:val="0"/>
                              <w:marTop w:val="0"/>
                              <w:marBottom w:val="0"/>
                              <w:divBdr>
                                <w:top w:val="none" w:sz="0" w:space="0" w:color="auto"/>
                                <w:left w:val="none" w:sz="0" w:space="0" w:color="auto"/>
                                <w:bottom w:val="none" w:sz="0" w:space="0" w:color="auto"/>
                                <w:right w:val="none" w:sz="0" w:space="0" w:color="auto"/>
                              </w:divBdr>
                              <w:divsChild>
                                <w:div w:id="1397388223">
                                  <w:marLeft w:val="0"/>
                                  <w:marRight w:val="0"/>
                                  <w:marTop w:val="0"/>
                                  <w:marBottom w:val="0"/>
                                  <w:divBdr>
                                    <w:top w:val="none" w:sz="0" w:space="0" w:color="auto"/>
                                    <w:left w:val="none" w:sz="0" w:space="0" w:color="auto"/>
                                    <w:bottom w:val="none" w:sz="0" w:space="0" w:color="auto"/>
                                    <w:right w:val="none" w:sz="0" w:space="0" w:color="auto"/>
                                  </w:divBdr>
                                  <w:divsChild>
                                    <w:div w:id="16327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010513">
                      <w:marLeft w:val="0"/>
                      <w:marRight w:val="0"/>
                      <w:marTop w:val="0"/>
                      <w:marBottom w:val="0"/>
                      <w:divBdr>
                        <w:top w:val="none" w:sz="0" w:space="0" w:color="auto"/>
                        <w:left w:val="none" w:sz="0" w:space="0" w:color="auto"/>
                        <w:bottom w:val="none" w:sz="0" w:space="0" w:color="auto"/>
                        <w:right w:val="none" w:sz="0" w:space="0" w:color="auto"/>
                      </w:divBdr>
                      <w:divsChild>
                        <w:div w:id="210949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788779">
      <w:bodyDiv w:val="1"/>
      <w:marLeft w:val="0"/>
      <w:marRight w:val="0"/>
      <w:marTop w:val="0"/>
      <w:marBottom w:val="0"/>
      <w:divBdr>
        <w:top w:val="none" w:sz="0" w:space="0" w:color="auto"/>
        <w:left w:val="none" w:sz="0" w:space="0" w:color="auto"/>
        <w:bottom w:val="none" w:sz="0" w:space="0" w:color="auto"/>
        <w:right w:val="none" w:sz="0" w:space="0" w:color="auto"/>
      </w:divBdr>
    </w:div>
    <w:div w:id="257252135">
      <w:bodyDiv w:val="1"/>
      <w:marLeft w:val="0"/>
      <w:marRight w:val="0"/>
      <w:marTop w:val="0"/>
      <w:marBottom w:val="0"/>
      <w:divBdr>
        <w:top w:val="none" w:sz="0" w:space="0" w:color="auto"/>
        <w:left w:val="none" w:sz="0" w:space="0" w:color="auto"/>
        <w:bottom w:val="none" w:sz="0" w:space="0" w:color="auto"/>
        <w:right w:val="none" w:sz="0" w:space="0" w:color="auto"/>
      </w:divBdr>
      <w:divsChild>
        <w:div w:id="1955822851">
          <w:marLeft w:val="0"/>
          <w:marRight w:val="0"/>
          <w:marTop w:val="0"/>
          <w:marBottom w:val="0"/>
          <w:divBdr>
            <w:top w:val="none" w:sz="0" w:space="0" w:color="auto"/>
            <w:left w:val="none" w:sz="0" w:space="0" w:color="auto"/>
            <w:bottom w:val="none" w:sz="0" w:space="0" w:color="auto"/>
            <w:right w:val="none" w:sz="0" w:space="0" w:color="auto"/>
          </w:divBdr>
          <w:divsChild>
            <w:div w:id="915359058">
              <w:marLeft w:val="0"/>
              <w:marRight w:val="0"/>
              <w:marTop w:val="0"/>
              <w:marBottom w:val="0"/>
              <w:divBdr>
                <w:top w:val="none" w:sz="0" w:space="0" w:color="auto"/>
                <w:left w:val="none" w:sz="0" w:space="0" w:color="auto"/>
                <w:bottom w:val="none" w:sz="0" w:space="0" w:color="auto"/>
                <w:right w:val="none" w:sz="0" w:space="0" w:color="auto"/>
              </w:divBdr>
              <w:divsChild>
                <w:div w:id="1551499282">
                  <w:marLeft w:val="0"/>
                  <w:marRight w:val="0"/>
                  <w:marTop w:val="0"/>
                  <w:marBottom w:val="0"/>
                  <w:divBdr>
                    <w:top w:val="none" w:sz="0" w:space="0" w:color="auto"/>
                    <w:left w:val="none" w:sz="0" w:space="0" w:color="auto"/>
                    <w:bottom w:val="none" w:sz="0" w:space="0" w:color="auto"/>
                    <w:right w:val="none" w:sz="0" w:space="0" w:color="auto"/>
                  </w:divBdr>
                  <w:divsChild>
                    <w:div w:id="657150090">
                      <w:marLeft w:val="0"/>
                      <w:marRight w:val="0"/>
                      <w:marTop w:val="0"/>
                      <w:marBottom w:val="0"/>
                      <w:divBdr>
                        <w:top w:val="none" w:sz="0" w:space="0" w:color="auto"/>
                        <w:left w:val="none" w:sz="0" w:space="0" w:color="auto"/>
                        <w:bottom w:val="none" w:sz="0" w:space="0" w:color="auto"/>
                        <w:right w:val="none" w:sz="0" w:space="0" w:color="auto"/>
                      </w:divBdr>
                      <w:divsChild>
                        <w:div w:id="1034422670">
                          <w:marLeft w:val="0"/>
                          <w:marRight w:val="0"/>
                          <w:marTop w:val="0"/>
                          <w:marBottom w:val="0"/>
                          <w:divBdr>
                            <w:top w:val="none" w:sz="0" w:space="0" w:color="auto"/>
                            <w:left w:val="none" w:sz="0" w:space="0" w:color="auto"/>
                            <w:bottom w:val="none" w:sz="0" w:space="0" w:color="auto"/>
                            <w:right w:val="none" w:sz="0" w:space="0" w:color="auto"/>
                          </w:divBdr>
                          <w:divsChild>
                            <w:div w:id="1881355529">
                              <w:marLeft w:val="0"/>
                              <w:marRight w:val="0"/>
                              <w:marTop w:val="0"/>
                              <w:marBottom w:val="0"/>
                              <w:divBdr>
                                <w:top w:val="none" w:sz="0" w:space="0" w:color="auto"/>
                                <w:left w:val="none" w:sz="0" w:space="0" w:color="auto"/>
                                <w:bottom w:val="none" w:sz="0" w:space="0" w:color="auto"/>
                                <w:right w:val="none" w:sz="0" w:space="0" w:color="auto"/>
                              </w:divBdr>
                              <w:divsChild>
                                <w:div w:id="465391301">
                                  <w:marLeft w:val="0"/>
                                  <w:marRight w:val="0"/>
                                  <w:marTop w:val="0"/>
                                  <w:marBottom w:val="0"/>
                                  <w:divBdr>
                                    <w:top w:val="none" w:sz="0" w:space="0" w:color="auto"/>
                                    <w:left w:val="none" w:sz="0" w:space="0" w:color="auto"/>
                                    <w:bottom w:val="none" w:sz="0" w:space="0" w:color="auto"/>
                                    <w:right w:val="none" w:sz="0" w:space="0" w:color="auto"/>
                                  </w:divBdr>
                                  <w:divsChild>
                                    <w:div w:id="11825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098907">
                      <w:marLeft w:val="0"/>
                      <w:marRight w:val="0"/>
                      <w:marTop w:val="0"/>
                      <w:marBottom w:val="0"/>
                      <w:divBdr>
                        <w:top w:val="none" w:sz="0" w:space="0" w:color="auto"/>
                        <w:left w:val="none" w:sz="0" w:space="0" w:color="auto"/>
                        <w:bottom w:val="none" w:sz="0" w:space="0" w:color="auto"/>
                        <w:right w:val="none" w:sz="0" w:space="0" w:color="auto"/>
                      </w:divBdr>
                      <w:divsChild>
                        <w:div w:id="156926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918759">
      <w:bodyDiv w:val="1"/>
      <w:marLeft w:val="0"/>
      <w:marRight w:val="0"/>
      <w:marTop w:val="0"/>
      <w:marBottom w:val="0"/>
      <w:divBdr>
        <w:top w:val="none" w:sz="0" w:space="0" w:color="auto"/>
        <w:left w:val="none" w:sz="0" w:space="0" w:color="auto"/>
        <w:bottom w:val="none" w:sz="0" w:space="0" w:color="auto"/>
        <w:right w:val="none" w:sz="0" w:space="0" w:color="auto"/>
      </w:divBdr>
    </w:div>
    <w:div w:id="289020935">
      <w:bodyDiv w:val="1"/>
      <w:marLeft w:val="0"/>
      <w:marRight w:val="0"/>
      <w:marTop w:val="0"/>
      <w:marBottom w:val="0"/>
      <w:divBdr>
        <w:top w:val="none" w:sz="0" w:space="0" w:color="auto"/>
        <w:left w:val="none" w:sz="0" w:space="0" w:color="auto"/>
        <w:bottom w:val="none" w:sz="0" w:space="0" w:color="auto"/>
        <w:right w:val="none" w:sz="0" w:space="0" w:color="auto"/>
      </w:divBdr>
      <w:divsChild>
        <w:div w:id="2085837594">
          <w:marLeft w:val="0"/>
          <w:marRight w:val="0"/>
          <w:marTop w:val="0"/>
          <w:marBottom w:val="0"/>
          <w:divBdr>
            <w:top w:val="none" w:sz="0" w:space="0" w:color="auto"/>
            <w:left w:val="none" w:sz="0" w:space="0" w:color="auto"/>
            <w:bottom w:val="none" w:sz="0" w:space="0" w:color="auto"/>
            <w:right w:val="none" w:sz="0" w:space="0" w:color="auto"/>
          </w:divBdr>
          <w:divsChild>
            <w:div w:id="436220528">
              <w:marLeft w:val="0"/>
              <w:marRight w:val="0"/>
              <w:marTop w:val="0"/>
              <w:marBottom w:val="0"/>
              <w:divBdr>
                <w:top w:val="none" w:sz="0" w:space="0" w:color="auto"/>
                <w:left w:val="none" w:sz="0" w:space="0" w:color="auto"/>
                <w:bottom w:val="none" w:sz="0" w:space="0" w:color="auto"/>
                <w:right w:val="none" w:sz="0" w:space="0" w:color="auto"/>
              </w:divBdr>
              <w:divsChild>
                <w:div w:id="1280188756">
                  <w:marLeft w:val="0"/>
                  <w:marRight w:val="0"/>
                  <w:marTop w:val="0"/>
                  <w:marBottom w:val="0"/>
                  <w:divBdr>
                    <w:top w:val="none" w:sz="0" w:space="0" w:color="auto"/>
                    <w:left w:val="none" w:sz="0" w:space="0" w:color="auto"/>
                    <w:bottom w:val="none" w:sz="0" w:space="0" w:color="auto"/>
                    <w:right w:val="none" w:sz="0" w:space="0" w:color="auto"/>
                  </w:divBdr>
                  <w:divsChild>
                    <w:div w:id="289091270">
                      <w:marLeft w:val="0"/>
                      <w:marRight w:val="0"/>
                      <w:marTop w:val="0"/>
                      <w:marBottom w:val="0"/>
                      <w:divBdr>
                        <w:top w:val="none" w:sz="0" w:space="0" w:color="auto"/>
                        <w:left w:val="none" w:sz="0" w:space="0" w:color="auto"/>
                        <w:bottom w:val="none" w:sz="0" w:space="0" w:color="auto"/>
                        <w:right w:val="none" w:sz="0" w:space="0" w:color="auto"/>
                      </w:divBdr>
                      <w:divsChild>
                        <w:div w:id="561600302">
                          <w:marLeft w:val="0"/>
                          <w:marRight w:val="0"/>
                          <w:marTop w:val="0"/>
                          <w:marBottom w:val="0"/>
                          <w:divBdr>
                            <w:top w:val="none" w:sz="0" w:space="0" w:color="auto"/>
                            <w:left w:val="none" w:sz="0" w:space="0" w:color="auto"/>
                            <w:bottom w:val="none" w:sz="0" w:space="0" w:color="auto"/>
                            <w:right w:val="none" w:sz="0" w:space="0" w:color="auto"/>
                          </w:divBdr>
                          <w:divsChild>
                            <w:div w:id="184877490">
                              <w:marLeft w:val="0"/>
                              <w:marRight w:val="0"/>
                              <w:marTop w:val="0"/>
                              <w:marBottom w:val="0"/>
                              <w:divBdr>
                                <w:top w:val="none" w:sz="0" w:space="0" w:color="auto"/>
                                <w:left w:val="none" w:sz="0" w:space="0" w:color="auto"/>
                                <w:bottom w:val="none" w:sz="0" w:space="0" w:color="auto"/>
                                <w:right w:val="none" w:sz="0" w:space="0" w:color="auto"/>
                              </w:divBdr>
                              <w:divsChild>
                                <w:div w:id="893736426">
                                  <w:marLeft w:val="0"/>
                                  <w:marRight w:val="0"/>
                                  <w:marTop w:val="0"/>
                                  <w:marBottom w:val="0"/>
                                  <w:divBdr>
                                    <w:top w:val="none" w:sz="0" w:space="0" w:color="auto"/>
                                    <w:left w:val="none" w:sz="0" w:space="0" w:color="auto"/>
                                    <w:bottom w:val="none" w:sz="0" w:space="0" w:color="auto"/>
                                    <w:right w:val="none" w:sz="0" w:space="0" w:color="auto"/>
                                  </w:divBdr>
                                  <w:divsChild>
                                    <w:div w:id="8242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308345">
                      <w:marLeft w:val="0"/>
                      <w:marRight w:val="0"/>
                      <w:marTop w:val="0"/>
                      <w:marBottom w:val="0"/>
                      <w:divBdr>
                        <w:top w:val="none" w:sz="0" w:space="0" w:color="auto"/>
                        <w:left w:val="none" w:sz="0" w:space="0" w:color="auto"/>
                        <w:bottom w:val="none" w:sz="0" w:space="0" w:color="auto"/>
                        <w:right w:val="none" w:sz="0" w:space="0" w:color="auto"/>
                      </w:divBdr>
                      <w:divsChild>
                        <w:div w:id="184165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607966">
      <w:bodyDiv w:val="1"/>
      <w:marLeft w:val="0"/>
      <w:marRight w:val="0"/>
      <w:marTop w:val="0"/>
      <w:marBottom w:val="0"/>
      <w:divBdr>
        <w:top w:val="none" w:sz="0" w:space="0" w:color="auto"/>
        <w:left w:val="none" w:sz="0" w:space="0" w:color="auto"/>
        <w:bottom w:val="none" w:sz="0" w:space="0" w:color="auto"/>
        <w:right w:val="none" w:sz="0" w:space="0" w:color="auto"/>
      </w:divBdr>
      <w:divsChild>
        <w:div w:id="1922135989">
          <w:marLeft w:val="0"/>
          <w:marRight w:val="0"/>
          <w:marTop w:val="0"/>
          <w:marBottom w:val="0"/>
          <w:divBdr>
            <w:top w:val="none" w:sz="0" w:space="0" w:color="auto"/>
            <w:left w:val="none" w:sz="0" w:space="0" w:color="auto"/>
            <w:bottom w:val="none" w:sz="0" w:space="0" w:color="auto"/>
            <w:right w:val="none" w:sz="0" w:space="0" w:color="auto"/>
          </w:divBdr>
          <w:divsChild>
            <w:div w:id="1329094812">
              <w:marLeft w:val="0"/>
              <w:marRight w:val="0"/>
              <w:marTop w:val="0"/>
              <w:marBottom w:val="0"/>
              <w:divBdr>
                <w:top w:val="none" w:sz="0" w:space="0" w:color="auto"/>
                <w:left w:val="none" w:sz="0" w:space="0" w:color="auto"/>
                <w:bottom w:val="none" w:sz="0" w:space="0" w:color="auto"/>
                <w:right w:val="none" w:sz="0" w:space="0" w:color="auto"/>
              </w:divBdr>
              <w:divsChild>
                <w:div w:id="1915160959">
                  <w:marLeft w:val="0"/>
                  <w:marRight w:val="0"/>
                  <w:marTop w:val="0"/>
                  <w:marBottom w:val="0"/>
                  <w:divBdr>
                    <w:top w:val="none" w:sz="0" w:space="0" w:color="auto"/>
                    <w:left w:val="none" w:sz="0" w:space="0" w:color="auto"/>
                    <w:bottom w:val="none" w:sz="0" w:space="0" w:color="auto"/>
                    <w:right w:val="none" w:sz="0" w:space="0" w:color="auto"/>
                  </w:divBdr>
                  <w:divsChild>
                    <w:div w:id="221140611">
                      <w:marLeft w:val="0"/>
                      <w:marRight w:val="0"/>
                      <w:marTop w:val="0"/>
                      <w:marBottom w:val="0"/>
                      <w:divBdr>
                        <w:top w:val="none" w:sz="0" w:space="0" w:color="auto"/>
                        <w:left w:val="none" w:sz="0" w:space="0" w:color="auto"/>
                        <w:bottom w:val="none" w:sz="0" w:space="0" w:color="auto"/>
                        <w:right w:val="none" w:sz="0" w:space="0" w:color="auto"/>
                      </w:divBdr>
                      <w:divsChild>
                        <w:div w:id="574751554">
                          <w:marLeft w:val="0"/>
                          <w:marRight w:val="0"/>
                          <w:marTop w:val="0"/>
                          <w:marBottom w:val="0"/>
                          <w:divBdr>
                            <w:top w:val="none" w:sz="0" w:space="0" w:color="auto"/>
                            <w:left w:val="none" w:sz="0" w:space="0" w:color="auto"/>
                            <w:bottom w:val="none" w:sz="0" w:space="0" w:color="auto"/>
                            <w:right w:val="none" w:sz="0" w:space="0" w:color="auto"/>
                          </w:divBdr>
                          <w:divsChild>
                            <w:div w:id="327291669">
                              <w:marLeft w:val="0"/>
                              <w:marRight w:val="0"/>
                              <w:marTop w:val="0"/>
                              <w:marBottom w:val="0"/>
                              <w:divBdr>
                                <w:top w:val="none" w:sz="0" w:space="0" w:color="auto"/>
                                <w:left w:val="none" w:sz="0" w:space="0" w:color="auto"/>
                                <w:bottom w:val="none" w:sz="0" w:space="0" w:color="auto"/>
                                <w:right w:val="none" w:sz="0" w:space="0" w:color="auto"/>
                              </w:divBdr>
                              <w:divsChild>
                                <w:div w:id="669790672">
                                  <w:marLeft w:val="0"/>
                                  <w:marRight w:val="0"/>
                                  <w:marTop w:val="0"/>
                                  <w:marBottom w:val="0"/>
                                  <w:divBdr>
                                    <w:top w:val="none" w:sz="0" w:space="0" w:color="auto"/>
                                    <w:left w:val="none" w:sz="0" w:space="0" w:color="auto"/>
                                    <w:bottom w:val="none" w:sz="0" w:space="0" w:color="auto"/>
                                    <w:right w:val="none" w:sz="0" w:space="0" w:color="auto"/>
                                  </w:divBdr>
                                  <w:divsChild>
                                    <w:div w:id="12204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642847">
      <w:bodyDiv w:val="1"/>
      <w:marLeft w:val="0"/>
      <w:marRight w:val="0"/>
      <w:marTop w:val="0"/>
      <w:marBottom w:val="0"/>
      <w:divBdr>
        <w:top w:val="none" w:sz="0" w:space="0" w:color="auto"/>
        <w:left w:val="none" w:sz="0" w:space="0" w:color="auto"/>
        <w:bottom w:val="none" w:sz="0" w:space="0" w:color="auto"/>
        <w:right w:val="none" w:sz="0" w:space="0" w:color="auto"/>
      </w:divBdr>
    </w:div>
    <w:div w:id="334502082">
      <w:bodyDiv w:val="1"/>
      <w:marLeft w:val="0"/>
      <w:marRight w:val="0"/>
      <w:marTop w:val="0"/>
      <w:marBottom w:val="0"/>
      <w:divBdr>
        <w:top w:val="none" w:sz="0" w:space="0" w:color="auto"/>
        <w:left w:val="none" w:sz="0" w:space="0" w:color="auto"/>
        <w:bottom w:val="none" w:sz="0" w:space="0" w:color="auto"/>
        <w:right w:val="none" w:sz="0" w:space="0" w:color="auto"/>
      </w:divBdr>
      <w:divsChild>
        <w:div w:id="967272773">
          <w:marLeft w:val="1080"/>
          <w:marRight w:val="0"/>
          <w:marTop w:val="100"/>
          <w:marBottom w:val="0"/>
          <w:divBdr>
            <w:top w:val="none" w:sz="0" w:space="0" w:color="auto"/>
            <w:left w:val="none" w:sz="0" w:space="0" w:color="auto"/>
            <w:bottom w:val="none" w:sz="0" w:space="0" w:color="auto"/>
            <w:right w:val="none" w:sz="0" w:space="0" w:color="auto"/>
          </w:divBdr>
        </w:div>
        <w:div w:id="192503657">
          <w:marLeft w:val="1080"/>
          <w:marRight w:val="0"/>
          <w:marTop w:val="100"/>
          <w:marBottom w:val="0"/>
          <w:divBdr>
            <w:top w:val="none" w:sz="0" w:space="0" w:color="auto"/>
            <w:left w:val="none" w:sz="0" w:space="0" w:color="auto"/>
            <w:bottom w:val="none" w:sz="0" w:space="0" w:color="auto"/>
            <w:right w:val="none" w:sz="0" w:space="0" w:color="auto"/>
          </w:divBdr>
        </w:div>
        <w:div w:id="161168383">
          <w:marLeft w:val="1080"/>
          <w:marRight w:val="0"/>
          <w:marTop w:val="100"/>
          <w:marBottom w:val="0"/>
          <w:divBdr>
            <w:top w:val="none" w:sz="0" w:space="0" w:color="auto"/>
            <w:left w:val="none" w:sz="0" w:space="0" w:color="auto"/>
            <w:bottom w:val="none" w:sz="0" w:space="0" w:color="auto"/>
            <w:right w:val="none" w:sz="0" w:space="0" w:color="auto"/>
          </w:divBdr>
        </w:div>
        <w:div w:id="1910454142">
          <w:marLeft w:val="1080"/>
          <w:marRight w:val="0"/>
          <w:marTop w:val="100"/>
          <w:marBottom w:val="0"/>
          <w:divBdr>
            <w:top w:val="none" w:sz="0" w:space="0" w:color="auto"/>
            <w:left w:val="none" w:sz="0" w:space="0" w:color="auto"/>
            <w:bottom w:val="none" w:sz="0" w:space="0" w:color="auto"/>
            <w:right w:val="none" w:sz="0" w:space="0" w:color="auto"/>
          </w:divBdr>
        </w:div>
        <w:div w:id="3942527">
          <w:marLeft w:val="1080"/>
          <w:marRight w:val="0"/>
          <w:marTop w:val="100"/>
          <w:marBottom w:val="0"/>
          <w:divBdr>
            <w:top w:val="none" w:sz="0" w:space="0" w:color="auto"/>
            <w:left w:val="none" w:sz="0" w:space="0" w:color="auto"/>
            <w:bottom w:val="none" w:sz="0" w:space="0" w:color="auto"/>
            <w:right w:val="none" w:sz="0" w:space="0" w:color="auto"/>
          </w:divBdr>
        </w:div>
      </w:divsChild>
    </w:div>
    <w:div w:id="346905522">
      <w:bodyDiv w:val="1"/>
      <w:marLeft w:val="0"/>
      <w:marRight w:val="0"/>
      <w:marTop w:val="0"/>
      <w:marBottom w:val="0"/>
      <w:divBdr>
        <w:top w:val="none" w:sz="0" w:space="0" w:color="auto"/>
        <w:left w:val="none" w:sz="0" w:space="0" w:color="auto"/>
        <w:bottom w:val="none" w:sz="0" w:space="0" w:color="auto"/>
        <w:right w:val="none" w:sz="0" w:space="0" w:color="auto"/>
      </w:divBdr>
    </w:div>
    <w:div w:id="349142536">
      <w:bodyDiv w:val="1"/>
      <w:marLeft w:val="0"/>
      <w:marRight w:val="0"/>
      <w:marTop w:val="0"/>
      <w:marBottom w:val="0"/>
      <w:divBdr>
        <w:top w:val="none" w:sz="0" w:space="0" w:color="auto"/>
        <w:left w:val="none" w:sz="0" w:space="0" w:color="auto"/>
        <w:bottom w:val="none" w:sz="0" w:space="0" w:color="auto"/>
        <w:right w:val="none" w:sz="0" w:space="0" w:color="auto"/>
      </w:divBdr>
    </w:div>
    <w:div w:id="357390790">
      <w:bodyDiv w:val="1"/>
      <w:marLeft w:val="0"/>
      <w:marRight w:val="0"/>
      <w:marTop w:val="0"/>
      <w:marBottom w:val="0"/>
      <w:divBdr>
        <w:top w:val="none" w:sz="0" w:space="0" w:color="auto"/>
        <w:left w:val="none" w:sz="0" w:space="0" w:color="auto"/>
        <w:bottom w:val="none" w:sz="0" w:space="0" w:color="auto"/>
        <w:right w:val="none" w:sz="0" w:space="0" w:color="auto"/>
      </w:divBdr>
    </w:div>
    <w:div w:id="379286218">
      <w:bodyDiv w:val="1"/>
      <w:marLeft w:val="0"/>
      <w:marRight w:val="0"/>
      <w:marTop w:val="0"/>
      <w:marBottom w:val="0"/>
      <w:divBdr>
        <w:top w:val="none" w:sz="0" w:space="0" w:color="auto"/>
        <w:left w:val="none" w:sz="0" w:space="0" w:color="auto"/>
        <w:bottom w:val="none" w:sz="0" w:space="0" w:color="auto"/>
        <w:right w:val="none" w:sz="0" w:space="0" w:color="auto"/>
      </w:divBdr>
    </w:div>
    <w:div w:id="436944018">
      <w:bodyDiv w:val="1"/>
      <w:marLeft w:val="0"/>
      <w:marRight w:val="0"/>
      <w:marTop w:val="0"/>
      <w:marBottom w:val="0"/>
      <w:divBdr>
        <w:top w:val="none" w:sz="0" w:space="0" w:color="auto"/>
        <w:left w:val="none" w:sz="0" w:space="0" w:color="auto"/>
        <w:bottom w:val="none" w:sz="0" w:space="0" w:color="auto"/>
        <w:right w:val="none" w:sz="0" w:space="0" w:color="auto"/>
      </w:divBdr>
    </w:div>
    <w:div w:id="549878278">
      <w:bodyDiv w:val="1"/>
      <w:marLeft w:val="0"/>
      <w:marRight w:val="0"/>
      <w:marTop w:val="0"/>
      <w:marBottom w:val="0"/>
      <w:divBdr>
        <w:top w:val="none" w:sz="0" w:space="0" w:color="auto"/>
        <w:left w:val="none" w:sz="0" w:space="0" w:color="auto"/>
        <w:bottom w:val="none" w:sz="0" w:space="0" w:color="auto"/>
        <w:right w:val="none" w:sz="0" w:space="0" w:color="auto"/>
      </w:divBdr>
    </w:div>
    <w:div w:id="569577817">
      <w:bodyDiv w:val="1"/>
      <w:marLeft w:val="0"/>
      <w:marRight w:val="0"/>
      <w:marTop w:val="0"/>
      <w:marBottom w:val="0"/>
      <w:divBdr>
        <w:top w:val="none" w:sz="0" w:space="0" w:color="auto"/>
        <w:left w:val="none" w:sz="0" w:space="0" w:color="auto"/>
        <w:bottom w:val="none" w:sz="0" w:space="0" w:color="auto"/>
        <w:right w:val="none" w:sz="0" w:space="0" w:color="auto"/>
      </w:divBdr>
      <w:divsChild>
        <w:div w:id="1879539084">
          <w:marLeft w:val="0"/>
          <w:marRight w:val="0"/>
          <w:marTop w:val="0"/>
          <w:marBottom w:val="0"/>
          <w:divBdr>
            <w:top w:val="none" w:sz="0" w:space="0" w:color="auto"/>
            <w:left w:val="none" w:sz="0" w:space="0" w:color="auto"/>
            <w:bottom w:val="none" w:sz="0" w:space="0" w:color="auto"/>
            <w:right w:val="none" w:sz="0" w:space="0" w:color="auto"/>
          </w:divBdr>
          <w:divsChild>
            <w:div w:id="1586959387">
              <w:marLeft w:val="0"/>
              <w:marRight w:val="0"/>
              <w:marTop w:val="0"/>
              <w:marBottom w:val="0"/>
              <w:divBdr>
                <w:top w:val="none" w:sz="0" w:space="0" w:color="auto"/>
                <w:left w:val="none" w:sz="0" w:space="0" w:color="auto"/>
                <w:bottom w:val="none" w:sz="0" w:space="0" w:color="auto"/>
                <w:right w:val="none" w:sz="0" w:space="0" w:color="auto"/>
              </w:divBdr>
              <w:divsChild>
                <w:div w:id="468016133">
                  <w:marLeft w:val="0"/>
                  <w:marRight w:val="0"/>
                  <w:marTop w:val="0"/>
                  <w:marBottom w:val="0"/>
                  <w:divBdr>
                    <w:top w:val="none" w:sz="0" w:space="0" w:color="auto"/>
                    <w:left w:val="none" w:sz="0" w:space="0" w:color="auto"/>
                    <w:bottom w:val="none" w:sz="0" w:space="0" w:color="auto"/>
                    <w:right w:val="none" w:sz="0" w:space="0" w:color="auto"/>
                  </w:divBdr>
                  <w:divsChild>
                    <w:div w:id="889192972">
                      <w:marLeft w:val="0"/>
                      <w:marRight w:val="0"/>
                      <w:marTop w:val="0"/>
                      <w:marBottom w:val="0"/>
                      <w:divBdr>
                        <w:top w:val="none" w:sz="0" w:space="0" w:color="auto"/>
                        <w:left w:val="none" w:sz="0" w:space="0" w:color="auto"/>
                        <w:bottom w:val="none" w:sz="0" w:space="0" w:color="auto"/>
                        <w:right w:val="none" w:sz="0" w:space="0" w:color="auto"/>
                      </w:divBdr>
                      <w:divsChild>
                        <w:div w:id="1725252087">
                          <w:marLeft w:val="0"/>
                          <w:marRight w:val="0"/>
                          <w:marTop w:val="0"/>
                          <w:marBottom w:val="0"/>
                          <w:divBdr>
                            <w:top w:val="none" w:sz="0" w:space="0" w:color="auto"/>
                            <w:left w:val="none" w:sz="0" w:space="0" w:color="auto"/>
                            <w:bottom w:val="none" w:sz="0" w:space="0" w:color="auto"/>
                            <w:right w:val="none" w:sz="0" w:space="0" w:color="auto"/>
                          </w:divBdr>
                          <w:divsChild>
                            <w:div w:id="1687097825">
                              <w:marLeft w:val="0"/>
                              <w:marRight w:val="0"/>
                              <w:marTop w:val="0"/>
                              <w:marBottom w:val="0"/>
                              <w:divBdr>
                                <w:top w:val="none" w:sz="0" w:space="0" w:color="auto"/>
                                <w:left w:val="none" w:sz="0" w:space="0" w:color="auto"/>
                                <w:bottom w:val="none" w:sz="0" w:space="0" w:color="auto"/>
                                <w:right w:val="none" w:sz="0" w:space="0" w:color="auto"/>
                              </w:divBdr>
                              <w:divsChild>
                                <w:div w:id="7952032">
                                  <w:marLeft w:val="0"/>
                                  <w:marRight w:val="0"/>
                                  <w:marTop w:val="0"/>
                                  <w:marBottom w:val="0"/>
                                  <w:divBdr>
                                    <w:top w:val="none" w:sz="0" w:space="0" w:color="auto"/>
                                    <w:left w:val="none" w:sz="0" w:space="0" w:color="auto"/>
                                    <w:bottom w:val="none" w:sz="0" w:space="0" w:color="auto"/>
                                    <w:right w:val="none" w:sz="0" w:space="0" w:color="auto"/>
                                  </w:divBdr>
                                  <w:divsChild>
                                    <w:div w:id="19314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535496">
      <w:bodyDiv w:val="1"/>
      <w:marLeft w:val="0"/>
      <w:marRight w:val="0"/>
      <w:marTop w:val="0"/>
      <w:marBottom w:val="0"/>
      <w:divBdr>
        <w:top w:val="none" w:sz="0" w:space="0" w:color="auto"/>
        <w:left w:val="none" w:sz="0" w:space="0" w:color="auto"/>
        <w:bottom w:val="none" w:sz="0" w:space="0" w:color="auto"/>
        <w:right w:val="none" w:sz="0" w:space="0" w:color="auto"/>
      </w:divBdr>
    </w:div>
    <w:div w:id="586692246">
      <w:bodyDiv w:val="1"/>
      <w:marLeft w:val="0"/>
      <w:marRight w:val="0"/>
      <w:marTop w:val="0"/>
      <w:marBottom w:val="0"/>
      <w:divBdr>
        <w:top w:val="none" w:sz="0" w:space="0" w:color="auto"/>
        <w:left w:val="none" w:sz="0" w:space="0" w:color="auto"/>
        <w:bottom w:val="none" w:sz="0" w:space="0" w:color="auto"/>
        <w:right w:val="none" w:sz="0" w:space="0" w:color="auto"/>
      </w:divBdr>
    </w:div>
    <w:div w:id="622925083">
      <w:bodyDiv w:val="1"/>
      <w:marLeft w:val="0"/>
      <w:marRight w:val="0"/>
      <w:marTop w:val="0"/>
      <w:marBottom w:val="0"/>
      <w:divBdr>
        <w:top w:val="none" w:sz="0" w:space="0" w:color="auto"/>
        <w:left w:val="none" w:sz="0" w:space="0" w:color="auto"/>
        <w:bottom w:val="none" w:sz="0" w:space="0" w:color="auto"/>
        <w:right w:val="none" w:sz="0" w:space="0" w:color="auto"/>
      </w:divBdr>
    </w:div>
    <w:div w:id="634144627">
      <w:bodyDiv w:val="1"/>
      <w:marLeft w:val="0"/>
      <w:marRight w:val="0"/>
      <w:marTop w:val="0"/>
      <w:marBottom w:val="0"/>
      <w:divBdr>
        <w:top w:val="none" w:sz="0" w:space="0" w:color="auto"/>
        <w:left w:val="none" w:sz="0" w:space="0" w:color="auto"/>
        <w:bottom w:val="none" w:sz="0" w:space="0" w:color="auto"/>
        <w:right w:val="none" w:sz="0" w:space="0" w:color="auto"/>
      </w:divBdr>
    </w:div>
    <w:div w:id="660810505">
      <w:bodyDiv w:val="1"/>
      <w:marLeft w:val="0"/>
      <w:marRight w:val="0"/>
      <w:marTop w:val="0"/>
      <w:marBottom w:val="0"/>
      <w:divBdr>
        <w:top w:val="none" w:sz="0" w:space="0" w:color="auto"/>
        <w:left w:val="none" w:sz="0" w:space="0" w:color="auto"/>
        <w:bottom w:val="none" w:sz="0" w:space="0" w:color="auto"/>
        <w:right w:val="none" w:sz="0" w:space="0" w:color="auto"/>
      </w:divBdr>
      <w:divsChild>
        <w:div w:id="531112505">
          <w:marLeft w:val="360"/>
          <w:marRight w:val="0"/>
          <w:marTop w:val="200"/>
          <w:marBottom w:val="0"/>
          <w:divBdr>
            <w:top w:val="none" w:sz="0" w:space="0" w:color="auto"/>
            <w:left w:val="none" w:sz="0" w:space="0" w:color="auto"/>
            <w:bottom w:val="none" w:sz="0" w:space="0" w:color="auto"/>
            <w:right w:val="none" w:sz="0" w:space="0" w:color="auto"/>
          </w:divBdr>
        </w:div>
        <w:div w:id="2056613740">
          <w:marLeft w:val="360"/>
          <w:marRight w:val="0"/>
          <w:marTop w:val="200"/>
          <w:marBottom w:val="0"/>
          <w:divBdr>
            <w:top w:val="none" w:sz="0" w:space="0" w:color="auto"/>
            <w:left w:val="none" w:sz="0" w:space="0" w:color="auto"/>
            <w:bottom w:val="none" w:sz="0" w:space="0" w:color="auto"/>
            <w:right w:val="none" w:sz="0" w:space="0" w:color="auto"/>
          </w:divBdr>
        </w:div>
        <w:div w:id="1785733638">
          <w:marLeft w:val="360"/>
          <w:marRight w:val="0"/>
          <w:marTop w:val="200"/>
          <w:marBottom w:val="0"/>
          <w:divBdr>
            <w:top w:val="none" w:sz="0" w:space="0" w:color="auto"/>
            <w:left w:val="none" w:sz="0" w:space="0" w:color="auto"/>
            <w:bottom w:val="none" w:sz="0" w:space="0" w:color="auto"/>
            <w:right w:val="none" w:sz="0" w:space="0" w:color="auto"/>
          </w:divBdr>
        </w:div>
        <w:div w:id="1260531326">
          <w:marLeft w:val="360"/>
          <w:marRight w:val="0"/>
          <w:marTop w:val="200"/>
          <w:marBottom w:val="0"/>
          <w:divBdr>
            <w:top w:val="none" w:sz="0" w:space="0" w:color="auto"/>
            <w:left w:val="none" w:sz="0" w:space="0" w:color="auto"/>
            <w:bottom w:val="none" w:sz="0" w:space="0" w:color="auto"/>
            <w:right w:val="none" w:sz="0" w:space="0" w:color="auto"/>
          </w:divBdr>
        </w:div>
      </w:divsChild>
    </w:div>
    <w:div w:id="663321941">
      <w:bodyDiv w:val="1"/>
      <w:marLeft w:val="0"/>
      <w:marRight w:val="0"/>
      <w:marTop w:val="0"/>
      <w:marBottom w:val="0"/>
      <w:divBdr>
        <w:top w:val="none" w:sz="0" w:space="0" w:color="auto"/>
        <w:left w:val="none" w:sz="0" w:space="0" w:color="auto"/>
        <w:bottom w:val="none" w:sz="0" w:space="0" w:color="auto"/>
        <w:right w:val="none" w:sz="0" w:space="0" w:color="auto"/>
      </w:divBdr>
    </w:div>
    <w:div w:id="718283758">
      <w:bodyDiv w:val="1"/>
      <w:marLeft w:val="0"/>
      <w:marRight w:val="0"/>
      <w:marTop w:val="0"/>
      <w:marBottom w:val="0"/>
      <w:divBdr>
        <w:top w:val="none" w:sz="0" w:space="0" w:color="auto"/>
        <w:left w:val="none" w:sz="0" w:space="0" w:color="auto"/>
        <w:bottom w:val="none" w:sz="0" w:space="0" w:color="auto"/>
        <w:right w:val="none" w:sz="0" w:space="0" w:color="auto"/>
      </w:divBdr>
      <w:divsChild>
        <w:div w:id="1780685173">
          <w:marLeft w:val="0"/>
          <w:marRight w:val="0"/>
          <w:marTop w:val="0"/>
          <w:marBottom w:val="0"/>
          <w:divBdr>
            <w:top w:val="none" w:sz="0" w:space="0" w:color="auto"/>
            <w:left w:val="none" w:sz="0" w:space="0" w:color="auto"/>
            <w:bottom w:val="none" w:sz="0" w:space="0" w:color="auto"/>
            <w:right w:val="none" w:sz="0" w:space="0" w:color="auto"/>
          </w:divBdr>
          <w:divsChild>
            <w:div w:id="1664358691">
              <w:marLeft w:val="0"/>
              <w:marRight w:val="0"/>
              <w:marTop w:val="0"/>
              <w:marBottom w:val="0"/>
              <w:divBdr>
                <w:top w:val="none" w:sz="0" w:space="0" w:color="auto"/>
                <w:left w:val="none" w:sz="0" w:space="0" w:color="auto"/>
                <w:bottom w:val="none" w:sz="0" w:space="0" w:color="auto"/>
                <w:right w:val="none" w:sz="0" w:space="0" w:color="auto"/>
              </w:divBdr>
              <w:divsChild>
                <w:div w:id="1817989625">
                  <w:marLeft w:val="0"/>
                  <w:marRight w:val="0"/>
                  <w:marTop w:val="0"/>
                  <w:marBottom w:val="0"/>
                  <w:divBdr>
                    <w:top w:val="none" w:sz="0" w:space="0" w:color="auto"/>
                    <w:left w:val="none" w:sz="0" w:space="0" w:color="auto"/>
                    <w:bottom w:val="none" w:sz="0" w:space="0" w:color="auto"/>
                    <w:right w:val="none" w:sz="0" w:space="0" w:color="auto"/>
                  </w:divBdr>
                  <w:divsChild>
                    <w:div w:id="1647079354">
                      <w:marLeft w:val="0"/>
                      <w:marRight w:val="0"/>
                      <w:marTop w:val="0"/>
                      <w:marBottom w:val="0"/>
                      <w:divBdr>
                        <w:top w:val="none" w:sz="0" w:space="0" w:color="auto"/>
                        <w:left w:val="none" w:sz="0" w:space="0" w:color="auto"/>
                        <w:bottom w:val="none" w:sz="0" w:space="0" w:color="auto"/>
                        <w:right w:val="none" w:sz="0" w:space="0" w:color="auto"/>
                      </w:divBdr>
                      <w:divsChild>
                        <w:div w:id="13388814">
                          <w:marLeft w:val="0"/>
                          <w:marRight w:val="0"/>
                          <w:marTop w:val="0"/>
                          <w:marBottom w:val="0"/>
                          <w:divBdr>
                            <w:top w:val="none" w:sz="0" w:space="0" w:color="auto"/>
                            <w:left w:val="none" w:sz="0" w:space="0" w:color="auto"/>
                            <w:bottom w:val="none" w:sz="0" w:space="0" w:color="auto"/>
                            <w:right w:val="none" w:sz="0" w:space="0" w:color="auto"/>
                          </w:divBdr>
                          <w:divsChild>
                            <w:div w:id="1636065116">
                              <w:marLeft w:val="0"/>
                              <w:marRight w:val="0"/>
                              <w:marTop w:val="0"/>
                              <w:marBottom w:val="0"/>
                              <w:divBdr>
                                <w:top w:val="none" w:sz="0" w:space="0" w:color="auto"/>
                                <w:left w:val="none" w:sz="0" w:space="0" w:color="auto"/>
                                <w:bottom w:val="none" w:sz="0" w:space="0" w:color="auto"/>
                                <w:right w:val="none" w:sz="0" w:space="0" w:color="auto"/>
                              </w:divBdr>
                              <w:divsChild>
                                <w:div w:id="485898934">
                                  <w:marLeft w:val="0"/>
                                  <w:marRight w:val="0"/>
                                  <w:marTop w:val="0"/>
                                  <w:marBottom w:val="0"/>
                                  <w:divBdr>
                                    <w:top w:val="none" w:sz="0" w:space="0" w:color="auto"/>
                                    <w:left w:val="none" w:sz="0" w:space="0" w:color="auto"/>
                                    <w:bottom w:val="none" w:sz="0" w:space="0" w:color="auto"/>
                                    <w:right w:val="none" w:sz="0" w:space="0" w:color="auto"/>
                                  </w:divBdr>
                                  <w:divsChild>
                                    <w:div w:id="65853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343547">
      <w:bodyDiv w:val="1"/>
      <w:marLeft w:val="0"/>
      <w:marRight w:val="0"/>
      <w:marTop w:val="0"/>
      <w:marBottom w:val="0"/>
      <w:divBdr>
        <w:top w:val="none" w:sz="0" w:space="0" w:color="auto"/>
        <w:left w:val="none" w:sz="0" w:space="0" w:color="auto"/>
        <w:bottom w:val="none" w:sz="0" w:space="0" w:color="auto"/>
        <w:right w:val="none" w:sz="0" w:space="0" w:color="auto"/>
      </w:divBdr>
    </w:div>
    <w:div w:id="748692021">
      <w:bodyDiv w:val="1"/>
      <w:marLeft w:val="0"/>
      <w:marRight w:val="0"/>
      <w:marTop w:val="0"/>
      <w:marBottom w:val="0"/>
      <w:divBdr>
        <w:top w:val="none" w:sz="0" w:space="0" w:color="auto"/>
        <w:left w:val="none" w:sz="0" w:space="0" w:color="auto"/>
        <w:bottom w:val="none" w:sz="0" w:space="0" w:color="auto"/>
        <w:right w:val="none" w:sz="0" w:space="0" w:color="auto"/>
      </w:divBdr>
    </w:div>
    <w:div w:id="826751141">
      <w:bodyDiv w:val="1"/>
      <w:marLeft w:val="0"/>
      <w:marRight w:val="0"/>
      <w:marTop w:val="0"/>
      <w:marBottom w:val="0"/>
      <w:divBdr>
        <w:top w:val="none" w:sz="0" w:space="0" w:color="auto"/>
        <w:left w:val="none" w:sz="0" w:space="0" w:color="auto"/>
        <w:bottom w:val="none" w:sz="0" w:space="0" w:color="auto"/>
        <w:right w:val="none" w:sz="0" w:space="0" w:color="auto"/>
      </w:divBdr>
    </w:div>
    <w:div w:id="835727320">
      <w:bodyDiv w:val="1"/>
      <w:marLeft w:val="0"/>
      <w:marRight w:val="0"/>
      <w:marTop w:val="0"/>
      <w:marBottom w:val="0"/>
      <w:divBdr>
        <w:top w:val="none" w:sz="0" w:space="0" w:color="auto"/>
        <w:left w:val="none" w:sz="0" w:space="0" w:color="auto"/>
        <w:bottom w:val="none" w:sz="0" w:space="0" w:color="auto"/>
        <w:right w:val="none" w:sz="0" w:space="0" w:color="auto"/>
      </w:divBdr>
      <w:divsChild>
        <w:div w:id="523401236">
          <w:marLeft w:val="0"/>
          <w:marRight w:val="0"/>
          <w:marTop w:val="0"/>
          <w:marBottom w:val="0"/>
          <w:divBdr>
            <w:top w:val="none" w:sz="0" w:space="0" w:color="auto"/>
            <w:left w:val="none" w:sz="0" w:space="0" w:color="auto"/>
            <w:bottom w:val="none" w:sz="0" w:space="0" w:color="auto"/>
            <w:right w:val="none" w:sz="0" w:space="0" w:color="auto"/>
          </w:divBdr>
          <w:divsChild>
            <w:div w:id="1582762255">
              <w:marLeft w:val="0"/>
              <w:marRight w:val="0"/>
              <w:marTop w:val="0"/>
              <w:marBottom w:val="0"/>
              <w:divBdr>
                <w:top w:val="none" w:sz="0" w:space="0" w:color="auto"/>
                <w:left w:val="none" w:sz="0" w:space="0" w:color="auto"/>
                <w:bottom w:val="none" w:sz="0" w:space="0" w:color="auto"/>
                <w:right w:val="none" w:sz="0" w:space="0" w:color="auto"/>
              </w:divBdr>
              <w:divsChild>
                <w:div w:id="1915430800">
                  <w:marLeft w:val="0"/>
                  <w:marRight w:val="0"/>
                  <w:marTop w:val="0"/>
                  <w:marBottom w:val="0"/>
                  <w:divBdr>
                    <w:top w:val="none" w:sz="0" w:space="0" w:color="auto"/>
                    <w:left w:val="none" w:sz="0" w:space="0" w:color="auto"/>
                    <w:bottom w:val="none" w:sz="0" w:space="0" w:color="auto"/>
                    <w:right w:val="none" w:sz="0" w:space="0" w:color="auto"/>
                  </w:divBdr>
                  <w:divsChild>
                    <w:div w:id="556162531">
                      <w:marLeft w:val="0"/>
                      <w:marRight w:val="0"/>
                      <w:marTop w:val="0"/>
                      <w:marBottom w:val="0"/>
                      <w:divBdr>
                        <w:top w:val="none" w:sz="0" w:space="0" w:color="auto"/>
                        <w:left w:val="none" w:sz="0" w:space="0" w:color="auto"/>
                        <w:bottom w:val="none" w:sz="0" w:space="0" w:color="auto"/>
                        <w:right w:val="none" w:sz="0" w:space="0" w:color="auto"/>
                      </w:divBdr>
                      <w:divsChild>
                        <w:div w:id="1656756987">
                          <w:marLeft w:val="0"/>
                          <w:marRight w:val="0"/>
                          <w:marTop w:val="0"/>
                          <w:marBottom w:val="0"/>
                          <w:divBdr>
                            <w:top w:val="none" w:sz="0" w:space="0" w:color="auto"/>
                            <w:left w:val="none" w:sz="0" w:space="0" w:color="auto"/>
                            <w:bottom w:val="none" w:sz="0" w:space="0" w:color="auto"/>
                            <w:right w:val="none" w:sz="0" w:space="0" w:color="auto"/>
                          </w:divBdr>
                          <w:divsChild>
                            <w:div w:id="1149246992">
                              <w:marLeft w:val="0"/>
                              <w:marRight w:val="0"/>
                              <w:marTop w:val="0"/>
                              <w:marBottom w:val="0"/>
                              <w:divBdr>
                                <w:top w:val="none" w:sz="0" w:space="0" w:color="auto"/>
                                <w:left w:val="none" w:sz="0" w:space="0" w:color="auto"/>
                                <w:bottom w:val="none" w:sz="0" w:space="0" w:color="auto"/>
                                <w:right w:val="none" w:sz="0" w:space="0" w:color="auto"/>
                              </w:divBdr>
                              <w:divsChild>
                                <w:div w:id="50229688">
                                  <w:marLeft w:val="0"/>
                                  <w:marRight w:val="0"/>
                                  <w:marTop w:val="0"/>
                                  <w:marBottom w:val="0"/>
                                  <w:divBdr>
                                    <w:top w:val="none" w:sz="0" w:space="0" w:color="auto"/>
                                    <w:left w:val="none" w:sz="0" w:space="0" w:color="auto"/>
                                    <w:bottom w:val="none" w:sz="0" w:space="0" w:color="auto"/>
                                    <w:right w:val="none" w:sz="0" w:space="0" w:color="auto"/>
                                  </w:divBdr>
                                  <w:divsChild>
                                    <w:div w:id="5425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172088">
      <w:bodyDiv w:val="1"/>
      <w:marLeft w:val="0"/>
      <w:marRight w:val="0"/>
      <w:marTop w:val="0"/>
      <w:marBottom w:val="0"/>
      <w:divBdr>
        <w:top w:val="none" w:sz="0" w:space="0" w:color="auto"/>
        <w:left w:val="none" w:sz="0" w:space="0" w:color="auto"/>
        <w:bottom w:val="none" w:sz="0" w:space="0" w:color="auto"/>
        <w:right w:val="none" w:sz="0" w:space="0" w:color="auto"/>
      </w:divBdr>
    </w:div>
    <w:div w:id="991177074">
      <w:bodyDiv w:val="1"/>
      <w:marLeft w:val="0"/>
      <w:marRight w:val="0"/>
      <w:marTop w:val="0"/>
      <w:marBottom w:val="0"/>
      <w:divBdr>
        <w:top w:val="none" w:sz="0" w:space="0" w:color="auto"/>
        <w:left w:val="none" w:sz="0" w:space="0" w:color="auto"/>
        <w:bottom w:val="none" w:sz="0" w:space="0" w:color="auto"/>
        <w:right w:val="none" w:sz="0" w:space="0" w:color="auto"/>
      </w:divBdr>
      <w:divsChild>
        <w:div w:id="321395165">
          <w:marLeft w:val="547"/>
          <w:marRight w:val="0"/>
          <w:marTop w:val="77"/>
          <w:marBottom w:val="0"/>
          <w:divBdr>
            <w:top w:val="none" w:sz="0" w:space="0" w:color="auto"/>
            <w:left w:val="none" w:sz="0" w:space="0" w:color="auto"/>
            <w:bottom w:val="none" w:sz="0" w:space="0" w:color="auto"/>
            <w:right w:val="none" w:sz="0" w:space="0" w:color="auto"/>
          </w:divBdr>
        </w:div>
      </w:divsChild>
    </w:div>
    <w:div w:id="1007440937">
      <w:bodyDiv w:val="1"/>
      <w:marLeft w:val="0"/>
      <w:marRight w:val="0"/>
      <w:marTop w:val="0"/>
      <w:marBottom w:val="0"/>
      <w:divBdr>
        <w:top w:val="none" w:sz="0" w:space="0" w:color="auto"/>
        <w:left w:val="none" w:sz="0" w:space="0" w:color="auto"/>
        <w:bottom w:val="none" w:sz="0" w:space="0" w:color="auto"/>
        <w:right w:val="none" w:sz="0" w:space="0" w:color="auto"/>
      </w:divBdr>
    </w:div>
    <w:div w:id="1117141665">
      <w:bodyDiv w:val="1"/>
      <w:marLeft w:val="0"/>
      <w:marRight w:val="0"/>
      <w:marTop w:val="0"/>
      <w:marBottom w:val="0"/>
      <w:divBdr>
        <w:top w:val="none" w:sz="0" w:space="0" w:color="auto"/>
        <w:left w:val="none" w:sz="0" w:space="0" w:color="auto"/>
        <w:bottom w:val="none" w:sz="0" w:space="0" w:color="auto"/>
        <w:right w:val="none" w:sz="0" w:space="0" w:color="auto"/>
      </w:divBdr>
    </w:div>
    <w:div w:id="1121847774">
      <w:bodyDiv w:val="1"/>
      <w:marLeft w:val="0"/>
      <w:marRight w:val="0"/>
      <w:marTop w:val="0"/>
      <w:marBottom w:val="0"/>
      <w:divBdr>
        <w:top w:val="none" w:sz="0" w:space="0" w:color="auto"/>
        <w:left w:val="none" w:sz="0" w:space="0" w:color="auto"/>
        <w:bottom w:val="none" w:sz="0" w:space="0" w:color="auto"/>
        <w:right w:val="none" w:sz="0" w:space="0" w:color="auto"/>
      </w:divBdr>
      <w:divsChild>
        <w:div w:id="386028765">
          <w:marLeft w:val="0"/>
          <w:marRight w:val="0"/>
          <w:marTop w:val="0"/>
          <w:marBottom w:val="0"/>
          <w:divBdr>
            <w:top w:val="none" w:sz="0" w:space="0" w:color="auto"/>
            <w:left w:val="none" w:sz="0" w:space="0" w:color="auto"/>
            <w:bottom w:val="none" w:sz="0" w:space="0" w:color="auto"/>
            <w:right w:val="none" w:sz="0" w:space="0" w:color="auto"/>
          </w:divBdr>
          <w:divsChild>
            <w:div w:id="1260721314">
              <w:marLeft w:val="0"/>
              <w:marRight w:val="0"/>
              <w:marTop w:val="0"/>
              <w:marBottom w:val="0"/>
              <w:divBdr>
                <w:top w:val="none" w:sz="0" w:space="0" w:color="auto"/>
                <w:left w:val="none" w:sz="0" w:space="0" w:color="auto"/>
                <w:bottom w:val="none" w:sz="0" w:space="0" w:color="auto"/>
                <w:right w:val="none" w:sz="0" w:space="0" w:color="auto"/>
              </w:divBdr>
              <w:divsChild>
                <w:div w:id="323122773">
                  <w:marLeft w:val="0"/>
                  <w:marRight w:val="0"/>
                  <w:marTop w:val="0"/>
                  <w:marBottom w:val="0"/>
                  <w:divBdr>
                    <w:top w:val="none" w:sz="0" w:space="0" w:color="auto"/>
                    <w:left w:val="none" w:sz="0" w:space="0" w:color="auto"/>
                    <w:bottom w:val="none" w:sz="0" w:space="0" w:color="auto"/>
                    <w:right w:val="none" w:sz="0" w:space="0" w:color="auto"/>
                  </w:divBdr>
                  <w:divsChild>
                    <w:div w:id="1233345913">
                      <w:marLeft w:val="0"/>
                      <w:marRight w:val="0"/>
                      <w:marTop w:val="0"/>
                      <w:marBottom w:val="0"/>
                      <w:divBdr>
                        <w:top w:val="none" w:sz="0" w:space="0" w:color="auto"/>
                        <w:left w:val="none" w:sz="0" w:space="0" w:color="auto"/>
                        <w:bottom w:val="none" w:sz="0" w:space="0" w:color="auto"/>
                        <w:right w:val="none" w:sz="0" w:space="0" w:color="auto"/>
                      </w:divBdr>
                      <w:divsChild>
                        <w:div w:id="1104301116">
                          <w:marLeft w:val="0"/>
                          <w:marRight w:val="0"/>
                          <w:marTop w:val="0"/>
                          <w:marBottom w:val="0"/>
                          <w:divBdr>
                            <w:top w:val="none" w:sz="0" w:space="0" w:color="auto"/>
                            <w:left w:val="none" w:sz="0" w:space="0" w:color="auto"/>
                            <w:bottom w:val="none" w:sz="0" w:space="0" w:color="auto"/>
                            <w:right w:val="none" w:sz="0" w:space="0" w:color="auto"/>
                          </w:divBdr>
                          <w:divsChild>
                            <w:div w:id="1311712524">
                              <w:marLeft w:val="0"/>
                              <w:marRight w:val="0"/>
                              <w:marTop w:val="0"/>
                              <w:marBottom w:val="0"/>
                              <w:divBdr>
                                <w:top w:val="none" w:sz="0" w:space="0" w:color="auto"/>
                                <w:left w:val="none" w:sz="0" w:space="0" w:color="auto"/>
                                <w:bottom w:val="none" w:sz="0" w:space="0" w:color="auto"/>
                                <w:right w:val="none" w:sz="0" w:space="0" w:color="auto"/>
                              </w:divBdr>
                              <w:divsChild>
                                <w:div w:id="2026055157">
                                  <w:marLeft w:val="0"/>
                                  <w:marRight w:val="0"/>
                                  <w:marTop w:val="0"/>
                                  <w:marBottom w:val="0"/>
                                  <w:divBdr>
                                    <w:top w:val="none" w:sz="0" w:space="0" w:color="auto"/>
                                    <w:left w:val="none" w:sz="0" w:space="0" w:color="auto"/>
                                    <w:bottom w:val="none" w:sz="0" w:space="0" w:color="auto"/>
                                    <w:right w:val="none" w:sz="0" w:space="0" w:color="auto"/>
                                  </w:divBdr>
                                  <w:divsChild>
                                    <w:div w:id="1240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050987">
      <w:bodyDiv w:val="1"/>
      <w:marLeft w:val="0"/>
      <w:marRight w:val="0"/>
      <w:marTop w:val="0"/>
      <w:marBottom w:val="0"/>
      <w:divBdr>
        <w:top w:val="none" w:sz="0" w:space="0" w:color="auto"/>
        <w:left w:val="none" w:sz="0" w:space="0" w:color="auto"/>
        <w:bottom w:val="none" w:sz="0" w:space="0" w:color="auto"/>
        <w:right w:val="none" w:sz="0" w:space="0" w:color="auto"/>
      </w:divBdr>
      <w:divsChild>
        <w:div w:id="32848615">
          <w:marLeft w:val="0"/>
          <w:marRight w:val="0"/>
          <w:marTop w:val="0"/>
          <w:marBottom w:val="0"/>
          <w:divBdr>
            <w:top w:val="none" w:sz="0" w:space="0" w:color="auto"/>
            <w:left w:val="none" w:sz="0" w:space="0" w:color="auto"/>
            <w:bottom w:val="none" w:sz="0" w:space="0" w:color="auto"/>
            <w:right w:val="none" w:sz="0" w:space="0" w:color="auto"/>
          </w:divBdr>
          <w:divsChild>
            <w:div w:id="513808295">
              <w:marLeft w:val="0"/>
              <w:marRight w:val="0"/>
              <w:marTop w:val="0"/>
              <w:marBottom w:val="0"/>
              <w:divBdr>
                <w:top w:val="none" w:sz="0" w:space="0" w:color="auto"/>
                <w:left w:val="none" w:sz="0" w:space="0" w:color="auto"/>
                <w:bottom w:val="none" w:sz="0" w:space="0" w:color="auto"/>
                <w:right w:val="none" w:sz="0" w:space="0" w:color="auto"/>
              </w:divBdr>
              <w:divsChild>
                <w:div w:id="11152071">
                  <w:marLeft w:val="0"/>
                  <w:marRight w:val="0"/>
                  <w:marTop w:val="0"/>
                  <w:marBottom w:val="0"/>
                  <w:divBdr>
                    <w:top w:val="none" w:sz="0" w:space="0" w:color="auto"/>
                    <w:left w:val="none" w:sz="0" w:space="0" w:color="auto"/>
                    <w:bottom w:val="none" w:sz="0" w:space="0" w:color="auto"/>
                    <w:right w:val="none" w:sz="0" w:space="0" w:color="auto"/>
                  </w:divBdr>
                  <w:divsChild>
                    <w:div w:id="486358963">
                      <w:marLeft w:val="0"/>
                      <w:marRight w:val="0"/>
                      <w:marTop w:val="0"/>
                      <w:marBottom w:val="0"/>
                      <w:divBdr>
                        <w:top w:val="none" w:sz="0" w:space="0" w:color="auto"/>
                        <w:left w:val="none" w:sz="0" w:space="0" w:color="auto"/>
                        <w:bottom w:val="none" w:sz="0" w:space="0" w:color="auto"/>
                        <w:right w:val="none" w:sz="0" w:space="0" w:color="auto"/>
                      </w:divBdr>
                      <w:divsChild>
                        <w:div w:id="1628126546">
                          <w:marLeft w:val="0"/>
                          <w:marRight w:val="0"/>
                          <w:marTop w:val="0"/>
                          <w:marBottom w:val="0"/>
                          <w:divBdr>
                            <w:top w:val="none" w:sz="0" w:space="0" w:color="auto"/>
                            <w:left w:val="none" w:sz="0" w:space="0" w:color="auto"/>
                            <w:bottom w:val="none" w:sz="0" w:space="0" w:color="auto"/>
                            <w:right w:val="none" w:sz="0" w:space="0" w:color="auto"/>
                          </w:divBdr>
                          <w:divsChild>
                            <w:div w:id="1857619367">
                              <w:marLeft w:val="0"/>
                              <w:marRight w:val="0"/>
                              <w:marTop w:val="0"/>
                              <w:marBottom w:val="0"/>
                              <w:divBdr>
                                <w:top w:val="none" w:sz="0" w:space="0" w:color="auto"/>
                                <w:left w:val="none" w:sz="0" w:space="0" w:color="auto"/>
                                <w:bottom w:val="none" w:sz="0" w:space="0" w:color="auto"/>
                                <w:right w:val="none" w:sz="0" w:space="0" w:color="auto"/>
                              </w:divBdr>
                              <w:divsChild>
                                <w:div w:id="783423242">
                                  <w:marLeft w:val="0"/>
                                  <w:marRight w:val="0"/>
                                  <w:marTop w:val="0"/>
                                  <w:marBottom w:val="0"/>
                                  <w:divBdr>
                                    <w:top w:val="none" w:sz="0" w:space="0" w:color="auto"/>
                                    <w:left w:val="none" w:sz="0" w:space="0" w:color="auto"/>
                                    <w:bottom w:val="none" w:sz="0" w:space="0" w:color="auto"/>
                                    <w:right w:val="none" w:sz="0" w:space="0" w:color="auto"/>
                                  </w:divBdr>
                                  <w:divsChild>
                                    <w:div w:id="15342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54308">
                      <w:marLeft w:val="0"/>
                      <w:marRight w:val="0"/>
                      <w:marTop w:val="0"/>
                      <w:marBottom w:val="0"/>
                      <w:divBdr>
                        <w:top w:val="none" w:sz="0" w:space="0" w:color="auto"/>
                        <w:left w:val="none" w:sz="0" w:space="0" w:color="auto"/>
                        <w:bottom w:val="none" w:sz="0" w:space="0" w:color="auto"/>
                        <w:right w:val="none" w:sz="0" w:space="0" w:color="auto"/>
                      </w:divBdr>
                      <w:divsChild>
                        <w:div w:id="122509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365471">
      <w:bodyDiv w:val="1"/>
      <w:marLeft w:val="0"/>
      <w:marRight w:val="0"/>
      <w:marTop w:val="0"/>
      <w:marBottom w:val="0"/>
      <w:divBdr>
        <w:top w:val="none" w:sz="0" w:space="0" w:color="auto"/>
        <w:left w:val="none" w:sz="0" w:space="0" w:color="auto"/>
        <w:bottom w:val="none" w:sz="0" w:space="0" w:color="auto"/>
        <w:right w:val="none" w:sz="0" w:space="0" w:color="auto"/>
      </w:divBdr>
      <w:divsChild>
        <w:div w:id="1794590890">
          <w:marLeft w:val="0"/>
          <w:marRight w:val="0"/>
          <w:marTop w:val="0"/>
          <w:marBottom w:val="0"/>
          <w:divBdr>
            <w:top w:val="none" w:sz="0" w:space="0" w:color="auto"/>
            <w:left w:val="none" w:sz="0" w:space="0" w:color="auto"/>
            <w:bottom w:val="none" w:sz="0" w:space="0" w:color="auto"/>
            <w:right w:val="none" w:sz="0" w:space="0" w:color="auto"/>
          </w:divBdr>
          <w:divsChild>
            <w:div w:id="76365824">
              <w:marLeft w:val="0"/>
              <w:marRight w:val="0"/>
              <w:marTop w:val="0"/>
              <w:marBottom w:val="0"/>
              <w:divBdr>
                <w:top w:val="none" w:sz="0" w:space="0" w:color="auto"/>
                <w:left w:val="none" w:sz="0" w:space="0" w:color="auto"/>
                <w:bottom w:val="none" w:sz="0" w:space="0" w:color="auto"/>
                <w:right w:val="none" w:sz="0" w:space="0" w:color="auto"/>
              </w:divBdr>
              <w:divsChild>
                <w:div w:id="199511506">
                  <w:marLeft w:val="0"/>
                  <w:marRight w:val="0"/>
                  <w:marTop w:val="0"/>
                  <w:marBottom w:val="0"/>
                  <w:divBdr>
                    <w:top w:val="none" w:sz="0" w:space="0" w:color="auto"/>
                    <w:left w:val="none" w:sz="0" w:space="0" w:color="auto"/>
                    <w:bottom w:val="none" w:sz="0" w:space="0" w:color="auto"/>
                    <w:right w:val="none" w:sz="0" w:space="0" w:color="auto"/>
                  </w:divBdr>
                  <w:divsChild>
                    <w:div w:id="240457863">
                      <w:marLeft w:val="0"/>
                      <w:marRight w:val="0"/>
                      <w:marTop w:val="0"/>
                      <w:marBottom w:val="0"/>
                      <w:divBdr>
                        <w:top w:val="none" w:sz="0" w:space="0" w:color="auto"/>
                        <w:left w:val="none" w:sz="0" w:space="0" w:color="auto"/>
                        <w:bottom w:val="none" w:sz="0" w:space="0" w:color="auto"/>
                        <w:right w:val="none" w:sz="0" w:space="0" w:color="auto"/>
                      </w:divBdr>
                      <w:divsChild>
                        <w:div w:id="780687803">
                          <w:marLeft w:val="0"/>
                          <w:marRight w:val="0"/>
                          <w:marTop w:val="0"/>
                          <w:marBottom w:val="0"/>
                          <w:divBdr>
                            <w:top w:val="none" w:sz="0" w:space="0" w:color="auto"/>
                            <w:left w:val="none" w:sz="0" w:space="0" w:color="auto"/>
                            <w:bottom w:val="none" w:sz="0" w:space="0" w:color="auto"/>
                            <w:right w:val="none" w:sz="0" w:space="0" w:color="auto"/>
                          </w:divBdr>
                          <w:divsChild>
                            <w:div w:id="1662999369">
                              <w:marLeft w:val="0"/>
                              <w:marRight w:val="0"/>
                              <w:marTop w:val="0"/>
                              <w:marBottom w:val="0"/>
                              <w:divBdr>
                                <w:top w:val="none" w:sz="0" w:space="0" w:color="auto"/>
                                <w:left w:val="none" w:sz="0" w:space="0" w:color="auto"/>
                                <w:bottom w:val="none" w:sz="0" w:space="0" w:color="auto"/>
                                <w:right w:val="none" w:sz="0" w:space="0" w:color="auto"/>
                              </w:divBdr>
                              <w:divsChild>
                                <w:div w:id="1597472663">
                                  <w:marLeft w:val="0"/>
                                  <w:marRight w:val="0"/>
                                  <w:marTop w:val="0"/>
                                  <w:marBottom w:val="0"/>
                                  <w:divBdr>
                                    <w:top w:val="none" w:sz="0" w:space="0" w:color="auto"/>
                                    <w:left w:val="none" w:sz="0" w:space="0" w:color="auto"/>
                                    <w:bottom w:val="none" w:sz="0" w:space="0" w:color="auto"/>
                                    <w:right w:val="none" w:sz="0" w:space="0" w:color="auto"/>
                                  </w:divBdr>
                                  <w:divsChild>
                                    <w:div w:id="1495952918">
                                      <w:marLeft w:val="0"/>
                                      <w:marRight w:val="0"/>
                                      <w:marTop w:val="0"/>
                                      <w:marBottom w:val="0"/>
                                      <w:divBdr>
                                        <w:top w:val="none" w:sz="0" w:space="0" w:color="auto"/>
                                        <w:left w:val="none" w:sz="0" w:space="0" w:color="auto"/>
                                        <w:bottom w:val="none" w:sz="0" w:space="0" w:color="auto"/>
                                        <w:right w:val="none" w:sz="0" w:space="0" w:color="auto"/>
                                      </w:divBdr>
                                      <w:divsChild>
                                        <w:div w:id="2064206609">
                                          <w:marLeft w:val="0"/>
                                          <w:marRight w:val="0"/>
                                          <w:marTop w:val="0"/>
                                          <w:marBottom w:val="0"/>
                                          <w:divBdr>
                                            <w:top w:val="none" w:sz="0" w:space="0" w:color="auto"/>
                                            <w:left w:val="none" w:sz="0" w:space="0" w:color="auto"/>
                                            <w:bottom w:val="none" w:sz="0" w:space="0" w:color="auto"/>
                                            <w:right w:val="none" w:sz="0" w:space="0" w:color="auto"/>
                                          </w:divBdr>
                                          <w:divsChild>
                                            <w:div w:id="2056197818">
                                              <w:marLeft w:val="0"/>
                                              <w:marRight w:val="0"/>
                                              <w:marTop w:val="0"/>
                                              <w:marBottom w:val="0"/>
                                              <w:divBdr>
                                                <w:top w:val="none" w:sz="0" w:space="0" w:color="auto"/>
                                                <w:left w:val="none" w:sz="0" w:space="0" w:color="auto"/>
                                                <w:bottom w:val="none" w:sz="0" w:space="0" w:color="auto"/>
                                                <w:right w:val="none" w:sz="0" w:space="0" w:color="auto"/>
                                              </w:divBdr>
                                              <w:divsChild>
                                                <w:div w:id="751395003">
                                                  <w:marLeft w:val="0"/>
                                                  <w:marRight w:val="0"/>
                                                  <w:marTop w:val="0"/>
                                                  <w:marBottom w:val="0"/>
                                                  <w:divBdr>
                                                    <w:top w:val="none" w:sz="0" w:space="0" w:color="auto"/>
                                                    <w:left w:val="none" w:sz="0" w:space="0" w:color="auto"/>
                                                    <w:bottom w:val="none" w:sz="0" w:space="0" w:color="auto"/>
                                                    <w:right w:val="none" w:sz="0" w:space="0" w:color="auto"/>
                                                  </w:divBdr>
                                                  <w:divsChild>
                                                    <w:div w:id="7299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4979155">
          <w:marLeft w:val="0"/>
          <w:marRight w:val="0"/>
          <w:marTop w:val="0"/>
          <w:marBottom w:val="0"/>
          <w:divBdr>
            <w:top w:val="none" w:sz="0" w:space="0" w:color="auto"/>
            <w:left w:val="none" w:sz="0" w:space="0" w:color="auto"/>
            <w:bottom w:val="none" w:sz="0" w:space="0" w:color="auto"/>
            <w:right w:val="none" w:sz="0" w:space="0" w:color="auto"/>
          </w:divBdr>
          <w:divsChild>
            <w:div w:id="681011957">
              <w:marLeft w:val="0"/>
              <w:marRight w:val="0"/>
              <w:marTop w:val="0"/>
              <w:marBottom w:val="0"/>
              <w:divBdr>
                <w:top w:val="none" w:sz="0" w:space="0" w:color="auto"/>
                <w:left w:val="none" w:sz="0" w:space="0" w:color="auto"/>
                <w:bottom w:val="none" w:sz="0" w:space="0" w:color="auto"/>
                <w:right w:val="none" w:sz="0" w:space="0" w:color="auto"/>
              </w:divBdr>
              <w:divsChild>
                <w:div w:id="1178034407">
                  <w:marLeft w:val="0"/>
                  <w:marRight w:val="0"/>
                  <w:marTop w:val="0"/>
                  <w:marBottom w:val="0"/>
                  <w:divBdr>
                    <w:top w:val="none" w:sz="0" w:space="0" w:color="auto"/>
                    <w:left w:val="none" w:sz="0" w:space="0" w:color="auto"/>
                    <w:bottom w:val="none" w:sz="0" w:space="0" w:color="auto"/>
                    <w:right w:val="none" w:sz="0" w:space="0" w:color="auto"/>
                  </w:divBdr>
                  <w:divsChild>
                    <w:div w:id="615451230">
                      <w:marLeft w:val="0"/>
                      <w:marRight w:val="0"/>
                      <w:marTop w:val="0"/>
                      <w:marBottom w:val="0"/>
                      <w:divBdr>
                        <w:top w:val="none" w:sz="0" w:space="0" w:color="auto"/>
                        <w:left w:val="none" w:sz="0" w:space="0" w:color="auto"/>
                        <w:bottom w:val="none" w:sz="0" w:space="0" w:color="auto"/>
                        <w:right w:val="none" w:sz="0" w:space="0" w:color="auto"/>
                      </w:divBdr>
                      <w:divsChild>
                        <w:div w:id="8519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201532">
      <w:bodyDiv w:val="1"/>
      <w:marLeft w:val="0"/>
      <w:marRight w:val="0"/>
      <w:marTop w:val="0"/>
      <w:marBottom w:val="0"/>
      <w:divBdr>
        <w:top w:val="none" w:sz="0" w:space="0" w:color="auto"/>
        <w:left w:val="none" w:sz="0" w:space="0" w:color="auto"/>
        <w:bottom w:val="none" w:sz="0" w:space="0" w:color="auto"/>
        <w:right w:val="none" w:sz="0" w:space="0" w:color="auto"/>
      </w:divBdr>
      <w:divsChild>
        <w:div w:id="1926068832">
          <w:marLeft w:val="0"/>
          <w:marRight w:val="0"/>
          <w:marTop w:val="0"/>
          <w:marBottom w:val="0"/>
          <w:divBdr>
            <w:top w:val="none" w:sz="0" w:space="0" w:color="auto"/>
            <w:left w:val="none" w:sz="0" w:space="0" w:color="auto"/>
            <w:bottom w:val="none" w:sz="0" w:space="0" w:color="auto"/>
            <w:right w:val="none" w:sz="0" w:space="0" w:color="auto"/>
          </w:divBdr>
          <w:divsChild>
            <w:div w:id="2118481678">
              <w:marLeft w:val="0"/>
              <w:marRight w:val="0"/>
              <w:marTop w:val="0"/>
              <w:marBottom w:val="0"/>
              <w:divBdr>
                <w:top w:val="none" w:sz="0" w:space="0" w:color="auto"/>
                <w:left w:val="none" w:sz="0" w:space="0" w:color="auto"/>
                <w:bottom w:val="none" w:sz="0" w:space="0" w:color="auto"/>
                <w:right w:val="none" w:sz="0" w:space="0" w:color="auto"/>
              </w:divBdr>
              <w:divsChild>
                <w:div w:id="1171675165">
                  <w:marLeft w:val="0"/>
                  <w:marRight w:val="0"/>
                  <w:marTop w:val="0"/>
                  <w:marBottom w:val="0"/>
                  <w:divBdr>
                    <w:top w:val="none" w:sz="0" w:space="0" w:color="auto"/>
                    <w:left w:val="none" w:sz="0" w:space="0" w:color="auto"/>
                    <w:bottom w:val="none" w:sz="0" w:space="0" w:color="auto"/>
                    <w:right w:val="none" w:sz="0" w:space="0" w:color="auto"/>
                  </w:divBdr>
                  <w:divsChild>
                    <w:div w:id="509831824">
                      <w:marLeft w:val="0"/>
                      <w:marRight w:val="0"/>
                      <w:marTop w:val="0"/>
                      <w:marBottom w:val="0"/>
                      <w:divBdr>
                        <w:top w:val="none" w:sz="0" w:space="0" w:color="auto"/>
                        <w:left w:val="none" w:sz="0" w:space="0" w:color="auto"/>
                        <w:bottom w:val="none" w:sz="0" w:space="0" w:color="auto"/>
                        <w:right w:val="none" w:sz="0" w:space="0" w:color="auto"/>
                      </w:divBdr>
                      <w:divsChild>
                        <w:div w:id="270092067">
                          <w:marLeft w:val="0"/>
                          <w:marRight w:val="0"/>
                          <w:marTop w:val="0"/>
                          <w:marBottom w:val="0"/>
                          <w:divBdr>
                            <w:top w:val="none" w:sz="0" w:space="0" w:color="auto"/>
                            <w:left w:val="none" w:sz="0" w:space="0" w:color="auto"/>
                            <w:bottom w:val="none" w:sz="0" w:space="0" w:color="auto"/>
                            <w:right w:val="none" w:sz="0" w:space="0" w:color="auto"/>
                          </w:divBdr>
                          <w:divsChild>
                            <w:div w:id="2014457486">
                              <w:marLeft w:val="0"/>
                              <w:marRight w:val="0"/>
                              <w:marTop w:val="0"/>
                              <w:marBottom w:val="0"/>
                              <w:divBdr>
                                <w:top w:val="none" w:sz="0" w:space="0" w:color="auto"/>
                                <w:left w:val="none" w:sz="0" w:space="0" w:color="auto"/>
                                <w:bottom w:val="none" w:sz="0" w:space="0" w:color="auto"/>
                                <w:right w:val="none" w:sz="0" w:space="0" w:color="auto"/>
                              </w:divBdr>
                              <w:divsChild>
                                <w:div w:id="862865873">
                                  <w:marLeft w:val="0"/>
                                  <w:marRight w:val="0"/>
                                  <w:marTop w:val="0"/>
                                  <w:marBottom w:val="0"/>
                                  <w:divBdr>
                                    <w:top w:val="none" w:sz="0" w:space="0" w:color="auto"/>
                                    <w:left w:val="none" w:sz="0" w:space="0" w:color="auto"/>
                                    <w:bottom w:val="none" w:sz="0" w:space="0" w:color="auto"/>
                                    <w:right w:val="none" w:sz="0" w:space="0" w:color="auto"/>
                                  </w:divBdr>
                                  <w:divsChild>
                                    <w:div w:id="1828399802">
                                      <w:marLeft w:val="0"/>
                                      <w:marRight w:val="0"/>
                                      <w:marTop w:val="0"/>
                                      <w:marBottom w:val="0"/>
                                      <w:divBdr>
                                        <w:top w:val="none" w:sz="0" w:space="0" w:color="auto"/>
                                        <w:left w:val="none" w:sz="0" w:space="0" w:color="auto"/>
                                        <w:bottom w:val="none" w:sz="0" w:space="0" w:color="auto"/>
                                        <w:right w:val="none" w:sz="0" w:space="0" w:color="auto"/>
                                      </w:divBdr>
                                      <w:divsChild>
                                        <w:div w:id="1486969101">
                                          <w:marLeft w:val="0"/>
                                          <w:marRight w:val="0"/>
                                          <w:marTop w:val="0"/>
                                          <w:marBottom w:val="0"/>
                                          <w:divBdr>
                                            <w:top w:val="none" w:sz="0" w:space="0" w:color="auto"/>
                                            <w:left w:val="none" w:sz="0" w:space="0" w:color="auto"/>
                                            <w:bottom w:val="none" w:sz="0" w:space="0" w:color="auto"/>
                                            <w:right w:val="none" w:sz="0" w:space="0" w:color="auto"/>
                                          </w:divBdr>
                                          <w:divsChild>
                                            <w:div w:id="191039084">
                                              <w:marLeft w:val="0"/>
                                              <w:marRight w:val="0"/>
                                              <w:marTop w:val="0"/>
                                              <w:marBottom w:val="0"/>
                                              <w:divBdr>
                                                <w:top w:val="none" w:sz="0" w:space="0" w:color="auto"/>
                                                <w:left w:val="none" w:sz="0" w:space="0" w:color="auto"/>
                                                <w:bottom w:val="none" w:sz="0" w:space="0" w:color="auto"/>
                                                <w:right w:val="none" w:sz="0" w:space="0" w:color="auto"/>
                                              </w:divBdr>
                                              <w:divsChild>
                                                <w:div w:id="318269424">
                                                  <w:marLeft w:val="0"/>
                                                  <w:marRight w:val="0"/>
                                                  <w:marTop w:val="0"/>
                                                  <w:marBottom w:val="0"/>
                                                  <w:divBdr>
                                                    <w:top w:val="none" w:sz="0" w:space="0" w:color="auto"/>
                                                    <w:left w:val="none" w:sz="0" w:space="0" w:color="auto"/>
                                                    <w:bottom w:val="none" w:sz="0" w:space="0" w:color="auto"/>
                                                    <w:right w:val="none" w:sz="0" w:space="0" w:color="auto"/>
                                                  </w:divBdr>
                                                  <w:divsChild>
                                                    <w:div w:id="155492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1072484">
          <w:marLeft w:val="0"/>
          <w:marRight w:val="0"/>
          <w:marTop w:val="0"/>
          <w:marBottom w:val="0"/>
          <w:divBdr>
            <w:top w:val="none" w:sz="0" w:space="0" w:color="auto"/>
            <w:left w:val="none" w:sz="0" w:space="0" w:color="auto"/>
            <w:bottom w:val="none" w:sz="0" w:space="0" w:color="auto"/>
            <w:right w:val="none" w:sz="0" w:space="0" w:color="auto"/>
          </w:divBdr>
          <w:divsChild>
            <w:div w:id="1568227718">
              <w:marLeft w:val="0"/>
              <w:marRight w:val="0"/>
              <w:marTop w:val="0"/>
              <w:marBottom w:val="0"/>
              <w:divBdr>
                <w:top w:val="none" w:sz="0" w:space="0" w:color="auto"/>
                <w:left w:val="none" w:sz="0" w:space="0" w:color="auto"/>
                <w:bottom w:val="none" w:sz="0" w:space="0" w:color="auto"/>
                <w:right w:val="none" w:sz="0" w:space="0" w:color="auto"/>
              </w:divBdr>
              <w:divsChild>
                <w:div w:id="1209604180">
                  <w:marLeft w:val="0"/>
                  <w:marRight w:val="0"/>
                  <w:marTop w:val="0"/>
                  <w:marBottom w:val="0"/>
                  <w:divBdr>
                    <w:top w:val="none" w:sz="0" w:space="0" w:color="auto"/>
                    <w:left w:val="none" w:sz="0" w:space="0" w:color="auto"/>
                    <w:bottom w:val="none" w:sz="0" w:space="0" w:color="auto"/>
                    <w:right w:val="none" w:sz="0" w:space="0" w:color="auto"/>
                  </w:divBdr>
                  <w:divsChild>
                    <w:div w:id="1075594510">
                      <w:marLeft w:val="0"/>
                      <w:marRight w:val="0"/>
                      <w:marTop w:val="0"/>
                      <w:marBottom w:val="0"/>
                      <w:divBdr>
                        <w:top w:val="none" w:sz="0" w:space="0" w:color="auto"/>
                        <w:left w:val="none" w:sz="0" w:space="0" w:color="auto"/>
                        <w:bottom w:val="none" w:sz="0" w:space="0" w:color="auto"/>
                        <w:right w:val="none" w:sz="0" w:space="0" w:color="auto"/>
                      </w:divBdr>
                      <w:divsChild>
                        <w:div w:id="159300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209329">
      <w:bodyDiv w:val="1"/>
      <w:marLeft w:val="0"/>
      <w:marRight w:val="0"/>
      <w:marTop w:val="0"/>
      <w:marBottom w:val="0"/>
      <w:divBdr>
        <w:top w:val="none" w:sz="0" w:space="0" w:color="auto"/>
        <w:left w:val="none" w:sz="0" w:space="0" w:color="auto"/>
        <w:bottom w:val="none" w:sz="0" w:space="0" w:color="auto"/>
        <w:right w:val="none" w:sz="0" w:space="0" w:color="auto"/>
      </w:divBdr>
    </w:div>
    <w:div w:id="1187211606">
      <w:bodyDiv w:val="1"/>
      <w:marLeft w:val="0"/>
      <w:marRight w:val="0"/>
      <w:marTop w:val="0"/>
      <w:marBottom w:val="0"/>
      <w:divBdr>
        <w:top w:val="none" w:sz="0" w:space="0" w:color="auto"/>
        <w:left w:val="none" w:sz="0" w:space="0" w:color="auto"/>
        <w:bottom w:val="none" w:sz="0" w:space="0" w:color="auto"/>
        <w:right w:val="none" w:sz="0" w:space="0" w:color="auto"/>
      </w:divBdr>
      <w:divsChild>
        <w:div w:id="794376248">
          <w:marLeft w:val="0"/>
          <w:marRight w:val="0"/>
          <w:marTop w:val="0"/>
          <w:marBottom w:val="0"/>
          <w:divBdr>
            <w:top w:val="none" w:sz="0" w:space="0" w:color="auto"/>
            <w:left w:val="none" w:sz="0" w:space="0" w:color="auto"/>
            <w:bottom w:val="none" w:sz="0" w:space="0" w:color="auto"/>
            <w:right w:val="none" w:sz="0" w:space="0" w:color="auto"/>
          </w:divBdr>
          <w:divsChild>
            <w:div w:id="1129124626">
              <w:marLeft w:val="0"/>
              <w:marRight w:val="0"/>
              <w:marTop w:val="0"/>
              <w:marBottom w:val="0"/>
              <w:divBdr>
                <w:top w:val="none" w:sz="0" w:space="0" w:color="auto"/>
                <w:left w:val="none" w:sz="0" w:space="0" w:color="auto"/>
                <w:bottom w:val="none" w:sz="0" w:space="0" w:color="auto"/>
                <w:right w:val="none" w:sz="0" w:space="0" w:color="auto"/>
              </w:divBdr>
              <w:divsChild>
                <w:div w:id="1008287333">
                  <w:marLeft w:val="0"/>
                  <w:marRight w:val="0"/>
                  <w:marTop w:val="0"/>
                  <w:marBottom w:val="0"/>
                  <w:divBdr>
                    <w:top w:val="none" w:sz="0" w:space="0" w:color="auto"/>
                    <w:left w:val="none" w:sz="0" w:space="0" w:color="auto"/>
                    <w:bottom w:val="none" w:sz="0" w:space="0" w:color="auto"/>
                    <w:right w:val="none" w:sz="0" w:space="0" w:color="auto"/>
                  </w:divBdr>
                  <w:divsChild>
                    <w:div w:id="1898932236">
                      <w:marLeft w:val="0"/>
                      <w:marRight w:val="0"/>
                      <w:marTop w:val="0"/>
                      <w:marBottom w:val="0"/>
                      <w:divBdr>
                        <w:top w:val="none" w:sz="0" w:space="0" w:color="auto"/>
                        <w:left w:val="none" w:sz="0" w:space="0" w:color="auto"/>
                        <w:bottom w:val="none" w:sz="0" w:space="0" w:color="auto"/>
                        <w:right w:val="none" w:sz="0" w:space="0" w:color="auto"/>
                      </w:divBdr>
                      <w:divsChild>
                        <w:div w:id="1648973646">
                          <w:marLeft w:val="0"/>
                          <w:marRight w:val="0"/>
                          <w:marTop w:val="0"/>
                          <w:marBottom w:val="0"/>
                          <w:divBdr>
                            <w:top w:val="none" w:sz="0" w:space="0" w:color="auto"/>
                            <w:left w:val="none" w:sz="0" w:space="0" w:color="auto"/>
                            <w:bottom w:val="none" w:sz="0" w:space="0" w:color="auto"/>
                            <w:right w:val="none" w:sz="0" w:space="0" w:color="auto"/>
                          </w:divBdr>
                          <w:divsChild>
                            <w:div w:id="1432240438">
                              <w:marLeft w:val="0"/>
                              <w:marRight w:val="0"/>
                              <w:marTop w:val="0"/>
                              <w:marBottom w:val="0"/>
                              <w:divBdr>
                                <w:top w:val="none" w:sz="0" w:space="0" w:color="auto"/>
                                <w:left w:val="none" w:sz="0" w:space="0" w:color="auto"/>
                                <w:bottom w:val="none" w:sz="0" w:space="0" w:color="auto"/>
                                <w:right w:val="none" w:sz="0" w:space="0" w:color="auto"/>
                              </w:divBdr>
                              <w:divsChild>
                                <w:div w:id="138424139">
                                  <w:marLeft w:val="0"/>
                                  <w:marRight w:val="0"/>
                                  <w:marTop w:val="0"/>
                                  <w:marBottom w:val="0"/>
                                  <w:divBdr>
                                    <w:top w:val="none" w:sz="0" w:space="0" w:color="auto"/>
                                    <w:left w:val="none" w:sz="0" w:space="0" w:color="auto"/>
                                    <w:bottom w:val="none" w:sz="0" w:space="0" w:color="auto"/>
                                    <w:right w:val="none" w:sz="0" w:space="0" w:color="auto"/>
                                  </w:divBdr>
                                  <w:divsChild>
                                    <w:div w:id="186116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794331">
      <w:bodyDiv w:val="1"/>
      <w:marLeft w:val="0"/>
      <w:marRight w:val="0"/>
      <w:marTop w:val="0"/>
      <w:marBottom w:val="0"/>
      <w:divBdr>
        <w:top w:val="none" w:sz="0" w:space="0" w:color="auto"/>
        <w:left w:val="none" w:sz="0" w:space="0" w:color="auto"/>
        <w:bottom w:val="none" w:sz="0" w:space="0" w:color="auto"/>
        <w:right w:val="none" w:sz="0" w:space="0" w:color="auto"/>
      </w:divBdr>
    </w:div>
    <w:div w:id="1301037337">
      <w:bodyDiv w:val="1"/>
      <w:marLeft w:val="0"/>
      <w:marRight w:val="0"/>
      <w:marTop w:val="0"/>
      <w:marBottom w:val="0"/>
      <w:divBdr>
        <w:top w:val="none" w:sz="0" w:space="0" w:color="auto"/>
        <w:left w:val="none" w:sz="0" w:space="0" w:color="auto"/>
        <w:bottom w:val="none" w:sz="0" w:space="0" w:color="auto"/>
        <w:right w:val="none" w:sz="0" w:space="0" w:color="auto"/>
      </w:divBdr>
    </w:div>
    <w:div w:id="1356954740">
      <w:bodyDiv w:val="1"/>
      <w:marLeft w:val="0"/>
      <w:marRight w:val="0"/>
      <w:marTop w:val="0"/>
      <w:marBottom w:val="0"/>
      <w:divBdr>
        <w:top w:val="none" w:sz="0" w:space="0" w:color="auto"/>
        <w:left w:val="none" w:sz="0" w:space="0" w:color="auto"/>
        <w:bottom w:val="none" w:sz="0" w:space="0" w:color="auto"/>
        <w:right w:val="none" w:sz="0" w:space="0" w:color="auto"/>
      </w:divBdr>
    </w:div>
    <w:div w:id="1364819142">
      <w:bodyDiv w:val="1"/>
      <w:marLeft w:val="0"/>
      <w:marRight w:val="0"/>
      <w:marTop w:val="0"/>
      <w:marBottom w:val="0"/>
      <w:divBdr>
        <w:top w:val="none" w:sz="0" w:space="0" w:color="auto"/>
        <w:left w:val="none" w:sz="0" w:space="0" w:color="auto"/>
        <w:bottom w:val="none" w:sz="0" w:space="0" w:color="auto"/>
        <w:right w:val="none" w:sz="0" w:space="0" w:color="auto"/>
      </w:divBdr>
    </w:div>
    <w:div w:id="1424449733">
      <w:bodyDiv w:val="1"/>
      <w:marLeft w:val="0"/>
      <w:marRight w:val="0"/>
      <w:marTop w:val="0"/>
      <w:marBottom w:val="0"/>
      <w:divBdr>
        <w:top w:val="none" w:sz="0" w:space="0" w:color="auto"/>
        <w:left w:val="none" w:sz="0" w:space="0" w:color="auto"/>
        <w:bottom w:val="none" w:sz="0" w:space="0" w:color="auto"/>
        <w:right w:val="none" w:sz="0" w:space="0" w:color="auto"/>
      </w:divBdr>
    </w:div>
    <w:div w:id="1424642638">
      <w:bodyDiv w:val="1"/>
      <w:marLeft w:val="0"/>
      <w:marRight w:val="0"/>
      <w:marTop w:val="0"/>
      <w:marBottom w:val="0"/>
      <w:divBdr>
        <w:top w:val="none" w:sz="0" w:space="0" w:color="auto"/>
        <w:left w:val="none" w:sz="0" w:space="0" w:color="auto"/>
        <w:bottom w:val="none" w:sz="0" w:space="0" w:color="auto"/>
        <w:right w:val="none" w:sz="0" w:space="0" w:color="auto"/>
      </w:divBdr>
      <w:divsChild>
        <w:div w:id="1095828379">
          <w:marLeft w:val="0"/>
          <w:marRight w:val="0"/>
          <w:marTop w:val="0"/>
          <w:marBottom w:val="0"/>
          <w:divBdr>
            <w:top w:val="none" w:sz="0" w:space="0" w:color="auto"/>
            <w:left w:val="none" w:sz="0" w:space="0" w:color="auto"/>
            <w:bottom w:val="none" w:sz="0" w:space="0" w:color="auto"/>
            <w:right w:val="none" w:sz="0" w:space="0" w:color="auto"/>
          </w:divBdr>
          <w:divsChild>
            <w:div w:id="1017732011">
              <w:marLeft w:val="0"/>
              <w:marRight w:val="0"/>
              <w:marTop w:val="0"/>
              <w:marBottom w:val="0"/>
              <w:divBdr>
                <w:top w:val="none" w:sz="0" w:space="0" w:color="auto"/>
                <w:left w:val="none" w:sz="0" w:space="0" w:color="auto"/>
                <w:bottom w:val="none" w:sz="0" w:space="0" w:color="auto"/>
                <w:right w:val="none" w:sz="0" w:space="0" w:color="auto"/>
              </w:divBdr>
              <w:divsChild>
                <w:div w:id="169490134">
                  <w:marLeft w:val="0"/>
                  <w:marRight w:val="0"/>
                  <w:marTop w:val="0"/>
                  <w:marBottom w:val="0"/>
                  <w:divBdr>
                    <w:top w:val="none" w:sz="0" w:space="0" w:color="auto"/>
                    <w:left w:val="none" w:sz="0" w:space="0" w:color="auto"/>
                    <w:bottom w:val="none" w:sz="0" w:space="0" w:color="auto"/>
                    <w:right w:val="none" w:sz="0" w:space="0" w:color="auto"/>
                  </w:divBdr>
                  <w:divsChild>
                    <w:div w:id="1353802936">
                      <w:marLeft w:val="0"/>
                      <w:marRight w:val="0"/>
                      <w:marTop w:val="0"/>
                      <w:marBottom w:val="0"/>
                      <w:divBdr>
                        <w:top w:val="none" w:sz="0" w:space="0" w:color="auto"/>
                        <w:left w:val="none" w:sz="0" w:space="0" w:color="auto"/>
                        <w:bottom w:val="none" w:sz="0" w:space="0" w:color="auto"/>
                        <w:right w:val="none" w:sz="0" w:space="0" w:color="auto"/>
                      </w:divBdr>
                      <w:divsChild>
                        <w:div w:id="1434669217">
                          <w:marLeft w:val="0"/>
                          <w:marRight w:val="0"/>
                          <w:marTop w:val="0"/>
                          <w:marBottom w:val="0"/>
                          <w:divBdr>
                            <w:top w:val="none" w:sz="0" w:space="0" w:color="auto"/>
                            <w:left w:val="none" w:sz="0" w:space="0" w:color="auto"/>
                            <w:bottom w:val="none" w:sz="0" w:space="0" w:color="auto"/>
                            <w:right w:val="none" w:sz="0" w:space="0" w:color="auto"/>
                          </w:divBdr>
                          <w:divsChild>
                            <w:div w:id="757943624">
                              <w:marLeft w:val="0"/>
                              <w:marRight w:val="0"/>
                              <w:marTop w:val="0"/>
                              <w:marBottom w:val="0"/>
                              <w:divBdr>
                                <w:top w:val="none" w:sz="0" w:space="0" w:color="auto"/>
                                <w:left w:val="none" w:sz="0" w:space="0" w:color="auto"/>
                                <w:bottom w:val="none" w:sz="0" w:space="0" w:color="auto"/>
                                <w:right w:val="none" w:sz="0" w:space="0" w:color="auto"/>
                              </w:divBdr>
                              <w:divsChild>
                                <w:div w:id="1378429032">
                                  <w:marLeft w:val="0"/>
                                  <w:marRight w:val="0"/>
                                  <w:marTop w:val="0"/>
                                  <w:marBottom w:val="0"/>
                                  <w:divBdr>
                                    <w:top w:val="none" w:sz="0" w:space="0" w:color="auto"/>
                                    <w:left w:val="none" w:sz="0" w:space="0" w:color="auto"/>
                                    <w:bottom w:val="none" w:sz="0" w:space="0" w:color="auto"/>
                                    <w:right w:val="none" w:sz="0" w:space="0" w:color="auto"/>
                                  </w:divBdr>
                                  <w:divsChild>
                                    <w:div w:id="25663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006181">
      <w:bodyDiv w:val="1"/>
      <w:marLeft w:val="0"/>
      <w:marRight w:val="0"/>
      <w:marTop w:val="0"/>
      <w:marBottom w:val="0"/>
      <w:divBdr>
        <w:top w:val="none" w:sz="0" w:space="0" w:color="auto"/>
        <w:left w:val="none" w:sz="0" w:space="0" w:color="auto"/>
        <w:bottom w:val="none" w:sz="0" w:space="0" w:color="auto"/>
        <w:right w:val="none" w:sz="0" w:space="0" w:color="auto"/>
      </w:divBdr>
    </w:div>
    <w:div w:id="1436754196">
      <w:bodyDiv w:val="1"/>
      <w:marLeft w:val="0"/>
      <w:marRight w:val="0"/>
      <w:marTop w:val="0"/>
      <w:marBottom w:val="0"/>
      <w:divBdr>
        <w:top w:val="none" w:sz="0" w:space="0" w:color="auto"/>
        <w:left w:val="none" w:sz="0" w:space="0" w:color="auto"/>
        <w:bottom w:val="none" w:sz="0" w:space="0" w:color="auto"/>
        <w:right w:val="none" w:sz="0" w:space="0" w:color="auto"/>
      </w:divBdr>
      <w:divsChild>
        <w:div w:id="1303730407">
          <w:marLeft w:val="360"/>
          <w:marRight w:val="0"/>
          <w:marTop w:val="200"/>
          <w:marBottom w:val="0"/>
          <w:divBdr>
            <w:top w:val="none" w:sz="0" w:space="0" w:color="auto"/>
            <w:left w:val="none" w:sz="0" w:space="0" w:color="auto"/>
            <w:bottom w:val="none" w:sz="0" w:space="0" w:color="auto"/>
            <w:right w:val="none" w:sz="0" w:space="0" w:color="auto"/>
          </w:divBdr>
        </w:div>
        <w:div w:id="2107531881">
          <w:marLeft w:val="360"/>
          <w:marRight w:val="0"/>
          <w:marTop w:val="200"/>
          <w:marBottom w:val="0"/>
          <w:divBdr>
            <w:top w:val="none" w:sz="0" w:space="0" w:color="auto"/>
            <w:left w:val="none" w:sz="0" w:space="0" w:color="auto"/>
            <w:bottom w:val="none" w:sz="0" w:space="0" w:color="auto"/>
            <w:right w:val="none" w:sz="0" w:space="0" w:color="auto"/>
          </w:divBdr>
        </w:div>
        <w:div w:id="2113166687">
          <w:marLeft w:val="360"/>
          <w:marRight w:val="0"/>
          <w:marTop w:val="200"/>
          <w:marBottom w:val="0"/>
          <w:divBdr>
            <w:top w:val="none" w:sz="0" w:space="0" w:color="auto"/>
            <w:left w:val="none" w:sz="0" w:space="0" w:color="auto"/>
            <w:bottom w:val="none" w:sz="0" w:space="0" w:color="auto"/>
            <w:right w:val="none" w:sz="0" w:space="0" w:color="auto"/>
          </w:divBdr>
        </w:div>
        <w:div w:id="1237940483">
          <w:marLeft w:val="360"/>
          <w:marRight w:val="0"/>
          <w:marTop w:val="200"/>
          <w:marBottom w:val="0"/>
          <w:divBdr>
            <w:top w:val="none" w:sz="0" w:space="0" w:color="auto"/>
            <w:left w:val="none" w:sz="0" w:space="0" w:color="auto"/>
            <w:bottom w:val="none" w:sz="0" w:space="0" w:color="auto"/>
            <w:right w:val="none" w:sz="0" w:space="0" w:color="auto"/>
          </w:divBdr>
        </w:div>
        <w:div w:id="513737053">
          <w:marLeft w:val="360"/>
          <w:marRight w:val="0"/>
          <w:marTop w:val="200"/>
          <w:marBottom w:val="0"/>
          <w:divBdr>
            <w:top w:val="none" w:sz="0" w:space="0" w:color="auto"/>
            <w:left w:val="none" w:sz="0" w:space="0" w:color="auto"/>
            <w:bottom w:val="none" w:sz="0" w:space="0" w:color="auto"/>
            <w:right w:val="none" w:sz="0" w:space="0" w:color="auto"/>
          </w:divBdr>
        </w:div>
      </w:divsChild>
    </w:div>
    <w:div w:id="1448427379">
      <w:bodyDiv w:val="1"/>
      <w:marLeft w:val="0"/>
      <w:marRight w:val="0"/>
      <w:marTop w:val="0"/>
      <w:marBottom w:val="0"/>
      <w:divBdr>
        <w:top w:val="none" w:sz="0" w:space="0" w:color="auto"/>
        <w:left w:val="none" w:sz="0" w:space="0" w:color="auto"/>
        <w:bottom w:val="none" w:sz="0" w:space="0" w:color="auto"/>
        <w:right w:val="none" w:sz="0" w:space="0" w:color="auto"/>
      </w:divBdr>
      <w:divsChild>
        <w:div w:id="1088233199">
          <w:marLeft w:val="0"/>
          <w:marRight w:val="0"/>
          <w:marTop w:val="0"/>
          <w:marBottom w:val="0"/>
          <w:divBdr>
            <w:top w:val="none" w:sz="0" w:space="0" w:color="auto"/>
            <w:left w:val="none" w:sz="0" w:space="0" w:color="auto"/>
            <w:bottom w:val="none" w:sz="0" w:space="0" w:color="auto"/>
            <w:right w:val="none" w:sz="0" w:space="0" w:color="auto"/>
          </w:divBdr>
          <w:divsChild>
            <w:div w:id="1050300783">
              <w:marLeft w:val="0"/>
              <w:marRight w:val="0"/>
              <w:marTop w:val="0"/>
              <w:marBottom w:val="0"/>
              <w:divBdr>
                <w:top w:val="none" w:sz="0" w:space="0" w:color="auto"/>
                <w:left w:val="none" w:sz="0" w:space="0" w:color="auto"/>
                <w:bottom w:val="none" w:sz="0" w:space="0" w:color="auto"/>
                <w:right w:val="none" w:sz="0" w:space="0" w:color="auto"/>
              </w:divBdr>
              <w:divsChild>
                <w:div w:id="2105227880">
                  <w:marLeft w:val="0"/>
                  <w:marRight w:val="0"/>
                  <w:marTop w:val="0"/>
                  <w:marBottom w:val="0"/>
                  <w:divBdr>
                    <w:top w:val="none" w:sz="0" w:space="0" w:color="auto"/>
                    <w:left w:val="none" w:sz="0" w:space="0" w:color="auto"/>
                    <w:bottom w:val="none" w:sz="0" w:space="0" w:color="auto"/>
                    <w:right w:val="none" w:sz="0" w:space="0" w:color="auto"/>
                  </w:divBdr>
                  <w:divsChild>
                    <w:div w:id="1067412884">
                      <w:marLeft w:val="0"/>
                      <w:marRight w:val="0"/>
                      <w:marTop w:val="0"/>
                      <w:marBottom w:val="0"/>
                      <w:divBdr>
                        <w:top w:val="none" w:sz="0" w:space="0" w:color="auto"/>
                        <w:left w:val="none" w:sz="0" w:space="0" w:color="auto"/>
                        <w:bottom w:val="none" w:sz="0" w:space="0" w:color="auto"/>
                        <w:right w:val="none" w:sz="0" w:space="0" w:color="auto"/>
                      </w:divBdr>
                      <w:divsChild>
                        <w:div w:id="1301958059">
                          <w:marLeft w:val="0"/>
                          <w:marRight w:val="0"/>
                          <w:marTop w:val="0"/>
                          <w:marBottom w:val="0"/>
                          <w:divBdr>
                            <w:top w:val="none" w:sz="0" w:space="0" w:color="auto"/>
                            <w:left w:val="none" w:sz="0" w:space="0" w:color="auto"/>
                            <w:bottom w:val="none" w:sz="0" w:space="0" w:color="auto"/>
                            <w:right w:val="none" w:sz="0" w:space="0" w:color="auto"/>
                          </w:divBdr>
                          <w:divsChild>
                            <w:div w:id="2010669715">
                              <w:marLeft w:val="0"/>
                              <w:marRight w:val="0"/>
                              <w:marTop w:val="0"/>
                              <w:marBottom w:val="0"/>
                              <w:divBdr>
                                <w:top w:val="none" w:sz="0" w:space="0" w:color="auto"/>
                                <w:left w:val="none" w:sz="0" w:space="0" w:color="auto"/>
                                <w:bottom w:val="none" w:sz="0" w:space="0" w:color="auto"/>
                                <w:right w:val="none" w:sz="0" w:space="0" w:color="auto"/>
                              </w:divBdr>
                              <w:divsChild>
                                <w:div w:id="1017122233">
                                  <w:marLeft w:val="0"/>
                                  <w:marRight w:val="0"/>
                                  <w:marTop w:val="0"/>
                                  <w:marBottom w:val="0"/>
                                  <w:divBdr>
                                    <w:top w:val="none" w:sz="0" w:space="0" w:color="auto"/>
                                    <w:left w:val="none" w:sz="0" w:space="0" w:color="auto"/>
                                    <w:bottom w:val="none" w:sz="0" w:space="0" w:color="auto"/>
                                    <w:right w:val="none" w:sz="0" w:space="0" w:color="auto"/>
                                  </w:divBdr>
                                  <w:divsChild>
                                    <w:div w:id="163198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6213560">
      <w:bodyDiv w:val="1"/>
      <w:marLeft w:val="0"/>
      <w:marRight w:val="0"/>
      <w:marTop w:val="0"/>
      <w:marBottom w:val="0"/>
      <w:divBdr>
        <w:top w:val="none" w:sz="0" w:space="0" w:color="auto"/>
        <w:left w:val="none" w:sz="0" w:space="0" w:color="auto"/>
        <w:bottom w:val="none" w:sz="0" w:space="0" w:color="auto"/>
        <w:right w:val="none" w:sz="0" w:space="0" w:color="auto"/>
      </w:divBdr>
    </w:div>
    <w:div w:id="1512455042">
      <w:bodyDiv w:val="1"/>
      <w:marLeft w:val="0"/>
      <w:marRight w:val="0"/>
      <w:marTop w:val="0"/>
      <w:marBottom w:val="0"/>
      <w:divBdr>
        <w:top w:val="none" w:sz="0" w:space="0" w:color="auto"/>
        <w:left w:val="none" w:sz="0" w:space="0" w:color="auto"/>
        <w:bottom w:val="none" w:sz="0" w:space="0" w:color="auto"/>
        <w:right w:val="none" w:sz="0" w:space="0" w:color="auto"/>
      </w:divBdr>
      <w:divsChild>
        <w:div w:id="109473274">
          <w:marLeft w:val="360"/>
          <w:marRight w:val="0"/>
          <w:marTop w:val="200"/>
          <w:marBottom w:val="0"/>
          <w:divBdr>
            <w:top w:val="none" w:sz="0" w:space="0" w:color="auto"/>
            <w:left w:val="none" w:sz="0" w:space="0" w:color="auto"/>
            <w:bottom w:val="none" w:sz="0" w:space="0" w:color="auto"/>
            <w:right w:val="none" w:sz="0" w:space="0" w:color="auto"/>
          </w:divBdr>
        </w:div>
        <w:div w:id="1196038968">
          <w:marLeft w:val="360"/>
          <w:marRight w:val="0"/>
          <w:marTop w:val="200"/>
          <w:marBottom w:val="0"/>
          <w:divBdr>
            <w:top w:val="none" w:sz="0" w:space="0" w:color="auto"/>
            <w:left w:val="none" w:sz="0" w:space="0" w:color="auto"/>
            <w:bottom w:val="none" w:sz="0" w:space="0" w:color="auto"/>
            <w:right w:val="none" w:sz="0" w:space="0" w:color="auto"/>
          </w:divBdr>
        </w:div>
        <w:div w:id="1188251398">
          <w:marLeft w:val="360"/>
          <w:marRight w:val="0"/>
          <w:marTop w:val="200"/>
          <w:marBottom w:val="0"/>
          <w:divBdr>
            <w:top w:val="none" w:sz="0" w:space="0" w:color="auto"/>
            <w:left w:val="none" w:sz="0" w:space="0" w:color="auto"/>
            <w:bottom w:val="none" w:sz="0" w:space="0" w:color="auto"/>
            <w:right w:val="none" w:sz="0" w:space="0" w:color="auto"/>
          </w:divBdr>
        </w:div>
      </w:divsChild>
    </w:div>
    <w:div w:id="1513953955">
      <w:bodyDiv w:val="1"/>
      <w:marLeft w:val="0"/>
      <w:marRight w:val="0"/>
      <w:marTop w:val="0"/>
      <w:marBottom w:val="0"/>
      <w:divBdr>
        <w:top w:val="none" w:sz="0" w:space="0" w:color="auto"/>
        <w:left w:val="none" w:sz="0" w:space="0" w:color="auto"/>
        <w:bottom w:val="none" w:sz="0" w:space="0" w:color="auto"/>
        <w:right w:val="none" w:sz="0" w:space="0" w:color="auto"/>
      </w:divBdr>
    </w:div>
    <w:div w:id="1529561385">
      <w:bodyDiv w:val="1"/>
      <w:marLeft w:val="0"/>
      <w:marRight w:val="0"/>
      <w:marTop w:val="0"/>
      <w:marBottom w:val="0"/>
      <w:divBdr>
        <w:top w:val="none" w:sz="0" w:space="0" w:color="auto"/>
        <w:left w:val="none" w:sz="0" w:space="0" w:color="auto"/>
        <w:bottom w:val="none" w:sz="0" w:space="0" w:color="auto"/>
        <w:right w:val="none" w:sz="0" w:space="0" w:color="auto"/>
      </w:divBdr>
    </w:div>
    <w:div w:id="1530987397">
      <w:bodyDiv w:val="1"/>
      <w:marLeft w:val="0"/>
      <w:marRight w:val="0"/>
      <w:marTop w:val="0"/>
      <w:marBottom w:val="0"/>
      <w:divBdr>
        <w:top w:val="none" w:sz="0" w:space="0" w:color="auto"/>
        <w:left w:val="none" w:sz="0" w:space="0" w:color="auto"/>
        <w:bottom w:val="none" w:sz="0" w:space="0" w:color="auto"/>
        <w:right w:val="none" w:sz="0" w:space="0" w:color="auto"/>
      </w:divBdr>
      <w:divsChild>
        <w:div w:id="1640845330">
          <w:marLeft w:val="0"/>
          <w:marRight w:val="0"/>
          <w:marTop w:val="0"/>
          <w:marBottom w:val="0"/>
          <w:divBdr>
            <w:top w:val="none" w:sz="0" w:space="0" w:color="auto"/>
            <w:left w:val="none" w:sz="0" w:space="0" w:color="auto"/>
            <w:bottom w:val="none" w:sz="0" w:space="0" w:color="auto"/>
            <w:right w:val="none" w:sz="0" w:space="0" w:color="auto"/>
          </w:divBdr>
          <w:divsChild>
            <w:div w:id="751196098">
              <w:marLeft w:val="0"/>
              <w:marRight w:val="0"/>
              <w:marTop w:val="0"/>
              <w:marBottom w:val="0"/>
              <w:divBdr>
                <w:top w:val="none" w:sz="0" w:space="0" w:color="auto"/>
                <w:left w:val="none" w:sz="0" w:space="0" w:color="auto"/>
                <w:bottom w:val="none" w:sz="0" w:space="0" w:color="auto"/>
                <w:right w:val="none" w:sz="0" w:space="0" w:color="auto"/>
              </w:divBdr>
              <w:divsChild>
                <w:div w:id="945306983">
                  <w:marLeft w:val="0"/>
                  <w:marRight w:val="0"/>
                  <w:marTop w:val="0"/>
                  <w:marBottom w:val="0"/>
                  <w:divBdr>
                    <w:top w:val="none" w:sz="0" w:space="0" w:color="auto"/>
                    <w:left w:val="none" w:sz="0" w:space="0" w:color="auto"/>
                    <w:bottom w:val="none" w:sz="0" w:space="0" w:color="auto"/>
                    <w:right w:val="none" w:sz="0" w:space="0" w:color="auto"/>
                  </w:divBdr>
                  <w:divsChild>
                    <w:div w:id="686949281">
                      <w:marLeft w:val="0"/>
                      <w:marRight w:val="0"/>
                      <w:marTop w:val="0"/>
                      <w:marBottom w:val="0"/>
                      <w:divBdr>
                        <w:top w:val="none" w:sz="0" w:space="0" w:color="auto"/>
                        <w:left w:val="none" w:sz="0" w:space="0" w:color="auto"/>
                        <w:bottom w:val="none" w:sz="0" w:space="0" w:color="auto"/>
                        <w:right w:val="none" w:sz="0" w:space="0" w:color="auto"/>
                      </w:divBdr>
                      <w:divsChild>
                        <w:div w:id="992562382">
                          <w:marLeft w:val="0"/>
                          <w:marRight w:val="0"/>
                          <w:marTop w:val="0"/>
                          <w:marBottom w:val="0"/>
                          <w:divBdr>
                            <w:top w:val="none" w:sz="0" w:space="0" w:color="auto"/>
                            <w:left w:val="none" w:sz="0" w:space="0" w:color="auto"/>
                            <w:bottom w:val="none" w:sz="0" w:space="0" w:color="auto"/>
                            <w:right w:val="none" w:sz="0" w:space="0" w:color="auto"/>
                          </w:divBdr>
                          <w:divsChild>
                            <w:div w:id="1572933735">
                              <w:marLeft w:val="0"/>
                              <w:marRight w:val="0"/>
                              <w:marTop w:val="0"/>
                              <w:marBottom w:val="0"/>
                              <w:divBdr>
                                <w:top w:val="none" w:sz="0" w:space="0" w:color="auto"/>
                                <w:left w:val="none" w:sz="0" w:space="0" w:color="auto"/>
                                <w:bottom w:val="none" w:sz="0" w:space="0" w:color="auto"/>
                                <w:right w:val="none" w:sz="0" w:space="0" w:color="auto"/>
                              </w:divBdr>
                              <w:divsChild>
                                <w:div w:id="950748004">
                                  <w:marLeft w:val="0"/>
                                  <w:marRight w:val="0"/>
                                  <w:marTop w:val="0"/>
                                  <w:marBottom w:val="0"/>
                                  <w:divBdr>
                                    <w:top w:val="none" w:sz="0" w:space="0" w:color="auto"/>
                                    <w:left w:val="none" w:sz="0" w:space="0" w:color="auto"/>
                                    <w:bottom w:val="none" w:sz="0" w:space="0" w:color="auto"/>
                                    <w:right w:val="none" w:sz="0" w:space="0" w:color="auto"/>
                                  </w:divBdr>
                                  <w:divsChild>
                                    <w:div w:id="4630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948588">
      <w:bodyDiv w:val="1"/>
      <w:marLeft w:val="0"/>
      <w:marRight w:val="0"/>
      <w:marTop w:val="0"/>
      <w:marBottom w:val="0"/>
      <w:divBdr>
        <w:top w:val="none" w:sz="0" w:space="0" w:color="auto"/>
        <w:left w:val="none" w:sz="0" w:space="0" w:color="auto"/>
        <w:bottom w:val="none" w:sz="0" w:space="0" w:color="auto"/>
        <w:right w:val="none" w:sz="0" w:space="0" w:color="auto"/>
      </w:divBdr>
    </w:div>
    <w:div w:id="1586765359">
      <w:bodyDiv w:val="1"/>
      <w:marLeft w:val="0"/>
      <w:marRight w:val="0"/>
      <w:marTop w:val="0"/>
      <w:marBottom w:val="0"/>
      <w:divBdr>
        <w:top w:val="none" w:sz="0" w:space="0" w:color="auto"/>
        <w:left w:val="none" w:sz="0" w:space="0" w:color="auto"/>
        <w:bottom w:val="none" w:sz="0" w:space="0" w:color="auto"/>
        <w:right w:val="none" w:sz="0" w:space="0" w:color="auto"/>
      </w:divBdr>
      <w:divsChild>
        <w:div w:id="594746718">
          <w:marLeft w:val="360"/>
          <w:marRight w:val="0"/>
          <w:marTop w:val="200"/>
          <w:marBottom w:val="0"/>
          <w:divBdr>
            <w:top w:val="none" w:sz="0" w:space="0" w:color="auto"/>
            <w:left w:val="none" w:sz="0" w:space="0" w:color="auto"/>
            <w:bottom w:val="none" w:sz="0" w:space="0" w:color="auto"/>
            <w:right w:val="none" w:sz="0" w:space="0" w:color="auto"/>
          </w:divBdr>
        </w:div>
        <w:div w:id="324210825">
          <w:marLeft w:val="360"/>
          <w:marRight w:val="0"/>
          <w:marTop w:val="200"/>
          <w:marBottom w:val="0"/>
          <w:divBdr>
            <w:top w:val="none" w:sz="0" w:space="0" w:color="auto"/>
            <w:left w:val="none" w:sz="0" w:space="0" w:color="auto"/>
            <w:bottom w:val="none" w:sz="0" w:space="0" w:color="auto"/>
            <w:right w:val="none" w:sz="0" w:space="0" w:color="auto"/>
          </w:divBdr>
        </w:div>
        <w:div w:id="806554794">
          <w:marLeft w:val="360"/>
          <w:marRight w:val="0"/>
          <w:marTop w:val="200"/>
          <w:marBottom w:val="0"/>
          <w:divBdr>
            <w:top w:val="none" w:sz="0" w:space="0" w:color="auto"/>
            <w:left w:val="none" w:sz="0" w:space="0" w:color="auto"/>
            <w:bottom w:val="none" w:sz="0" w:space="0" w:color="auto"/>
            <w:right w:val="none" w:sz="0" w:space="0" w:color="auto"/>
          </w:divBdr>
        </w:div>
      </w:divsChild>
    </w:div>
    <w:div w:id="1621717616">
      <w:bodyDiv w:val="1"/>
      <w:marLeft w:val="0"/>
      <w:marRight w:val="0"/>
      <w:marTop w:val="0"/>
      <w:marBottom w:val="0"/>
      <w:divBdr>
        <w:top w:val="none" w:sz="0" w:space="0" w:color="auto"/>
        <w:left w:val="none" w:sz="0" w:space="0" w:color="auto"/>
        <w:bottom w:val="none" w:sz="0" w:space="0" w:color="auto"/>
        <w:right w:val="none" w:sz="0" w:space="0" w:color="auto"/>
      </w:divBdr>
      <w:divsChild>
        <w:div w:id="667055885">
          <w:marLeft w:val="360"/>
          <w:marRight w:val="0"/>
          <w:marTop w:val="200"/>
          <w:marBottom w:val="0"/>
          <w:divBdr>
            <w:top w:val="none" w:sz="0" w:space="0" w:color="auto"/>
            <w:left w:val="none" w:sz="0" w:space="0" w:color="auto"/>
            <w:bottom w:val="none" w:sz="0" w:space="0" w:color="auto"/>
            <w:right w:val="none" w:sz="0" w:space="0" w:color="auto"/>
          </w:divBdr>
        </w:div>
        <w:div w:id="376011898">
          <w:marLeft w:val="360"/>
          <w:marRight w:val="0"/>
          <w:marTop w:val="200"/>
          <w:marBottom w:val="0"/>
          <w:divBdr>
            <w:top w:val="none" w:sz="0" w:space="0" w:color="auto"/>
            <w:left w:val="none" w:sz="0" w:space="0" w:color="auto"/>
            <w:bottom w:val="none" w:sz="0" w:space="0" w:color="auto"/>
            <w:right w:val="none" w:sz="0" w:space="0" w:color="auto"/>
          </w:divBdr>
        </w:div>
        <w:div w:id="1959677233">
          <w:marLeft w:val="360"/>
          <w:marRight w:val="0"/>
          <w:marTop w:val="200"/>
          <w:marBottom w:val="0"/>
          <w:divBdr>
            <w:top w:val="none" w:sz="0" w:space="0" w:color="auto"/>
            <w:left w:val="none" w:sz="0" w:space="0" w:color="auto"/>
            <w:bottom w:val="none" w:sz="0" w:space="0" w:color="auto"/>
            <w:right w:val="none" w:sz="0" w:space="0" w:color="auto"/>
          </w:divBdr>
        </w:div>
        <w:div w:id="1290353663">
          <w:marLeft w:val="360"/>
          <w:marRight w:val="0"/>
          <w:marTop w:val="200"/>
          <w:marBottom w:val="0"/>
          <w:divBdr>
            <w:top w:val="none" w:sz="0" w:space="0" w:color="auto"/>
            <w:left w:val="none" w:sz="0" w:space="0" w:color="auto"/>
            <w:bottom w:val="none" w:sz="0" w:space="0" w:color="auto"/>
            <w:right w:val="none" w:sz="0" w:space="0" w:color="auto"/>
          </w:divBdr>
        </w:div>
        <w:div w:id="860805">
          <w:marLeft w:val="360"/>
          <w:marRight w:val="0"/>
          <w:marTop w:val="200"/>
          <w:marBottom w:val="0"/>
          <w:divBdr>
            <w:top w:val="none" w:sz="0" w:space="0" w:color="auto"/>
            <w:left w:val="none" w:sz="0" w:space="0" w:color="auto"/>
            <w:bottom w:val="none" w:sz="0" w:space="0" w:color="auto"/>
            <w:right w:val="none" w:sz="0" w:space="0" w:color="auto"/>
          </w:divBdr>
        </w:div>
      </w:divsChild>
    </w:div>
    <w:div w:id="1624192541">
      <w:bodyDiv w:val="1"/>
      <w:marLeft w:val="0"/>
      <w:marRight w:val="0"/>
      <w:marTop w:val="0"/>
      <w:marBottom w:val="0"/>
      <w:divBdr>
        <w:top w:val="none" w:sz="0" w:space="0" w:color="auto"/>
        <w:left w:val="none" w:sz="0" w:space="0" w:color="auto"/>
        <w:bottom w:val="none" w:sz="0" w:space="0" w:color="auto"/>
        <w:right w:val="none" w:sz="0" w:space="0" w:color="auto"/>
      </w:divBdr>
      <w:divsChild>
        <w:div w:id="554124112">
          <w:marLeft w:val="0"/>
          <w:marRight w:val="0"/>
          <w:marTop w:val="0"/>
          <w:marBottom w:val="0"/>
          <w:divBdr>
            <w:top w:val="none" w:sz="0" w:space="0" w:color="auto"/>
            <w:left w:val="none" w:sz="0" w:space="0" w:color="auto"/>
            <w:bottom w:val="none" w:sz="0" w:space="0" w:color="auto"/>
            <w:right w:val="none" w:sz="0" w:space="0" w:color="auto"/>
          </w:divBdr>
          <w:divsChild>
            <w:div w:id="1287196984">
              <w:marLeft w:val="0"/>
              <w:marRight w:val="0"/>
              <w:marTop w:val="0"/>
              <w:marBottom w:val="0"/>
              <w:divBdr>
                <w:top w:val="none" w:sz="0" w:space="0" w:color="auto"/>
                <w:left w:val="none" w:sz="0" w:space="0" w:color="auto"/>
                <w:bottom w:val="none" w:sz="0" w:space="0" w:color="auto"/>
                <w:right w:val="none" w:sz="0" w:space="0" w:color="auto"/>
              </w:divBdr>
              <w:divsChild>
                <w:div w:id="1340084787">
                  <w:marLeft w:val="0"/>
                  <w:marRight w:val="0"/>
                  <w:marTop w:val="0"/>
                  <w:marBottom w:val="0"/>
                  <w:divBdr>
                    <w:top w:val="none" w:sz="0" w:space="0" w:color="auto"/>
                    <w:left w:val="none" w:sz="0" w:space="0" w:color="auto"/>
                    <w:bottom w:val="none" w:sz="0" w:space="0" w:color="auto"/>
                    <w:right w:val="none" w:sz="0" w:space="0" w:color="auto"/>
                  </w:divBdr>
                  <w:divsChild>
                    <w:div w:id="1718427055">
                      <w:marLeft w:val="0"/>
                      <w:marRight w:val="0"/>
                      <w:marTop w:val="0"/>
                      <w:marBottom w:val="0"/>
                      <w:divBdr>
                        <w:top w:val="none" w:sz="0" w:space="0" w:color="auto"/>
                        <w:left w:val="none" w:sz="0" w:space="0" w:color="auto"/>
                        <w:bottom w:val="none" w:sz="0" w:space="0" w:color="auto"/>
                        <w:right w:val="none" w:sz="0" w:space="0" w:color="auto"/>
                      </w:divBdr>
                      <w:divsChild>
                        <w:div w:id="148249528">
                          <w:marLeft w:val="0"/>
                          <w:marRight w:val="0"/>
                          <w:marTop w:val="0"/>
                          <w:marBottom w:val="0"/>
                          <w:divBdr>
                            <w:top w:val="none" w:sz="0" w:space="0" w:color="auto"/>
                            <w:left w:val="none" w:sz="0" w:space="0" w:color="auto"/>
                            <w:bottom w:val="none" w:sz="0" w:space="0" w:color="auto"/>
                            <w:right w:val="none" w:sz="0" w:space="0" w:color="auto"/>
                          </w:divBdr>
                          <w:divsChild>
                            <w:div w:id="1943686576">
                              <w:marLeft w:val="0"/>
                              <w:marRight w:val="0"/>
                              <w:marTop w:val="0"/>
                              <w:marBottom w:val="0"/>
                              <w:divBdr>
                                <w:top w:val="none" w:sz="0" w:space="0" w:color="auto"/>
                                <w:left w:val="none" w:sz="0" w:space="0" w:color="auto"/>
                                <w:bottom w:val="none" w:sz="0" w:space="0" w:color="auto"/>
                                <w:right w:val="none" w:sz="0" w:space="0" w:color="auto"/>
                              </w:divBdr>
                              <w:divsChild>
                                <w:div w:id="99423823">
                                  <w:marLeft w:val="0"/>
                                  <w:marRight w:val="0"/>
                                  <w:marTop w:val="0"/>
                                  <w:marBottom w:val="0"/>
                                  <w:divBdr>
                                    <w:top w:val="none" w:sz="0" w:space="0" w:color="auto"/>
                                    <w:left w:val="none" w:sz="0" w:space="0" w:color="auto"/>
                                    <w:bottom w:val="none" w:sz="0" w:space="0" w:color="auto"/>
                                    <w:right w:val="none" w:sz="0" w:space="0" w:color="auto"/>
                                  </w:divBdr>
                                  <w:divsChild>
                                    <w:div w:id="45036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803404">
      <w:bodyDiv w:val="1"/>
      <w:marLeft w:val="0"/>
      <w:marRight w:val="0"/>
      <w:marTop w:val="0"/>
      <w:marBottom w:val="0"/>
      <w:divBdr>
        <w:top w:val="none" w:sz="0" w:space="0" w:color="auto"/>
        <w:left w:val="none" w:sz="0" w:space="0" w:color="auto"/>
        <w:bottom w:val="none" w:sz="0" w:space="0" w:color="auto"/>
        <w:right w:val="none" w:sz="0" w:space="0" w:color="auto"/>
      </w:divBdr>
    </w:div>
    <w:div w:id="1649742097">
      <w:bodyDiv w:val="1"/>
      <w:marLeft w:val="0"/>
      <w:marRight w:val="0"/>
      <w:marTop w:val="0"/>
      <w:marBottom w:val="0"/>
      <w:divBdr>
        <w:top w:val="none" w:sz="0" w:space="0" w:color="auto"/>
        <w:left w:val="none" w:sz="0" w:space="0" w:color="auto"/>
        <w:bottom w:val="none" w:sz="0" w:space="0" w:color="auto"/>
        <w:right w:val="none" w:sz="0" w:space="0" w:color="auto"/>
      </w:divBdr>
    </w:div>
    <w:div w:id="1674380366">
      <w:bodyDiv w:val="1"/>
      <w:marLeft w:val="0"/>
      <w:marRight w:val="0"/>
      <w:marTop w:val="0"/>
      <w:marBottom w:val="0"/>
      <w:divBdr>
        <w:top w:val="none" w:sz="0" w:space="0" w:color="auto"/>
        <w:left w:val="none" w:sz="0" w:space="0" w:color="auto"/>
        <w:bottom w:val="none" w:sz="0" w:space="0" w:color="auto"/>
        <w:right w:val="none" w:sz="0" w:space="0" w:color="auto"/>
      </w:divBdr>
      <w:divsChild>
        <w:div w:id="1957373523">
          <w:marLeft w:val="0"/>
          <w:marRight w:val="0"/>
          <w:marTop w:val="0"/>
          <w:marBottom w:val="0"/>
          <w:divBdr>
            <w:top w:val="none" w:sz="0" w:space="0" w:color="auto"/>
            <w:left w:val="none" w:sz="0" w:space="0" w:color="auto"/>
            <w:bottom w:val="none" w:sz="0" w:space="0" w:color="auto"/>
            <w:right w:val="none" w:sz="0" w:space="0" w:color="auto"/>
          </w:divBdr>
          <w:divsChild>
            <w:div w:id="1114906179">
              <w:marLeft w:val="0"/>
              <w:marRight w:val="0"/>
              <w:marTop w:val="0"/>
              <w:marBottom w:val="0"/>
              <w:divBdr>
                <w:top w:val="none" w:sz="0" w:space="0" w:color="auto"/>
                <w:left w:val="none" w:sz="0" w:space="0" w:color="auto"/>
                <w:bottom w:val="none" w:sz="0" w:space="0" w:color="auto"/>
                <w:right w:val="none" w:sz="0" w:space="0" w:color="auto"/>
              </w:divBdr>
              <w:divsChild>
                <w:div w:id="1880050014">
                  <w:marLeft w:val="0"/>
                  <w:marRight w:val="0"/>
                  <w:marTop w:val="0"/>
                  <w:marBottom w:val="0"/>
                  <w:divBdr>
                    <w:top w:val="none" w:sz="0" w:space="0" w:color="auto"/>
                    <w:left w:val="none" w:sz="0" w:space="0" w:color="auto"/>
                    <w:bottom w:val="none" w:sz="0" w:space="0" w:color="auto"/>
                    <w:right w:val="none" w:sz="0" w:space="0" w:color="auto"/>
                  </w:divBdr>
                  <w:divsChild>
                    <w:div w:id="1844004922">
                      <w:marLeft w:val="0"/>
                      <w:marRight w:val="0"/>
                      <w:marTop w:val="0"/>
                      <w:marBottom w:val="0"/>
                      <w:divBdr>
                        <w:top w:val="none" w:sz="0" w:space="0" w:color="auto"/>
                        <w:left w:val="none" w:sz="0" w:space="0" w:color="auto"/>
                        <w:bottom w:val="none" w:sz="0" w:space="0" w:color="auto"/>
                        <w:right w:val="none" w:sz="0" w:space="0" w:color="auto"/>
                      </w:divBdr>
                      <w:divsChild>
                        <w:div w:id="1910312046">
                          <w:marLeft w:val="0"/>
                          <w:marRight w:val="0"/>
                          <w:marTop w:val="0"/>
                          <w:marBottom w:val="0"/>
                          <w:divBdr>
                            <w:top w:val="none" w:sz="0" w:space="0" w:color="auto"/>
                            <w:left w:val="none" w:sz="0" w:space="0" w:color="auto"/>
                            <w:bottom w:val="none" w:sz="0" w:space="0" w:color="auto"/>
                            <w:right w:val="none" w:sz="0" w:space="0" w:color="auto"/>
                          </w:divBdr>
                          <w:divsChild>
                            <w:div w:id="563183181">
                              <w:marLeft w:val="0"/>
                              <w:marRight w:val="0"/>
                              <w:marTop w:val="0"/>
                              <w:marBottom w:val="0"/>
                              <w:divBdr>
                                <w:top w:val="none" w:sz="0" w:space="0" w:color="auto"/>
                                <w:left w:val="none" w:sz="0" w:space="0" w:color="auto"/>
                                <w:bottom w:val="none" w:sz="0" w:space="0" w:color="auto"/>
                                <w:right w:val="none" w:sz="0" w:space="0" w:color="auto"/>
                              </w:divBdr>
                              <w:divsChild>
                                <w:div w:id="1041592702">
                                  <w:marLeft w:val="0"/>
                                  <w:marRight w:val="0"/>
                                  <w:marTop w:val="0"/>
                                  <w:marBottom w:val="0"/>
                                  <w:divBdr>
                                    <w:top w:val="none" w:sz="0" w:space="0" w:color="auto"/>
                                    <w:left w:val="none" w:sz="0" w:space="0" w:color="auto"/>
                                    <w:bottom w:val="none" w:sz="0" w:space="0" w:color="auto"/>
                                    <w:right w:val="none" w:sz="0" w:space="0" w:color="auto"/>
                                  </w:divBdr>
                                  <w:divsChild>
                                    <w:div w:id="8889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474195">
      <w:bodyDiv w:val="1"/>
      <w:marLeft w:val="0"/>
      <w:marRight w:val="0"/>
      <w:marTop w:val="0"/>
      <w:marBottom w:val="0"/>
      <w:divBdr>
        <w:top w:val="none" w:sz="0" w:space="0" w:color="auto"/>
        <w:left w:val="none" w:sz="0" w:space="0" w:color="auto"/>
        <w:bottom w:val="none" w:sz="0" w:space="0" w:color="auto"/>
        <w:right w:val="none" w:sz="0" w:space="0" w:color="auto"/>
      </w:divBdr>
    </w:div>
    <w:div w:id="1747876347">
      <w:bodyDiv w:val="1"/>
      <w:marLeft w:val="0"/>
      <w:marRight w:val="0"/>
      <w:marTop w:val="0"/>
      <w:marBottom w:val="0"/>
      <w:divBdr>
        <w:top w:val="none" w:sz="0" w:space="0" w:color="auto"/>
        <w:left w:val="none" w:sz="0" w:space="0" w:color="auto"/>
        <w:bottom w:val="none" w:sz="0" w:space="0" w:color="auto"/>
        <w:right w:val="none" w:sz="0" w:space="0" w:color="auto"/>
      </w:divBdr>
    </w:div>
    <w:div w:id="1751809264">
      <w:bodyDiv w:val="1"/>
      <w:marLeft w:val="0"/>
      <w:marRight w:val="0"/>
      <w:marTop w:val="0"/>
      <w:marBottom w:val="0"/>
      <w:divBdr>
        <w:top w:val="none" w:sz="0" w:space="0" w:color="auto"/>
        <w:left w:val="none" w:sz="0" w:space="0" w:color="auto"/>
        <w:bottom w:val="none" w:sz="0" w:space="0" w:color="auto"/>
        <w:right w:val="none" w:sz="0" w:space="0" w:color="auto"/>
      </w:divBdr>
    </w:div>
    <w:div w:id="1757749163">
      <w:bodyDiv w:val="1"/>
      <w:marLeft w:val="0"/>
      <w:marRight w:val="0"/>
      <w:marTop w:val="0"/>
      <w:marBottom w:val="0"/>
      <w:divBdr>
        <w:top w:val="none" w:sz="0" w:space="0" w:color="auto"/>
        <w:left w:val="none" w:sz="0" w:space="0" w:color="auto"/>
        <w:bottom w:val="none" w:sz="0" w:space="0" w:color="auto"/>
        <w:right w:val="none" w:sz="0" w:space="0" w:color="auto"/>
      </w:divBdr>
    </w:div>
    <w:div w:id="1765030796">
      <w:bodyDiv w:val="1"/>
      <w:marLeft w:val="0"/>
      <w:marRight w:val="0"/>
      <w:marTop w:val="0"/>
      <w:marBottom w:val="0"/>
      <w:divBdr>
        <w:top w:val="none" w:sz="0" w:space="0" w:color="auto"/>
        <w:left w:val="none" w:sz="0" w:space="0" w:color="auto"/>
        <w:bottom w:val="none" w:sz="0" w:space="0" w:color="auto"/>
        <w:right w:val="none" w:sz="0" w:space="0" w:color="auto"/>
      </w:divBdr>
    </w:div>
    <w:div w:id="1796102081">
      <w:bodyDiv w:val="1"/>
      <w:marLeft w:val="0"/>
      <w:marRight w:val="0"/>
      <w:marTop w:val="0"/>
      <w:marBottom w:val="0"/>
      <w:divBdr>
        <w:top w:val="none" w:sz="0" w:space="0" w:color="auto"/>
        <w:left w:val="none" w:sz="0" w:space="0" w:color="auto"/>
        <w:bottom w:val="none" w:sz="0" w:space="0" w:color="auto"/>
        <w:right w:val="none" w:sz="0" w:space="0" w:color="auto"/>
      </w:divBdr>
    </w:div>
    <w:div w:id="1841775635">
      <w:bodyDiv w:val="1"/>
      <w:marLeft w:val="0"/>
      <w:marRight w:val="0"/>
      <w:marTop w:val="0"/>
      <w:marBottom w:val="0"/>
      <w:divBdr>
        <w:top w:val="none" w:sz="0" w:space="0" w:color="auto"/>
        <w:left w:val="none" w:sz="0" w:space="0" w:color="auto"/>
        <w:bottom w:val="none" w:sz="0" w:space="0" w:color="auto"/>
        <w:right w:val="none" w:sz="0" w:space="0" w:color="auto"/>
      </w:divBdr>
    </w:div>
    <w:div w:id="1920164881">
      <w:bodyDiv w:val="1"/>
      <w:marLeft w:val="0"/>
      <w:marRight w:val="0"/>
      <w:marTop w:val="0"/>
      <w:marBottom w:val="0"/>
      <w:divBdr>
        <w:top w:val="none" w:sz="0" w:space="0" w:color="auto"/>
        <w:left w:val="none" w:sz="0" w:space="0" w:color="auto"/>
        <w:bottom w:val="none" w:sz="0" w:space="0" w:color="auto"/>
        <w:right w:val="none" w:sz="0" w:space="0" w:color="auto"/>
      </w:divBdr>
    </w:div>
    <w:div w:id="1955095355">
      <w:bodyDiv w:val="1"/>
      <w:marLeft w:val="0"/>
      <w:marRight w:val="0"/>
      <w:marTop w:val="0"/>
      <w:marBottom w:val="0"/>
      <w:divBdr>
        <w:top w:val="none" w:sz="0" w:space="0" w:color="auto"/>
        <w:left w:val="none" w:sz="0" w:space="0" w:color="auto"/>
        <w:bottom w:val="none" w:sz="0" w:space="0" w:color="auto"/>
        <w:right w:val="none" w:sz="0" w:space="0" w:color="auto"/>
      </w:divBdr>
    </w:div>
    <w:div w:id="1964459992">
      <w:bodyDiv w:val="1"/>
      <w:marLeft w:val="0"/>
      <w:marRight w:val="0"/>
      <w:marTop w:val="0"/>
      <w:marBottom w:val="0"/>
      <w:divBdr>
        <w:top w:val="none" w:sz="0" w:space="0" w:color="auto"/>
        <w:left w:val="none" w:sz="0" w:space="0" w:color="auto"/>
        <w:bottom w:val="none" w:sz="0" w:space="0" w:color="auto"/>
        <w:right w:val="none" w:sz="0" w:space="0" w:color="auto"/>
      </w:divBdr>
    </w:div>
    <w:div w:id="1981568202">
      <w:bodyDiv w:val="1"/>
      <w:marLeft w:val="0"/>
      <w:marRight w:val="0"/>
      <w:marTop w:val="0"/>
      <w:marBottom w:val="0"/>
      <w:divBdr>
        <w:top w:val="none" w:sz="0" w:space="0" w:color="auto"/>
        <w:left w:val="none" w:sz="0" w:space="0" w:color="auto"/>
        <w:bottom w:val="none" w:sz="0" w:space="0" w:color="auto"/>
        <w:right w:val="none" w:sz="0" w:space="0" w:color="auto"/>
      </w:divBdr>
    </w:div>
    <w:div w:id="2030377003">
      <w:bodyDiv w:val="1"/>
      <w:marLeft w:val="0"/>
      <w:marRight w:val="0"/>
      <w:marTop w:val="0"/>
      <w:marBottom w:val="0"/>
      <w:divBdr>
        <w:top w:val="none" w:sz="0" w:space="0" w:color="auto"/>
        <w:left w:val="none" w:sz="0" w:space="0" w:color="auto"/>
        <w:bottom w:val="none" w:sz="0" w:space="0" w:color="auto"/>
        <w:right w:val="none" w:sz="0" w:space="0" w:color="auto"/>
      </w:divBdr>
    </w:div>
    <w:div w:id="2042508191">
      <w:bodyDiv w:val="1"/>
      <w:marLeft w:val="0"/>
      <w:marRight w:val="0"/>
      <w:marTop w:val="0"/>
      <w:marBottom w:val="0"/>
      <w:divBdr>
        <w:top w:val="none" w:sz="0" w:space="0" w:color="auto"/>
        <w:left w:val="none" w:sz="0" w:space="0" w:color="auto"/>
        <w:bottom w:val="none" w:sz="0" w:space="0" w:color="auto"/>
        <w:right w:val="none" w:sz="0" w:space="0" w:color="auto"/>
      </w:divBdr>
      <w:divsChild>
        <w:div w:id="1276328380">
          <w:marLeft w:val="0"/>
          <w:marRight w:val="0"/>
          <w:marTop w:val="0"/>
          <w:marBottom w:val="0"/>
          <w:divBdr>
            <w:top w:val="none" w:sz="0" w:space="0" w:color="auto"/>
            <w:left w:val="none" w:sz="0" w:space="0" w:color="auto"/>
            <w:bottom w:val="none" w:sz="0" w:space="0" w:color="auto"/>
            <w:right w:val="none" w:sz="0" w:space="0" w:color="auto"/>
          </w:divBdr>
          <w:divsChild>
            <w:div w:id="1780443619">
              <w:marLeft w:val="0"/>
              <w:marRight w:val="0"/>
              <w:marTop w:val="0"/>
              <w:marBottom w:val="0"/>
              <w:divBdr>
                <w:top w:val="none" w:sz="0" w:space="0" w:color="auto"/>
                <w:left w:val="none" w:sz="0" w:space="0" w:color="auto"/>
                <w:bottom w:val="none" w:sz="0" w:space="0" w:color="auto"/>
                <w:right w:val="none" w:sz="0" w:space="0" w:color="auto"/>
              </w:divBdr>
              <w:divsChild>
                <w:div w:id="592863498">
                  <w:marLeft w:val="0"/>
                  <w:marRight w:val="0"/>
                  <w:marTop w:val="0"/>
                  <w:marBottom w:val="0"/>
                  <w:divBdr>
                    <w:top w:val="none" w:sz="0" w:space="0" w:color="auto"/>
                    <w:left w:val="none" w:sz="0" w:space="0" w:color="auto"/>
                    <w:bottom w:val="none" w:sz="0" w:space="0" w:color="auto"/>
                    <w:right w:val="none" w:sz="0" w:space="0" w:color="auto"/>
                  </w:divBdr>
                  <w:divsChild>
                    <w:div w:id="379322766">
                      <w:marLeft w:val="0"/>
                      <w:marRight w:val="0"/>
                      <w:marTop w:val="0"/>
                      <w:marBottom w:val="0"/>
                      <w:divBdr>
                        <w:top w:val="none" w:sz="0" w:space="0" w:color="auto"/>
                        <w:left w:val="none" w:sz="0" w:space="0" w:color="auto"/>
                        <w:bottom w:val="none" w:sz="0" w:space="0" w:color="auto"/>
                        <w:right w:val="none" w:sz="0" w:space="0" w:color="auto"/>
                      </w:divBdr>
                      <w:divsChild>
                        <w:div w:id="1270818619">
                          <w:marLeft w:val="0"/>
                          <w:marRight w:val="0"/>
                          <w:marTop w:val="0"/>
                          <w:marBottom w:val="0"/>
                          <w:divBdr>
                            <w:top w:val="none" w:sz="0" w:space="0" w:color="auto"/>
                            <w:left w:val="none" w:sz="0" w:space="0" w:color="auto"/>
                            <w:bottom w:val="none" w:sz="0" w:space="0" w:color="auto"/>
                            <w:right w:val="none" w:sz="0" w:space="0" w:color="auto"/>
                          </w:divBdr>
                          <w:divsChild>
                            <w:div w:id="1039090418">
                              <w:marLeft w:val="0"/>
                              <w:marRight w:val="0"/>
                              <w:marTop w:val="0"/>
                              <w:marBottom w:val="0"/>
                              <w:divBdr>
                                <w:top w:val="none" w:sz="0" w:space="0" w:color="auto"/>
                                <w:left w:val="none" w:sz="0" w:space="0" w:color="auto"/>
                                <w:bottom w:val="none" w:sz="0" w:space="0" w:color="auto"/>
                                <w:right w:val="none" w:sz="0" w:space="0" w:color="auto"/>
                              </w:divBdr>
                              <w:divsChild>
                                <w:div w:id="1751004842">
                                  <w:marLeft w:val="0"/>
                                  <w:marRight w:val="0"/>
                                  <w:marTop w:val="0"/>
                                  <w:marBottom w:val="0"/>
                                  <w:divBdr>
                                    <w:top w:val="none" w:sz="0" w:space="0" w:color="auto"/>
                                    <w:left w:val="none" w:sz="0" w:space="0" w:color="auto"/>
                                    <w:bottom w:val="none" w:sz="0" w:space="0" w:color="auto"/>
                                    <w:right w:val="none" w:sz="0" w:space="0" w:color="auto"/>
                                  </w:divBdr>
                                  <w:divsChild>
                                    <w:div w:id="6940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278562">
      <w:bodyDiv w:val="1"/>
      <w:marLeft w:val="0"/>
      <w:marRight w:val="0"/>
      <w:marTop w:val="0"/>
      <w:marBottom w:val="0"/>
      <w:divBdr>
        <w:top w:val="none" w:sz="0" w:space="0" w:color="auto"/>
        <w:left w:val="none" w:sz="0" w:space="0" w:color="auto"/>
        <w:bottom w:val="none" w:sz="0" w:space="0" w:color="auto"/>
        <w:right w:val="none" w:sz="0" w:space="0" w:color="auto"/>
      </w:divBdr>
    </w:div>
    <w:div w:id="2122452709">
      <w:bodyDiv w:val="1"/>
      <w:marLeft w:val="0"/>
      <w:marRight w:val="0"/>
      <w:marTop w:val="0"/>
      <w:marBottom w:val="0"/>
      <w:divBdr>
        <w:top w:val="none" w:sz="0" w:space="0" w:color="auto"/>
        <w:left w:val="none" w:sz="0" w:space="0" w:color="auto"/>
        <w:bottom w:val="none" w:sz="0" w:space="0" w:color="auto"/>
        <w:right w:val="none" w:sz="0" w:space="0" w:color="auto"/>
      </w:divBdr>
      <w:divsChild>
        <w:div w:id="1030569581">
          <w:marLeft w:val="0"/>
          <w:marRight w:val="0"/>
          <w:marTop w:val="0"/>
          <w:marBottom w:val="0"/>
          <w:divBdr>
            <w:top w:val="none" w:sz="0" w:space="0" w:color="auto"/>
            <w:left w:val="none" w:sz="0" w:space="0" w:color="auto"/>
            <w:bottom w:val="none" w:sz="0" w:space="0" w:color="auto"/>
            <w:right w:val="none" w:sz="0" w:space="0" w:color="auto"/>
          </w:divBdr>
          <w:divsChild>
            <w:div w:id="108789835">
              <w:marLeft w:val="0"/>
              <w:marRight w:val="0"/>
              <w:marTop w:val="0"/>
              <w:marBottom w:val="0"/>
              <w:divBdr>
                <w:top w:val="none" w:sz="0" w:space="0" w:color="auto"/>
                <w:left w:val="none" w:sz="0" w:space="0" w:color="auto"/>
                <w:bottom w:val="none" w:sz="0" w:space="0" w:color="auto"/>
                <w:right w:val="none" w:sz="0" w:space="0" w:color="auto"/>
              </w:divBdr>
              <w:divsChild>
                <w:div w:id="701516488">
                  <w:marLeft w:val="0"/>
                  <w:marRight w:val="0"/>
                  <w:marTop w:val="0"/>
                  <w:marBottom w:val="0"/>
                  <w:divBdr>
                    <w:top w:val="none" w:sz="0" w:space="0" w:color="auto"/>
                    <w:left w:val="none" w:sz="0" w:space="0" w:color="auto"/>
                    <w:bottom w:val="none" w:sz="0" w:space="0" w:color="auto"/>
                    <w:right w:val="none" w:sz="0" w:space="0" w:color="auto"/>
                  </w:divBdr>
                  <w:divsChild>
                    <w:div w:id="1434935481">
                      <w:marLeft w:val="0"/>
                      <w:marRight w:val="0"/>
                      <w:marTop w:val="0"/>
                      <w:marBottom w:val="0"/>
                      <w:divBdr>
                        <w:top w:val="none" w:sz="0" w:space="0" w:color="auto"/>
                        <w:left w:val="none" w:sz="0" w:space="0" w:color="auto"/>
                        <w:bottom w:val="none" w:sz="0" w:space="0" w:color="auto"/>
                        <w:right w:val="none" w:sz="0" w:space="0" w:color="auto"/>
                      </w:divBdr>
                      <w:divsChild>
                        <w:div w:id="520052808">
                          <w:marLeft w:val="0"/>
                          <w:marRight w:val="0"/>
                          <w:marTop w:val="0"/>
                          <w:marBottom w:val="0"/>
                          <w:divBdr>
                            <w:top w:val="none" w:sz="0" w:space="0" w:color="auto"/>
                            <w:left w:val="none" w:sz="0" w:space="0" w:color="auto"/>
                            <w:bottom w:val="none" w:sz="0" w:space="0" w:color="auto"/>
                            <w:right w:val="none" w:sz="0" w:space="0" w:color="auto"/>
                          </w:divBdr>
                          <w:divsChild>
                            <w:div w:id="1628855994">
                              <w:marLeft w:val="0"/>
                              <w:marRight w:val="0"/>
                              <w:marTop w:val="0"/>
                              <w:marBottom w:val="0"/>
                              <w:divBdr>
                                <w:top w:val="none" w:sz="0" w:space="0" w:color="auto"/>
                                <w:left w:val="none" w:sz="0" w:space="0" w:color="auto"/>
                                <w:bottom w:val="none" w:sz="0" w:space="0" w:color="auto"/>
                                <w:right w:val="none" w:sz="0" w:space="0" w:color="auto"/>
                              </w:divBdr>
                              <w:divsChild>
                                <w:div w:id="937979761">
                                  <w:marLeft w:val="0"/>
                                  <w:marRight w:val="0"/>
                                  <w:marTop w:val="0"/>
                                  <w:marBottom w:val="0"/>
                                  <w:divBdr>
                                    <w:top w:val="none" w:sz="0" w:space="0" w:color="auto"/>
                                    <w:left w:val="none" w:sz="0" w:space="0" w:color="auto"/>
                                    <w:bottom w:val="none" w:sz="0" w:space="0" w:color="auto"/>
                                    <w:right w:val="none" w:sz="0" w:space="0" w:color="auto"/>
                                  </w:divBdr>
                                  <w:divsChild>
                                    <w:div w:id="8899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45312">
                      <w:marLeft w:val="0"/>
                      <w:marRight w:val="0"/>
                      <w:marTop w:val="0"/>
                      <w:marBottom w:val="0"/>
                      <w:divBdr>
                        <w:top w:val="none" w:sz="0" w:space="0" w:color="auto"/>
                        <w:left w:val="none" w:sz="0" w:space="0" w:color="auto"/>
                        <w:bottom w:val="none" w:sz="0" w:space="0" w:color="auto"/>
                        <w:right w:val="none" w:sz="0" w:space="0" w:color="auto"/>
                      </w:divBdr>
                      <w:divsChild>
                        <w:div w:id="81653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pcbs.gov.ps/" TargetMode="External"/><Relationship Id="rId7" Type="http://schemas.openxmlformats.org/officeDocument/2006/relationships/hyperlink" Target="https://n9.cl/e1gl4c" TargetMode="External"/><Relationship Id="rId2" Type="http://schemas.openxmlformats.org/officeDocument/2006/relationships/hyperlink" Target="https://www.pcbs.gov.ps/" TargetMode="External"/><Relationship Id="rId1" Type="http://schemas.openxmlformats.org/officeDocument/2006/relationships/hyperlink" Target="https://www.palestine-studies.org/ar/node/1656288" TargetMode="External"/><Relationship Id="rId6" Type="http://schemas.openxmlformats.org/officeDocument/2006/relationships/hyperlink" Target="https://n9.cl/13i22" TargetMode="External"/><Relationship Id="rId5" Type="http://schemas.openxmlformats.org/officeDocument/2006/relationships/hyperlink" Target="https://n9.cl/go3ps" TargetMode="External"/><Relationship Id="rId4" Type="http://schemas.openxmlformats.org/officeDocument/2006/relationships/hyperlink" Target="https://n9.cl/9wlev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2025-07-04T14:19:28+00:00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0A22D70-8F74-4A11-834D-73473282E873}">
  <ds:schemaRefs>
    <ds:schemaRef ds:uri="http://schemas.openxmlformats.org/officeDocument/2006/bibliography"/>
  </ds:schemaRefs>
</ds:datastoreItem>
</file>

<file path=customXml/itemProps2.xml><?xml version="1.0" encoding="utf-8"?>
<ds:datastoreItem xmlns:ds="http://schemas.openxmlformats.org/officeDocument/2006/customXml" ds:itemID="{DDCF61FF-F6B6-4285-8A70-AC67F2569F07}"/>
</file>

<file path=customXml/itemProps3.xml><?xml version="1.0" encoding="utf-8"?>
<ds:datastoreItem xmlns:ds="http://schemas.openxmlformats.org/officeDocument/2006/customXml" ds:itemID="{68934660-2FE7-4030-AFC4-282C21D9B7E5}"/>
</file>

<file path=customXml/itemProps4.xml><?xml version="1.0" encoding="utf-8"?>
<ds:datastoreItem xmlns:ds="http://schemas.openxmlformats.org/officeDocument/2006/customXml" ds:itemID="{A1B6D907-F236-4A64-8D69-EE8F290898C2}"/>
</file>

<file path=docProps/app.xml><?xml version="1.0" encoding="utf-8"?>
<Properties xmlns="http://schemas.openxmlformats.org/officeDocument/2006/extended-properties" xmlns:vt="http://schemas.openxmlformats.org/officeDocument/2006/docPropsVTypes">
  <Template>Normal</Template>
  <TotalTime>1</TotalTime>
  <Pages>12</Pages>
  <Words>4513</Words>
  <Characters>26035</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dc:creator>
  <cp:keywords/>
  <dc:description/>
  <cp:lastModifiedBy>Jorge Araya</cp:lastModifiedBy>
  <cp:revision>2</cp:revision>
  <dcterms:created xsi:type="dcterms:W3CDTF">2025-07-04T14:19:00Z</dcterms:created>
  <dcterms:modified xsi:type="dcterms:W3CDTF">2025-07-04T14:19:00Z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d353ff24-5546-4c29-9f3b-c4bbab4c280d</vt:lpwstr>
  </property>
  <property fmtid="{D5CDD505-2E9C-101B-9397-08002B2CF9AE}" pid="3" name="ContentTypeId">
    <vt:lpwstr>0x0101001A3F5FACD05E93499D4EAF05403D4F75</vt:lpwstr>
  </property>
</Properties>
</file>