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EB30F5" w14:textId="4CEDEF2C" w:rsidR="00E37617" w:rsidRDefault="00296131">
      <w:pPr>
        <w:spacing w:before="76" w:line="276" w:lineRule="auto"/>
        <w:jc w:val="center"/>
        <w:rPr>
          <w:rFonts w:ascii="Tahoma" w:hAnsi="Tahoma" w:cs="Tahoma"/>
          <w:b/>
          <w:w w:val="115"/>
          <w:sz w:val="28"/>
        </w:rPr>
      </w:pPr>
      <w:r>
        <w:rPr>
          <w:rFonts w:ascii="Tahoma" w:hAnsi="Tahoma" w:cs="Tahoma"/>
          <w:b/>
          <w:w w:val="115"/>
          <w:sz w:val="28"/>
        </w:rPr>
        <w:t>SHADOW REPORT TO THE FIFTH PERIODIC REPORT OF THE REPUBLIC OF RWANDA ON THE IMPLEMENTATION OF THE INTERNATIONAL COVENANT ON ECONOMIC, SOCIAL AND CULTURAL RIGHTS (ICESCR)</w:t>
      </w:r>
    </w:p>
    <w:p w14:paraId="11EB30F6" w14:textId="5A64B9A7" w:rsidR="00E37617" w:rsidRDefault="00E37617">
      <w:pPr>
        <w:spacing w:before="76" w:line="276" w:lineRule="auto"/>
        <w:jc w:val="center"/>
        <w:rPr>
          <w:rFonts w:ascii="Tahoma" w:hAnsi="Tahoma" w:cs="Tahoma"/>
          <w:b/>
          <w:w w:val="115"/>
          <w:sz w:val="28"/>
        </w:rPr>
      </w:pPr>
    </w:p>
    <w:p w14:paraId="11EB30F7" w14:textId="751BFEA4" w:rsidR="00E37617" w:rsidRDefault="00C803A5">
      <w:pPr>
        <w:spacing w:before="76" w:line="276" w:lineRule="auto"/>
        <w:rPr>
          <w:rFonts w:ascii="Tahoma" w:hAnsi="Tahoma" w:cs="Tahoma"/>
          <w:b/>
          <w:sz w:val="28"/>
        </w:rPr>
      </w:pPr>
      <w:r w:rsidRPr="00C803A5">
        <w:rPr>
          <w:rFonts w:ascii="Tahoma" w:hAnsi="Tahoma" w:cs="Tahoma"/>
          <w:b/>
          <w:noProof/>
          <w:sz w:val="28"/>
        </w:rPr>
        <w:drawing>
          <wp:anchor distT="0" distB="0" distL="114300" distR="114300" simplePos="0" relativeHeight="251659264" behindDoc="0" locked="0" layoutInCell="1" allowOverlap="1" wp14:anchorId="501CB59A" wp14:editId="7E5AA5F6">
            <wp:simplePos x="0" y="0"/>
            <wp:positionH relativeFrom="column">
              <wp:posOffset>4527550</wp:posOffset>
            </wp:positionH>
            <wp:positionV relativeFrom="paragraph">
              <wp:posOffset>60325</wp:posOffset>
            </wp:positionV>
            <wp:extent cx="1835150" cy="1416050"/>
            <wp:effectExtent l="0" t="0" r="0" b="0"/>
            <wp:wrapSquare wrapText="bothSides"/>
            <wp:docPr id="8" name="Picture 8" descr="C:\Users\HP\OneDrive\Desktop\community-of-potter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OneDrive\Desktop\community-of-potters.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35150" cy="14160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alibri" w:eastAsia="Calibri" w:hAnsi="Calibri" w:cs="Times New Roman"/>
          <w:noProof/>
        </w:rPr>
        <w:drawing>
          <wp:anchor distT="0" distB="0" distL="114300" distR="114300" simplePos="0" relativeHeight="251657216" behindDoc="1" locked="0" layoutInCell="1" allowOverlap="1" wp14:anchorId="36AA16C5" wp14:editId="6BD76632">
            <wp:simplePos x="0" y="0"/>
            <wp:positionH relativeFrom="margin">
              <wp:align>left</wp:align>
            </wp:positionH>
            <wp:positionV relativeFrom="paragraph">
              <wp:posOffset>60325</wp:posOffset>
            </wp:positionV>
            <wp:extent cx="1600200" cy="1828800"/>
            <wp:effectExtent l="0" t="0" r="0" b="0"/>
            <wp:wrapTight wrapText="bothSides">
              <wp:wrapPolygon edited="0">
                <wp:start x="10543" y="675"/>
                <wp:lineTo x="8743" y="1350"/>
                <wp:lineTo x="4371" y="4050"/>
                <wp:lineTo x="3086" y="8325"/>
                <wp:lineTo x="3086" y="18000"/>
                <wp:lineTo x="20829" y="18000"/>
                <wp:lineTo x="20829" y="15525"/>
                <wp:lineTo x="19800" y="11925"/>
                <wp:lineTo x="20571" y="8325"/>
                <wp:lineTo x="19543" y="5175"/>
                <wp:lineTo x="19543" y="4050"/>
                <wp:lineTo x="15429" y="1575"/>
                <wp:lineTo x="13371" y="675"/>
                <wp:lineTo x="10543" y="675"/>
              </wp:wrapPolygon>
            </wp:wrapTight>
            <wp:docPr id="28" name="Picture 28" descr="C:\Users\Administrator\Downloads\uc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C:\Users\Administrator\Downloads\uc (1).png"/>
                    <pic:cNvPicPr>
                      <a:picLocks noChangeAspect="1" noChangeArrowheads="1"/>
                    </pic:cNvPicPr>
                  </pic:nvPicPr>
                  <pic:blipFill>
                    <a:blip r:embed="rId10" cstate="print">
                      <a:extLst>
                        <a:ext uri="{28A0092B-C50C-407E-A947-70E740481C1C}">
                          <a14:useLocalDpi xmlns:a14="http://schemas.microsoft.com/office/drawing/2010/main" val="0"/>
                        </a:ext>
                      </a:extLst>
                    </a:blip>
                    <a:srcRect r="14661"/>
                    <a:stretch>
                      <a:fillRect/>
                    </a:stretch>
                  </pic:blipFill>
                  <pic:spPr>
                    <a:xfrm>
                      <a:off x="0" y="0"/>
                      <a:ext cx="1600200" cy="1828800"/>
                    </a:xfrm>
                    <a:prstGeom prst="rect">
                      <a:avLst/>
                    </a:prstGeom>
                    <a:noFill/>
                    <a:ln>
                      <a:noFill/>
                    </a:ln>
                  </pic:spPr>
                </pic:pic>
              </a:graphicData>
            </a:graphic>
            <wp14:sizeRelV relativeFrom="margin">
              <wp14:pctHeight>0</wp14:pctHeight>
            </wp14:sizeRelV>
          </wp:anchor>
        </w:drawing>
      </w:r>
    </w:p>
    <w:p w14:paraId="11EB30F8" w14:textId="1BAC2F96" w:rsidR="00E37617" w:rsidRDefault="00E37617">
      <w:pPr>
        <w:pStyle w:val="BodyText"/>
        <w:spacing w:before="156"/>
        <w:jc w:val="left"/>
        <w:rPr>
          <w:rFonts w:ascii="Tahoma" w:hAnsi="Tahoma" w:cs="Tahoma"/>
          <w:noProof/>
        </w:rPr>
      </w:pPr>
    </w:p>
    <w:p w14:paraId="37AA5041" w14:textId="35A2C071" w:rsidR="00C803A5" w:rsidRDefault="00C803A5">
      <w:pPr>
        <w:pStyle w:val="BodyText"/>
        <w:spacing w:before="156"/>
        <w:jc w:val="left"/>
        <w:rPr>
          <w:rFonts w:ascii="Tahoma" w:hAnsi="Tahoma" w:cs="Tahoma"/>
          <w:noProof/>
        </w:rPr>
      </w:pPr>
    </w:p>
    <w:p w14:paraId="3FBD8B83" w14:textId="659DFFF9" w:rsidR="00C803A5" w:rsidRDefault="00C803A5">
      <w:pPr>
        <w:pStyle w:val="BodyText"/>
        <w:spacing w:before="156"/>
        <w:jc w:val="left"/>
        <w:rPr>
          <w:rFonts w:ascii="Tahoma" w:hAnsi="Tahoma" w:cs="Tahoma"/>
          <w:noProof/>
        </w:rPr>
      </w:pPr>
    </w:p>
    <w:p w14:paraId="7971D60F" w14:textId="1F2DFF27" w:rsidR="00C803A5" w:rsidRDefault="00C803A5">
      <w:pPr>
        <w:pStyle w:val="BodyText"/>
        <w:spacing w:before="156"/>
        <w:jc w:val="left"/>
        <w:rPr>
          <w:rFonts w:ascii="Tahoma" w:hAnsi="Tahoma" w:cs="Tahoma"/>
          <w:noProof/>
        </w:rPr>
      </w:pPr>
    </w:p>
    <w:p w14:paraId="42A23ED4" w14:textId="655125AD" w:rsidR="00C803A5" w:rsidRDefault="00C803A5">
      <w:pPr>
        <w:pStyle w:val="BodyText"/>
        <w:spacing w:before="156"/>
        <w:jc w:val="left"/>
        <w:rPr>
          <w:rFonts w:ascii="Tahoma" w:hAnsi="Tahoma" w:cs="Tahoma"/>
          <w:noProof/>
        </w:rPr>
      </w:pPr>
    </w:p>
    <w:p w14:paraId="751F55CE" w14:textId="77777777" w:rsidR="00C803A5" w:rsidRDefault="00C803A5">
      <w:pPr>
        <w:pStyle w:val="BodyText"/>
        <w:spacing w:before="156"/>
        <w:jc w:val="left"/>
        <w:rPr>
          <w:rFonts w:ascii="Tahoma" w:hAnsi="Tahoma" w:cs="Tahoma"/>
          <w:b/>
          <w:sz w:val="28"/>
        </w:rPr>
      </w:pPr>
    </w:p>
    <w:p w14:paraId="11EB30F9" w14:textId="3C53627D" w:rsidR="00E37617" w:rsidRDefault="00296131">
      <w:pPr>
        <w:jc w:val="center"/>
        <w:rPr>
          <w:rFonts w:ascii="Tahoma" w:hAnsi="Tahoma" w:cs="Tahoma"/>
          <w:b/>
          <w:spacing w:val="-6"/>
          <w:w w:val="110"/>
          <w:sz w:val="28"/>
        </w:rPr>
      </w:pPr>
      <w:r>
        <w:rPr>
          <w:rFonts w:ascii="Tahoma" w:hAnsi="Tahoma" w:cs="Tahoma"/>
          <w:b/>
          <w:w w:val="110"/>
          <w:sz w:val="28"/>
        </w:rPr>
        <w:t xml:space="preserve">Prepared and Submitted </w:t>
      </w:r>
      <w:r>
        <w:rPr>
          <w:rFonts w:ascii="Tahoma" w:hAnsi="Tahoma" w:cs="Tahoma"/>
          <w:b/>
          <w:spacing w:val="-6"/>
          <w:w w:val="110"/>
          <w:sz w:val="28"/>
        </w:rPr>
        <w:t>By</w:t>
      </w:r>
    </w:p>
    <w:p w14:paraId="65F619F8" w14:textId="77777777" w:rsidR="00CF1F2B" w:rsidRDefault="00CF1F2B">
      <w:pPr>
        <w:jc w:val="center"/>
        <w:rPr>
          <w:rFonts w:ascii="Tahoma" w:hAnsi="Tahoma" w:cs="Tahoma"/>
          <w:b/>
          <w:sz w:val="28"/>
        </w:rPr>
      </w:pPr>
    </w:p>
    <w:p w14:paraId="11EB30FA" w14:textId="77777777" w:rsidR="00E37617" w:rsidRDefault="00296131">
      <w:pPr>
        <w:spacing w:before="1" w:line="276" w:lineRule="auto"/>
        <w:jc w:val="center"/>
        <w:rPr>
          <w:rFonts w:ascii="Tahoma" w:hAnsi="Tahoma" w:cs="Tahoma"/>
          <w:b/>
          <w:sz w:val="28"/>
        </w:rPr>
      </w:pPr>
      <w:r>
        <w:rPr>
          <w:rFonts w:ascii="Tahoma" w:hAnsi="Tahoma" w:cs="Tahoma"/>
          <w:b/>
          <w:w w:val="115"/>
          <w:sz w:val="28"/>
        </w:rPr>
        <w:t>GREAT LAKES INITIATIVE FOR HUMAN RIGHTS AND DEVELOPMENT (GLIHD) AND COMMUNITY OF POTTERS OF RWANDA (COPORWA NGO)</w:t>
      </w:r>
    </w:p>
    <w:p w14:paraId="11EB30FB" w14:textId="61269F10" w:rsidR="00E37617" w:rsidRDefault="00296131">
      <w:pPr>
        <w:pStyle w:val="BodyText"/>
        <w:spacing w:before="193"/>
        <w:jc w:val="left"/>
        <w:rPr>
          <w:rFonts w:ascii="Tahoma" w:hAnsi="Tahoma" w:cs="Tahoma"/>
          <w:b/>
          <w:w w:val="115"/>
          <w:sz w:val="28"/>
        </w:rPr>
      </w:pPr>
      <w:r>
        <w:rPr>
          <w:rFonts w:ascii="Tahoma" w:hAnsi="Tahoma" w:cs="Tahoma"/>
          <w:b/>
          <w:w w:val="115"/>
          <w:sz w:val="28"/>
        </w:rPr>
        <w:t xml:space="preserve">         </w:t>
      </w:r>
    </w:p>
    <w:p w14:paraId="11EB30FC" w14:textId="61728EF6" w:rsidR="00E37617" w:rsidRDefault="00296131">
      <w:pPr>
        <w:pStyle w:val="BodyText"/>
        <w:spacing w:before="193"/>
        <w:jc w:val="left"/>
        <w:rPr>
          <w:rFonts w:ascii="Tahoma" w:hAnsi="Tahoma" w:cs="Tahoma"/>
        </w:rPr>
      </w:pPr>
      <w:r>
        <w:rPr>
          <w:rFonts w:ascii="Tahoma" w:hAnsi="Tahoma" w:cs="Tahoma"/>
          <w:b/>
          <w:bCs/>
          <w:w w:val="115"/>
          <w:u w:val="thick"/>
        </w:rPr>
        <w:t>Contact Person1</w:t>
      </w:r>
      <w:r>
        <w:rPr>
          <w:rFonts w:ascii="Tahoma" w:hAnsi="Tahoma" w:cs="Tahoma"/>
          <w:w w:val="115"/>
        </w:rPr>
        <w:t xml:space="preserve">: </w:t>
      </w:r>
      <w:r w:rsidR="00E568FD">
        <w:rPr>
          <w:rFonts w:ascii="Tahoma" w:hAnsi="Tahoma" w:cs="Tahoma"/>
          <w:w w:val="115"/>
        </w:rPr>
        <w:t>Dr</w:t>
      </w:r>
      <w:r>
        <w:rPr>
          <w:rFonts w:ascii="Tahoma" w:hAnsi="Tahoma" w:cs="Tahoma"/>
          <w:w w:val="115"/>
        </w:rPr>
        <w:t>. Tom MULISA Executive Director, GLIHD</w:t>
      </w:r>
    </w:p>
    <w:p w14:paraId="11EB30FD" w14:textId="77777777" w:rsidR="00E37617" w:rsidRDefault="00296131">
      <w:pPr>
        <w:pStyle w:val="BodyText"/>
        <w:spacing w:before="1" w:line="360" w:lineRule="auto"/>
        <w:jc w:val="center"/>
        <w:rPr>
          <w:rFonts w:ascii="Tahoma" w:hAnsi="Tahoma" w:cs="Tahoma"/>
        </w:rPr>
      </w:pPr>
      <w:r>
        <w:rPr>
          <w:rFonts w:ascii="Tahoma" w:hAnsi="Tahoma" w:cs="Tahoma"/>
          <w:w w:val="110"/>
        </w:rPr>
        <w:t xml:space="preserve">Email: </w:t>
      </w:r>
      <w:r>
        <w:rPr>
          <w:rFonts w:ascii="Tahoma" w:hAnsi="Tahoma" w:cs="Tahoma"/>
          <w:color w:val="0000FF"/>
          <w:w w:val="110"/>
          <w:u w:val="single" w:color="0000FF"/>
        </w:rPr>
        <w:t>glihd.org@gmail.com/tmulisa@gmail.com</w:t>
      </w:r>
      <w:r>
        <w:rPr>
          <w:rFonts w:ascii="Tahoma" w:hAnsi="Tahoma" w:cs="Tahoma"/>
          <w:color w:val="0000FF"/>
          <w:w w:val="110"/>
        </w:rPr>
        <w:t xml:space="preserve"> </w:t>
      </w:r>
      <w:r>
        <w:rPr>
          <w:rFonts w:ascii="Tahoma" w:hAnsi="Tahoma" w:cs="Tahoma"/>
          <w:w w:val="110"/>
        </w:rPr>
        <w:t xml:space="preserve">Website: </w:t>
      </w:r>
      <w:hyperlink r:id="rId11">
        <w:r>
          <w:rPr>
            <w:rFonts w:ascii="Tahoma" w:hAnsi="Tahoma" w:cs="Tahoma"/>
            <w:color w:val="0000FF"/>
            <w:w w:val="110"/>
            <w:u w:val="single" w:color="0000FF"/>
          </w:rPr>
          <w:t>www.glihd.org</w:t>
        </w:r>
      </w:hyperlink>
    </w:p>
    <w:p w14:paraId="11EB30FE" w14:textId="77777777" w:rsidR="00E37617" w:rsidRDefault="00296131">
      <w:pPr>
        <w:spacing w:before="3"/>
        <w:jc w:val="center"/>
        <w:rPr>
          <w:rFonts w:ascii="Tahoma" w:hAnsi="Tahoma" w:cs="Tahoma"/>
          <w:b/>
          <w:spacing w:val="-2"/>
          <w:w w:val="110"/>
        </w:rPr>
      </w:pPr>
      <w:r>
        <w:rPr>
          <w:rFonts w:ascii="Tahoma" w:hAnsi="Tahoma" w:cs="Tahoma"/>
          <w:w w:val="110"/>
        </w:rPr>
        <w:t>Telephone</w:t>
      </w:r>
      <w:r>
        <w:rPr>
          <w:rFonts w:ascii="Tahoma" w:hAnsi="Tahoma" w:cs="Tahoma"/>
          <w:spacing w:val="24"/>
          <w:w w:val="110"/>
        </w:rPr>
        <w:t xml:space="preserve"> </w:t>
      </w:r>
      <w:r>
        <w:rPr>
          <w:rFonts w:ascii="Tahoma" w:hAnsi="Tahoma" w:cs="Tahoma"/>
          <w:w w:val="110"/>
        </w:rPr>
        <w:t>Numbers:</w:t>
      </w:r>
      <w:r>
        <w:rPr>
          <w:rFonts w:ascii="Tahoma" w:hAnsi="Tahoma" w:cs="Tahoma"/>
          <w:spacing w:val="24"/>
          <w:w w:val="110"/>
        </w:rPr>
        <w:t xml:space="preserve"> </w:t>
      </w:r>
      <w:r>
        <w:rPr>
          <w:rFonts w:ascii="Tahoma" w:hAnsi="Tahoma" w:cs="Tahoma"/>
          <w:b/>
          <w:spacing w:val="-2"/>
          <w:w w:val="110"/>
        </w:rPr>
        <w:t>(+250)788695363/788559021</w:t>
      </w:r>
    </w:p>
    <w:p w14:paraId="11EB30FF" w14:textId="77777777" w:rsidR="00E37617" w:rsidRDefault="00E37617">
      <w:pPr>
        <w:spacing w:before="3"/>
        <w:jc w:val="center"/>
        <w:rPr>
          <w:rFonts w:ascii="Tahoma" w:hAnsi="Tahoma" w:cs="Tahoma"/>
          <w:b/>
          <w:spacing w:val="-2"/>
          <w:w w:val="110"/>
        </w:rPr>
      </w:pPr>
    </w:p>
    <w:p w14:paraId="11EB3100" w14:textId="77777777" w:rsidR="00E37617" w:rsidRDefault="00E37617">
      <w:pPr>
        <w:spacing w:before="3"/>
        <w:jc w:val="center"/>
        <w:rPr>
          <w:rFonts w:ascii="Tahoma" w:hAnsi="Tahoma" w:cs="Tahoma"/>
          <w:b/>
          <w:spacing w:val="-2"/>
          <w:w w:val="110"/>
        </w:rPr>
      </w:pPr>
    </w:p>
    <w:p w14:paraId="11EB3101" w14:textId="77777777" w:rsidR="00E37617" w:rsidRDefault="00296131">
      <w:pPr>
        <w:pStyle w:val="BodyText"/>
        <w:spacing w:line="360" w:lineRule="auto"/>
        <w:jc w:val="center"/>
        <w:rPr>
          <w:rFonts w:ascii="Tahoma" w:hAnsi="Tahoma" w:cs="Tahoma"/>
        </w:rPr>
      </w:pPr>
      <w:r>
        <w:rPr>
          <w:rFonts w:ascii="Tahoma" w:hAnsi="Tahoma" w:cs="Tahoma"/>
          <w:b/>
          <w:bCs/>
          <w:w w:val="115"/>
          <w:u w:val="thick"/>
        </w:rPr>
        <w:t>Contact Person2:</w:t>
      </w:r>
      <w:r>
        <w:rPr>
          <w:rFonts w:ascii="Tahoma" w:hAnsi="Tahoma" w:cs="Tahoma"/>
          <w:w w:val="115"/>
        </w:rPr>
        <w:t xml:space="preserve"> Alexis INGABIRE Executive Director, COPORWA</w:t>
      </w:r>
    </w:p>
    <w:p w14:paraId="11EB3102" w14:textId="77777777" w:rsidR="00E37617" w:rsidRDefault="00296131">
      <w:pPr>
        <w:pStyle w:val="BodyText"/>
        <w:spacing w:before="1" w:line="360" w:lineRule="auto"/>
        <w:jc w:val="center"/>
        <w:rPr>
          <w:rFonts w:ascii="Tahoma" w:hAnsi="Tahoma" w:cs="Tahoma"/>
          <w:color w:val="0000FF"/>
          <w:w w:val="110"/>
          <w:u w:val="single" w:color="0000FF"/>
        </w:rPr>
      </w:pPr>
      <w:r>
        <w:rPr>
          <w:rFonts w:ascii="Tahoma" w:hAnsi="Tahoma" w:cs="Tahoma"/>
          <w:w w:val="110"/>
        </w:rPr>
        <w:t xml:space="preserve">Email: </w:t>
      </w:r>
      <w:hyperlink r:id="rId12" w:history="1">
        <w:r>
          <w:rPr>
            <w:rStyle w:val="Hyperlink"/>
            <w:rFonts w:ascii="Tahoma" w:hAnsi="Tahoma" w:cs="Tahoma"/>
            <w:w w:val="110"/>
          </w:rPr>
          <w:t>alexisingabire337@gmail.com</w:t>
        </w:r>
      </w:hyperlink>
    </w:p>
    <w:p w14:paraId="11EB3103" w14:textId="77777777" w:rsidR="00E37617" w:rsidRDefault="00296131">
      <w:pPr>
        <w:pStyle w:val="BodyText"/>
        <w:spacing w:before="1" w:line="360" w:lineRule="auto"/>
        <w:jc w:val="center"/>
        <w:rPr>
          <w:rFonts w:ascii="Tahoma" w:hAnsi="Tahoma" w:cs="Tahoma"/>
          <w:w w:val="110"/>
        </w:rPr>
      </w:pPr>
      <w:r>
        <w:rPr>
          <w:rFonts w:ascii="Tahoma" w:hAnsi="Tahoma" w:cs="Tahoma"/>
          <w:color w:val="0000FF"/>
          <w:w w:val="110"/>
        </w:rPr>
        <w:t xml:space="preserve"> </w:t>
      </w:r>
      <w:r>
        <w:rPr>
          <w:rFonts w:ascii="Tahoma" w:hAnsi="Tahoma" w:cs="Tahoma"/>
          <w:w w:val="110"/>
        </w:rPr>
        <w:t xml:space="preserve">Website: </w:t>
      </w:r>
      <w:hyperlink r:id="rId13" w:history="1">
        <w:r>
          <w:rPr>
            <w:rStyle w:val="Hyperlink"/>
            <w:rFonts w:ascii="Tahoma" w:hAnsi="Tahoma" w:cs="Tahoma"/>
            <w:w w:val="110"/>
          </w:rPr>
          <w:t>www.coporwa.org.rw</w:t>
        </w:r>
      </w:hyperlink>
    </w:p>
    <w:p w14:paraId="11EB3105" w14:textId="77777777" w:rsidR="00E37617" w:rsidRDefault="00296131">
      <w:pPr>
        <w:spacing w:before="3"/>
        <w:jc w:val="center"/>
        <w:rPr>
          <w:rFonts w:ascii="Tahoma" w:hAnsi="Tahoma" w:cs="Tahoma"/>
          <w:b/>
          <w:spacing w:val="-2"/>
          <w:w w:val="110"/>
        </w:rPr>
      </w:pPr>
      <w:r>
        <w:rPr>
          <w:rFonts w:ascii="Tahoma" w:hAnsi="Tahoma" w:cs="Tahoma"/>
          <w:w w:val="110"/>
        </w:rPr>
        <w:t>Telephone</w:t>
      </w:r>
      <w:r>
        <w:rPr>
          <w:rFonts w:ascii="Tahoma" w:hAnsi="Tahoma" w:cs="Tahoma"/>
          <w:spacing w:val="24"/>
          <w:w w:val="110"/>
        </w:rPr>
        <w:t xml:space="preserve"> </w:t>
      </w:r>
      <w:r>
        <w:rPr>
          <w:rFonts w:ascii="Tahoma" w:hAnsi="Tahoma" w:cs="Tahoma"/>
          <w:w w:val="110"/>
        </w:rPr>
        <w:t>Numbers:</w:t>
      </w:r>
      <w:r>
        <w:rPr>
          <w:rFonts w:ascii="Tahoma" w:hAnsi="Tahoma" w:cs="Tahoma"/>
          <w:spacing w:val="24"/>
          <w:w w:val="110"/>
        </w:rPr>
        <w:t xml:space="preserve"> </w:t>
      </w:r>
      <w:r>
        <w:rPr>
          <w:rFonts w:ascii="Tahoma" w:hAnsi="Tahoma" w:cs="Tahoma"/>
          <w:b/>
          <w:spacing w:val="-2"/>
          <w:w w:val="110"/>
        </w:rPr>
        <w:t>(+250)788572300</w:t>
      </w:r>
    </w:p>
    <w:p w14:paraId="11EB3106" w14:textId="77777777" w:rsidR="00E37617" w:rsidRDefault="00E37617">
      <w:pPr>
        <w:spacing w:before="3"/>
        <w:jc w:val="center"/>
        <w:rPr>
          <w:rFonts w:ascii="Tahoma" w:hAnsi="Tahoma" w:cs="Tahoma"/>
          <w:b/>
        </w:rPr>
      </w:pPr>
    </w:p>
    <w:p w14:paraId="11EB3107" w14:textId="685B36E6" w:rsidR="00E37617" w:rsidRDefault="00E37617">
      <w:pPr>
        <w:pStyle w:val="BodyText"/>
        <w:spacing w:before="39"/>
        <w:jc w:val="left"/>
        <w:rPr>
          <w:rFonts w:ascii="Tahoma" w:hAnsi="Tahoma" w:cs="Tahoma"/>
          <w:b/>
          <w:sz w:val="22"/>
        </w:rPr>
      </w:pPr>
    </w:p>
    <w:p w14:paraId="0E55F877" w14:textId="77777777" w:rsidR="00296131" w:rsidRDefault="00296131">
      <w:pPr>
        <w:pStyle w:val="BodyText"/>
        <w:spacing w:before="39"/>
        <w:jc w:val="left"/>
        <w:rPr>
          <w:rFonts w:ascii="Tahoma" w:hAnsi="Tahoma" w:cs="Tahoma"/>
          <w:b/>
          <w:sz w:val="22"/>
        </w:rPr>
      </w:pPr>
    </w:p>
    <w:p w14:paraId="11EB3109" w14:textId="641AF517" w:rsidR="00E37617" w:rsidRPr="00296131" w:rsidRDefault="00296131" w:rsidP="00A71FE6">
      <w:pPr>
        <w:jc w:val="center"/>
        <w:rPr>
          <w:rFonts w:ascii="Tahoma" w:hAnsi="Tahoma" w:cs="Tahoma"/>
          <w:b/>
          <w:w w:val="120"/>
          <w:sz w:val="28"/>
        </w:rPr>
        <w:sectPr w:rsidR="00E37617" w:rsidRPr="00296131">
          <w:headerReference w:type="default" r:id="rId14"/>
          <w:footerReference w:type="default" r:id="rId15"/>
          <w:type w:val="continuous"/>
          <w:pgSz w:w="12240" w:h="15840"/>
          <w:pgMar w:top="1440" w:right="1080" w:bottom="1440" w:left="1080" w:header="0" w:footer="1015" w:gutter="0"/>
          <w:pgNumType w:start="1"/>
          <w:cols w:space="720"/>
          <w:docGrid w:linePitch="299"/>
        </w:sectPr>
      </w:pPr>
      <w:r w:rsidRPr="00296131">
        <w:rPr>
          <w:rFonts w:ascii="Tahoma" w:hAnsi="Tahoma" w:cs="Tahoma"/>
          <w:b/>
          <w:w w:val="120"/>
          <w:sz w:val="28"/>
        </w:rPr>
        <w:t>January 2</w:t>
      </w:r>
      <w:r w:rsidR="00A71FE6" w:rsidRPr="00296131">
        <w:rPr>
          <w:rFonts w:ascii="Tahoma" w:hAnsi="Tahoma" w:cs="Tahoma"/>
          <w:b/>
          <w:w w:val="120"/>
          <w:sz w:val="28"/>
        </w:rPr>
        <w:t>2</w:t>
      </w:r>
      <w:r w:rsidRPr="00296131">
        <w:rPr>
          <w:rFonts w:ascii="Tahoma" w:hAnsi="Tahoma" w:cs="Tahoma"/>
          <w:b/>
          <w:w w:val="120"/>
          <w:sz w:val="28"/>
        </w:rPr>
        <w:t>, 2025</w:t>
      </w:r>
    </w:p>
    <w:p w14:paraId="11EB310A" w14:textId="77777777" w:rsidR="00E37617" w:rsidRDefault="00296131">
      <w:pPr>
        <w:spacing w:before="77"/>
        <w:jc w:val="both"/>
        <w:rPr>
          <w:rFonts w:ascii="Tahoma" w:hAnsi="Tahoma" w:cs="Tahoma"/>
          <w:b/>
          <w:sz w:val="28"/>
        </w:rPr>
      </w:pPr>
      <w:r>
        <w:rPr>
          <w:rFonts w:ascii="Tahoma" w:hAnsi="Tahoma" w:cs="Tahoma"/>
          <w:b/>
          <w:sz w:val="28"/>
        </w:rPr>
        <w:lastRenderedPageBreak/>
        <w:t>ABOUT</w:t>
      </w:r>
      <w:r>
        <w:rPr>
          <w:rFonts w:ascii="Tahoma" w:hAnsi="Tahoma" w:cs="Tahoma"/>
          <w:b/>
          <w:spacing w:val="-6"/>
          <w:sz w:val="28"/>
        </w:rPr>
        <w:t xml:space="preserve"> </w:t>
      </w:r>
      <w:r>
        <w:rPr>
          <w:rFonts w:ascii="Tahoma" w:hAnsi="Tahoma" w:cs="Tahoma"/>
          <w:b/>
          <w:sz w:val="28"/>
        </w:rPr>
        <w:t>THE</w:t>
      </w:r>
      <w:r>
        <w:rPr>
          <w:rFonts w:ascii="Tahoma" w:hAnsi="Tahoma" w:cs="Tahoma"/>
          <w:b/>
          <w:spacing w:val="-6"/>
          <w:sz w:val="28"/>
        </w:rPr>
        <w:t xml:space="preserve"> </w:t>
      </w:r>
      <w:r>
        <w:rPr>
          <w:rFonts w:ascii="Tahoma" w:hAnsi="Tahoma" w:cs="Tahoma"/>
          <w:b/>
          <w:sz w:val="28"/>
        </w:rPr>
        <w:t>S</w:t>
      </w:r>
      <w:r w:rsidRPr="00A71FE6">
        <w:rPr>
          <w:rFonts w:ascii="Tahoma" w:hAnsi="Tahoma" w:cs="Tahoma"/>
          <w:b/>
          <w:sz w:val="28"/>
        </w:rPr>
        <w:t>UBMITTING</w:t>
      </w:r>
      <w:r w:rsidRPr="00A71FE6">
        <w:rPr>
          <w:rFonts w:ascii="Tahoma" w:hAnsi="Tahoma" w:cs="Tahoma"/>
          <w:b/>
          <w:spacing w:val="-6"/>
          <w:sz w:val="28"/>
        </w:rPr>
        <w:t xml:space="preserve"> </w:t>
      </w:r>
      <w:r w:rsidRPr="00A71FE6">
        <w:rPr>
          <w:rFonts w:ascii="Tahoma" w:hAnsi="Tahoma" w:cs="Tahoma"/>
          <w:b/>
          <w:spacing w:val="-2"/>
          <w:sz w:val="28"/>
        </w:rPr>
        <w:t>ORGANISATIONS</w:t>
      </w:r>
    </w:p>
    <w:p w14:paraId="11EB310B" w14:textId="77777777" w:rsidR="00E37617" w:rsidRDefault="00296131">
      <w:pPr>
        <w:pStyle w:val="BodyText"/>
        <w:spacing w:before="240" w:line="360" w:lineRule="auto"/>
        <w:rPr>
          <w:rFonts w:ascii="Tahoma" w:hAnsi="Tahoma" w:cs="Tahoma"/>
        </w:rPr>
      </w:pPr>
      <w:r>
        <w:rPr>
          <w:rFonts w:ascii="Tahoma" w:hAnsi="Tahoma" w:cs="Tahoma"/>
          <w:w w:val="115"/>
        </w:rPr>
        <w:t>GLIHD</w:t>
      </w:r>
      <w:r>
        <w:rPr>
          <w:rFonts w:ascii="Tahoma" w:hAnsi="Tahoma" w:cs="Tahoma"/>
          <w:spacing w:val="-12"/>
          <w:w w:val="115"/>
        </w:rPr>
        <w:t xml:space="preserve"> and COPORWA-NGO are</w:t>
      </w:r>
      <w:r>
        <w:rPr>
          <w:rFonts w:ascii="Tahoma" w:hAnsi="Tahoma" w:cs="Tahoma"/>
          <w:spacing w:val="-15"/>
          <w:w w:val="115"/>
        </w:rPr>
        <w:t xml:space="preserve"> </w:t>
      </w:r>
      <w:r>
        <w:rPr>
          <w:rFonts w:ascii="Tahoma" w:hAnsi="Tahoma" w:cs="Tahoma"/>
          <w:w w:val="115"/>
        </w:rPr>
        <w:t>national</w:t>
      </w:r>
      <w:r>
        <w:rPr>
          <w:rFonts w:ascii="Tahoma" w:hAnsi="Tahoma" w:cs="Tahoma"/>
          <w:spacing w:val="-14"/>
          <w:w w:val="115"/>
        </w:rPr>
        <w:t xml:space="preserve"> </w:t>
      </w:r>
      <w:r>
        <w:rPr>
          <w:rFonts w:ascii="Tahoma" w:hAnsi="Tahoma" w:cs="Tahoma"/>
          <w:w w:val="115"/>
        </w:rPr>
        <w:t>Non-Governmental</w:t>
      </w:r>
      <w:r>
        <w:rPr>
          <w:rFonts w:ascii="Tahoma" w:hAnsi="Tahoma" w:cs="Tahoma"/>
          <w:spacing w:val="-12"/>
          <w:w w:val="115"/>
        </w:rPr>
        <w:t xml:space="preserve"> </w:t>
      </w:r>
      <w:r>
        <w:rPr>
          <w:rFonts w:ascii="Tahoma" w:hAnsi="Tahoma" w:cs="Tahoma"/>
          <w:w w:val="115"/>
        </w:rPr>
        <w:t>Organizations</w:t>
      </w:r>
      <w:r>
        <w:rPr>
          <w:rFonts w:ascii="Tahoma" w:hAnsi="Tahoma" w:cs="Tahoma"/>
          <w:spacing w:val="-12"/>
          <w:w w:val="115"/>
        </w:rPr>
        <w:t xml:space="preserve"> </w:t>
      </w:r>
      <w:r>
        <w:rPr>
          <w:rFonts w:ascii="Tahoma" w:hAnsi="Tahoma" w:cs="Tahoma"/>
          <w:w w:val="115"/>
        </w:rPr>
        <w:t>registered</w:t>
      </w:r>
      <w:r>
        <w:rPr>
          <w:rFonts w:ascii="Tahoma" w:hAnsi="Tahoma" w:cs="Tahoma"/>
          <w:spacing w:val="-12"/>
          <w:w w:val="115"/>
        </w:rPr>
        <w:t xml:space="preserve"> </w:t>
      </w:r>
      <w:r>
        <w:rPr>
          <w:rFonts w:ascii="Tahoma" w:hAnsi="Tahoma" w:cs="Tahoma"/>
          <w:w w:val="115"/>
        </w:rPr>
        <w:t>and</w:t>
      </w:r>
      <w:r>
        <w:rPr>
          <w:rFonts w:ascii="Tahoma" w:hAnsi="Tahoma" w:cs="Tahoma"/>
          <w:spacing w:val="-12"/>
          <w:w w:val="115"/>
        </w:rPr>
        <w:t xml:space="preserve"> </w:t>
      </w:r>
      <w:r>
        <w:rPr>
          <w:rFonts w:ascii="Tahoma" w:hAnsi="Tahoma" w:cs="Tahoma"/>
          <w:w w:val="115"/>
        </w:rPr>
        <w:t>operating</w:t>
      </w:r>
      <w:r>
        <w:rPr>
          <w:rFonts w:ascii="Tahoma" w:hAnsi="Tahoma" w:cs="Tahoma"/>
          <w:spacing w:val="-12"/>
          <w:w w:val="115"/>
        </w:rPr>
        <w:t xml:space="preserve"> </w:t>
      </w:r>
      <w:r>
        <w:rPr>
          <w:rFonts w:ascii="Tahoma" w:hAnsi="Tahoma" w:cs="Tahoma"/>
          <w:w w:val="115"/>
        </w:rPr>
        <w:t>in Rwanda</w:t>
      </w:r>
      <w:r>
        <w:rPr>
          <w:rFonts w:ascii="Tahoma" w:hAnsi="Tahoma" w:cs="Tahoma"/>
          <w:spacing w:val="-3"/>
          <w:w w:val="115"/>
        </w:rPr>
        <w:t xml:space="preserve"> </w:t>
      </w:r>
      <w:r>
        <w:rPr>
          <w:rFonts w:ascii="Tahoma" w:hAnsi="Tahoma" w:cs="Tahoma"/>
          <w:w w:val="115"/>
        </w:rPr>
        <w:t>in</w:t>
      </w:r>
      <w:r>
        <w:rPr>
          <w:rFonts w:ascii="Tahoma" w:hAnsi="Tahoma" w:cs="Tahoma"/>
          <w:spacing w:val="-3"/>
          <w:w w:val="115"/>
        </w:rPr>
        <w:t xml:space="preserve"> </w:t>
      </w:r>
      <w:r>
        <w:rPr>
          <w:rFonts w:ascii="Tahoma" w:hAnsi="Tahoma" w:cs="Tahoma"/>
          <w:w w:val="115"/>
        </w:rPr>
        <w:t>accordance</w:t>
      </w:r>
      <w:r>
        <w:rPr>
          <w:rFonts w:ascii="Tahoma" w:hAnsi="Tahoma" w:cs="Tahoma"/>
          <w:spacing w:val="-3"/>
          <w:w w:val="115"/>
        </w:rPr>
        <w:t xml:space="preserve"> </w:t>
      </w:r>
      <w:r>
        <w:rPr>
          <w:rFonts w:ascii="Tahoma" w:hAnsi="Tahoma" w:cs="Tahoma"/>
          <w:w w:val="115"/>
        </w:rPr>
        <w:t>with</w:t>
      </w:r>
      <w:r>
        <w:rPr>
          <w:rFonts w:ascii="Tahoma" w:hAnsi="Tahoma" w:cs="Tahoma"/>
          <w:spacing w:val="-3"/>
          <w:w w:val="115"/>
        </w:rPr>
        <w:t xml:space="preserve"> </w:t>
      </w:r>
      <w:r>
        <w:rPr>
          <w:rFonts w:ascii="Tahoma" w:hAnsi="Tahoma" w:cs="Tahoma"/>
          <w:w w:val="115"/>
        </w:rPr>
        <w:t>the</w:t>
      </w:r>
      <w:r>
        <w:rPr>
          <w:rFonts w:ascii="Tahoma" w:hAnsi="Tahoma" w:cs="Tahoma"/>
          <w:spacing w:val="-3"/>
          <w:w w:val="115"/>
        </w:rPr>
        <w:t xml:space="preserve"> </w:t>
      </w:r>
      <w:r>
        <w:rPr>
          <w:rFonts w:ascii="Tahoma" w:hAnsi="Tahoma" w:cs="Tahoma"/>
          <w:w w:val="115"/>
        </w:rPr>
        <w:t>law</w:t>
      </w:r>
      <w:r>
        <w:rPr>
          <w:rFonts w:ascii="Tahoma" w:hAnsi="Tahoma" w:cs="Tahoma"/>
          <w:spacing w:val="-3"/>
          <w:w w:val="115"/>
        </w:rPr>
        <w:t xml:space="preserve"> </w:t>
      </w:r>
      <w:r>
        <w:rPr>
          <w:rFonts w:ascii="Tahoma" w:hAnsi="Tahoma" w:cs="Tahoma"/>
          <w:w w:val="115"/>
        </w:rPr>
        <w:t>governing</w:t>
      </w:r>
      <w:r>
        <w:rPr>
          <w:rFonts w:ascii="Tahoma" w:hAnsi="Tahoma" w:cs="Tahoma"/>
          <w:spacing w:val="-3"/>
          <w:w w:val="115"/>
        </w:rPr>
        <w:t xml:space="preserve"> </w:t>
      </w:r>
      <w:r>
        <w:rPr>
          <w:rFonts w:ascii="Tahoma" w:hAnsi="Tahoma" w:cs="Tahoma"/>
          <w:w w:val="115"/>
        </w:rPr>
        <w:t>NGOs.</w:t>
      </w:r>
      <w:r>
        <w:rPr>
          <w:rFonts w:ascii="Tahoma" w:hAnsi="Tahoma" w:cs="Tahoma"/>
          <w:spacing w:val="-3"/>
          <w:w w:val="115"/>
        </w:rPr>
        <w:t xml:space="preserve"> </w:t>
      </w:r>
      <w:r>
        <w:rPr>
          <w:rFonts w:ascii="Tahoma" w:hAnsi="Tahoma" w:cs="Tahoma"/>
          <w:w w:val="115"/>
        </w:rPr>
        <w:t>They are</w:t>
      </w:r>
      <w:r>
        <w:rPr>
          <w:rFonts w:ascii="Tahoma" w:hAnsi="Tahoma" w:cs="Tahoma"/>
          <w:spacing w:val="-3"/>
          <w:w w:val="115"/>
        </w:rPr>
        <w:t xml:space="preserve"> o</w:t>
      </w:r>
      <w:r>
        <w:rPr>
          <w:rFonts w:ascii="Tahoma" w:hAnsi="Tahoma" w:cs="Tahoma"/>
          <w:w w:val="115"/>
        </w:rPr>
        <w:t>rganizations</w:t>
      </w:r>
      <w:r>
        <w:rPr>
          <w:rFonts w:ascii="Tahoma" w:hAnsi="Tahoma" w:cs="Tahoma"/>
          <w:spacing w:val="-3"/>
          <w:w w:val="115"/>
        </w:rPr>
        <w:t xml:space="preserve"> </w:t>
      </w:r>
      <w:r>
        <w:rPr>
          <w:rFonts w:ascii="Tahoma" w:hAnsi="Tahoma" w:cs="Tahoma"/>
          <w:w w:val="115"/>
        </w:rPr>
        <w:t>based on values that are aimed at restoring individual dignity through human rights promotion and monitoring. They are convinced that dignity and valuing other people</w:t>
      </w:r>
      <w:r>
        <w:rPr>
          <w:rFonts w:ascii="Tahoma" w:hAnsi="Tahoma" w:cs="Tahoma"/>
          <w:spacing w:val="-8"/>
          <w:w w:val="115"/>
        </w:rPr>
        <w:t xml:space="preserve"> </w:t>
      </w:r>
      <w:r>
        <w:rPr>
          <w:rFonts w:ascii="Tahoma" w:hAnsi="Tahoma" w:cs="Tahoma"/>
          <w:w w:val="115"/>
        </w:rPr>
        <w:t>can</w:t>
      </w:r>
      <w:r>
        <w:rPr>
          <w:rFonts w:ascii="Tahoma" w:hAnsi="Tahoma" w:cs="Tahoma"/>
          <w:spacing w:val="-8"/>
          <w:w w:val="115"/>
        </w:rPr>
        <w:t xml:space="preserve"> </w:t>
      </w:r>
      <w:r>
        <w:rPr>
          <w:rFonts w:ascii="Tahoma" w:hAnsi="Tahoma" w:cs="Tahoma"/>
          <w:w w:val="115"/>
        </w:rPr>
        <w:t>be</w:t>
      </w:r>
      <w:r>
        <w:rPr>
          <w:rFonts w:ascii="Tahoma" w:hAnsi="Tahoma" w:cs="Tahoma"/>
          <w:spacing w:val="-8"/>
          <w:w w:val="115"/>
        </w:rPr>
        <w:t xml:space="preserve"> </w:t>
      </w:r>
      <w:r>
        <w:rPr>
          <w:rFonts w:ascii="Tahoma" w:hAnsi="Tahoma" w:cs="Tahoma"/>
          <w:w w:val="115"/>
        </w:rPr>
        <w:t>achieved</w:t>
      </w:r>
      <w:r>
        <w:rPr>
          <w:rFonts w:ascii="Tahoma" w:hAnsi="Tahoma" w:cs="Tahoma"/>
          <w:spacing w:val="-8"/>
          <w:w w:val="115"/>
        </w:rPr>
        <w:t xml:space="preserve"> </w:t>
      </w:r>
      <w:r>
        <w:rPr>
          <w:rFonts w:ascii="Tahoma" w:hAnsi="Tahoma" w:cs="Tahoma"/>
          <w:w w:val="115"/>
        </w:rPr>
        <w:t>through</w:t>
      </w:r>
      <w:r>
        <w:rPr>
          <w:rFonts w:ascii="Tahoma" w:hAnsi="Tahoma" w:cs="Tahoma"/>
          <w:spacing w:val="-8"/>
          <w:w w:val="115"/>
        </w:rPr>
        <w:t xml:space="preserve"> </w:t>
      </w:r>
      <w:r>
        <w:rPr>
          <w:rFonts w:ascii="Tahoma" w:hAnsi="Tahoma" w:cs="Tahoma"/>
          <w:w w:val="115"/>
        </w:rPr>
        <w:t>public</w:t>
      </w:r>
      <w:r>
        <w:rPr>
          <w:rFonts w:ascii="Tahoma" w:hAnsi="Tahoma" w:cs="Tahoma"/>
          <w:spacing w:val="-8"/>
          <w:w w:val="115"/>
        </w:rPr>
        <w:t xml:space="preserve"> </w:t>
      </w:r>
      <w:r>
        <w:rPr>
          <w:rFonts w:ascii="Tahoma" w:hAnsi="Tahoma" w:cs="Tahoma"/>
          <w:w w:val="115"/>
        </w:rPr>
        <w:t>interest</w:t>
      </w:r>
      <w:r>
        <w:rPr>
          <w:rFonts w:ascii="Tahoma" w:hAnsi="Tahoma" w:cs="Tahoma"/>
          <w:spacing w:val="-8"/>
          <w:w w:val="115"/>
        </w:rPr>
        <w:t xml:space="preserve"> </w:t>
      </w:r>
      <w:r>
        <w:rPr>
          <w:rFonts w:ascii="Tahoma" w:hAnsi="Tahoma" w:cs="Tahoma"/>
          <w:w w:val="115"/>
        </w:rPr>
        <w:t>litigation</w:t>
      </w:r>
      <w:r>
        <w:rPr>
          <w:rFonts w:ascii="Tahoma" w:hAnsi="Tahoma" w:cs="Tahoma"/>
          <w:spacing w:val="-8"/>
          <w:w w:val="115"/>
        </w:rPr>
        <w:t xml:space="preserve"> </w:t>
      </w:r>
      <w:r>
        <w:rPr>
          <w:rFonts w:ascii="Tahoma" w:hAnsi="Tahoma" w:cs="Tahoma"/>
          <w:w w:val="115"/>
        </w:rPr>
        <w:t>and</w:t>
      </w:r>
      <w:r>
        <w:rPr>
          <w:rFonts w:ascii="Tahoma" w:hAnsi="Tahoma" w:cs="Tahoma"/>
          <w:spacing w:val="-7"/>
          <w:w w:val="115"/>
        </w:rPr>
        <w:t xml:space="preserve"> </w:t>
      </w:r>
      <w:r>
        <w:rPr>
          <w:rFonts w:ascii="Tahoma" w:hAnsi="Tahoma" w:cs="Tahoma"/>
          <w:w w:val="115"/>
        </w:rPr>
        <w:t>monitoring</w:t>
      </w:r>
      <w:r>
        <w:rPr>
          <w:rFonts w:ascii="Tahoma" w:hAnsi="Tahoma" w:cs="Tahoma"/>
          <w:spacing w:val="-8"/>
          <w:w w:val="115"/>
        </w:rPr>
        <w:t xml:space="preserve"> </w:t>
      </w:r>
      <w:r>
        <w:rPr>
          <w:rFonts w:ascii="Tahoma" w:hAnsi="Tahoma" w:cs="Tahoma"/>
          <w:w w:val="115"/>
        </w:rPr>
        <w:t>human rights standards and obligations. GLIHD</w:t>
      </w:r>
      <w:r>
        <w:rPr>
          <w:rFonts w:ascii="Tahoma" w:hAnsi="Tahoma" w:cs="Tahoma"/>
          <w:spacing w:val="-12"/>
          <w:w w:val="115"/>
        </w:rPr>
        <w:t xml:space="preserve"> and COPORWA-NGO</w:t>
      </w:r>
      <w:r>
        <w:rPr>
          <w:rFonts w:ascii="Tahoma" w:hAnsi="Tahoma" w:cs="Tahoma"/>
          <w:w w:val="115"/>
        </w:rPr>
        <w:t xml:space="preserve"> believe that the grassroots voices termed as the voice</w:t>
      </w:r>
      <w:r>
        <w:rPr>
          <w:rFonts w:ascii="Tahoma" w:hAnsi="Tahoma" w:cs="Tahoma"/>
          <w:spacing w:val="-2"/>
          <w:w w:val="115"/>
        </w:rPr>
        <w:t xml:space="preserve"> </w:t>
      </w:r>
      <w:r>
        <w:rPr>
          <w:rFonts w:ascii="Tahoma" w:hAnsi="Tahoma" w:cs="Tahoma"/>
          <w:w w:val="115"/>
        </w:rPr>
        <w:t>of the community should be empowered</w:t>
      </w:r>
      <w:r>
        <w:rPr>
          <w:rFonts w:ascii="Tahoma" w:hAnsi="Tahoma" w:cs="Tahoma"/>
          <w:spacing w:val="-2"/>
          <w:w w:val="115"/>
        </w:rPr>
        <w:t xml:space="preserve"> </w:t>
      </w:r>
      <w:r>
        <w:rPr>
          <w:rFonts w:ascii="Tahoma" w:hAnsi="Tahoma" w:cs="Tahoma"/>
          <w:w w:val="115"/>
        </w:rPr>
        <w:t>and given a center stage within the struggle to attain human rights.</w:t>
      </w:r>
    </w:p>
    <w:p w14:paraId="11EB310F" w14:textId="167514CF" w:rsidR="00E37617" w:rsidRPr="00A71FE6" w:rsidRDefault="00296131" w:rsidP="00A71FE6">
      <w:pPr>
        <w:spacing w:before="244" w:line="360" w:lineRule="auto"/>
        <w:jc w:val="both"/>
        <w:rPr>
          <w:rFonts w:ascii="Tahoma" w:hAnsi="Tahoma" w:cs="Tahoma"/>
          <w:sz w:val="24"/>
        </w:rPr>
      </w:pPr>
      <w:r>
        <w:rPr>
          <w:rFonts w:ascii="Tahoma" w:hAnsi="Tahoma" w:cs="Tahoma"/>
          <w:w w:val="115"/>
          <w:sz w:val="24"/>
        </w:rPr>
        <w:t xml:space="preserve">Both </w:t>
      </w:r>
      <w:r>
        <w:rPr>
          <w:rFonts w:ascii="Tahoma" w:hAnsi="Tahoma" w:cs="Tahoma"/>
          <w:w w:val="115"/>
        </w:rPr>
        <w:t>GLIHD</w:t>
      </w:r>
      <w:r>
        <w:rPr>
          <w:rFonts w:ascii="Tahoma" w:hAnsi="Tahoma" w:cs="Tahoma"/>
          <w:spacing w:val="-12"/>
          <w:w w:val="115"/>
        </w:rPr>
        <w:t xml:space="preserve"> and COPORWA-NGO </w:t>
      </w:r>
      <w:r>
        <w:rPr>
          <w:rFonts w:ascii="Tahoma" w:hAnsi="Tahoma" w:cs="Tahoma"/>
          <w:w w:val="115"/>
          <w:sz w:val="24"/>
        </w:rPr>
        <w:t xml:space="preserve">since their creation, they have intervened in the area of human rights in general and promotion of socio-economic rights in particular. Through </w:t>
      </w:r>
      <w:r>
        <w:rPr>
          <w:rFonts w:ascii="Tahoma" w:hAnsi="Tahoma" w:cs="Tahoma"/>
          <w:w w:val="115"/>
        </w:rPr>
        <w:t>GLIHD</w:t>
      </w:r>
      <w:r>
        <w:rPr>
          <w:rFonts w:ascii="Tahoma" w:hAnsi="Tahoma" w:cs="Tahoma"/>
          <w:w w:val="115"/>
          <w:sz w:val="24"/>
        </w:rPr>
        <w:t xml:space="preserve"> project on </w:t>
      </w:r>
      <w:r>
        <w:rPr>
          <w:rFonts w:ascii="Tahoma" w:hAnsi="Tahoma" w:cs="Tahoma"/>
          <w:i/>
          <w:w w:val="115"/>
          <w:sz w:val="24"/>
        </w:rPr>
        <w:t>a grassroots-based intervention to increase access to domestic, regional and international human rights mechanisms for ordinary people in Africa</w:t>
      </w:r>
      <w:r>
        <w:rPr>
          <w:rFonts w:ascii="Tahoma" w:hAnsi="Tahoma" w:cs="Tahoma"/>
          <w:w w:val="115"/>
          <w:sz w:val="24"/>
        </w:rPr>
        <w:t>, it has dealt</w:t>
      </w:r>
      <w:r>
        <w:rPr>
          <w:rFonts w:ascii="Tahoma" w:hAnsi="Tahoma" w:cs="Tahoma"/>
          <w:spacing w:val="-1"/>
          <w:w w:val="115"/>
          <w:sz w:val="24"/>
        </w:rPr>
        <w:t xml:space="preserve"> </w:t>
      </w:r>
      <w:r>
        <w:rPr>
          <w:rFonts w:ascii="Tahoma" w:hAnsi="Tahoma" w:cs="Tahoma"/>
          <w:w w:val="115"/>
          <w:sz w:val="24"/>
        </w:rPr>
        <w:t>with</w:t>
      </w:r>
      <w:r>
        <w:rPr>
          <w:rFonts w:ascii="Tahoma" w:hAnsi="Tahoma" w:cs="Tahoma"/>
          <w:spacing w:val="-1"/>
          <w:w w:val="115"/>
          <w:sz w:val="24"/>
        </w:rPr>
        <w:t xml:space="preserve"> </w:t>
      </w:r>
      <w:r>
        <w:rPr>
          <w:rFonts w:ascii="Tahoma" w:hAnsi="Tahoma" w:cs="Tahoma"/>
          <w:w w:val="115"/>
          <w:sz w:val="24"/>
        </w:rPr>
        <w:t>issues</w:t>
      </w:r>
      <w:r>
        <w:rPr>
          <w:rFonts w:ascii="Tahoma" w:hAnsi="Tahoma" w:cs="Tahoma"/>
          <w:spacing w:val="-1"/>
          <w:w w:val="115"/>
          <w:sz w:val="24"/>
        </w:rPr>
        <w:t xml:space="preserve"> </w:t>
      </w:r>
      <w:r>
        <w:rPr>
          <w:rFonts w:ascii="Tahoma" w:hAnsi="Tahoma" w:cs="Tahoma"/>
          <w:w w:val="115"/>
          <w:sz w:val="24"/>
        </w:rPr>
        <w:t>of access</w:t>
      </w:r>
      <w:r>
        <w:rPr>
          <w:rFonts w:ascii="Tahoma" w:hAnsi="Tahoma" w:cs="Tahoma"/>
          <w:spacing w:val="-1"/>
          <w:w w:val="115"/>
          <w:sz w:val="24"/>
        </w:rPr>
        <w:t xml:space="preserve"> </w:t>
      </w:r>
      <w:r>
        <w:rPr>
          <w:rFonts w:ascii="Tahoma" w:hAnsi="Tahoma" w:cs="Tahoma"/>
          <w:w w:val="115"/>
          <w:sz w:val="24"/>
        </w:rPr>
        <w:t>to</w:t>
      </w:r>
      <w:r>
        <w:rPr>
          <w:rFonts w:ascii="Tahoma" w:hAnsi="Tahoma" w:cs="Tahoma"/>
          <w:spacing w:val="-1"/>
          <w:w w:val="115"/>
          <w:sz w:val="24"/>
        </w:rPr>
        <w:t xml:space="preserve"> </w:t>
      </w:r>
      <w:r>
        <w:rPr>
          <w:rFonts w:ascii="Tahoma" w:hAnsi="Tahoma" w:cs="Tahoma"/>
          <w:w w:val="115"/>
          <w:sz w:val="24"/>
        </w:rPr>
        <w:t>justice</w:t>
      </w:r>
      <w:r>
        <w:rPr>
          <w:rFonts w:ascii="Tahoma" w:hAnsi="Tahoma" w:cs="Tahoma"/>
          <w:spacing w:val="-1"/>
          <w:w w:val="115"/>
          <w:sz w:val="24"/>
        </w:rPr>
        <w:t xml:space="preserve"> </w:t>
      </w:r>
      <w:r>
        <w:rPr>
          <w:rFonts w:ascii="Tahoma" w:hAnsi="Tahoma" w:cs="Tahoma"/>
          <w:w w:val="115"/>
          <w:sz w:val="24"/>
        </w:rPr>
        <w:t>and legal</w:t>
      </w:r>
      <w:r>
        <w:rPr>
          <w:rFonts w:ascii="Tahoma" w:hAnsi="Tahoma" w:cs="Tahoma"/>
          <w:spacing w:val="-1"/>
          <w:w w:val="115"/>
          <w:sz w:val="24"/>
        </w:rPr>
        <w:t xml:space="preserve"> </w:t>
      </w:r>
      <w:r>
        <w:rPr>
          <w:rFonts w:ascii="Tahoma" w:hAnsi="Tahoma" w:cs="Tahoma"/>
          <w:w w:val="115"/>
          <w:sz w:val="24"/>
        </w:rPr>
        <w:t>aid</w:t>
      </w:r>
      <w:r>
        <w:rPr>
          <w:rFonts w:ascii="Tahoma" w:hAnsi="Tahoma" w:cs="Tahoma"/>
          <w:spacing w:val="-1"/>
          <w:w w:val="115"/>
          <w:sz w:val="24"/>
        </w:rPr>
        <w:t xml:space="preserve"> </w:t>
      </w:r>
      <w:r>
        <w:rPr>
          <w:rFonts w:ascii="Tahoma" w:hAnsi="Tahoma" w:cs="Tahoma"/>
          <w:w w:val="115"/>
          <w:sz w:val="24"/>
        </w:rPr>
        <w:t>clinic for</w:t>
      </w:r>
      <w:r>
        <w:rPr>
          <w:rFonts w:ascii="Tahoma" w:hAnsi="Tahoma" w:cs="Tahoma"/>
          <w:spacing w:val="-1"/>
          <w:w w:val="115"/>
          <w:sz w:val="24"/>
        </w:rPr>
        <w:t xml:space="preserve"> </w:t>
      </w:r>
      <w:r>
        <w:rPr>
          <w:rFonts w:ascii="Tahoma" w:hAnsi="Tahoma" w:cs="Tahoma"/>
          <w:w w:val="115"/>
          <w:sz w:val="24"/>
        </w:rPr>
        <w:t>the</w:t>
      </w:r>
      <w:r>
        <w:rPr>
          <w:rFonts w:ascii="Tahoma" w:hAnsi="Tahoma" w:cs="Tahoma"/>
          <w:spacing w:val="-1"/>
          <w:w w:val="115"/>
          <w:sz w:val="24"/>
        </w:rPr>
        <w:t xml:space="preserve"> </w:t>
      </w:r>
      <w:r>
        <w:rPr>
          <w:rFonts w:ascii="Tahoma" w:hAnsi="Tahoma" w:cs="Tahoma"/>
          <w:w w:val="115"/>
          <w:sz w:val="24"/>
        </w:rPr>
        <w:t>most</w:t>
      </w:r>
      <w:r>
        <w:rPr>
          <w:rFonts w:ascii="Tahoma" w:hAnsi="Tahoma" w:cs="Tahoma"/>
          <w:spacing w:val="-1"/>
          <w:w w:val="115"/>
          <w:sz w:val="24"/>
        </w:rPr>
        <w:t xml:space="preserve"> </w:t>
      </w:r>
      <w:r>
        <w:rPr>
          <w:rFonts w:ascii="Tahoma" w:hAnsi="Tahoma" w:cs="Tahoma"/>
          <w:w w:val="115"/>
          <w:sz w:val="24"/>
        </w:rPr>
        <w:t>vulnerable; poor women and children have been key beneficiaries.</w:t>
      </w:r>
    </w:p>
    <w:p w14:paraId="0DCEC5AC" w14:textId="44CF8BDD" w:rsidR="00A71FE6" w:rsidRPr="00A71FE6" w:rsidRDefault="00A71FE6">
      <w:pPr>
        <w:pStyle w:val="BodyText"/>
        <w:spacing w:before="241" w:line="360" w:lineRule="auto"/>
        <w:rPr>
          <w:rFonts w:ascii="Tahoma" w:hAnsi="Tahoma" w:cs="Tahoma"/>
          <w:b/>
          <w:w w:val="110"/>
        </w:rPr>
      </w:pPr>
      <w:r w:rsidRPr="00A71FE6">
        <w:rPr>
          <w:rFonts w:ascii="Tahoma" w:hAnsi="Tahoma" w:cs="Tahoma"/>
          <w:b/>
          <w:w w:val="110"/>
        </w:rPr>
        <w:t>The background</w:t>
      </w:r>
    </w:p>
    <w:p w14:paraId="11EB3111" w14:textId="77777777" w:rsidR="00E37617" w:rsidRPr="00296131" w:rsidRDefault="00296131" w:rsidP="00296131">
      <w:pPr>
        <w:widowControl/>
        <w:adjustRightInd w:val="0"/>
        <w:spacing w:line="360" w:lineRule="auto"/>
        <w:jc w:val="both"/>
        <w:rPr>
          <w:rFonts w:ascii="Garamond" w:eastAsia="Calibri" w:hAnsi="Garamond" w:cs="Garamond"/>
          <w:sz w:val="24"/>
          <w:szCs w:val="24"/>
          <w14:ligatures w14:val="standardContextual"/>
        </w:rPr>
      </w:pPr>
      <w:r w:rsidRPr="00296131">
        <w:rPr>
          <w:rFonts w:ascii="Tahoma" w:hAnsi="Tahoma" w:cs="Tahoma"/>
          <w:sz w:val="24"/>
          <w:szCs w:val="24"/>
        </w:rPr>
        <w:t>The Batwa are currently referred to as “Historically Marginalized People” in Rwanda. They are an indigenous people living across Uganda, Burundi, Rwanda, and the Democratic Republic of the Congo. According to unpublished Senator’s report of 2019, 36,000 people belong to the Batwa in Rwanda. The Batwa are believed to be the original inhabitants of the Great Lakes of Central Africa. The equatorial forests were their homelands, providing them with sustenance, medicine and sacred sites.</w:t>
      </w:r>
    </w:p>
    <w:p w14:paraId="11EB3112" w14:textId="77777777" w:rsidR="00E37617" w:rsidRPr="00296131" w:rsidRDefault="00296131" w:rsidP="00296131">
      <w:pPr>
        <w:pStyle w:val="BodyText"/>
        <w:spacing w:before="241" w:after="100" w:afterAutospacing="1" w:line="360" w:lineRule="auto"/>
        <w:rPr>
          <w:rFonts w:ascii="Tahoma" w:hAnsi="Tahoma" w:cs="Tahoma"/>
        </w:rPr>
      </w:pPr>
      <w:r w:rsidRPr="00296131">
        <w:rPr>
          <w:rFonts w:ascii="Tahoma" w:hAnsi="Tahoma" w:cs="Tahoma"/>
        </w:rPr>
        <w:t>The COPORWA NGO (Community of Potters) is a non-governmental organization created in May 1995, to defend and protect the rights of Batwa Community known as Historically Marginalized People (HMPs) by the new constitution of Rwanda. It has a mandate of improving their life in different ways including raising awareness on Historically Marginalized People’s rights through education, gender and Health; culture and Environment; Livelihood and Human rights defense.</w:t>
      </w:r>
    </w:p>
    <w:p w14:paraId="11EB3113" w14:textId="77777777" w:rsidR="00E37617" w:rsidRPr="00296131" w:rsidRDefault="00296131">
      <w:pPr>
        <w:pStyle w:val="BodyText"/>
        <w:spacing w:line="360" w:lineRule="auto"/>
        <w:rPr>
          <w:rFonts w:ascii="Tahoma" w:hAnsi="Tahoma" w:cs="Tahoma"/>
        </w:rPr>
      </w:pPr>
      <w:r w:rsidRPr="00296131">
        <w:rPr>
          <w:rFonts w:ascii="Tahoma" w:hAnsi="Tahoma" w:cs="Tahoma"/>
        </w:rPr>
        <w:lastRenderedPageBreak/>
        <w:t xml:space="preserve">Indeed, based on various documents developed by COPORWA for gender mainstreaming, such as the Gender Policy, the Policy on Sexual Harassment and Abuse, the Gender Equality Action Plan, COPORWA has ensured gender mainstreaming in monitoring the implementation of these documents. Among the strategies used by COPORWA to monitor the implementation of gender mainstreaming documents, we can mention for example the establishment of a group of young people from the marginalized community known as Jeunesse IHANIRO, responsible for preventing, eradicating and combating gender-based violence and monitoring gender mainstreaming in the HMP community. </w:t>
      </w:r>
    </w:p>
    <w:p w14:paraId="11EB3114" w14:textId="77777777" w:rsidR="00E37617" w:rsidRPr="00296131" w:rsidRDefault="00E37617">
      <w:pPr>
        <w:pStyle w:val="BodyText"/>
        <w:spacing w:line="360" w:lineRule="auto"/>
        <w:rPr>
          <w:rFonts w:ascii="Tahoma" w:hAnsi="Tahoma" w:cs="Tahoma"/>
          <w:sz w:val="8"/>
          <w:szCs w:val="8"/>
        </w:rPr>
      </w:pPr>
    </w:p>
    <w:p w14:paraId="11EB3115" w14:textId="77777777" w:rsidR="00E37617" w:rsidRPr="00296131" w:rsidRDefault="00296131">
      <w:pPr>
        <w:pStyle w:val="BodyText"/>
        <w:spacing w:line="360" w:lineRule="auto"/>
        <w:rPr>
          <w:rFonts w:ascii="Tahoma" w:hAnsi="Tahoma" w:cs="Tahoma"/>
        </w:rPr>
      </w:pPr>
      <w:r w:rsidRPr="00296131">
        <w:rPr>
          <w:rFonts w:ascii="Tahoma" w:hAnsi="Tahoma" w:cs="Tahoma"/>
        </w:rPr>
        <w:t>Then COPORWA presented the reports based on the indication of overall figures by gender Including the promotion of gender equality in the job description and terms of reference of staff, performance objectives and staff evaluations.</w:t>
      </w:r>
    </w:p>
    <w:p w14:paraId="11EB3116" w14:textId="77777777" w:rsidR="00E37617" w:rsidRPr="00296131" w:rsidRDefault="00E37617">
      <w:pPr>
        <w:pStyle w:val="BodyText"/>
        <w:spacing w:line="360" w:lineRule="auto"/>
        <w:rPr>
          <w:rFonts w:ascii="Tahoma" w:hAnsi="Tahoma" w:cs="Tahoma"/>
          <w:sz w:val="14"/>
          <w:szCs w:val="14"/>
        </w:rPr>
      </w:pPr>
    </w:p>
    <w:p w14:paraId="11EB3117" w14:textId="5B0D3D2A" w:rsidR="00E37617" w:rsidRPr="00296131" w:rsidRDefault="00296131">
      <w:pPr>
        <w:spacing w:line="360" w:lineRule="auto"/>
        <w:jc w:val="both"/>
        <w:rPr>
          <w:rFonts w:ascii="Tahoma" w:hAnsi="Tahoma" w:cs="Tahoma"/>
        </w:rPr>
        <w:sectPr w:rsidR="00E37617" w:rsidRPr="00296131">
          <w:pgSz w:w="12240" w:h="15840"/>
          <w:pgMar w:top="1440" w:right="1080" w:bottom="1440" w:left="1080" w:header="0" w:footer="1015" w:gutter="0"/>
          <w:cols w:space="720"/>
          <w:docGrid w:linePitch="299"/>
        </w:sectPr>
      </w:pPr>
      <w:r w:rsidRPr="00296131">
        <w:rPr>
          <w:rFonts w:ascii="Tahoma" w:hAnsi="Tahoma" w:cs="Tahoma"/>
          <w:sz w:val="24"/>
          <w:szCs w:val="24"/>
        </w:rPr>
        <w:t xml:space="preserve">COPORWA NGO is   implementing the project intitled «La promotion de </w:t>
      </w:r>
      <w:proofErr w:type="spellStart"/>
      <w:r w:rsidRPr="00296131">
        <w:rPr>
          <w:rFonts w:ascii="Tahoma" w:hAnsi="Tahoma" w:cs="Tahoma"/>
          <w:sz w:val="24"/>
          <w:szCs w:val="24"/>
        </w:rPr>
        <w:t>l’Egalite</w:t>
      </w:r>
      <w:proofErr w:type="spellEnd"/>
      <w:r w:rsidRPr="00296131">
        <w:rPr>
          <w:rFonts w:ascii="Tahoma" w:hAnsi="Tahoma" w:cs="Tahoma"/>
          <w:sz w:val="24"/>
          <w:szCs w:val="24"/>
        </w:rPr>
        <w:t xml:space="preserve"> et la prevention de la violence </w:t>
      </w:r>
      <w:proofErr w:type="spellStart"/>
      <w:r w:rsidRPr="00296131">
        <w:rPr>
          <w:rFonts w:ascii="Tahoma" w:hAnsi="Tahoma" w:cs="Tahoma"/>
          <w:sz w:val="24"/>
          <w:szCs w:val="24"/>
        </w:rPr>
        <w:t>basée</w:t>
      </w:r>
      <w:proofErr w:type="spellEnd"/>
      <w:r w:rsidRPr="00296131">
        <w:rPr>
          <w:rFonts w:ascii="Tahoma" w:hAnsi="Tahoma" w:cs="Tahoma"/>
          <w:sz w:val="24"/>
          <w:szCs w:val="24"/>
        </w:rPr>
        <w:t xml:space="preserve"> sur le genre chez les femmes de 310 ménages des </w:t>
      </w:r>
      <w:proofErr w:type="spellStart"/>
      <w:r w:rsidRPr="00296131">
        <w:rPr>
          <w:rFonts w:ascii="Tahoma" w:hAnsi="Tahoma" w:cs="Tahoma"/>
          <w:sz w:val="24"/>
          <w:szCs w:val="24"/>
        </w:rPr>
        <w:t>Peuples</w:t>
      </w:r>
      <w:proofErr w:type="spellEnd"/>
      <w:r w:rsidRPr="00296131">
        <w:rPr>
          <w:rFonts w:ascii="Tahoma" w:hAnsi="Tahoma" w:cs="Tahoma"/>
          <w:sz w:val="24"/>
          <w:szCs w:val="24"/>
        </w:rPr>
        <w:t xml:space="preserve"> Autochthones Batwa du Rwanda » and is preparing to report the   gender promotion rights especially for women Historically Marginalized People of </w:t>
      </w:r>
      <w:proofErr w:type="spellStart"/>
      <w:r w:rsidRPr="00296131">
        <w:rPr>
          <w:rFonts w:ascii="Tahoma" w:hAnsi="Tahoma" w:cs="Tahoma"/>
          <w:sz w:val="24"/>
          <w:szCs w:val="24"/>
        </w:rPr>
        <w:t>Gisagara</w:t>
      </w:r>
      <w:proofErr w:type="spellEnd"/>
      <w:r w:rsidRPr="00296131">
        <w:rPr>
          <w:rFonts w:ascii="Tahoma" w:hAnsi="Tahoma" w:cs="Tahoma"/>
          <w:sz w:val="24"/>
          <w:szCs w:val="24"/>
        </w:rPr>
        <w:t xml:space="preserve"> District. In this context</w:t>
      </w:r>
      <w:r w:rsidR="00A71FE6" w:rsidRPr="00296131">
        <w:rPr>
          <w:rFonts w:ascii="Tahoma" w:hAnsi="Tahoma" w:cs="Tahoma"/>
          <w:sz w:val="24"/>
          <w:szCs w:val="24"/>
        </w:rPr>
        <w:t xml:space="preserve">, </w:t>
      </w:r>
      <w:r w:rsidRPr="00296131">
        <w:rPr>
          <w:rFonts w:ascii="Tahoma" w:hAnsi="Tahoma" w:cs="Tahoma"/>
          <w:sz w:val="24"/>
          <w:szCs w:val="24"/>
        </w:rPr>
        <w:t>the joint shadow report is being submitted by both COPORWA NGO and GLIHD to the</w:t>
      </w:r>
      <w:r w:rsidRPr="00296131">
        <w:rPr>
          <w:rFonts w:ascii="Tahoma" w:hAnsi="Tahoma" w:cs="Tahoma"/>
          <w:spacing w:val="-2"/>
          <w:w w:val="110"/>
        </w:rPr>
        <w:t xml:space="preserve"> </w:t>
      </w:r>
      <w:r w:rsidRPr="00296131">
        <w:rPr>
          <w:rFonts w:ascii="Tahoma" w:hAnsi="Tahoma" w:cs="Tahoma"/>
          <w:sz w:val="24"/>
          <w:szCs w:val="24"/>
        </w:rPr>
        <w:t>International Covenant on Economic, Social and Cultural Rights (ICESCR).</w:t>
      </w:r>
      <w:r w:rsidRPr="00296131">
        <w:rPr>
          <w:rFonts w:ascii="Tahoma" w:hAnsi="Tahoma" w:cs="Tahoma"/>
          <w:spacing w:val="-2"/>
          <w:w w:val="110"/>
        </w:rPr>
        <w:t xml:space="preserve">                 </w:t>
      </w:r>
    </w:p>
    <w:p w14:paraId="11EB3118" w14:textId="77777777" w:rsidR="00E37617" w:rsidRDefault="00296131">
      <w:pPr>
        <w:pStyle w:val="Heading1"/>
        <w:ind w:firstLine="0"/>
        <w:jc w:val="both"/>
        <w:rPr>
          <w:rFonts w:ascii="Tahoma" w:hAnsi="Tahoma" w:cs="Tahoma"/>
        </w:rPr>
      </w:pPr>
      <w:r>
        <w:rPr>
          <w:rFonts w:ascii="Tahoma" w:hAnsi="Tahoma" w:cs="Tahoma"/>
          <w:w w:val="115"/>
        </w:rPr>
        <w:lastRenderedPageBreak/>
        <w:t>EXECUTIVE</w:t>
      </w:r>
      <w:r>
        <w:rPr>
          <w:rFonts w:ascii="Tahoma" w:hAnsi="Tahoma" w:cs="Tahoma"/>
          <w:spacing w:val="60"/>
          <w:w w:val="115"/>
        </w:rPr>
        <w:t xml:space="preserve"> </w:t>
      </w:r>
      <w:r>
        <w:rPr>
          <w:rFonts w:ascii="Tahoma" w:hAnsi="Tahoma" w:cs="Tahoma"/>
          <w:spacing w:val="-2"/>
          <w:w w:val="115"/>
        </w:rPr>
        <w:t>SUMMARY</w:t>
      </w:r>
    </w:p>
    <w:p w14:paraId="11EB3119" w14:textId="77777777" w:rsidR="00E37617" w:rsidRDefault="00E37617">
      <w:pPr>
        <w:pStyle w:val="BodyText"/>
        <w:spacing w:before="99"/>
        <w:jc w:val="left"/>
        <w:rPr>
          <w:rFonts w:ascii="Tahoma" w:hAnsi="Tahoma" w:cs="Tahoma"/>
          <w:b/>
        </w:rPr>
      </w:pPr>
    </w:p>
    <w:p w14:paraId="11EB311A" w14:textId="77777777" w:rsidR="00E37617" w:rsidRDefault="00296131">
      <w:pPr>
        <w:pStyle w:val="BodyText"/>
        <w:spacing w:line="360" w:lineRule="auto"/>
        <w:rPr>
          <w:rFonts w:ascii="Tahoma" w:hAnsi="Tahoma" w:cs="Tahoma"/>
        </w:rPr>
      </w:pPr>
      <w:r>
        <w:rPr>
          <w:rFonts w:ascii="Tahoma" w:hAnsi="Tahoma" w:cs="Tahoma"/>
          <w:w w:val="110"/>
        </w:rPr>
        <w:t>About</w:t>
      </w:r>
      <w:r>
        <w:rPr>
          <w:rFonts w:ascii="Tahoma" w:hAnsi="Tahoma" w:cs="Tahoma"/>
          <w:spacing w:val="40"/>
          <w:w w:val="110"/>
        </w:rPr>
        <w:t xml:space="preserve"> </w:t>
      </w:r>
      <w:r>
        <w:rPr>
          <w:rFonts w:ascii="Tahoma" w:hAnsi="Tahoma" w:cs="Tahoma"/>
          <w:w w:val="110"/>
        </w:rPr>
        <w:t>four</w:t>
      </w:r>
      <w:r>
        <w:rPr>
          <w:rFonts w:ascii="Tahoma" w:hAnsi="Tahoma" w:cs="Tahoma"/>
          <w:spacing w:val="40"/>
          <w:w w:val="110"/>
        </w:rPr>
        <w:t xml:space="preserve"> </w:t>
      </w:r>
      <w:r>
        <w:rPr>
          <w:rFonts w:ascii="Tahoma" w:hAnsi="Tahoma" w:cs="Tahoma"/>
          <w:w w:val="110"/>
        </w:rPr>
        <w:t>decades</w:t>
      </w:r>
      <w:r>
        <w:rPr>
          <w:rFonts w:ascii="Tahoma" w:hAnsi="Tahoma" w:cs="Tahoma"/>
          <w:spacing w:val="40"/>
          <w:w w:val="110"/>
        </w:rPr>
        <w:t xml:space="preserve"> </w:t>
      </w:r>
      <w:r>
        <w:rPr>
          <w:rFonts w:ascii="Tahoma" w:hAnsi="Tahoma" w:cs="Tahoma"/>
          <w:w w:val="110"/>
        </w:rPr>
        <w:t>have</w:t>
      </w:r>
      <w:r>
        <w:rPr>
          <w:rFonts w:ascii="Tahoma" w:hAnsi="Tahoma" w:cs="Tahoma"/>
          <w:spacing w:val="40"/>
          <w:w w:val="110"/>
        </w:rPr>
        <w:t xml:space="preserve"> </w:t>
      </w:r>
      <w:r>
        <w:rPr>
          <w:rFonts w:ascii="Tahoma" w:hAnsi="Tahoma" w:cs="Tahoma"/>
          <w:w w:val="110"/>
        </w:rPr>
        <w:t>passed</w:t>
      </w:r>
      <w:r>
        <w:rPr>
          <w:rFonts w:ascii="Tahoma" w:hAnsi="Tahoma" w:cs="Tahoma"/>
          <w:spacing w:val="40"/>
          <w:w w:val="110"/>
        </w:rPr>
        <w:t xml:space="preserve"> </w:t>
      </w:r>
      <w:r>
        <w:rPr>
          <w:rFonts w:ascii="Tahoma" w:hAnsi="Tahoma" w:cs="Tahoma"/>
          <w:w w:val="110"/>
        </w:rPr>
        <w:t>since</w:t>
      </w:r>
      <w:r>
        <w:rPr>
          <w:rFonts w:ascii="Tahoma" w:hAnsi="Tahoma" w:cs="Tahoma"/>
          <w:spacing w:val="40"/>
          <w:w w:val="110"/>
        </w:rPr>
        <w:t xml:space="preserve"> </w:t>
      </w:r>
      <w:r>
        <w:rPr>
          <w:rFonts w:ascii="Tahoma" w:hAnsi="Tahoma" w:cs="Tahoma"/>
          <w:w w:val="110"/>
        </w:rPr>
        <w:t>Rwanda</w:t>
      </w:r>
      <w:r>
        <w:rPr>
          <w:rFonts w:ascii="Tahoma" w:hAnsi="Tahoma" w:cs="Tahoma"/>
          <w:spacing w:val="40"/>
          <w:w w:val="110"/>
        </w:rPr>
        <w:t xml:space="preserve"> </w:t>
      </w:r>
      <w:r>
        <w:rPr>
          <w:rFonts w:ascii="Tahoma" w:hAnsi="Tahoma" w:cs="Tahoma"/>
          <w:w w:val="110"/>
        </w:rPr>
        <w:t>signed</w:t>
      </w:r>
      <w:r>
        <w:rPr>
          <w:rFonts w:ascii="Tahoma" w:hAnsi="Tahoma" w:cs="Tahoma"/>
          <w:spacing w:val="40"/>
          <w:w w:val="110"/>
        </w:rPr>
        <w:t xml:space="preserve"> </w:t>
      </w:r>
      <w:r>
        <w:rPr>
          <w:rFonts w:ascii="Tahoma" w:hAnsi="Tahoma" w:cs="Tahoma"/>
          <w:w w:val="110"/>
        </w:rPr>
        <w:t>the</w:t>
      </w:r>
      <w:r>
        <w:rPr>
          <w:rFonts w:ascii="Tahoma" w:hAnsi="Tahoma" w:cs="Tahoma"/>
          <w:spacing w:val="40"/>
          <w:w w:val="110"/>
        </w:rPr>
        <w:t xml:space="preserve"> </w:t>
      </w:r>
      <w:r>
        <w:rPr>
          <w:rFonts w:ascii="Tahoma" w:hAnsi="Tahoma" w:cs="Tahoma"/>
          <w:w w:val="110"/>
        </w:rPr>
        <w:t>International Covenant on Economic, Social and Cultural Rights (ICESCR) and in April 1975 Rwanda</w:t>
      </w:r>
      <w:r>
        <w:rPr>
          <w:rFonts w:ascii="Tahoma" w:hAnsi="Tahoma" w:cs="Tahoma"/>
          <w:spacing w:val="40"/>
          <w:w w:val="110"/>
        </w:rPr>
        <w:t xml:space="preserve"> </w:t>
      </w:r>
      <w:r>
        <w:rPr>
          <w:rFonts w:ascii="Tahoma" w:hAnsi="Tahoma" w:cs="Tahoma"/>
          <w:w w:val="110"/>
        </w:rPr>
        <w:t>ratified</w:t>
      </w:r>
      <w:r>
        <w:rPr>
          <w:rFonts w:ascii="Tahoma" w:hAnsi="Tahoma" w:cs="Tahoma"/>
          <w:spacing w:val="40"/>
          <w:w w:val="110"/>
        </w:rPr>
        <w:t xml:space="preserve"> </w:t>
      </w:r>
      <w:r>
        <w:rPr>
          <w:rFonts w:ascii="Tahoma" w:hAnsi="Tahoma" w:cs="Tahoma"/>
          <w:w w:val="110"/>
        </w:rPr>
        <w:t>the</w:t>
      </w:r>
      <w:r>
        <w:rPr>
          <w:rFonts w:ascii="Tahoma" w:hAnsi="Tahoma" w:cs="Tahoma"/>
          <w:spacing w:val="40"/>
          <w:w w:val="110"/>
        </w:rPr>
        <w:t xml:space="preserve"> </w:t>
      </w:r>
      <w:r>
        <w:rPr>
          <w:rFonts w:ascii="Tahoma" w:hAnsi="Tahoma" w:cs="Tahoma"/>
          <w:w w:val="110"/>
        </w:rPr>
        <w:t>instrument.</w:t>
      </w:r>
      <w:r>
        <w:rPr>
          <w:rFonts w:ascii="Tahoma" w:hAnsi="Tahoma" w:cs="Tahoma"/>
          <w:spacing w:val="40"/>
          <w:w w:val="110"/>
        </w:rPr>
        <w:t xml:space="preserve"> </w:t>
      </w:r>
      <w:r>
        <w:rPr>
          <w:rFonts w:ascii="Tahoma" w:hAnsi="Tahoma" w:cs="Tahoma"/>
          <w:w w:val="110"/>
        </w:rPr>
        <w:t>In</w:t>
      </w:r>
      <w:r>
        <w:rPr>
          <w:rFonts w:ascii="Tahoma" w:hAnsi="Tahoma" w:cs="Tahoma"/>
          <w:spacing w:val="40"/>
          <w:w w:val="110"/>
        </w:rPr>
        <w:t xml:space="preserve"> </w:t>
      </w:r>
      <w:r>
        <w:rPr>
          <w:rFonts w:ascii="Tahoma" w:hAnsi="Tahoma" w:cs="Tahoma"/>
          <w:w w:val="110"/>
        </w:rPr>
        <w:t>accordance</w:t>
      </w:r>
      <w:r>
        <w:rPr>
          <w:rFonts w:ascii="Tahoma" w:hAnsi="Tahoma" w:cs="Tahoma"/>
          <w:spacing w:val="40"/>
          <w:w w:val="110"/>
        </w:rPr>
        <w:t xml:space="preserve"> </w:t>
      </w:r>
      <w:r>
        <w:rPr>
          <w:rFonts w:ascii="Tahoma" w:hAnsi="Tahoma" w:cs="Tahoma"/>
          <w:w w:val="110"/>
        </w:rPr>
        <w:t>with</w:t>
      </w:r>
      <w:r>
        <w:rPr>
          <w:rFonts w:ascii="Tahoma" w:hAnsi="Tahoma" w:cs="Tahoma"/>
          <w:spacing w:val="40"/>
          <w:w w:val="110"/>
        </w:rPr>
        <w:t xml:space="preserve"> </w:t>
      </w:r>
      <w:r>
        <w:rPr>
          <w:rFonts w:ascii="Tahoma" w:hAnsi="Tahoma" w:cs="Tahoma"/>
          <w:w w:val="110"/>
        </w:rPr>
        <w:t>article</w:t>
      </w:r>
      <w:r>
        <w:rPr>
          <w:rFonts w:ascii="Tahoma" w:hAnsi="Tahoma" w:cs="Tahoma"/>
          <w:spacing w:val="40"/>
          <w:w w:val="110"/>
        </w:rPr>
        <w:t xml:space="preserve"> </w:t>
      </w:r>
      <w:r>
        <w:rPr>
          <w:rFonts w:ascii="Tahoma" w:hAnsi="Tahoma" w:cs="Tahoma"/>
          <w:w w:val="110"/>
        </w:rPr>
        <w:t>16</w:t>
      </w:r>
      <w:r>
        <w:rPr>
          <w:rFonts w:ascii="Tahoma" w:hAnsi="Tahoma" w:cs="Tahoma"/>
          <w:spacing w:val="40"/>
          <w:w w:val="110"/>
        </w:rPr>
        <w:t xml:space="preserve"> </w:t>
      </w:r>
      <w:r>
        <w:rPr>
          <w:rFonts w:ascii="Tahoma" w:hAnsi="Tahoma" w:cs="Tahoma"/>
          <w:w w:val="110"/>
        </w:rPr>
        <w:t>of</w:t>
      </w:r>
      <w:r>
        <w:rPr>
          <w:rFonts w:ascii="Tahoma" w:hAnsi="Tahoma" w:cs="Tahoma"/>
          <w:spacing w:val="40"/>
          <w:w w:val="110"/>
        </w:rPr>
        <w:t xml:space="preserve"> </w:t>
      </w:r>
      <w:r>
        <w:rPr>
          <w:rFonts w:ascii="Tahoma" w:hAnsi="Tahoma" w:cs="Tahoma"/>
          <w:w w:val="110"/>
        </w:rPr>
        <w:t>the</w:t>
      </w:r>
      <w:r>
        <w:rPr>
          <w:rFonts w:ascii="Tahoma" w:hAnsi="Tahoma" w:cs="Tahoma"/>
          <w:spacing w:val="40"/>
          <w:w w:val="110"/>
        </w:rPr>
        <w:t xml:space="preserve"> </w:t>
      </w:r>
      <w:r>
        <w:rPr>
          <w:rFonts w:ascii="Tahoma" w:hAnsi="Tahoma" w:cs="Tahoma"/>
          <w:w w:val="110"/>
        </w:rPr>
        <w:t>ICESCR, the Rwandan government submitted its combined second to fourth periodic</w:t>
      </w:r>
      <w:r>
        <w:rPr>
          <w:rFonts w:ascii="Tahoma" w:hAnsi="Tahoma" w:cs="Tahoma"/>
          <w:spacing w:val="80"/>
          <w:w w:val="150"/>
        </w:rPr>
        <w:t xml:space="preserve"> </w:t>
      </w:r>
      <w:r>
        <w:rPr>
          <w:rFonts w:ascii="Tahoma" w:hAnsi="Tahoma" w:cs="Tahoma"/>
          <w:w w:val="110"/>
        </w:rPr>
        <w:t>report to the United Nations Committee on Economic, Social and Cultural Rights (CESCR) and was assessed by the Committee in May 2013. At this point, the government highlighted the progress and measures taken to comply with the provisions of the Covenant.</w:t>
      </w:r>
    </w:p>
    <w:p w14:paraId="11EB311B" w14:textId="77777777" w:rsidR="00E37617" w:rsidRDefault="00296131">
      <w:pPr>
        <w:pStyle w:val="BodyText"/>
        <w:spacing w:before="246" w:line="360" w:lineRule="auto"/>
        <w:rPr>
          <w:rFonts w:ascii="Tahoma" w:hAnsi="Tahoma" w:cs="Tahoma"/>
        </w:rPr>
      </w:pPr>
      <w:r>
        <w:rPr>
          <w:rFonts w:ascii="Tahoma" w:hAnsi="Tahoma" w:cs="Tahoma"/>
          <w:w w:val="110"/>
        </w:rPr>
        <w:t>To complement the effort of the Rwandan government, GLIHD takes this opportunity to submit a joint shadow report to the Fifth periodic report of the Government of Rwanda to the Committee on the International Covenant on Economic, Social and Cultural Rights (ICESCR) with input and participation of</w:t>
      </w:r>
      <w:r>
        <w:rPr>
          <w:rFonts w:ascii="Tahoma" w:hAnsi="Tahoma" w:cs="Tahoma"/>
          <w:spacing w:val="80"/>
          <w:w w:val="110"/>
        </w:rPr>
        <w:t xml:space="preserve"> </w:t>
      </w:r>
      <w:r>
        <w:rPr>
          <w:rFonts w:ascii="Tahoma" w:hAnsi="Tahoma" w:cs="Tahoma"/>
          <w:w w:val="110"/>
        </w:rPr>
        <w:t>some</w:t>
      </w:r>
      <w:r>
        <w:rPr>
          <w:rFonts w:ascii="Tahoma" w:hAnsi="Tahoma" w:cs="Tahoma"/>
          <w:spacing w:val="40"/>
          <w:w w:val="110"/>
        </w:rPr>
        <w:t xml:space="preserve"> </w:t>
      </w:r>
      <w:r>
        <w:rPr>
          <w:rFonts w:ascii="Tahoma" w:hAnsi="Tahoma" w:cs="Tahoma"/>
          <w:w w:val="110"/>
        </w:rPr>
        <w:t>other</w:t>
      </w:r>
      <w:r>
        <w:rPr>
          <w:rFonts w:ascii="Tahoma" w:hAnsi="Tahoma" w:cs="Tahoma"/>
          <w:spacing w:val="40"/>
          <w:w w:val="110"/>
        </w:rPr>
        <w:t xml:space="preserve"> </w:t>
      </w:r>
      <w:r>
        <w:rPr>
          <w:rFonts w:ascii="Tahoma" w:hAnsi="Tahoma" w:cs="Tahoma"/>
          <w:w w:val="110"/>
        </w:rPr>
        <w:t>organizations</w:t>
      </w:r>
      <w:r>
        <w:rPr>
          <w:rFonts w:ascii="Tahoma" w:hAnsi="Tahoma" w:cs="Tahoma"/>
          <w:spacing w:val="40"/>
          <w:w w:val="110"/>
        </w:rPr>
        <w:t xml:space="preserve"> </w:t>
      </w:r>
      <w:r>
        <w:rPr>
          <w:rFonts w:ascii="Tahoma" w:hAnsi="Tahoma" w:cs="Tahoma"/>
          <w:w w:val="110"/>
        </w:rPr>
        <w:t>working</w:t>
      </w:r>
      <w:r>
        <w:rPr>
          <w:rFonts w:ascii="Tahoma" w:hAnsi="Tahoma" w:cs="Tahoma"/>
          <w:spacing w:val="40"/>
          <w:w w:val="110"/>
        </w:rPr>
        <w:t xml:space="preserve"> </w:t>
      </w:r>
      <w:r>
        <w:rPr>
          <w:rFonts w:ascii="Tahoma" w:hAnsi="Tahoma" w:cs="Tahoma"/>
          <w:w w:val="110"/>
        </w:rPr>
        <w:t>in</w:t>
      </w:r>
      <w:r>
        <w:rPr>
          <w:rFonts w:ascii="Tahoma" w:hAnsi="Tahoma" w:cs="Tahoma"/>
          <w:spacing w:val="40"/>
          <w:w w:val="110"/>
        </w:rPr>
        <w:t xml:space="preserve"> </w:t>
      </w:r>
      <w:r>
        <w:rPr>
          <w:rFonts w:ascii="Tahoma" w:hAnsi="Tahoma" w:cs="Tahoma"/>
          <w:w w:val="110"/>
        </w:rPr>
        <w:t>justice</w:t>
      </w:r>
      <w:r>
        <w:rPr>
          <w:rFonts w:ascii="Tahoma" w:hAnsi="Tahoma" w:cs="Tahoma"/>
          <w:spacing w:val="40"/>
          <w:w w:val="110"/>
        </w:rPr>
        <w:t xml:space="preserve"> </w:t>
      </w:r>
      <w:r>
        <w:rPr>
          <w:rFonts w:ascii="Tahoma" w:hAnsi="Tahoma" w:cs="Tahoma"/>
          <w:w w:val="110"/>
        </w:rPr>
        <w:t>sector for instance COPORWA-NGO.</w:t>
      </w:r>
    </w:p>
    <w:p w14:paraId="11EB311C" w14:textId="77777777" w:rsidR="00E37617" w:rsidRDefault="00296131">
      <w:pPr>
        <w:pStyle w:val="BodyText"/>
        <w:spacing w:before="242" w:line="360" w:lineRule="auto"/>
        <w:rPr>
          <w:rFonts w:ascii="Tahoma" w:hAnsi="Tahoma" w:cs="Tahoma"/>
        </w:rPr>
      </w:pPr>
      <w:r>
        <w:rPr>
          <w:rFonts w:ascii="Tahoma" w:hAnsi="Tahoma" w:cs="Tahoma"/>
          <w:w w:val="110"/>
        </w:rPr>
        <w:t>The report aims at providing a civil society perspective on Economic, Social and Cultural Rights (ESCR) in Rwanda as well as to raise concerns on each selected issue as a means of monitoring state accountability on implementation of the covenant. Additionally, the report articulates the compliance status of the government</w:t>
      </w:r>
      <w:r>
        <w:rPr>
          <w:rFonts w:ascii="Tahoma" w:hAnsi="Tahoma" w:cs="Tahoma"/>
          <w:spacing w:val="30"/>
          <w:w w:val="110"/>
        </w:rPr>
        <w:t xml:space="preserve"> </w:t>
      </w:r>
      <w:r>
        <w:rPr>
          <w:rFonts w:ascii="Tahoma" w:hAnsi="Tahoma" w:cs="Tahoma"/>
          <w:w w:val="110"/>
        </w:rPr>
        <w:t>with</w:t>
      </w:r>
      <w:r>
        <w:rPr>
          <w:rFonts w:ascii="Tahoma" w:hAnsi="Tahoma" w:cs="Tahoma"/>
          <w:spacing w:val="30"/>
          <w:w w:val="110"/>
        </w:rPr>
        <w:t xml:space="preserve"> </w:t>
      </w:r>
      <w:r>
        <w:rPr>
          <w:rFonts w:ascii="Tahoma" w:hAnsi="Tahoma" w:cs="Tahoma"/>
          <w:w w:val="110"/>
        </w:rPr>
        <w:t>regard</w:t>
      </w:r>
      <w:r>
        <w:rPr>
          <w:rFonts w:ascii="Tahoma" w:hAnsi="Tahoma" w:cs="Tahoma"/>
          <w:spacing w:val="30"/>
          <w:w w:val="110"/>
        </w:rPr>
        <w:t xml:space="preserve"> </w:t>
      </w:r>
      <w:r>
        <w:rPr>
          <w:rFonts w:ascii="Tahoma" w:hAnsi="Tahoma" w:cs="Tahoma"/>
          <w:w w:val="110"/>
        </w:rPr>
        <w:t>to</w:t>
      </w:r>
      <w:r>
        <w:rPr>
          <w:rFonts w:ascii="Tahoma" w:hAnsi="Tahoma" w:cs="Tahoma"/>
          <w:spacing w:val="30"/>
          <w:w w:val="110"/>
        </w:rPr>
        <w:t xml:space="preserve"> </w:t>
      </w:r>
      <w:r>
        <w:rPr>
          <w:rFonts w:ascii="Tahoma" w:hAnsi="Tahoma" w:cs="Tahoma"/>
          <w:w w:val="110"/>
        </w:rPr>
        <w:t>the</w:t>
      </w:r>
      <w:r>
        <w:rPr>
          <w:rFonts w:ascii="Tahoma" w:hAnsi="Tahoma" w:cs="Tahoma"/>
          <w:spacing w:val="30"/>
          <w:w w:val="110"/>
        </w:rPr>
        <w:t xml:space="preserve"> </w:t>
      </w:r>
      <w:r>
        <w:rPr>
          <w:rFonts w:ascii="Tahoma" w:hAnsi="Tahoma" w:cs="Tahoma"/>
          <w:w w:val="110"/>
        </w:rPr>
        <w:t>ICESCR.</w:t>
      </w:r>
      <w:r>
        <w:rPr>
          <w:rFonts w:ascii="Tahoma" w:hAnsi="Tahoma" w:cs="Tahoma"/>
          <w:spacing w:val="30"/>
          <w:w w:val="110"/>
        </w:rPr>
        <w:t xml:space="preserve"> </w:t>
      </w:r>
      <w:r>
        <w:rPr>
          <w:rFonts w:ascii="Tahoma" w:hAnsi="Tahoma" w:cs="Tahoma"/>
          <w:w w:val="110"/>
        </w:rPr>
        <w:t>Furthermore,</w:t>
      </w:r>
      <w:r>
        <w:rPr>
          <w:rFonts w:ascii="Tahoma" w:hAnsi="Tahoma" w:cs="Tahoma"/>
          <w:spacing w:val="30"/>
          <w:w w:val="110"/>
        </w:rPr>
        <w:t xml:space="preserve"> </w:t>
      </w:r>
      <w:r>
        <w:rPr>
          <w:rFonts w:ascii="Tahoma" w:hAnsi="Tahoma" w:cs="Tahoma"/>
          <w:w w:val="110"/>
        </w:rPr>
        <w:t>it</w:t>
      </w:r>
      <w:r>
        <w:rPr>
          <w:rFonts w:ascii="Tahoma" w:hAnsi="Tahoma" w:cs="Tahoma"/>
          <w:spacing w:val="30"/>
          <w:w w:val="110"/>
        </w:rPr>
        <w:t xml:space="preserve"> </w:t>
      </w:r>
      <w:r>
        <w:rPr>
          <w:rFonts w:ascii="Tahoma" w:hAnsi="Tahoma" w:cs="Tahoma"/>
          <w:w w:val="110"/>
        </w:rPr>
        <w:t>intends</w:t>
      </w:r>
      <w:r>
        <w:rPr>
          <w:rFonts w:ascii="Tahoma" w:hAnsi="Tahoma" w:cs="Tahoma"/>
          <w:spacing w:val="30"/>
          <w:w w:val="110"/>
        </w:rPr>
        <w:t xml:space="preserve"> </w:t>
      </w:r>
      <w:r>
        <w:rPr>
          <w:rFonts w:ascii="Tahoma" w:hAnsi="Tahoma" w:cs="Tahoma"/>
          <w:w w:val="110"/>
        </w:rPr>
        <w:t>to</w:t>
      </w:r>
      <w:r>
        <w:rPr>
          <w:rFonts w:ascii="Tahoma" w:hAnsi="Tahoma" w:cs="Tahoma"/>
          <w:spacing w:val="30"/>
          <w:w w:val="110"/>
        </w:rPr>
        <w:t xml:space="preserve"> </w:t>
      </w:r>
      <w:r>
        <w:rPr>
          <w:rFonts w:ascii="Tahoma" w:hAnsi="Tahoma" w:cs="Tahoma"/>
          <w:w w:val="110"/>
        </w:rPr>
        <w:t>propose</w:t>
      </w:r>
      <w:r>
        <w:rPr>
          <w:rFonts w:ascii="Tahoma" w:hAnsi="Tahoma" w:cs="Tahoma"/>
          <w:spacing w:val="30"/>
          <w:w w:val="110"/>
        </w:rPr>
        <w:t xml:space="preserve"> </w:t>
      </w:r>
      <w:r>
        <w:rPr>
          <w:rFonts w:ascii="Tahoma" w:hAnsi="Tahoma" w:cs="Tahoma"/>
          <w:w w:val="110"/>
        </w:rPr>
        <w:t>a</w:t>
      </w:r>
      <w:r>
        <w:rPr>
          <w:rFonts w:ascii="Tahoma" w:hAnsi="Tahoma" w:cs="Tahoma"/>
          <w:spacing w:val="30"/>
          <w:w w:val="110"/>
        </w:rPr>
        <w:t xml:space="preserve"> </w:t>
      </w:r>
      <w:r>
        <w:rPr>
          <w:rFonts w:ascii="Tahoma" w:hAnsi="Tahoma" w:cs="Tahoma"/>
          <w:w w:val="110"/>
        </w:rPr>
        <w:t>set of practical recommendations to be considered by the government in taking necessary steps to actions.</w:t>
      </w:r>
    </w:p>
    <w:p w14:paraId="11EB311D" w14:textId="77777777" w:rsidR="00E37617" w:rsidRDefault="00296131">
      <w:pPr>
        <w:pStyle w:val="BodyText"/>
        <w:spacing w:before="245" w:line="360" w:lineRule="auto"/>
        <w:rPr>
          <w:rFonts w:ascii="Tahoma" w:hAnsi="Tahoma" w:cs="Tahoma"/>
        </w:rPr>
      </w:pPr>
      <w:r>
        <w:rPr>
          <w:rFonts w:ascii="Tahoma" w:hAnsi="Tahoma" w:cs="Tahoma"/>
          <w:w w:val="110"/>
        </w:rPr>
        <w:t>The drafting of the report adopted a participatory methodology including virtual meetings, emails correspondences and telephone. Additionally, two consultative meetings were held in Kigali with civil society organizations which participated</w:t>
      </w:r>
      <w:r>
        <w:rPr>
          <w:rFonts w:ascii="Tahoma" w:hAnsi="Tahoma" w:cs="Tahoma"/>
          <w:spacing w:val="40"/>
          <w:w w:val="110"/>
        </w:rPr>
        <w:t xml:space="preserve"> </w:t>
      </w:r>
      <w:r>
        <w:rPr>
          <w:rFonts w:ascii="Tahoma" w:hAnsi="Tahoma" w:cs="Tahoma"/>
          <w:w w:val="110"/>
        </w:rPr>
        <w:t>and identified areas of focus for this report. The methodology served as opportunities to enrich the report and critically contributed to the drafting of the final report.</w:t>
      </w:r>
    </w:p>
    <w:p w14:paraId="11EB311E" w14:textId="77777777" w:rsidR="00E37617" w:rsidRDefault="00E37617">
      <w:pPr>
        <w:pStyle w:val="BodyText"/>
        <w:spacing w:line="360" w:lineRule="auto"/>
        <w:rPr>
          <w:rFonts w:ascii="Tahoma" w:hAnsi="Tahoma" w:cs="Tahoma"/>
        </w:rPr>
        <w:sectPr w:rsidR="00E37617">
          <w:pgSz w:w="12240" w:h="15840"/>
          <w:pgMar w:top="1440" w:right="1080" w:bottom="1440" w:left="1080" w:header="0" w:footer="1015" w:gutter="0"/>
          <w:cols w:space="720"/>
          <w:docGrid w:linePitch="299"/>
        </w:sectPr>
      </w:pPr>
    </w:p>
    <w:p w14:paraId="11EB311F" w14:textId="77777777" w:rsidR="00E37617" w:rsidRDefault="00296131">
      <w:pPr>
        <w:pStyle w:val="Heading2"/>
        <w:spacing w:before="78"/>
        <w:rPr>
          <w:rFonts w:ascii="Tahoma" w:hAnsi="Tahoma" w:cs="Tahoma"/>
        </w:rPr>
      </w:pPr>
      <w:r>
        <w:rPr>
          <w:rFonts w:ascii="Tahoma" w:hAnsi="Tahoma" w:cs="Tahoma"/>
          <w:w w:val="115"/>
        </w:rPr>
        <w:lastRenderedPageBreak/>
        <w:t>Objective</w:t>
      </w:r>
      <w:r>
        <w:rPr>
          <w:rFonts w:ascii="Tahoma" w:hAnsi="Tahoma" w:cs="Tahoma"/>
          <w:spacing w:val="5"/>
          <w:w w:val="115"/>
        </w:rPr>
        <w:t xml:space="preserve"> </w:t>
      </w:r>
      <w:r>
        <w:rPr>
          <w:rFonts w:ascii="Tahoma" w:hAnsi="Tahoma" w:cs="Tahoma"/>
          <w:w w:val="115"/>
        </w:rPr>
        <w:t>of</w:t>
      </w:r>
      <w:r>
        <w:rPr>
          <w:rFonts w:ascii="Tahoma" w:hAnsi="Tahoma" w:cs="Tahoma"/>
          <w:spacing w:val="6"/>
          <w:w w:val="115"/>
        </w:rPr>
        <w:t xml:space="preserve"> </w:t>
      </w:r>
      <w:r>
        <w:rPr>
          <w:rFonts w:ascii="Tahoma" w:hAnsi="Tahoma" w:cs="Tahoma"/>
          <w:w w:val="115"/>
        </w:rPr>
        <w:t>the</w:t>
      </w:r>
      <w:r>
        <w:rPr>
          <w:rFonts w:ascii="Tahoma" w:hAnsi="Tahoma" w:cs="Tahoma"/>
          <w:spacing w:val="6"/>
          <w:w w:val="115"/>
        </w:rPr>
        <w:t xml:space="preserve"> </w:t>
      </w:r>
      <w:r>
        <w:rPr>
          <w:rFonts w:ascii="Tahoma" w:hAnsi="Tahoma" w:cs="Tahoma"/>
          <w:spacing w:val="-2"/>
          <w:w w:val="115"/>
        </w:rPr>
        <w:t>Report</w:t>
      </w:r>
    </w:p>
    <w:p w14:paraId="11EB3120" w14:textId="77777777" w:rsidR="00E37617" w:rsidRDefault="00E37617">
      <w:pPr>
        <w:pStyle w:val="BodyText"/>
        <w:spacing w:before="99"/>
        <w:jc w:val="left"/>
        <w:rPr>
          <w:rFonts w:ascii="Tahoma" w:hAnsi="Tahoma" w:cs="Tahoma"/>
          <w:b/>
        </w:rPr>
      </w:pPr>
    </w:p>
    <w:p w14:paraId="11EB3121" w14:textId="77777777" w:rsidR="00E37617" w:rsidRDefault="00296131">
      <w:pPr>
        <w:pStyle w:val="BodyText"/>
        <w:spacing w:line="360" w:lineRule="auto"/>
        <w:rPr>
          <w:rFonts w:ascii="Tahoma" w:hAnsi="Tahoma" w:cs="Tahoma"/>
        </w:rPr>
      </w:pPr>
      <w:r>
        <w:rPr>
          <w:rFonts w:ascii="Tahoma" w:hAnsi="Tahoma" w:cs="Tahoma"/>
          <w:w w:val="110"/>
        </w:rPr>
        <w:t>The main objective of this report is to provide key findings on the status of implementation of the International Covenant on Economic, Social and Cultural Rights (ICESCR) in view of the Concluding Observations and recommendations made by the ICESCR Committee to the Government of Rwanda in reference to number</w:t>
      </w:r>
      <w:r>
        <w:rPr>
          <w:rFonts w:ascii="Tahoma" w:hAnsi="Tahoma" w:cs="Tahoma"/>
          <w:spacing w:val="40"/>
          <w:w w:val="110"/>
        </w:rPr>
        <w:t xml:space="preserve"> </w:t>
      </w:r>
      <w:r>
        <w:rPr>
          <w:rFonts w:ascii="Tahoma" w:hAnsi="Tahoma" w:cs="Tahoma"/>
          <w:w w:val="110"/>
        </w:rPr>
        <w:t>E/C.12/RWA/CO/2-4)</w:t>
      </w:r>
      <w:r>
        <w:rPr>
          <w:rFonts w:ascii="Tahoma" w:hAnsi="Tahoma" w:cs="Tahoma"/>
          <w:spacing w:val="40"/>
          <w:w w:val="110"/>
        </w:rPr>
        <w:t xml:space="preserve"> </w:t>
      </w:r>
      <w:r>
        <w:rPr>
          <w:rFonts w:ascii="Tahoma" w:hAnsi="Tahoma" w:cs="Tahoma"/>
          <w:w w:val="110"/>
        </w:rPr>
        <w:t>in</w:t>
      </w:r>
      <w:r>
        <w:rPr>
          <w:rFonts w:ascii="Tahoma" w:hAnsi="Tahoma" w:cs="Tahoma"/>
          <w:spacing w:val="40"/>
          <w:w w:val="110"/>
        </w:rPr>
        <w:t xml:space="preserve"> </w:t>
      </w:r>
      <w:r>
        <w:rPr>
          <w:rFonts w:ascii="Tahoma" w:hAnsi="Tahoma" w:cs="Tahoma"/>
          <w:w w:val="110"/>
        </w:rPr>
        <w:t>2013.</w:t>
      </w:r>
      <w:r>
        <w:rPr>
          <w:rFonts w:ascii="Tahoma" w:hAnsi="Tahoma" w:cs="Tahoma"/>
          <w:spacing w:val="40"/>
          <w:w w:val="110"/>
        </w:rPr>
        <w:t xml:space="preserve"> </w:t>
      </w:r>
      <w:r>
        <w:rPr>
          <w:rFonts w:ascii="Tahoma" w:hAnsi="Tahoma" w:cs="Tahoma"/>
          <w:w w:val="110"/>
        </w:rPr>
        <w:t>The</w:t>
      </w:r>
      <w:r>
        <w:rPr>
          <w:rFonts w:ascii="Tahoma" w:hAnsi="Tahoma" w:cs="Tahoma"/>
          <w:spacing w:val="40"/>
          <w:w w:val="110"/>
        </w:rPr>
        <w:t xml:space="preserve"> </w:t>
      </w:r>
      <w:r>
        <w:rPr>
          <w:rFonts w:ascii="Tahoma" w:hAnsi="Tahoma" w:cs="Tahoma"/>
          <w:w w:val="110"/>
        </w:rPr>
        <w:t>report</w:t>
      </w:r>
      <w:r>
        <w:rPr>
          <w:rFonts w:ascii="Tahoma" w:hAnsi="Tahoma" w:cs="Tahoma"/>
          <w:spacing w:val="40"/>
          <w:w w:val="110"/>
        </w:rPr>
        <w:t xml:space="preserve"> </w:t>
      </w:r>
      <w:r>
        <w:rPr>
          <w:rFonts w:ascii="Tahoma" w:hAnsi="Tahoma" w:cs="Tahoma"/>
          <w:w w:val="110"/>
        </w:rPr>
        <w:t>provides</w:t>
      </w:r>
      <w:r>
        <w:rPr>
          <w:rFonts w:ascii="Tahoma" w:hAnsi="Tahoma" w:cs="Tahoma"/>
          <w:spacing w:val="40"/>
          <w:w w:val="110"/>
        </w:rPr>
        <w:t xml:space="preserve"> </w:t>
      </w:r>
      <w:r>
        <w:rPr>
          <w:rFonts w:ascii="Tahoma" w:hAnsi="Tahoma" w:cs="Tahoma"/>
          <w:w w:val="110"/>
        </w:rPr>
        <w:t>potential</w:t>
      </w:r>
      <w:r>
        <w:rPr>
          <w:rFonts w:ascii="Tahoma" w:hAnsi="Tahoma" w:cs="Tahoma"/>
          <w:spacing w:val="40"/>
          <w:w w:val="110"/>
        </w:rPr>
        <w:t xml:space="preserve"> </w:t>
      </w:r>
      <w:r>
        <w:rPr>
          <w:rFonts w:ascii="Tahoma" w:hAnsi="Tahoma" w:cs="Tahoma"/>
          <w:w w:val="110"/>
        </w:rPr>
        <w:t>grounds for legal reforms, policy changes and other measures aimed at improving the</w:t>
      </w:r>
      <w:r>
        <w:rPr>
          <w:rFonts w:ascii="Tahoma" w:hAnsi="Tahoma" w:cs="Tahoma"/>
          <w:spacing w:val="80"/>
          <w:w w:val="110"/>
        </w:rPr>
        <w:t xml:space="preserve"> </w:t>
      </w:r>
      <w:r>
        <w:rPr>
          <w:rFonts w:ascii="Tahoma" w:hAnsi="Tahoma" w:cs="Tahoma"/>
          <w:w w:val="110"/>
        </w:rPr>
        <w:t>socio-economic rights of the citizen.</w:t>
      </w:r>
    </w:p>
    <w:p w14:paraId="11EB3122" w14:textId="77777777" w:rsidR="00E37617" w:rsidRDefault="00296131">
      <w:pPr>
        <w:pStyle w:val="Heading2"/>
        <w:spacing w:before="246"/>
        <w:rPr>
          <w:rFonts w:ascii="Tahoma" w:hAnsi="Tahoma" w:cs="Tahoma"/>
        </w:rPr>
      </w:pPr>
      <w:r>
        <w:rPr>
          <w:rFonts w:ascii="Tahoma" w:hAnsi="Tahoma" w:cs="Tahoma"/>
          <w:spacing w:val="-2"/>
          <w:w w:val="110"/>
        </w:rPr>
        <w:t>Methodology</w:t>
      </w:r>
    </w:p>
    <w:p w14:paraId="11EB3123" w14:textId="77777777" w:rsidR="00E37617" w:rsidRDefault="00E37617">
      <w:pPr>
        <w:pStyle w:val="BodyText"/>
        <w:spacing w:before="99"/>
        <w:jc w:val="left"/>
        <w:rPr>
          <w:rFonts w:ascii="Tahoma" w:hAnsi="Tahoma" w:cs="Tahoma"/>
          <w:b/>
        </w:rPr>
      </w:pPr>
    </w:p>
    <w:p w14:paraId="11EB3124" w14:textId="77777777" w:rsidR="00E37617" w:rsidRDefault="00296131">
      <w:pPr>
        <w:pStyle w:val="BodyText"/>
        <w:spacing w:line="360" w:lineRule="auto"/>
        <w:rPr>
          <w:rFonts w:ascii="Tahoma" w:hAnsi="Tahoma" w:cs="Tahoma"/>
        </w:rPr>
      </w:pPr>
      <w:r>
        <w:rPr>
          <w:rFonts w:ascii="Tahoma" w:hAnsi="Tahoma" w:cs="Tahoma"/>
          <w:w w:val="115"/>
        </w:rPr>
        <w:t>The drafting of this report was based on data collected from studies, national reports, interviews with some key informants (public and private institutions), national documents including; laws, policies and strategic plans.</w:t>
      </w:r>
    </w:p>
    <w:p w14:paraId="11EB3125" w14:textId="77777777" w:rsidR="00E37617" w:rsidRPr="00296131" w:rsidRDefault="00296131">
      <w:pPr>
        <w:pStyle w:val="Heading2"/>
        <w:spacing w:before="241"/>
        <w:rPr>
          <w:rFonts w:ascii="Tahoma" w:hAnsi="Tahoma" w:cs="Tahoma"/>
        </w:rPr>
      </w:pPr>
      <w:r w:rsidRPr="00296131">
        <w:rPr>
          <w:rFonts w:ascii="Tahoma" w:hAnsi="Tahoma" w:cs="Tahoma"/>
          <w:w w:val="115"/>
        </w:rPr>
        <w:t>Key</w:t>
      </w:r>
      <w:r w:rsidRPr="00296131">
        <w:rPr>
          <w:rFonts w:ascii="Tahoma" w:hAnsi="Tahoma" w:cs="Tahoma"/>
          <w:spacing w:val="12"/>
          <w:w w:val="115"/>
        </w:rPr>
        <w:t xml:space="preserve"> </w:t>
      </w:r>
      <w:r w:rsidRPr="00296131">
        <w:rPr>
          <w:rFonts w:ascii="Tahoma" w:hAnsi="Tahoma" w:cs="Tahoma"/>
          <w:spacing w:val="-2"/>
          <w:w w:val="115"/>
        </w:rPr>
        <w:t>Findings</w:t>
      </w:r>
    </w:p>
    <w:p w14:paraId="11EB3126" w14:textId="77777777" w:rsidR="00E37617" w:rsidRDefault="00E37617">
      <w:pPr>
        <w:pStyle w:val="BodyText"/>
        <w:spacing w:before="100"/>
        <w:jc w:val="left"/>
        <w:rPr>
          <w:rFonts w:ascii="Tahoma" w:hAnsi="Tahoma" w:cs="Tahoma"/>
          <w:b/>
        </w:rPr>
      </w:pPr>
    </w:p>
    <w:p w14:paraId="11EB3127" w14:textId="48429CA7" w:rsidR="00E37617" w:rsidRDefault="00296131">
      <w:pPr>
        <w:pStyle w:val="BodyText"/>
        <w:spacing w:before="1" w:line="360" w:lineRule="auto"/>
        <w:rPr>
          <w:rFonts w:ascii="Tahoma" w:hAnsi="Tahoma" w:cs="Tahoma"/>
        </w:rPr>
      </w:pPr>
      <w:r>
        <w:rPr>
          <w:rFonts w:ascii="Tahoma" w:hAnsi="Tahoma" w:cs="Tahoma"/>
          <w:w w:val="110"/>
        </w:rPr>
        <w:t>The report notes progress made by the Government of Rwanda in implementing recommendations</w:t>
      </w:r>
      <w:r>
        <w:rPr>
          <w:rFonts w:ascii="Tahoma" w:hAnsi="Tahoma" w:cs="Tahoma"/>
          <w:spacing w:val="40"/>
          <w:w w:val="110"/>
        </w:rPr>
        <w:t xml:space="preserve"> </w:t>
      </w:r>
      <w:r>
        <w:rPr>
          <w:rFonts w:ascii="Tahoma" w:hAnsi="Tahoma" w:cs="Tahoma"/>
          <w:w w:val="110"/>
        </w:rPr>
        <w:t>contained</w:t>
      </w:r>
      <w:r>
        <w:rPr>
          <w:rFonts w:ascii="Tahoma" w:hAnsi="Tahoma" w:cs="Tahoma"/>
          <w:spacing w:val="40"/>
          <w:w w:val="110"/>
        </w:rPr>
        <w:t xml:space="preserve"> </w:t>
      </w:r>
      <w:r>
        <w:rPr>
          <w:rFonts w:ascii="Tahoma" w:hAnsi="Tahoma" w:cs="Tahoma"/>
          <w:w w:val="110"/>
        </w:rPr>
        <w:t>in</w:t>
      </w:r>
      <w:r>
        <w:rPr>
          <w:rFonts w:ascii="Tahoma" w:hAnsi="Tahoma" w:cs="Tahoma"/>
          <w:spacing w:val="40"/>
          <w:w w:val="110"/>
        </w:rPr>
        <w:t xml:space="preserve"> </w:t>
      </w:r>
      <w:r>
        <w:rPr>
          <w:rFonts w:ascii="Tahoma" w:hAnsi="Tahoma" w:cs="Tahoma"/>
          <w:w w:val="110"/>
        </w:rPr>
        <w:t>the</w:t>
      </w:r>
      <w:r>
        <w:rPr>
          <w:rFonts w:ascii="Tahoma" w:hAnsi="Tahoma" w:cs="Tahoma"/>
          <w:spacing w:val="40"/>
          <w:w w:val="110"/>
        </w:rPr>
        <w:t xml:space="preserve"> </w:t>
      </w:r>
      <w:r w:rsidR="00A71FE6">
        <w:rPr>
          <w:rFonts w:ascii="Tahoma" w:hAnsi="Tahoma" w:cs="Tahoma"/>
          <w:spacing w:val="40"/>
          <w:w w:val="110"/>
        </w:rPr>
        <w:t xml:space="preserve">previous </w:t>
      </w:r>
      <w:r>
        <w:rPr>
          <w:rFonts w:ascii="Tahoma" w:hAnsi="Tahoma" w:cs="Tahoma"/>
          <w:w w:val="110"/>
        </w:rPr>
        <w:t>Concluding</w:t>
      </w:r>
      <w:r>
        <w:rPr>
          <w:rFonts w:ascii="Tahoma" w:hAnsi="Tahoma" w:cs="Tahoma"/>
          <w:spacing w:val="40"/>
          <w:w w:val="110"/>
        </w:rPr>
        <w:t xml:space="preserve"> </w:t>
      </w:r>
      <w:r>
        <w:rPr>
          <w:rFonts w:ascii="Tahoma" w:hAnsi="Tahoma" w:cs="Tahoma"/>
          <w:w w:val="110"/>
        </w:rPr>
        <w:t>Observations.</w:t>
      </w:r>
    </w:p>
    <w:p w14:paraId="11EB3128" w14:textId="1350F6D9" w:rsidR="00E37617" w:rsidRDefault="00296131">
      <w:pPr>
        <w:pStyle w:val="BodyText"/>
        <w:spacing w:before="240" w:line="360" w:lineRule="auto"/>
        <w:rPr>
          <w:rFonts w:ascii="Tahoma" w:hAnsi="Tahoma" w:cs="Tahoma"/>
        </w:rPr>
      </w:pPr>
      <w:r>
        <w:rPr>
          <w:rFonts w:ascii="Tahoma" w:hAnsi="Tahoma" w:cs="Tahoma"/>
          <w:w w:val="110"/>
        </w:rPr>
        <w:t>The report further recognizes with appreciation, legal reform undertaken as well the adoption of various policies, strategic plans and initiatives which have contributed to the improvement of socio-economic rights of citizens in Rwanda. The report also highlights some concerns in some areas that require specific attention and thus suggests recommendations that would address the concerns raised.</w:t>
      </w:r>
    </w:p>
    <w:p w14:paraId="11EB3129" w14:textId="77777777" w:rsidR="00E37617" w:rsidRDefault="00296131">
      <w:pPr>
        <w:pStyle w:val="Heading2"/>
        <w:spacing w:before="245"/>
        <w:rPr>
          <w:rFonts w:ascii="Tahoma" w:hAnsi="Tahoma" w:cs="Tahoma"/>
        </w:rPr>
      </w:pPr>
      <w:r>
        <w:rPr>
          <w:rFonts w:ascii="Tahoma" w:hAnsi="Tahoma" w:cs="Tahoma"/>
          <w:w w:val="115"/>
        </w:rPr>
        <w:t>Structure</w:t>
      </w:r>
      <w:r>
        <w:rPr>
          <w:rFonts w:ascii="Tahoma" w:hAnsi="Tahoma" w:cs="Tahoma"/>
          <w:spacing w:val="9"/>
          <w:w w:val="115"/>
        </w:rPr>
        <w:t xml:space="preserve"> </w:t>
      </w:r>
      <w:r>
        <w:rPr>
          <w:rFonts w:ascii="Tahoma" w:hAnsi="Tahoma" w:cs="Tahoma"/>
          <w:w w:val="115"/>
        </w:rPr>
        <w:t>of</w:t>
      </w:r>
      <w:r>
        <w:rPr>
          <w:rFonts w:ascii="Tahoma" w:hAnsi="Tahoma" w:cs="Tahoma"/>
          <w:spacing w:val="9"/>
          <w:w w:val="115"/>
        </w:rPr>
        <w:t xml:space="preserve"> </w:t>
      </w:r>
      <w:r>
        <w:rPr>
          <w:rFonts w:ascii="Tahoma" w:hAnsi="Tahoma" w:cs="Tahoma"/>
          <w:w w:val="115"/>
        </w:rPr>
        <w:t>the</w:t>
      </w:r>
      <w:r>
        <w:rPr>
          <w:rFonts w:ascii="Tahoma" w:hAnsi="Tahoma" w:cs="Tahoma"/>
          <w:spacing w:val="10"/>
          <w:w w:val="115"/>
        </w:rPr>
        <w:t xml:space="preserve"> </w:t>
      </w:r>
      <w:r>
        <w:rPr>
          <w:rFonts w:ascii="Tahoma" w:hAnsi="Tahoma" w:cs="Tahoma"/>
          <w:spacing w:val="-2"/>
          <w:w w:val="115"/>
        </w:rPr>
        <w:t>Report</w:t>
      </w:r>
    </w:p>
    <w:p w14:paraId="11EB312A" w14:textId="77777777" w:rsidR="00E37617" w:rsidRDefault="00E37617">
      <w:pPr>
        <w:pStyle w:val="BodyText"/>
        <w:spacing w:before="100"/>
        <w:jc w:val="left"/>
        <w:rPr>
          <w:rFonts w:ascii="Tahoma" w:hAnsi="Tahoma" w:cs="Tahoma"/>
          <w:b/>
        </w:rPr>
      </w:pPr>
    </w:p>
    <w:p w14:paraId="11EB312B" w14:textId="77777777" w:rsidR="00E37617" w:rsidRDefault="00296131">
      <w:pPr>
        <w:pStyle w:val="BodyText"/>
        <w:spacing w:line="360" w:lineRule="auto"/>
        <w:rPr>
          <w:rFonts w:ascii="Tahoma" w:hAnsi="Tahoma" w:cs="Tahoma"/>
        </w:rPr>
      </w:pPr>
      <w:r w:rsidRPr="00296131">
        <w:rPr>
          <w:rFonts w:ascii="Tahoma" w:hAnsi="Tahoma" w:cs="Tahoma"/>
          <w:w w:val="110"/>
        </w:rPr>
        <w:t>The report is divided into seven parts focusing on nine main rights contained in</w:t>
      </w:r>
      <w:r w:rsidRPr="00296131">
        <w:rPr>
          <w:rFonts w:ascii="Tahoma" w:hAnsi="Tahoma" w:cs="Tahoma"/>
          <w:spacing w:val="80"/>
          <w:w w:val="110"/>
        </w:rPr>
        <w:t xml:space="preserve"> </w:t>
      </w:r>
      <w:r w:rsidRPr="00296131">
        <w:rPr>
          <w:rFonts w:ascii="Tahoma" w:hAnsi="Tahoma" w:cs="Tahoma"/>
          <w:w w:val="110"/>
        </w:rPr>
        <w:t>the</w:t>
      </w:r>
      <w:r w:rsidRPr="00296131">
        <w:rPr>
          <w:rFonts w:ascii="Tahoma" w:hAnsi="Tahoma" w:cs="Tahoma"/>
          <w:spacing w:val="32"/>
          <w:w w:val="110"/>
        </w:rPr>
        <w:t xml:space="preserve"> </w:t>
      </w:r>
      <w:r>
        <w:rPr>
          <w:rFonts w:ascii="Tahoma" w:hAnsi="Tahoma" w:cs="Tahoma"/>
          <w:w w:val="110"/>
        </w:rPr>
        <w:t>ICESCR,</w:t>
      </w:r>
      <w:r>
        <w:rPr>
          <w:rFonts w:ascii="Tahoma" w:hAnsi="Tahoma" w:cs="Tahoma"/>
          <w:spacing w:val="32"/>
          <w:w w:val="110"/>
        </w:rPr>
        <w:t xml:space="preserve"> </w:t>
      </w:r>
      <w:r>
        <w:rPr>
          <w:rFonts w:ascii="Tahoma" w:hAnsi="Tahoma" w:cs="Tahoma"/>
          <w:w w:val="110"/>
        </w:rPr>
        <w:t>including</w:t>
      </w:r>
      <w:r>
        <w:rPr>
          <w:rFonts w:ascii="Tahoma" w:hAnsi="Tahoma" w:cs="Tahoma"/>
          <w:spacing w:val="33"/>
          <w:w w:val="110"/>
        </w:rPr>
        <w:t xml:space="preserve"> </w:t>
      </w:r>
      <w:r>
        <w:rPr>
          <w:rFonts w:ascii="Tahoma" w:hAnsi="Tahoma" w:cs="Tahoma"/>
          <w:w w:val="110"/>
        </w:rPr>
        <w:t>Equal</w:t>
      </w:r>
      <w:r>
        <w:rPr>
          <w:rFonts w:ascii="Tahoma" w:hAnsi="Tahoma" w:cs="Tahoma"/>
          <w:spacing w:val="32"/>
          <w:w w:val="110"/>
        </w:rPr>
        <w:t xml:space="preserve"> </w:t>
      </w:r>
      <w:r>
        <w:rPr>
          <w:rFonts w:ascii="Tahoma" w:hAnsi="Tahoma" w:cs="Tahoma"/>
          <w:w w:val="110"/>
        </w:rPr>
        <w:t>rights</w:t>
      </w:r>
      <w:r>
        <w:rPr>
          <w:rFonts w:ascii="Tahoma" w:hAnsi="Tahoma" w:cs="Tahoma"/>
          <w:spacing w:val="32"/>
          <w:w w:val="110"/>
        </w:rPr>
        <w:t xml:space="preserve"> </w:t>
      </w:r>
      <w:r>
        <w:rPr>
          <w:rFonts w:ascii="Tahoma" w:hAnsi="Tahoma" w:cs="Tahoma"/>
          <w:w w:val="110"/>
        </w:rPr>
        <w:t>for</w:t>
      </w:r>
      <w:r>
        <w:rPr>
          <w:rFonts w:ascii="Tahoma" w:hAnsi="Tahoma" w:cs="Tahoma"/>
          <w:spacing w:val="38"/>
          <w:w w:val="110"/>
        </w:rPr>
        <w:t xml:space="preserve"> </w:t>
      </w:r>
      <w:r>
        <w:rPr>
          <w:rFonts w:ascii="Tahoma" w:hAnsi="Tahoma" w:cs="Tahoma"/>
          <w:w w:val="110"/>
        </w:rPr>
        <w:t>men</w:t>
      </w:r>
      <w:r>
        <w:rPr>
          <w:rFonts w:ascii="Tahoma" w:hAnsi="Tahoma" w:cs="Tahoma"/>
          <w:spacing w:val="32"/>
          <w:w w:val="110"/>
        </w:rPr>
        <w:t xml:space="preserve"> </w:t>
      </w:r>
      <w:r>
        <w:rPr>
          <w:rFonts w:ascii="Tahoma" w:hAnsi="Tahoma" w:cs="Tahoma"/>
          <w:w w:val="110"/>
        </w:rPr>
        <w:t>&amp;</w:t>
      </w:r>
      <w:r>
        <w:rPr>
          <w:rFonts w:ascii="Tahoma" w:hAnsi="Tahoma" w:cs="Tahoma"/>
          <w:spacing w:val="32"/>
          <w:w w:val="110"/>
        </w:rPr>
        <w:t xml:space="preserve"> </w:t>
      </w:r>
      <w:r>
        <w:rPr>
          <w:rFonts w:ascii="Tahoma" w:hAnsi="Tahoma" w:cs="Tahoma"/>
          <w:w w:val="110"/>
        </w:rPr>
        <w:t>women</w:t>
      </w:r>
      <w:r>
        <w:rPr>
          <w:rFonts w:ascii="Tahoma" w:hAnsi="Tahoma" w:cs="Tahoma"/>
          <w:spacing w:val="32"/>
          <w:w w:val="110"/>
        </w:rPr>
        <w:t xml:space="preserve"> </w:t>
      </w:r>
      <w:r>
        <w:rPr>
          <w:rFonts w:ascii="Tahoma" w:hAnsi="Tahoma" w:cs="Tahoma"/>
          <w:w w:val="110"/>
        </w:rPr>
        <w:t>(article</w:t>
      </w:r>
      <w:r>
        <w:rPr>
          <w:rFonts w:ascii="Tahoma" w:hAnsi="Tahoma" w:cs="Tahoma"/>
          <w:spacing w:val="32"/>
          <w:w w:val="110"/>
        </w:rPr>
        <w:t xml:space="preserve"> </w:t>
      </w:r>
      <w:r>
        <w:rPr>
          <w:rFonts w:ascii="Tahoma" w:hAnsi="Tahoma" w:cs="Tahoma"/>
          <w:w w:val="110"/>
        </w:rPr>
        <w:t>3),</w:t>
      </w:r>
      <w:r>
        <w:rPr>
          <w:rFonts w:ascii="Tahoma" w:hAnsi="Tahoma" w:cs="Tahoma"/>
          <w:spacing w:val="32"/>
          <w:w w:val="110"/>
        </w:rPr>
        <w:t xml:space="preserve"> </w:t>
      </w:r>
      <w:r>
        <w:rPr>
          <w:rFonts w:ascii="Tahoma" w:hAnsi="Tahoma" w:cs="Tahoma"/>
          <w:w w:val="110"/>
        </w:rPr>
        <w:t>article</w:t>
      </w:r>
      <w:r>
        <w:rPr>
          <w:rFonts w:ascii="Tahoma" w:hAnsi="Tahoma" w:cs="Tahoma"/>
          <w:spacing w:val="32"/>
          <w:w w:val="110"/>
        </w:rPr>
        <w:t xml:space="preserve"> </w:t>
      </w:r>
      <w:r>
        <w:rPr>
          <w:rFonts w:ascii="Tahoma" w:hAnsi="Tahoma" w:cs="Tahoma"/>
          <w:w w:val="110"/>
        </w:rPr>
        <w:t>6</w:t>
      </w:r>
      <w:r>
        <w:rPr>
          <w:rFonts w:ascii="Tahoma" w:hAnsi="Tahoma" w:cs="Tahoma"/>
          <w:spacing w:val="34"/>
          <w:w w:val="110"/>
        </w:rPr>
        <w:t xml:space="preserve"> </w:t>
      </w:r>
      <w:r>
        <w:rPr>
          <w:rFonts w:ascii="Tahoma" w:hAnsi="Tahoma" w:cs="Tahoma"/>
          <w:w w:val="110"/>
        </w:rPr>
        <w:t>(Right to work), the right to just &amp; favorable conditions of work (article 7), the right to social</w:t>
      </w:r>
      <w:r>
        <w:rPr>
          <w:rFonts w:ascii="Tahoma" w:hAnsi="Tahoma" w:cs="Tahoma"/>
          <w:spacing w:val="64"/>
          <w:w w:val="150"/>
        </w:rPr>
        <w:t xml:space="preserve"> </w:t>
      </w:r>
      <w:r>
        <w:rPr>
          <w:rFonts w:ascii="Tahoma" w:hAnsi="Tahoma" w:cs="Tahoma"/>
          <w:w w:val="110"/>
        </w:rPr>
        <w:t>security</w:t>
      </w:r>
      <w:r>
        <w:rPr>
          <w:rFonts w:ascii="Tahoma" w:hAnsi="Tahoma" w:cs="Tahoma"/>
          <w:spacing w:val="65"/>
          <w:w w:val="150"/>
        </w:rPr>
        <w:t xml:space="preserve"> </w:t>
      </w:r>
      <w:r>
        <w:rPr>
          <w:rFonts w:ascii="Tahoma" w:hAnsi="Tahoma" w:cs="Tahoma"/>
          <w:w w:val="110"/>
        </w:rPr>
        <w:t>&amp;</w:t>
      </w:r>
      <w:r>
        <w:rPr>
          <w:rFonts w:ascii="Tahoma" w:hAnsi="Tahoma" w:cs="Tahoma"/>
          <w:spacing w:val="65"/>
          <w:w w:val="150"/>
        </w:rPr>
        <w:t xml:space="preserve"> </w:t>
      </w:r>
      <w:r>
        <w:rPr>
          <w:rFonts w:ascii="Tahoma" w:hAnsi="Tahoma" w:cs="Tahoma"/>
          <w:w w:val="110"/>
        </w:rPr>
        <w:t>social</w:t>
      </w:r>
      <w:r>
        <w:rPr>
          <w:rFonts w:ascii="Tahoma" w:hAnsi="Tahoma" w:cs="Tahoma"/>
          <w:spacing w:val="65"/>
          <w:w w:val="150"/>
        </w:rPr>
        <w:t xml:space="preserve"> </w:t>
      </w:r>
      <w:r>
        <w:rPr>
          <w:rFonts w:ascii="Tahoma" w:hAnsi="Tahoma" w:cs="Tahoma"/>
          <w:w w:val="110"/>
        </w:rPr>
        <w:t>insurance</w:t>
      </w:r>
      <w:r>
        <w:rPr>
          <w:rFonts w:ascii="Tahoma" w:hAnsi="Tahoma" w:cs="Tahoma"/>
          <w:spacing w:val="65"/>
          <w:w w:val="150"/>
        </w:rPr>
        <w:t xml:space="preserve"> </w:t>
      </w:r>
      <w:r>
        <w:rPr>
          <w:rFonts w:ascii="Tahoma" w:hAnsi="Tahoma" w:cs="Tahoma"/>
          <w:w w:val="110"/>
        </w:rPr>
        <w:t>(article</w:t>
      </w:r>
      <w:r>
        <w:rPr>
          <w:rFonts w:ascii="Tahoma" w:hAnsi="Tahoma" w:cs="Tahoma"/>
          <w:spacing w:val="65"/>
          <w:w w:val="150"/>
        </w:rPr>
        <w:t xml:space="preserve"> </w:t>
      </w:r>
      <w:r>
        <w:rPr>
          <w:rFonts w:ascii="Tahoma" w:hAnsi="Tahoma" w:cs="Tahoma"/>
          <w:w w:val="110"/>
        </w:rPr>
        <w:t>9).</w:t>
      </w:r>
      <w:r>
        <w:rPr>
          <w:rFonts w:ascii="Tahoma" w:hAnsi="Tahoma" w:cs="Tahoma"/>
          <w:spacing w:val="67"/>
          <w:w w:val="150"/>
        </w:rPr>
        <w:t xml:space="preserve"> </w:t>
      </w:r>
      <w:r>
        <w:rPr>
          <w:rFonts w:ascii="Tahoma" w:hAnsi="Tahoma" w:cs="Tahoma"/>
          <w:w w:val="110"/>
        </w:rPr>
        <w:t>Additionally,</w:t>
      </w:r>
      <w:r>
        <w:rPr>
          <w:rFonts w:ascii="Tahoma" w:hAnsi="Tahoma" w:cs="Tahoma"/>
          <w:spacing w:val="65"/>
          <w:w w:val="150"/>
        </w:rPr>
        <w:t xml:space="preserve"> </w:t>
      </w:r>
      <w:r>
        <w:rPr>
          <w:rFonts w:ascii="Tahoma" w:hAnsi="Tahoma" w:cs="Tahoma"/>
          <w:w w:val="110"/>
        </w:rPr>
        <w:t>article</w:t>
      </w:r>
      <w:r>
        <w:rPr>
          <w:rFonts w:ascii="Tahoma" w:hAnsi="Tahoma" w:cs="Tahoma"/>
          <w:spacing w:val="65"/>
          <w:w w:val="150"/>
        </w:rPr>
        <w:t xml:space="preserve"> </w:t>
      </w:r>
      <w:r>
        <w:rPr>
          <w:rFonts w:ascii="Tahoma" w:hAnsi="Tahoma" w:cs="Tahoma"/>
          <w:w w:val="110"/>
        </w:rPr>
        <w:t>10</w:t>
      </w:r>
      <w:r>
        <w:rPr>
          <w:rFonts w:ascii="Tahoma" w:hAnsi="Tahoma" w:cs="Tahoma"/>
          <w:spacing w:val="65"/>
          <w:w w:val="150"/>
        </w:rPr>
        <w:t xml:space="preserve"> </w:t>
      </w:r>
      <w:r>
        <w:rPr>
          <w:rFonts w:ascii="Tahoma" w:hAnsi="Tahoma" w:cs="Tahoma"/>
          <w:w w:val="110"/>
        </w:rPr>
        <w:t>on</w:t>
      </w:r>
      <w:r>
        <w:rPr>
          <w:rFonts w:ascii="Tahoma" w:hAnsi="Tahoma" w:cs="Tahoma"/>
          <w:spacing w:val="65"/>
          <w:w w:val="150"/>
        </w:rPr>
        <w:t xml:space="preserve"> </w:t>
      </w:r>
      <w:r>
        <w:rPr>
          <w:rFonts w:ascii="Tahoma" w:hAnsi="Tahoma" w:cs="Tahoma"/>
          <w:spacing w:val="-5"/>
          <w:w w:val="110"/>
        </w:rPr>
        <w:t>the</w:t>
      </w:r>
      <w:r>
        <w:rPr>
          <w:rFonts w:ascii="Tahoma" w:hAnsi="Tahoma" w:cs="Tahoma"/>
        </w:rPr>
        <w:t xml:space="preserve"> </w:t>
      </w:r>
      <w:r>
        <w:rPr>
          <w:rFonts w:ascii="Tahoma" w:hAnsi="Tahoma" w:cs="Tahoma"/>
          <w:w w:val="110"/>
        </w:rPr>
        <w:t xml:space="preserve">protection &amp; assistance </w:t>
      </w:r>
      <w:r>
        <w:rPr>
          <w:rFonts w:ascii="Tahoma" w:hAnsi="Tahoma" w:cs="Tahoma"/>
          <w:w w:val="110"/>
        </w:rPr>
        <w:lastRenderedPageBreak/>
        <w:t>for the family; the right to an adequate standard of living (article 11); the right to the highest attainable standard of physical &amp; mental</w:t>
      </w:r>
      <w:r>
        <w:rPr>
          <w:rFonts w:ascii="Tahoma" w:hAnsi="Tahoma" w:cs="Tahoma"/>
          <w:spacing w:val="80"/>
          <w:w w:val="110"/>
        </w:rPr>
        <w:t xml:space="preserve"> </w:t>
      </w:r>
      <w:r>
        <w:rPr>
          <w:rFonts w:ascii="Tahoma" w:hAnsi="Tahoma" w:cs="Tahoma"/>
          <w:w w:val="110"/>
        </w:rPr>
        <w:t>health (article 12) and the right to education enshrined in article 13&amp;14). The report</w:t>
      </w:r>
      <w:r>
        <w:rPr>
          <w:rFonts w:ascii="Tahoma" w:hAnsi="Tahoma" w:cs="Tahoma"/>
          <w:spacing w:val="38"/>
          <w:w w:val="110"/>
        </w:rPr>
        <w:t xml:space="preserve"> </w:t>
      </w:r>
      <w:r>
        <w:rPr>
          <w:rFonts w:ascii="Tahoma" w:hAnsi="Tahoma" w:cs="Tahoma"/>
          <w:w w:val="110"/>
        </w:rPr>
        <w:t>further</w:t>
      </w:r>
      <w:r>
        <w:rPr>
          <w:rFonts w:ascii="Tahoma" w:hAnsi="Tahoma" w:cs="Tahoma"/>
          <w:spacing w:val="38"/>
          <w:w w:val="110"/>
        </w:rPr>
        <w:t xml:space="preserve"> </w:t>
      </w:r>
      <w:r>
        <w:rPr>
          <w:rFonts w:ascii="Tahoma" w:hAnsi="Tahoma" w:cs="Tahoma"/>
          <w:w w:val="110"/>
        </w:rPr>
        <w:t>provides</w:t>
      </w:r>
      <w:r>
        <w:rPr>
          <w:rFonts w:ascii="Tahoma" w:hAnsi="Tahoma" w:cs="Tahoma"/>
          <w:spacing w:val="38"/>
          <w:w w:val="110"/>
        </w:rPr>
        <w:t xml:space="preserve"> </w:t>
      </w:r>
      <w:r>
        <w:rPr>
          <w:rFonts w:ascii="Tahoma" w:hAnsi="Tahoma" w:cs="Tahoma"/>
          <w:w w:val="110"/>
        </w:rPr>
        <w:t>an</w:t>
      </w:r>
      <w:r>
        <w:rPr>
          <w:rFonts w:ascii="Tahoma" w:hAnsi="Tahoma" w:cs="Tahoma"/>
          <w:spacing w:val="38"/>
          <w:w w:val="110"/>
        </w:rPr>
        <w:t xml:space="preserve"> </w:t>
      </w:r>
      <w:r>
        <w:rPr>
          <w:rFonts w:ascii="Tahoma" w:hAnsi="Tahoma" w:cs="Tahoma"/>
          <w:w w:val="110"/>
        </w:rPr>
        <w:t>overview</w:t>
      </w:r>
      <w:r>
        <w:rPr>
          <w:rFonts w:ascii="Tahoma" w:hAnsi="Tahoma" w:cs="Tahoma"/>
          <w:spacing w:val="38"/>
          <w:w w:val="110"/>
        </w:rPr>
        <w:t xml:space="preserve"> </w:t>
      </w:r>
      <w:r>
        <w:rPr>
          <w:rFonts w:ascii="Tahoma" w:hAnsi="Tahoma" w:cs="Tahoma"/>
          <w:w w:val="110"/>
        </w:rPr>
        <w:t>of</w:t>
      </w:r>
      <w:r>
        <w:rPr>
          <w:rFonts w:ascii="Tahoma" w:hAnsi="Tahoma" w:cs="Tahoma"/>
          <w:spacing w:val="38"/>
          <w:w w:val="110"/>
        </w:rPr>
        <w:t xml:space="preserve"> </w:t>
      </w:r>
      <w:r>
        <w:rPr>
          <w:rFonts w:ascii="Tahoma" w:hAnsi="Tahoma" w:cs="Tahoma"/>
          <w:w w:val="110"/>
        </w:rPr>
        <w:t>the</w:t>
      </w:r>
      <w:r>
        <w:rPr>
          <w:rFonts w:ascii="Tahoma" w:hAnsi="Tahoma" w:cs="Tahoma"/>
          <w:spacing w:val="40"/>
          <w:w w:val="110"/>
        </w:rPr>
        <w:t xml:space="preserve"> </w:t>
      </w:r>
      <w:r>
        <w:rPr>
          <w:rFonts w:ascii="Tahoma" w:hAnsi="Tahoma" w:cs="Tahoma"/>
          <w:w w:val="110"/>
        </w:rPr>
        <w:t>implementation</w:t>
      </w:r>
      <w:r>
        <w:rPr>
          <w:rFonts w:ascii="Tahoma" w:hAnsi="Tahoma" w:cs="Tahoma"/>
          <w:spacing w:val="38"/>
          <w:w w:val="110"/>
        </w:rPr>
        <w:t xml:space="preserve"> </w:t>
      </w:r>
      <w:r>
        <w:rPr>
          <w:rFonts w:ascii="Tahoma" w:hAnsi="Tahoma" w:cs="Tahoma"/>
          <w:w w:val="110"/>
        </w:rPr>
        <w:t>status</w:t>
      </w:r>
      <w:r>
        <w:rPr>
          <w:rFonts w:ascii="Tahoma" w:hAnsi="Tahoma" w:cs="Tahoma"/>
          <w:spacing w:val="38"/>
          <w:w w:val="110"/>
        </w:rPr>
        <w:t xml:space="preserve"> </w:t>
      </w:r>
      <w:r>
        <w:rPr>
          <w:rFonts w:ascii="Tahoma" w:hAnsi="Tahoma" w:cs="Tahoma"/>
          <w:w w:val="110"/>
        </w:rPr>
        <w:t>of</w:t>
      </w:r>
      <w:r>
        <w:rPr>
          <w:rFonts w:ascii="Tahoma" w:hAnsi="Tahoma" w:cs="Tahoma"/>
          <w:spacing w:val="38"/>
          <w:w w:val="110"/>
        </w:rPr>
        <w:t xml:space="preserve"> </w:t>
      </w:r>
      <w:r>
        <w:rPr>
          <w:rFonts w:ascii="Tahoma" w:hAnsi="Tahoma" w:cs="Tahoma"/>
          <w:w w:val="110"/>
        </w:rPr>
        <w:t>each</w:t>
      </w:r>
      <w:r>
        <w:rPr>
          <w:rFonts w:ascii="Tahoma" w:hAnsi="Tahoma" w:cs="Tahoma"/>
          <w:spacing w:val="38"/>
          <w:w w:val="110"/>
        </w:rPr>
        <w:t xml:space="preserve"> </w:t>
      </w:r>
      <w:r>
        <w:rPr>
          <w:rFonts w:ascii="Tahoma" w:hAnsi="Tahoma" w:cs="Tahoma"/>
          <w:w w:val="110"/>
        </w:rPr>
        <w:t>right, as</w:t>
      </w:r>
      <w:r>
        <w:rPr>
          <w:rFonts w:ascii="Tahoma" w:hAnsi="Tahoma" w:cs="Tahoma"/>
          <w:spacing w:val="40"/>
          <w:w w:val="110"/>
        </w:rPr>
        <w:t xml:space="preserve"> </w:t>
      </w:r>
      <w:r>
        <w:rPr>
          <w:rFonts w:ascii="Tahoma" w:hAnsi="Tahoma" w:cs="Tahoma"/>
          <w:w w:val="110"/>
        </w:rPr>
        <w:t>well</w:t>
      </w:r>
      <w:r>
        <w:rPr>
          <w:rFonts w:ascii="Tahoma" w:hAnsi="Tahoma" w:cs="Tahoma"/>
          <w:spacing w:val="40"/>
          <w:w w:val="110"/>
        </w:rPr>
        <w:t xml:space="preserve"> </w:t>
      </w:r>
      <w:r>
        <w:rPr>
          <w:rFonts w:ascii="Tahoma" w:hAnsi="Tahoma" w:cs="Tahoma"/>
          <w:w w:val="110"/>
        </w:rPr>
        <w:t>as</w:t>
      </w:r>
      <w:r>
        <w:rPr>
          <w:rFonts w:ascii="Tahoma" w:hAnsi="Tahoma" w:cs="Tahoma"/>
          <w:spacing w:val="40"/>
          <w:w w:val="110"/>
        </w:rPr>
        <w:t xml:space="preserve"> </w:t>
      </w:r>
      <w:r>
        <w:rPr>
          <w:rFonts w:ascii="Tahoma" w:hAnsi="Tahoma" w:cs="Tahoma"/>
          <w:w w:val="110"/>
        </w:rPr>
        <w:t>recommendations</w:t>
      </w:r>
      <w:r>
        <w:rPr>
          <w:rFonts w:ascii="Tahoma" w:hAnsi="Tahoma" w:cs="Tahoma"/>
          <w:spacing w:val="40"/>
          <w:w w:val="110"/>
        </w:rPr>
        <w:t xml:space="preserve"> </w:t>
      </w:r>
      <w:r>
        <w:rPr>
          <w:rFonts w:ascii="Tahoma" w:hAnsi="Tahoma" w:cs="Tahoma"/>
          <w:w w:val="110"/>
        </w:rPr>
        <w:t>to</w:t>
      </w:r>
      <w:r>
        <w:rPr>
          <w:rFonts w:ascii="Tahoma" w:hAnsi="Tahoma" w:cs="Tahoma"/>
          <w:spacing w:val="40"/>
          <w:w w:val="110"/>
        </w:rPr>
        <w:t xml:space="preserve"> </w:t>
      </w:r>
      <w:r>
        <w:rPr>
          <w:rFonts w:ascii="Tahoma" w:hAnsi="Tahoma" w:cs="Tahoma"/>
          <w:w w:val="110"/>
        </w:rPr>
        <w:t>remedy</w:t>
      </w:r>
      <w:r>
        <w:rPr>
          <w:rFonts w:ascii="Tahoma" w:hAnsi="Tahoma" w:cs="Tahoma"/>
          <w:spacing w:val="40"/>
          <w:w w:val="110"/>
        </w:rPr>
        <w:t xml:space="preserve"> </w:t>
      </w:r>
      <w:r>
        <w:rPr>
          <w:rFonts w:ascii="Tahoma" w:hAnsi="Tahoma" w:cs="Tahoma"/>
          <w:w w:val="110"/>
        </w:rPr>
        <w:t>identified</w:t>
      </w:r>
      <w:r>
        <w:rPr>
          <w:rFonts w:ascii="Tahoma" w:hAnsi="Tahoma" w:cs="Tahoma"/>
          <w:spacing w:val="40"/>
          <w:w w:val="110"/>
        </w:rPr>
        <w:t xml:space="preserve"> </w:t>
      </w:r>
      <w:r>
        <w:rPr>
          <w:rFonts w:ascii="Tahoma" w:hAnsi="Tahoma" w:cs="Tahoma"/>
          <w:w w:val="110"/>
        </w:rPr>
        <w:t>gaps.</w:t>
      </w:r>
    </w:p>
    <w:p w14:paraId="11EB312C" w14:textId="77777777" w:rsidR="00E37617" w:rsidRDefault="00296131">
      <w:pPr>
        <w:pStyle w:val="BodyText"/>
        <w:spacing w:before="241" w:line="360" w:lineRule="auto"/>
        <w:rPr>
          <w:rFonts w:ascii="Tahoma" w:hAnsi="Tahoma" w:cs="Tahoma"/>
        </w:rPr>
      </w:pPr>
      <w:r>
        <w:rPr>
          <w:rFonts w:ascii="Tahoma" w:hAnsi="Tahoma" w:cs="Tahoma"/>
          <w:b/>
          <w:w w:val="115"/>
        </w:rPr>
        <w:t xml:space="preserve">Part one </w:t>
      </w:r>
      <w:r>
        <w:rPr>
          <w:rFonts w:ascii="Tahoma" w:hAnsi="Tahoma" w:cs="Tahoma"/>
          <w:w w:val="115"/>
        </w:rPr>
        <w:t>covers equal rights for men and women, fundamental freedoms and special measures.</w:t>
      </w:r>
    </w:p>
    <w:p w14:paraId="11EB312D" w14:textId="77777777" w:rsidR="00E37617" w:rsidRDefault="00296131">
      <w:pPr>
        <w:pStyle w:val="BodyText"/>
        <w:spacing w:before="244"/>
        <w:jc w:val="left"/>
        <w:rPr>
          <w:rFonts w:ascii="Tahoma" w:hAnsi="Tahoma" w:cs="Tahoma"/>
        </w:rPr>
      </w:pPr>
      <w:r>
        <w:rPr>
          <w:rFonts w:ascii="Tahoma" w:hAnsi="Tahoma" w:cs="Tahoma"/>
          <w:b/>
          <w:w w:val="110"/>
        </w:rPr>
        <w:t>Part</w:t>
      </w:r>
      <w:r>
        <w:rPr>
          <w:rFonts w:ascii="Tahoma" w:hAnsi="Tahoma" w:cs="Tahoma"/>
          <w:b/>
          <w:spacing w:val="27"/>
          <w:w w:val="110"/>
        </w:rPr>
        <w:t xml:space="preserve"> </w:t>
      </w:r>
      <w:r>
        <w:rPr>
          <w:rFonts w:ascii="Tahoma" w:hAnsi="Tahoma" w:cs="Tahoma"/>
          <w:b/>
          <w:w w:val="110"/>
        </w:rPr>
        <w:t>two</w:t>
      </w:r>
      <w:r>
        <w:rPr>
          <w:rFonts w:ascii="Tahoma" w:hAnsi="Tahoma" w:cs="Tahoma"/>
          <w:b/>
          <w:spacing w:val="23"/>
          <w:w w:val="110"/>
        </w:rPr>
        <w:t xml:space="preserve"> </w:t>
      </w:r>
      <w:r>
        <w:rPr>
          <w:rFonts w:ascii="Tahoma" w:hAnsi="Tahoma" w:cs="Tahoma"/>
          <w:w w:val="110"/>
        </w:rPr>
        <w:t>covers</w:t>
      </w:r>
      <w:r>
        <w:rPr>
          <w:rFonts w:ascii="Tahoma" w:hAnsi="Tahoma" w:cs="Tahoma"/>
          <w:spacing w:val="24"/>
          <w:w w:val="110"/>
        </w:rPr>
        <w:t xml:space="preserve"> </w:t>
      </w:r>
      <w:r>
        <w:rPr>
          <w:rFonts w:ascii="Tahoma" w:hAnsi="Tahoma" w:cs="Tahoma"/>
          <w:w w:val="110"/>
        </w:rPr>
        <w:t>the</w:t>
      </w:r>
      <w:r>
        <w:rPr>
          <w:rFonts w:ascii="Tahoma" w:hAnsi="Tahoma" w:cs="Tahoma"/>
          <w:spacing w:val="23"/>
          <w:w w:val="110"/>
        </w:rPr>
        <w:t xml:space="preserve"> </w:t>
      </w:r>
      <w:r>
        <w:rPr>
          <w:rFonts w:ascii="Tahoma" w:hAnsi="Tahoma" w:cs="Tahoma"/>
          <w:w w:val="110"/>
        </w:rPr>
        <w:t>right</w:t>
      </w:r>
      <w:r>
        <w:rPr>
          <w:rFonts w:ascii="Tahoma" w:hAnsi="Tahoma" w:cs="Tahoma"/>
          <w:spacing w:val="23"/>
          <w:w w:val="110"/>
        </w:rPr>
        <w:t xml:space="preserve"> </w:t>
      </w:r>
      <w:r>
        <w:rPr>
          <w:rFonts w:ascii="Tahoma" w:hAnsi="Tahoma" w:cs="Tahoma"/>
          <w:w w:val="110"/>
        </w:rPr>
        <w:t>to</w:t>
      </w:r>
      <w:r>
        <w:rPr>
          <w:rFonts w:ascii="Tahoma" w:hAnsi="Tahoma" w:cs="Tahoma"/>
          <w:spacing w:val="24"/>
          <w:w w:val="110"/>
        </w:rPr>
        <w:t xml:space="preserve"> </w:t>
      </w:r>
      <w:r>
        <w:rPr>
          <w:rFonts w:ascii="Tahoma" w:hAnsi="Tahoma" w:cs="Tahoma"/>
          <w:w w:val="110"/>
        </w:rPr>
        <w:t>work,</w:t>
      </w:r>
      <w:r>
        <w:rPr>
          <w:rFonts w:ascii="Tahoma" w:hAnsi="Tahoma" w:cs="Tahoma"/>
          <w:spacing w:val="24"/>
          <w:w w:val="110"/>
        </w:rPr>
        <w:t xml:space="preserve"> </w:t>
      </w:r>
      <w:r>
        <w:rPr>
          <w:rFonts w:ascii="Tahoma" w:hAnsi="Tahoma" w:cs="Tahoma"/>
          <w:w w:val="110"/>
        </w:rPr>
        <w:t>just</w:t>
      </w:r>
      <w:r>
        <w:rPr>
          <w:rFonts w:ascii="Tahoma" w:hAnsi="Tahoma" w:cs="Tahoma"/>
          <w:spacing w:val="23"/>
          <w:w w:val="110"/>
        </w:rPr>
        <w:t xml:space="preserve"> </w:t>
      </w:r>
      <w:r>
        <w:rPr>
          <w:rFonts w:ascii="Tahoma" w:hAnsi="Tahoma" w:cs="Tahoma"/>
          <w:w w:val="110"/>
        </w:rPr>
        <w:t>and</w:t>
      </w:r>
      <w:r>
        <w:rPr>
          <w:rFonts w:ascii="Tahoma" w:hAnsi="Tahoma" w:cs="Tahoma"/>
          <w:spacing w:val="24"/>
          <w:w w:val="110"/>
        </w:rPr>
        <w:t xml:space="preserve"> </w:t>
      </w:r>
      <w:proofErr w:type="spellStart"/>
      <w:r>
        <w:rPr>
          <w:rFonts w:ascii="Tahoma" w:hAnsi="Tahoma" w:cs="Tahoma"/>
          <w:w w:val="110"/>
        </w:rPr>
        <w:t>favourable</w:t>
      </w:r>
      <w:proofErr w:type="spellEnd"/>
      <w:r>
        <w:rPr>
          <w:rFonts w:ascii="Tahoma" w:hAnsi="Tahoma" w:cs="Tahoma"/>
          <w:spacing w:val="23"/>
          <w:w w:val="110"/>
        </w:rPr>
        <w:t xml:space="preserve"> </w:t>
      </w:r>
      <w:r>
        <w:rPr>
          <w:rFonts w:ascii="Tahoma" w:hAnsi="Tahoma" w:cs="Tahoma"/>
          <w:w w:val="110"/>
        </w:rPr>
        <w:t>conditions</w:t>
      </w:r>
      <w:r>
        <w:rPr>
          <w:rFonts w:ascii="Tahoma" w:hAnsi="Tahoma" w:cs="Tahoma"/>
          <w:spacing w:val="26"/>
          <w:w w:val="110"/>
        </w:rPr>
        <w:t xml:space="preserve"> </w:t>
      </w:r>
      <w:r>
        <w:rPr>
          <w:rFonts w:ascii="Tahoma" w:hAnsi="Tahoma" w:cs="Tahoma"/>
          <w:w w:val="110"/>
        </w:rPr>
        <w:t>of</w:t>
      </w:r>
      <w:r>
        <w:rPr>
          <w:rFonts w:ascii="Tahoma" w:hAnsi="Tahoma" w:cs="Tahoma"/>
          <w:spacing w:val="24"/>
          <w:w w:val="110"/>
        </w:rPr>
        <w:t xml:space="preserve"> </w:t>
      </w:r>
      <w:r>
        <w:rPr>
          <w:rFonts w:ascii="Tahoma" w:hAnsi="Tahoma" w:cs="Tahoma"/>
          <w:spacing w:val="-4"/>
          <w:w w:val="110"/>
        </w:rPr>
        <w:t>work</w:t>
      </w:r>
    </w:p>
    <w:p w14:paraId="11EB312E" w14:textId="77777777" w:rsidR="00E37617" w:rsidRDefault="00E37617">
      <w:pPr>
        <w:pStyle w:val="BodyText"/>
        <w:spacing w:before="100"/>
        <w:jc w:val="left"/>
        <w:rPr>
          <w:rFonts w:ascii="Tahoma" w:hAnsi="Tahoma" w:cs="Tahoma"/>
        </w:rPr>
      </w:pPr>
    </w:p>
    <w:p w14:paraId="11EB312F" w14:textId="77777777" w:rsidR="00E37617" w:rsidRDefault="00296131">
      <w:pPr>
        <w:pStyle w:val="BodyText"/>
        <w:jc w:val="left"/>
        <w:rPr>
          <w:rFonts w:ascii="Tahoma" w:hAnsi="Tahoma" w:cs="Tahoma"/>
        </w:rPr>
      </w:pPr>
      <w:r>
        <w:rPr>
          <w:rFonts w:ascii="Tahoma" w:hAnsi="Tahoma" w:cs="Tahoma"/>
          <w:b/>
          <w:w w:val="115"/>
        </w:rPr>
        <w:t>Part</w:t>
      </w:r>
      <w:r>
        <w:rPr>
          <w:rFonts w:ascii="Tahoma" w:hAnsi="Tahoma" w:cs="Tahoma"/>
          <w:b/>
          <w:spacing w:val="4"/>
          <w:w w:val="115"/>
        </w:rPr>
        <w:t xml:space="preserve"> </w:t>
      </w:r>
      <w:r>
        <w:rPr>
          <w:rFonts w:ascii="Tahoma" w:hAnsi="Tahoma" w:cs="Tahoma"/>
          <w:b/>
          <w:w w:val="115"/>
        </w:rPr>
        <w:t>three</w:t>
      </w:r>
      <w:r>
        <w:rPr>
          <w:rFonts w:ascii="Tahoma" w:hAnsi="Tahoma" w:cs="Tahoma"/>
          <w:b/>
          <w:spacing w:val="1"/>
          <w:w w:val="115"/>
        </w:rPr>
        <w:t xml:space="preserve"> </w:t>
      </w:r>
      <w:r>
        <w:rPr>
          <w:rFonts w:ascii="Tahoma" w:hAnsi="Tahoma" w:cs="Tahoma"/>
          <w:w w:val="115"/>
        </w:rPr>
        <w:t>focuses</w:t>
      </w:r>
      <w:r>
        <w:rPr>
          <w:rFonts w:ascii="Tahoma" w:hAnsi="Tahoma" w:cs="Tahoma"/>
          <w:spacing w:val="2"/>
          <w:w w:val="115"/>
        </w:rPr>
        <w:t xml:space="preserve"> </w:t>
      </w:r>
      <w:r>
        <w:rPr>
          <w:rFonts w:ascii="Tahoma" w:hAnsi="Tahoma" w:cs="Tahoma"/>
          <w:w w:val="115"/>
        </w:rPr>
        <w:t>on</w:t>
      </w:r>
      <w:r>
        <w:rPr>
          <w:rFonts w:ascii="Tahoma" w:hAnsi="Tahoma" w:cs="Tahoma"/>
          <w:spacing w:val="2"/>
          <w:w w:val="115"/>
        </w:rPr>
        <w:t xml:space="preserve"> </w:t>
      </w:r>
      <w:r>
        <w:rPr>
          <w:rFonts w:ascii="Tahoma" w:hAnsi="Tahoma" w:cs="Tahoma"/>
          <w:w w:val="115"/>
        </w:rPr>
        <w:t>the</w:t>
      </w:r>
      <w:r>
        <w:rPr>
          <w:rFonts w:ascii="Tahoma" w:hAnsi="Tahoma" w:cs="Tahoma"/>
          <w:spacing w:val="1"/>
          <w:w w:val="115"/>
        </w:rPr>
        <w:t xml:space="preserve"> </w:t>
      </w:r>
      <w:r>
        <w:rPr>
          <w:rFonts w:ascii="Tahoma" w:hAnsi="Tahoma" w:cs="Tahoma"/>
          <w:w w:val="115"/>
        </w:rPr>
        <w:t>right</w:t>
      </w:r>
      <w:r>
        <w:rPr>
          <w:rFonts w:ascii="Tahoma" w:hAnsi="Tahoma" w:cs="Tahoma"/>
          <w:spacing w:val="1"/>
          <w:w w:val="115"/>
        </w:rPr>
        <w:t xml:space="preserve"> </w:t>
      </w:r>
      <w:r>
        <w:rPr>
          <w:rFonts w:ascii="Tahoma" w:hAnsi="Tahoma" w:cs="Tahoma"/>
          <w:w w:val="115"/>
        </w:rPr>
        <w:t>to</w:t>
      </w:r>
      <w:r>
        <w:rPr>
          <w:rFonts w:ascii="Tahoma" w:hAnsi="Tahoma" w:cs="Tahoma"/>
          <w:spacing w:val="2"/>
          <w:w w:val="115"/>
        </w:rPr>
        <w:t xml:space="preserve"> </w:t>
      </w:r>
      <w:r>
        <w:rPr>
          <w:rFonts w:ascii="Tahoma" w:hAnsi="Tahoma" w:cs="Tahoma"/>
          <w:w w:val="115"/>
        </w:rPr>
        <w:t>social</w:t>
      </w:r>
      <w:r>
        <w:rPr>
          <w:rFonts w:ascii="Tahoma" w:hAnsi="Tahoma" w:cs="Tahoma"/>
          <w:spacing w:val="2"/>
          <w:w w:val="115"/>
        </w:rPr>
        <w:t xml:space="preserve"> </w:t>
      </w:r>
      <w:r>
        <w:rPr>
          <w:rFonts w:ascii="Tahoma" w:hAnsi="Tahoma" w:cs="Tahoma"/>
          <w:w w:val="115"/>
        </w:rPr>
        <w:t>security</w:t>
      </w:r>
      <w:r>
        <w:rPr>
          <w:rFonts w:ascii="Tahoma" w:hAnsi="Tahoma" w:cs="Tahoma"/>
          <w:spacing w:val="1"/>
          <w:w w:val="115"/>
        </w:rPr>
        <w:t xml:space="preserve"> </w:t>
      </w:r>
      <w:r>
        <w:rPr>
          <w:rFonts w:ascii="Tahoma" w:hAnsi="Tahoma" w:cs="Tahoma"/>
          <w:w w:val="115"/>
        </w:rPr>
        <w:t>and</w:t>
      </w:r>
      <w:r>
        <w:rPr>
          <w:rFonts w:ascii="Tahoma" w:hAnsi="Tahoma" w:cs="Tahoma"/>
          <w:spacing w:val="1"/>
          <w:w w:val="115"/>
        </w:rPr>
        <w:t xml:space="preserve"> </w:t>
      </w:r>
      <w:r>
        <w:rPr>
          <w:rFonts w:ascii="Tahoma" w:hAnsi="Tahoma" w:cs="Tahoma"/>
          <w:w w:val="115"/>
        </w:rPr>
        <w:t>social</w:t>
      </w:r>
      <w:r>
        <w:rPr>
          <w:rFonts w:ascii="Tahoma" w:hAnsi="Tahoma" w:cs="Tahoma"/>
          <w:spacing w:val="2"/>
          <w:w w:val="115"/>
        </w:rPr>
        <w:t xml:space="preserve"> </w:t>
      </w:r>
      <w:r>
        <w:rPr>
          <w:rFonts w:ascii="Tahoma" w:hAnsi="Tahoma" w:cs="Tahoma"/>
          <w:spacing w:val="-2"/>
          <w:w w:val="115"/>
        </w:rPr>
        <w:t>insurance.</w:t>
      </w:r>
    </w:p>
    <w:p w14:paraId="11EB3130" w14:textId="77777777" w:rsidR="00E37617" w:rsidRDefault="00E37617">
      <w:pPr>
        <w:pStyle w:val="BodyText"/>
        <w:spacing w:before="99"/>
        <w:jc w:val="left"/>
        <w:rPr>
          <w:rFonts w:ascii="Tahoma" w:hAnsi="Tahoma" w:cs="Tahoma"/>
        </w:rPr>
      </w:pPr>
    </w:p>
    <w:p w14:paraId="11EB3131" w14:textId="77777777" w:rsidR="00E37617" w:rsidRDefault="00296131">
      <w:pPr>
        <w:pStyle w:val="BodyText"/>
        <w:spacing w:line="360" w:lineRule="auto"/>
        <w:rPr>
          <w:rFonts w:ascii="Tahoma" w:hAnsi="Tahoma" w:cs="Tahoma"/>
        </w:rPr>
      </w:pPr>
      <w:r>
        <w:rPr>
          <w:rFonts w:ascii="Tahoma" w:hAnsi="Tahoma" w:cs="Tahoma"/>
          <w:b/>
          <w:w w:val="110"/>
        </w:rPr>
        <w:t>Part</w:t>
      </w:r>
      <w:r>
        <w:rPr>
          <w:rFonts w:ascii="Tahoma" w:hAnsi="Tahoma" w:cs="Tahoma"/>
          <w:b/>
          <w:spacing w:val="40"/>
          <w:w w:val="110"/>
        </w:rPr>
        <w:t xml:space="preserve"> </w:t>
      </w:r>
      <w:r>
        <w:rPr>
          <w:rFonts w:ascii="Tahoma" w:hAnsi="Tahoma" w:cs="Tahoma"/>
          <w:b/>
          <w:w w:val="110"/>
        </w:rPr>
        <w:t>four</w:t>
      </w:r>
      <w:r>
        <w:rPr>
          <w:rFonts w:ascii="Tahoma" w:hAnsi="Tahoma" w:cs="Tahoma"/>
          <w:b/>
          <w:spacing w:val="40"/>
          <w:w w:val="110"/>
        </w:rPr>
        <w:t xml:space="preserve"> </w:t>
      </w:r>
      <w:r>
        <w:rPr>
          <w:rFonts w:ascii="Tahoma" w:hAnsi="Tahoma" w:cs="Tahoma"/>
          <w:w w:val="110"/>
        </w:rPr>
        <w:t>covers</w:t>
      </w:r>
      <w:r>
        <w:rPr>
          <w:rFonts w:ascii="Tahoma" w:hAnsi="Tahoma" w:cs="Tahoma"/>
          <w:spacing w:val="40"/>
          <w:w w:val="110"/>
        </w:rPr>
        <w:t xml:space="preserve"> </w:t>
      </w:r>
      <w:r>
        <w:rPr>
          <w:rFonts w:ascii="Tahoma" w:hAnsi="Tahoma" w:cs="Tahoma"/>
          <w:w w:val="110"/>
        </w:rPr>
        <w:t>the</w:t>
      </w:r>
      <w:r>
        <w:rPr>
          <w:rFonts w:ascii="Tahoma" w:hAnsi="Tahoma" w:cs="Tahoma"/>
          <w:spacing w:val="40"/>
          <w:w w:val="110"/>
        </w:rPr>
        <w:t xml:space="preserve"> </w:t>
      </w:r>
      <w:r>
        <w:rPr>
          <w:rFonts w:ascii="Tahoma" w:hAnsi="Tahoma" w:cs="Tahoma"/>
          <w:w w:val="110"/>
        </w:rPr>
        <w:t>protection</w:t>
      </w:r>
      <w:r>
        <w:rPr>
          <w:rFonts w:ascii="Tahoma" w:hAnsi="Tahoma" w:cs="Tahoma"/>
          <w:spacing w:val="40"/>
          <w:w w:val="110"/>
        </w:rPr>
        <w:t xml:space="preserve"> </w:t>
      </w:r>
      <w:r>
        <w:rPr>
          <w:rFonts w:ascii="Tahoma" w:hAnsi="Tahoma" w:cs="Tahoma"/>
          <w:w w:val="110"/>
        </w:rPr>
        <w:t>and</w:t>
      </w:r>
      <w:r>
        <w:rPr>
          <w:rFonts w:ascii="Tahoma" w:hAnsi="Tahoma" w:cs="Tahoma"/>
          <w:spacing w:val="40"/>
          <w:w w:val="110"/>
        </w:rPr>
        <w:t xml:space="preserve"> </w:t>
      </w:r>
      <w:r>
        <w:rPr>
          <w:rFonts w:ascii="Tahoma" w:hAnsi="Tahoma" w:cs="Tahoma"/>
          <w:w w:val="110"/>
        </w:rPr>
        <w:t>assistance</w:t>
      </w:r>
      <w:r>
        <w:rPr>
          <w:rFonts w:ascii="Tahoma" w:hAnsi="Tahoma" w:cs="Tahoma"/>
          <w:spacing w:val="40"/>
          <w:w w:val="110"/>
        </w:rPr>
        <w:t xml:space="preserve"> </w:t>
      </w:r>
      <w:r>
        <w:rPr>
          <w:rFonts w:ascii="Tahoma" w:hAnsi="Tahoma" w:cs="Tahoma"/>
          <w:w w:val="110"/>
        </w:rPr>
        <w:t>for</w:t>
      </w:r>
      <w:r>
        <w:rPr>
          <w:rFonts w:ascii="Tahoma" w:hAnsi="Tahoma" w:cs="Tahoma"/>
          <w:spacing w:val="40"/>
          <w:w w:val="110"/>
        </w:rPr>
        <w:t xml:space="preserve"> </w:t>
      </w:r>
      <w:r>
        <w:rPr>
          <w:rFonts w:ascii="Tahoma" w:hAnsi="Tahoma" w:cs="Tahoma"/>
          <w:w w:val="110"/>
        </w:rPr>
        <w:t>the</w:t>
      </w:r>
      <w:r>
        <w:rPr>
          <w:rFonts w:ascii="Tahoma" w:hAnsi="Tahoma" w:cs="Tahoma"/>
          <w:spacing w:val="40"/>
          <w:w w:val="110"/>
        </w:rPr>
        <w:t xml:space="preserve"> </w:t>
      </w:r>
      <w:r>
        <w:rPr>
          <w:rFonts w:ascii="Tahoma" w:hAnsi="Tahoma" w:cs="Tahoma"/>
          <w:w w:val="110"/>
        </w:rPr>
        <w:t>family,</w:t>
      </w:r>
      <w:r>
        <w:rPr>
          <w:rFonts w:ascii="Tahoma" w:hAnsi="Tahoma" w:cs="Tahoma"/>
          <w:spacing w:val="40"/>
          <w:w w:val="110"/>
        </w:rPr>
        <w:t xml:space="preserve"> </w:t>
      </w:r>
      <w:r>
        <w:rPr>
          <w:rFonts w:ascii="Tahoma" w:hAnsi="Tahoma" w:cs="Tahoma"/>
          <w:w w:val="110"/>
        </w:rPr>
        <w:t>the</w:t>
      </w:r>
      <w:r>
        <w:rPr>
          <w:rFonts w:ascii="Tahoma" w:hAnsi="Tahoma" w:cs="Tahoma"/>
          <w:spacing w:val="40"/>
          <w:w w:val="110"/>
        </w:rPr>
        <w:t xml:space="preserve"> </w:t>
      </w:r>
      <w:r>
        <w:rPr>
          <w:rFonts w:ascii="Tahoma" w:hAnsi="Tahoma" w:cs="Tahoma"/>
          <w:w w:val="110"/>
        </w:rPr>
        <w:t>right</w:t>
      </w:r>
      <w:r>
        <w:rPr>
          <w:rFonts w:ascii="Tahoma" w:hAnsi="Tahoma" w:cs="Tahoma"/>
          <w:spacing w:val="40"/>
          <w:w w:val="110"/>
        </w:rPr>
        <w:t xml:space="preserve"> </w:t>
      </w:r>
      <w:r>
        <w:rPr>
          <w:rFonts w:ascii="Tahoma" w:hAnsi="Tahoma" w:cs="Tahoma"/>
          <w:w w:val="110"/>
        </w:rPr>
        <w:t>to adequate standards of living.</w:t>
      </w:r>
    </w:p>
    <w:p w14:paraId="11EB3132" w14:textId="77777777" w:rsidR="00E37617" w:rsidRDefault="00296131">
      <w:pPr>
        <w:pStyle w:val="BodyText"/>
        <w:spacing w:before="241" w:line="360" w:lineRule="auto"/>
        <w:rPr>
          <w:rFonts w:ascii="Tahoma" w:hAnsi="Tahoma" w:cs="Tahoma"/>
        </w:rPr>
      </w:pPr>
      <w:r>
        <w:rPr>
          <w:rFonts w:ascii="Tahoma" w:hAnsi="Tahoma" w:cs="Tahoma"/>
          <w:b/>
          <w:w w:val="115"/>
        </w:rPr>
        <w:t xml:space="preserve">Part Five </w:t>
      </w:r>
      <w:r>
        <w:rPr>
          <w:rFonts w:ascii="Tahoma" w:hAnsi="Tahoma" w:cs="Tahoma"/>
          <w:w w:val="115"/>
        </w:rPr>
        <w:t>covers the right to the highest attainable standards of physical &amp; mental health.</w:t>
      </w:r>
    </w:p>
    <w:p w14:paraId="11EB3133" w14:textId="77777777" w:rsidR="00E37617" w:rsidRDefault="00296131">
      <w:pPr>
        <w:spacing w:before="241"/>
        <w:rPr>
          <w:rFonts w:ascii="Tahoma" w:hAnsi="Tahoma" w:cs="Tahoma"/>
          <w:sz w:val="24"/>
        </w:rPr>
      </w:pPr>
      <w:r>
        <w:rPr>
          <w:rFonts w:ascii="Tahoma" w:hAnsi="Tahoma" w:cs="Tahoma"/>
          <w:b/>
          <w:w w:val="115"/>
          <w:sz w:val="24"/>
        </w:rPr>
        <w:t>Part</w:t>
      </w:r>
      <w:r>
        <w:rPr>
          <w:rFonts w:ascii="Tahoma" w:hAnsi="Tahoma" w:cs="Tahoma"/>
          <w:b/>
          <w:spacing w:val="2"/>
          <w:w w:val="115"/>
          <w:sz w:val="24"/>
        </w:rPr>
        <w:t xml:space="preserve"> </w:t>
      </w:r>
      <w:r>
        <w:rPr>
          <w:rFonts w:ascii="Tahoma" w:hAnsi="Tahoma" w:cs="Tahoma"/>
          <w:b/>
          <w:w w:val="115"/>
          <w:sz w:val="24"/>
        </w:rPr>
        <w:t>Six</w:t>
      </w:r>
      <w:r>
        <w:rPr>
          <w:rFonts w:ascii="Tahoma" w:hAnsi="Tahoma" w:cs="Tahoma"/>
          <w:b/>
          <w:spacing w:val="4"/>
          <w:w w:val="115"/>
          <w:sz w:val="24"/>
        </w:rPr>
        <w:t xml:space="preserve"> </w:t>
      </w:r>
      <w:r>
        <w:rPr>
          <w:rFonts w:ascii="Tahoma" w:hAnsi="Tahoma" w:cs="Tahoma"/>
          <w:w w:val="115"/>
          <w:sz w:val="24"/>
        </w:rPr>
        <w:t>covers</w:t>
      </w:r>
      <w:r>
        <w:rPr>
          <w:rFonts w:ascii="Tahoma" w:hAnsi="Tahoma" w:cs="Tahoma"/>
          <w:spacing w:val="2"/>
          <w:w w:val="115"/>
          <w:sz w:val="24"/>
        </w:rPr>
        <w:t xml:space="preserve"> </w:t>
      </w:r>
      <w:r>
        <w:rPr>
          <w:rFonts w:ascii="Tahoma" w:hAnsi="Tahoma" w:cs="Tahoma"/>
          <w:w w:val="115"/>
          <w:sz w:val="24"/>
        </w:rPr>
        <w:t>the</w:t>
      </w:r>
      <w:r>
        <w:rPr>
          <w:rFonts w:ascii="Tahoma" w:hAnsi="Tahoma" w:cs="Tahoma"/>
          <w:spacing w:val="-1"/>
          <w:w w:val="115"/>
          <w:sz w:val="24"/>
        </w:rPr>
        <w:t xml:space="preserve"> </w:t>
      </w:r>
      <w:r>
        <w:rPr>
          <w:rFonts w:ascii="Tahoma" w:hAnsi="Tahoma" w:cs="Tahoma"/>
          <w:w w:val="115"/>
          <w:sz w:val="24"/>
        </w:rPr>
        <w:t>right</w:t>
      </w:r>
      <w:r>
        <w:rPr>
          <w:rFonts w:ascii="Tahoma" w:hAnsi="Tahoma" w:cs="Tahoma"/>
          <w:spacing w:val="-1"/>
          <w:w w:val="115"/>
          <w:sz w:val="24"/>
        </w:rPr>
        <w:t xml:space="preserve"> </w:t>
      </w:r>
      <w:r>
        <w:rPr>
          <w:rFonts w:ascii="Tahoma" w:hAnsi="Tahoma" w:cs="Tahoma"/>
          <w:w w:val="115"/>
          <w:sz w:val="24"/>
        </w:rPr>
        <w:t>to</w:t>
      </w:r>
      <w:r>
        <w:rPr>
          <w:rFonts w:ascii="Tahoma" w:hAnsi="Tahoma" w:cs="Tahoma"/>
          <w:spacing w:val="-1"/>
          <w:w w:val="115"/>
          <w:sz w:val="24"/>
        </w:rPr>
        <w:t xml:space="preserve"> </w:t>
      </w:r>
      <w:r>
        <w:rPr>
          <w:rFonts w:ascii="Tahoma" w:hAnsi="Tahoma" w:cs="Tahoma"/>
          <w:spacing w:val="-2"/>
          <w:w w:val="115"/>
          <w:sz w:val="24"/>
        </w:rPr>
        <w:t>education.</w:t>
      </w:r>
    </w:p>
    <w:p w14:paraId="11EB3134" w14:textId="77777777" w:rsidR="00E37617" w:rsidRDefault="00E37617">
      <w:pPr>
        <w:pStyle w:val="BodyText"/>
        <w:spacing w:before="100"/>
        <w:jc w:val="left"/>
        <w:rPr>
          <w:rFonts w:ascii="Tahoma" w:hAnsi="Tahoma" w:cs="Tahoma"/>
        </w:rPr>
      </w:pPr>
    </w:p>
    <w:p w14:paraId="11EB3135" w14:textId="77777777" w:rsidR="00E37617" w:rsidRPr="00296131" w:rsidRDefault="00296131">
      <w:pPr>
        <w:rPr>
          <w:rFonts w:ascii="Tahoma" w:hAnsi="Tahoma" w:cs="Tahoma"/>
          <w:sz w:val="24"/>
        </w:rPr>
      </w:pPr>
      <w:r w:rsidRPr="00296131">
        <w:rPr>
          <w:rFonts w:ascii="Tahoma" w:hAnsi="Tahoma" w:cs="Tahoma"/>
          <w:b/>
          <w:w w:val="110"/>
          <w:sz w:val="24"/>
        </w:rPr>
        <w:t>Part</w:t>
      </w:r>
      <w:r w:rsidRPr="00296131">
        <w:rPr>
          <w:rFonts w:ascii="Tahoma" w:hAnsi="Tahoma" w:cs="Tahoma"/>
          <w:b/>
          <w:spacing w:val="26"/>
          <w:w w:val="110"/>
          <w:sz w:val="24"/>
        </w:rPr>
        <w:t xml:space="preserve"> </w:t>
      </w:r>
      <w:r w:rsidRPr="00296131">
        <w:rPr>
          <w:rFonts w:ascii="Tahoma" w:hAnsi="Tahoma" w:cs="Tahoma"/>
          <w:b/>
          <w:w w:val="110"/>
          <w:sz w:val="24"/>
        </w:rPr>
        <w:t>Seven</w:t>
      </w:r>
      <w:r w:rsidRPr="00296131">
        <w:rPr>
          <w:rFonts w:ascii="Tahoma" w:hAnsi="Tahoma" w:cs="Tahoma"/>
          <w:b/>
          <w:spacing w:val="26"/>
          <w:w w:val="110"/>
          <w:sz w:val="24"/>
        </w:rPr>
        <w:t xml:space="preserve"> </w:t>
      </w:r>
      <w:r w:rsidRPr="00296131">
        <w:rPr>
          <w:rFonts w:ascii="Tahoma" w:hAnsi="Tahoma" w:cs="Tahoma"/>
          <w:w w:val="110"/>
          <w:sz w:val="24"/>
        </w:rPr>
        <w:t>covers</w:t>
      </w:r>
      <w:r w:rsidRPr="00296131">
        <w:rPr>
          <w:rFonts w:ascii="Tahoma" w:hAnsi="Tahoma" w:cs="Tahoma"/>
          <w:spacing w:val="22"/>
          <w:w w:val="110"/>
          <w:sz w:val="24"/>
        </w:rPr>
        <w:t xml:space="preserve"> </w:t>
      </w:r>
      <w:r w:rsidRPr="00296131">
        <w:rPr>
          <w:rFonts w:ascii="Tahoma" w:hAnsi="Tahoma" w:cs="Tahoma"/>
          <w:w w:val="110"/>
          <w:sz w:val="24"/>
        </w:rPr>
        <w:t>general</w:t>
      </w:r>
      <w:r w:rsidRPr="00296131">
        <w:rPr>
          <w:rFonts w:ascii="Tahoma" w:hAnsi="Tahoma" w:cs="Tahoma"/>
          <w:spacing w:val="24"/>
          <w:w w:val="110"/>
          <w:sz w:val="24"/>
        </w:rPr>
        <w:t xml:space="preserve"> </w:t>
      </w:r>
      <w:r w:rsidRPr="00296131">
        <w:rPr>
          <w:rFonts w:ascii="Tahoma" w:hAnsi="Tahoma" w:cs="Tahoma"/>
          <w:spacing w:val="-2"/>
          <w:w w:val="110"/>
          <w:sz w:val="24"/>
        </w:rPr>
        <w:t>recommendations.</w:t>
      </w:r>
    </w:p>
    <w:p w14:paraId="11EB3136" w14:textId="77777777" w:rsidR="00E37617" w:rsidRDefault="00E37617">
      <w:pPr>
        <w:pStyle w:val="BodyText"/>
        <w:spacing w:before="99"/>
        <w:jc w:val="left"/>
        <w:rPr>
          <w:rFonts w:ascii="Tahoma" w:hAnsi="Tahoma" w:cs="Tahoma"/>
        </w:rPr>
      </w:pPr>
    </w:p>
    <w:p w14:paraId="11EB3137" w14:textId="77777777" w:rsidR="00E37617" w:rsidRDefault="00296131">
      <w:pPr>
        <w:pStyle w:val="BodyText"/>
        <w:spacing w:before="1" w:line="360" w:lineRule="auto"/>
        <w:rPr>
          <w:rFonts w:ascii="Tahoma" w:hAnsi="Tahoma" w:cs="Tahoma"/>
        </w:rPr>
      </w:pPr>
      <w:r>
        <w:rPr>
          <w:rFonts w:ascii="Tahoma" w:hAnsi="Tahoma" w:cs="Tahoma"/>
          <w:w w:val="110"/>
        </w:rPr>
        <w:t>Under each of the above seven parts of this document, the report commends progress made by the Government of Rwanda in the implementation of ICESCR</w:t>
      </w:r>
      <w:r>
        <w:rPr>
          <w:rFonts w:ascii="Tahoma" w:hAnsi="Tahoma" w:cs="Tahoma"/>
          <w:spacing w:val="80"/>
          <w:w w:val="110"/>
        </w:rPr>
        <w:t xml:space="preserve"> </w:t>
      </w:r>
      <w:r>
        <w:rPr>
          <w:rFonts w:ascii="Tahoma" w:hAnsi="Tahoma" w:cs="Tahoma"/>
          <w:w w:val="110"/>
        </w:rPr>
        <w:t>and raises concerns and finally, recommends to the Committee the next step to</w:t>
      </w:r>
      <w:r>
        <w:rPr>
          <w:rFonts w:ascii="Tahoma" w:hAnsi="Tahoma" w:cs="Tahoma"/>
          <w:spacing w:val="40"/>
          <w:w w:val="110"/>
        </w:rPr>
        <w:t xml:space="preserve"> </w:t>
      </w:r>
      <w:r>
        <w:rPr>
          <w:rFonts w:ascii="Tahoma" w:hAnsi="Tahoma" w:cs="Tahoma"/>
          <w:w w:val="110"/>
        </w:rPr>
        <w:t>take</w:t>
      </w:r>
      <w:r>
        <w:rPr>
          <w:rFonts w:ascii="Tahoma" w:hAnsi="Tahoma" w:cs="Tahoma"/>
          <w:spacing w:val="40"/>
          <w:w w:val="110"/>
        </w:rPr>
        <w:t xml:space="preserve"> </w:t>
      </w:r>
      <w:r>
        <w:rPr>
          <w:rFonts w:ascii="Tahoma" w:hAnsi="Tahoma" w:cs="Tahoma"/>
          <w:w w:val="110"/>
        </w:rPr>
        <w:t>when</w:t>
      </w:r>
      <w:r>
        <w:rPr>
          <w:rFonts w:ascii="Tahoma" w:hAnsi="Tahoma" w:cs="Tahoma"/>
          <w:spacing w:val="40"/>
          <w:w w:val="110"/>
        </w:rPr>
        <w:t xml:space="preserve"> </w:t>
      </w:r>
      <w:r>
        <w:rPr>
          <w:rFonts w:ascii="Tahoma" w:hAnsi="Tahoma" w:cs="Tahoma"/>
          <w:w w:val="110"/>
        </w:rPr>
        <w:t>engaging</w:t>
      </w:r>
      <w:r>
        <w:rPr>
          <w:rFonts w:ascii="Tahoma" w:hAnsi="Tahoma" w:cs="Tahoma"/>
          <w:spacing w:val="40"/>
          <w:w w:val="110"/>
        </w:rPr>
        <w:t xml:space="preserve"> </w:t>
      </w:r>
      <w:r>
        <w:rPr>
          <w:rFonts w:ascii="Tahoma" w:hAnsi="Tahoma" w:cs="Tahoma"/>
          <w:w w:val="110"/>
        </w:rPr>
        <w:t>with</w:t>
      </w:r>
      <w:r>
        <w:rPr>
          <w:rFonts w:ascii="Tahoma" w:hAnsi="Tahoma" w:cs="Tahoma"/>
          <w:spacing w:val="40"/>
          <w:w w:val="110"/>
        </w:rPr>
        <w:t xml:space="preserve"> </w:t>
      </w:r>
      <w:r>
        <w:rPr>
          <w:rFonts w:ascii="Tahoma" w:hAnsi="Tahoma" w:cs="Tahoma"/>
          <w:w w:val="110"/>
        </w:rPr>
        <w:t>the</w:t>
      </w:r>
      <w:r>
        <w:rPr>
          <w:rFonts w:ascii="Tahoma" w:hAnsi="Tahoma" w:cs="Tahoma"/>
          <w:spacing w:val="40"/>
          <w:w w:val="110"/>
        </w:rPr>
        <w:t xml:space="preserve"> </w:t>
      </w:r>
      <w:r>
        <w:rPr>
          <w:rFonts w:ascii="Tahoma" w:hAnsi="Tahoma" w:cs="Tahoma"/>
          <w:w w:val="110"/>
        </w:rPr>
        <w:t>Government</w:t>
      </w:r>
      <w:r>
        <w:rPr>
          <w:rFonts w:ascii="Tahoma" w:hAnsi="Tahoma" w:cs="Tahoma"/>
          <w:spacing w:val="40"/>
          <w:w w:val="110"/>
        </w:rPr>
        <w:t xml:space="preserve"> </w:t>
      </w:r>
      <w:r>
        <w:rPr>
          <w:rFonts w:ascii="Tahoma" w:hAnsi="Tahoma" w:cs="Tahoma"/>
          <w:w w:val="110"/>
        </w:rPr>
        <w:t>of</w:t>
      </w:r>
      <w:r>
        <w:rPr>
          <w:rFonts w:ascii="Tahoma" w:hAnsi="Tahoma" w:cs="Tahoma"/>
          <w:spacing w:val="40"/>
          <w:w w:val="110"/>
        </w:rPr>
        <w:t xml:space="preserve"> </w:t>
      </w:r>
      <w:r>
        <w:rPr>
          <w:rFonts w:ascii="Tahoma" w:hAnsi="Tahoma" w:cs="Tahoma"/>
          <w:w w:val="110"/>
        </w:rPr>
        <w:t>Rwanda</w:t>
      </w:r>
      <w:r>
        <w:rPr>
          <w:rFonts w:ascii="Tahoma" w:hAnsi="Tahoma" w:cs="Tahoma"/>
          <w:spacing w:val="40"/>
          <w:w w:val="110"/>
        </w:rPr>
        <w:t xml:space="preserve"> </w:t>
      </w:r>
      <w:r>
        <w:rPr>
          <w:rFonts w:ascii="Tahoma" w:hAnsi="Tahoma" w:cs="Tahoma"/>
          <w:w w:val="110"/>
        </w:rPr>
        <w:t>in</w:t>
      </w:r>
      <w:r>
        <w:rPr>
          <w:rFonts w:ascii="Tahoma" w:hAnsi="Tahoma" w:cs="Tahoma"/>
          <w:spacing w:val="40"/>
          <w:w w:val="110"/>
        </w:rPr>
        <w:t xml:space="preserve"> </w:t>
      </w:r>
      <w:r>
        <w:rPr>
          <w:rFonts w:ascii="Tahoma" w:hAnsi="Tahoma" w:cs="Tahoma"/>
          <w:w w:val="110"/>
        </w:rPr>
        <w:t>the</w:t>
      </w:r>
      <w:r>
        <w:rPr>
          <w:rFonts w:ascii="Tahoma" w:hAnsi="Tahoma" w:cs="Tahoma"/>
          <w:spacing w:val="40"/>
          <w:w w:val="110"/>
        </w:rPr>
        <w:t xml:space="preserve"> </w:t>
      </w:r>
      <w:r>
        <w:rPr>
          <w:rFonts w:ascii="Tahoma" w:hAnsi="Tahoma" w:cs="Tahoma"/>
          <w:w w:val="110"/>
        </w:rPr>
        <w:t>upcoming</w:t>
      </w:r>
      <w:r>
        <w:rPr>
          <w:rFonts w:ascii="Tahoma" w:hAnsi="Tahoma" w:cs="Tahoma"/>
          <w:spacing w:val="40"/>
          <w:w w:val="110"/>
        </w:rPr>
        <w:t xml:space="preserve"> </w:t>
      </w:r>
      <w:r>
        <w:rPr>
          <w:rFonts w:ascii="Tahoma" w:hAnsi="Tahoma" w:cs="Tahoma"/>
          <w:w w:val="110"/>
        </w:rPr>
        <w:t>session.</w:t>
      </w:r>
    </w:p>
    <w:p w14:paraId="11EB3138" w14:textId="77777777" w:rsidR="00E37617" w:rsidRDefault="00E37617">
      <w:pPr>
        <w:pStyle w:val="BodyText"/>
        <w:spacing w:line="360" w:lineRule="auto"/>
        <w:rPr>
          <w:rFonts w:ascii="Tahoma" w:hAnsi="Tahoma" w:cs="Tahoma"/>
        </w:rPr>
        <w:sectPr w:rsidR="00E37617">
          <w:pgSz w:w="12240" w:h="15840"/>
          <w:pgMar w:top="1440" w:right="1080" w:bottom="1440" w:left="1080" w:header="0" w:footer="1015" w:gutter="0"/>
          <w:cols w:space="720"/>
          <w:docGrid w:linePitch="299"/>
        </w:sectPr>
      </w:pPr>
    </w:p>
    <w:p w14:paraId="11EB3139" w14:textId="77777777" w:rsidR="00E37617" w:rsidRDefault="00296131">
      <w:pPr>
        <w:pStyle w:val="Heading2"/>
        <w:numPr>
          <w:ilvl w:val="0"/>
          <w:numId w:val="1"/>
        </w:numPr>
        <w:tabs>
          <w:tab w:val="left" w:pos="505"/>
        </w:tabs>
        <w:spacing w:before="78" w:line="360" w:lineRule="auto"/>
        <w:ind w:firstLine="0"/>
        <w:jc w:val="both"/>
        <w:rPr>
          <w:rFonts w:ascii="Tahoma" w:hAnsi="Tahoma" w:cs="Tahoma"/>
        </w:rPr>
      </w:pPr>
      <w:r>
        <w:rPr>
          <w:rFonts w:ascii="Tahoma" w:hAnsi="Tahoma" w:cs="Tahoma"/>
          <w:w w:val="110"/>
        </w:rPr>
        <w:lastRenderedPageBreak/>
        <w:t>EQUAL RIGHTS FOR MEN AND WOMEN, HUMAN RIGHTS &amp; FUNDAMENTAL</w:t>
      </w:r>
      <w:r>
        <w:rPr>
          <w:rFonts w:ascii="Tahoma" w:hAnsi="Tahoma" w:cs="Tahoma"/>
          <w:spacing w:val="40"/>
          <w:w w:val="110"/>
        </w:rPr>
        <w:t xml:space="preserve"> </w:t>
      </w:r>
      <w:r>
        <w:rPr>
          <w:rFonts w:ascii="Tahoma" w:hAnsi="Tahoma" w:cs="Tahoma"/>
          <w:w w:val="110"/>
        </w:rPr>
        <w:t>FREEDOMS</w:t>
      </w:r>
      <w:r>
        <w:rPr>
          <w:rFonts w:ascii="Tahoma" w:hAnsi="Tahoma" w:cs="Tahoma"/>
          <w:spacing w:val="40"/>
          <w:w w:val="110"/>
        </w:rPr>
        <w:t xml:space="preserve"> </w:t>
      </w:r>
      <w:r>
        <w:rPr>
          <w:rFonts w:ascii="Tahoma" w:hAnsi="Tahoma" w:cs="Tahoma"/>
          <w:w w:val="110"/>
        </w:rPr>
        <w:t>AND</w:t>
      </w:r>
      <w:r>
        <w:rPr>
          <w:rFonts w:ascii="Tahoma" w:hAnsi="Tahoma" w:cs="Tahoma"/>
          <w:spacing w:val="40"/>
          <w:w w:val="110"/>
        </w:rPr>
        <w:t xml:space="preserve"> </w:t>
      </w:r>
      <w:r>
        <w:rPr>
          <w:rFonts w:ascii="Tahoma" w:hAnsi="Tahoma" w:cs="Tahoma"/>
          <w:w w:val="110"/>
        </w:rPr>
        <w:t>SPECIAL</w:t>
      </w:r>
      <w:r>
        <w:rPr>
          <w:rFonts w:ascii="Tahoma" w:hAnsi="Tahoma" w:cs="Tahoma"/>
          <w:spacing w:val="40"/>
          <w:w w:val="110"/>
        </w:rPr>
        <w:t xml:space="preserve"> </w:t>
      </w:r>
      <w:r>
        <w:rPr>
          <w:rFonts w:ascii="Tahoma" w:hAnsi="Tahoma" w:cs="Tahoma"/>
          <w:w w:val="110"/>
        </w:rPr>
        <w:t>MEASURES</w:t>
      </w:r>
      <w:r>
        <w:rPr>
          <w:rFonts w:ascii="Tahoma" w:hAnsi="Tahoma" w:cs="Tahoma"/>
          <w:spacing w:val="40"/>
          <w:w w:val="110"/>
        </w:rPr>
        <w:t xml:space="preserve"> </w:t>
      </w:r>
      <w:r>
        <w:rPr>
          <w:rFonts w:ascii="Tahoma" w:hAnsi="Tahoma" w:cs="Tahoma"/>
          <w:w w:val="110"/>
        </w:rPr>
        <w:t>(Article</w:t>
      </w:r>
      <w:r>
        <w:rPr>
          <w:rFonts w:ascii="Tahoma" w:hAnsi="Tahoma" w:cs="Tahoma"/>
          <w:spacing w:val="40"/>
          <w:w w:val="110"/>
        </w:rPr>
        <w:t xml:space="preserve"> </w:t>
      </w:r>
      <w:r>
        <w:rPr>
          <w:rFonts w:ascii="Tahoma" w:hAnsi="Tahoma" w:cs="Tahoma"/>
          <w:w w:val="110"/>
        </w:rPr>
        <w:t>1</w:t>
      </w:r>
      <w:r>
        <w:rPr>
          <w:rFonts w:ascii="Tahoma" w:hAnsi="Tahoma" w:cs="Tahoma"/>
          <w:spacing w:val="40"/>
          <w:w w:val="110"/>
        </w:rPr>
        <w:t xml:space="preserve"> </w:t>
      </w:r>
      <w:r>
        <w:rPr>
          <w:rFonts w:ascii="Tahoma" w:hAnsi="Tahoma" w:cs="Tahoma"/>
          <w:w w:val="110"/>
        </w:rPr>
        <w:t>–</w:t>
      </w:r>
      <w:r>
        <w:rPr>
          <w:rFonts w:ascii="Tahoma" w:hAnsi="Tahoma" w:cs="Tahoma"/>
          <w:spacing w:val="40"/>
          <w:w w:val="110"/>
        </w:rPr>
        <w:t xml:space="preserve"> </w:t>
      </w:r>
      <w:r>
        <w:rPr>
          <w:rFonts w:ascii="Tahoma" w:hAnsi="Tahoma" w:cs="Tahoma"/>
          <w:w w:val="110"/>
        </w:rPr>
        <w:t>5</w:t>
      </w:r>
      <w:r>
        <w:rPr>
          <w:rFonts w:ascii="Tahoma" w:hAnsi="Tahoma" w:cs="Tahoma"/>
          <w:spacing w:val="40"/>
          <w:w w:val="110"/>
        </w:rPr>
        <w:t xml:space="preserve"> </w:t>
      </w:r>
      <w:r>
        <w:rPr>
          <w:rFonts w:ascii="Tahoma" w:hAnsi="Tahoma" w:cs="Tahoma"/>
          <w:w w:val="110"/>
        </w:rPr>
        <w:t xml:space="preserve">of </w:t>
      </w:r>
      <w:r>
        <w:rPr>
          <w:rFonts w:ascii="Tahoma" w:hAnsi="Tahoma" w:cs="Tahoma"/>
          <w:spacing w:val="-2"/>
          <w:w w:val="110"/>
        </w:rPr>
        <w:t>ICESCR)</w:t>
      </w:r>
    </w:p>
    <w:p w14:paraId="11EB313A" w14:textId="77777777" w:rsidR="00E37617" w:rsidRDefault="00296131">
      <w:pPr>
        <w:pStyle w:val="ListParagraph"/>
        <w:numPr>
          <w:ilvl w:val="1"/>
          <w:numId w:val="1"/>
        </w:numPr>
        <w:tabs>
          <w:tab w:val="left" w:pos="560"/>
        </w:tabs>
        <w:spacing w:before="241"/>
        <w:ind w:left="0" w:right="0" w:hanging="560"/>
        <w:rPr>
          <w:rFonts w:ascii="Tahoma" w:hAnsi="Tahoma" w:cs="Tahoma"/>
          <w:b/>
          <w:sz w:val="24"/>
          <w:u w:val="single"/>
        </w:rPr>
      </w:pPr>
      <w:r>
        <w:rPr>
          <w:rFonts w:ascii="Tahoma" w:hAnsi="Tahoma" w:cs="Tahoma"/>
          <w:b/>
          <w:w w:val="110"/>
          <w:sz w:val="24"/>
          <w:u w:val="single"/>
        </w:rPr>
        <w:t>Positive</w:t>
      </w:r>
      <w:r>
        <w:rPr>
          <w:rFonts w:ascii="Tahoma" w:hAnsi="Tahoma" w:cs="Tahoma"/>
          <w:b/>
          <w:spacing w:val="36"/>
          <w:w w:val="110"/>
          <w:sz w:val="24"/>
          <w:u w:val="single"/>
        </w:rPr>
        <w:t xml:space="preserve"> </w:t>
      </w:r>
      <w:r>
        <w:rPr>
          <w:rFonts w:ascii="Tahoma" w:hAnsi="Tahoma" w:cs="Tahoma"/>
          <w:b/>
          <w:spacing w:val="-2"/>
          <w:w w:val="110"/>
          <w:sz w:val="24"/>
          <w:u w:val="single"/>
        </w:rPr>
        <w:t>developments</w:t>
      </w:r>
    </w:p>
    <w:p w14:paraId="11EB313B" w14:textId="77777777" w:rsidR="00E37617" w:rsidRDefault="00E37617">
      <w:pPr>
        <w:pStyle w:val="BodyText"/>
        <w:spacing w:before="99"/>
        <w:jc w:val="left"/>
        <w:rPr>
          <w:rFonts w:ascii="Tahoma" w:hAnsi="Tahoma" w:cs="Tahoma"/>
          <w:b/>
        </w:rPr>
      </w:pPr>
    </w:p>
    <w:p w14:paraId="11EB313C" w14:textId="77777777" w:rsidR="00E37617" w:rsidRDefault="00296131">
      <w:pPr>
        <w:pStyle w:val="BodyText"/>
        <w:rPr>
          <w:rFonts w:ascii="Tahoma" w:hAnsi="Tahoma" w:cs="Tahoma"/>
        </w:rPr>
      </w:pPr>
      <w:r>
        <w:rPr>
          <w:rFonts w:ascii="Tahoma" w:hAnsi="Tahoma" w:cs="Tahoma"/>
          <w:w w:val="110"/>
        </w:rPr>
        <w:t>GLIHD</w:t>
      </w:r>
      <w:r>
        <w:rPr>
          <w:rFonts w:ascii="Tahoma" w:hAnsi="Tahoma" w:cs="Tahoma"/>
          <w:spacing w:val="32"/>
          <w:w w:val="110"/>
        </w:rPr>
        <w:t xml:space="preserve"> </w:t>
      </w:r>
      <w:r>
        <w:rPr>
          <w:rFonts w:ascii="Tahoma" w:hAnsi="Tahoma" w:cs="Tahoma"/>
          <w:w w:val="110"/>
        </w:rPr>
        <w:t>commends</w:t>
      </w:r>
      <w:r>
        <w:rPr>
          <w:rFonts w:ascii="Tahoma" w:hAnsi="Tahoma" w:cs="Tahoma"/>
          <w:spacing w:val="31"/>
          <w:w w:val="110"/>
        </w:rPr>
        <w:t xml:space="preserve"> </w:t>
      </w:r>
      <w:r>
        <w:rPr>
          <w:rFonts w:ascii="Tahoma" w:hAnsi="Tahoma" w:cs="Tahoma"/>
          <w:w w:val="110"/>
        </w:rPr>
        <w:t>the</w:t>
      </w:r>
      <w:r>
        <w:rPr>
          <w:rFonts w:ascii="Tahoma" w:hAnsi="Tahoma" w:cs="Tahoma"/>
          <w:spacing w:val="30"/>
          <w:w w:val="110"/>
        </w:rPr>
        <w:t xml:space="preserve"> </w:t>
      </w:r>
      <w:r>
        <w:rPr>
          <w:rFonts w:ascii="Tahoma" w:hAnsi="Tahoma" w:cs="Tahoma"/>
          <w:w w:val="110"/>
        </w:rPr>
        <w:t>Government</w:t>
      </w:r>
      <w:r>
        <w:rPr>
          <w:rFonts w:ascii="Tahoma" w:hAnsi="Tahoma" w:cs="Tahoma"/>
          <w:spacing w:val="31"/>
          <w:w w:val="110"/>
        </w:rPr>
        <w:t xml:space="preserve"> </w:t>
      </w:r>
      <w:r>
        <w:rPr>
          <w:rFonts w:ascii="Tahoma" w:hAnsi="Tahoma" w:cs="Tahoma"/>
          <w:w w:val="110"/>
        </w:rPr>
        <w:t>of</w:t>
      </w:r>
      <w:r>
        <w:rPr>
          <w:rFonts w:ascii="Tahoma" w:hAnsi="Tahoma" w:cs="Tahoma"/>
          <w:spacing w:val="33"/>
          <w:w w:val="110"/>
        </w:rPr>
        <w:t xml:space="preserve"> </w:t>
      </w:r>
      <w:r>
        <w:rPr>
          <w:rFonts w:ascii="Tahoma" w:hAnsi="Tahoma" w:cs="Tahoma"/>
          <w:w w:val="110"/>
        </w:rPr>
        <w:t>Rwanda</w:t>
      </w:r>
      <w:r>
        <w:rPr>
          <w:rFonts w:ascii="Tahoma" w:hAnsi="Tahoma" w:cs="Tahoma"/>
          <w:spacing w:val="30"/>
          <w:w w:val="110"/>
        </w:rPr>
        <w:t xml:space="preserve"> </w:t>
      </w:r>
      <w:r>
        <w:rPr>
          <w:rFonts w:ascii="Tahoma" w:hAnsi="Tahoma" w:cs="Tahoma"/>
          <w:w w:val="110"/>
        </w:rPr>
        <w:t>for</w:t>
      </w:r>
      <w:r>
        <w:rPr>
          <w:rFonts w:ascii="Tahoma" w:hAnsi="Tahoma" w:cs="Tahoma"/>
          <w:spacing w:val="31"/>
          <w:w w:val="110"/>
        </w:rPr>
        <w:t xml:space="preserve"> </w:t>
      </w:r>
      <w:r>
        <w:rPr>
          <w:rFonts w:ascii="Tahoma" w:hAnsi="Tahoma" w:cs="Tahoma"/>
          <w:w w:val="110"/>
        </w:rPr>
        <w:t>enacting</w:t>
      </w:r>
      <w:r>
        <w:rPr>
          <w:rFonts w:ascii="Tahoma" w:hAnsi="Tahoma" w:cs="Tahoma"/>
          <w:spacing w:val="31"/>
          <w:w w:val="110"/>
        </w:rPr>
        <w:t xml:space="preserve"> </w:t>
      </w:r>
      <w:r>
        <w:rPr>
          <w:rFonts w:ascii="Tahoma" w:hAnsi="Tahoma" w:cs="Tahoma"/>
          <w:w w:val="110"/>
        </w:rPr>
        <w:t>the</w:t>
      </w:r>
      <w:r>
        <w:rPr>
          <w:rFonts w:ascii="Tahoma" w:hAnsi="Tahoma" w:cs="Tahoma"/>
          <w:spacing w:val="31"/>
          <w:w w:val="110"/>
        </w:rPr>
        <w:t xml:space="preserve"> </w:t>
      </w:r>
      <w:r>
        <w:rPr>
          <w:rFonts w:ascii="Tahoma" w:hAnsi="Tahoma" w:cs="Tahoma"/>
          <w:w w:val="110"/>
        </w:rPr>
        <w:t>following</w:t>
      </w:r>
      <w:r>
        <w:rPr>
          <w:rFonts w:ascii="Tahoma" w:hAnsi="Tahoma" w:cs="Tahoma"/>
          <w:spacing w:val="31"/>
          <w:w w:val="110"/>
        </w:rPr>
        <w:t xml:space="preserve"> </w:t>
      </w:r>
      <w:r>
        <w:rPr>
          <w:rFonts w:ascii="Tahoma" w:hAnsi="Tahoma" w:cs="Tahoma"/>
          <w:spacing w:val="-2"/>
          <w:w w:val="110"/>
        </w:rPr>
        <w:t>laws:</w:t>
      </w:r>
    </w:p>
    <w:p w14:paraId="11EB313D" w14:textId="77777777" w:rsidR="00E37617" w:rsidRDefault="00E37617">
      <w:pPr>
        <w:pStyle w:val="BodyText"/>
        <w:spacing w:before="100"/>
        <w:jc w:val="left"/>
        <w:rPr>
          <w:rFonts w:ascii="Tahoma" w:hAnsi="Tahoma" w:cs="Tahoma"/>
        </w:rPr>
      </w:pPr>
    </w:p>
    <w:p w14:paraId="11EB313E" w14:textId="24E619C9" w:rsidR="00E37617" w:rsidRDefault="00296131">
      <w:pPr>
        <w:pStyle w:val="BodyText"/>
        <w:spacing w:line="360" w:lineRule="auto"/>
        <w:rPr>
          <w:rFonts w:ascii="Tahoma" w:hAnsi="Tahoma" w:cs="Tahoma"/>
        </w:rPr>
      </w:pPr>
      <w:r>
        <w:rPr>
          <w:rFonts w:ascii="Tahoma" w:hAnsi="Tahoma" w:cs="Tahoma"/>
          <w:w w:val="110"/>
        </w:rPr>
        <w:t>The</w:t>
      </w:r>
      <w:r>
        <w:rPr>
          <w:rFonts w:ascii="Tahoma" w:hAnsi="Tahoma" w:cs="Tahoma"/>
          <w:spacing w:val="40"/>
          <w:w w:val="110"/>
        </w:rPr>
        <w:t xml:space="preserve"> </w:t>
      </w:r>
      <w:r>
        <w:rPr>
          <w:rFonts w:ascii="Tahoma" w:hAnsi="Tahoma" w:cs="Tahoma"/>
          <w:w w:val="110"/>
        </w:rPr>
        <w:t>Constitution</w:t>
      </w:r>
      <w:r>
        <w:rPr>
          <w:rFonts w:ascii="Tahoma" w:hAnsi="Tahoma" w:cs="Tahoma"/>
          <w:spacing w:val="40"/>
          <w:w w:val="110"/>
        </w:rPr>
        <w:t xml:space="preserve"> </w:t>
      </w:r>
      <w:r>
        <w:rPr>
          <w:rFonts w:ascii="Tahoma" w:hAnsi="Tahoma" w:cs="Tahoma"/>
          <w:w w:val="110"/>
        </w:rPr>
        <w:t>of</w:t>
      </w:r>
      <w:r>
        <w:rPr>
          <w:rFonts w:ascii="Tahoma" w:hAnsi="Tahoma" w:cs="Tahoma"/>
          <w:spacing w:val="40"/>
          <w:w w:val="110"/>
        </w:rPr>
        <w:t xml:space="preserve"> </w:t>
      </w:r>
      <w:r>
        <w:rPr>
          <w:rFonts w:ascii="Tahoma" w:hAnsi="Tahoma" w:cs="Tahoma"/>
          <w:w w:val="110"/>
        </w:rPr>
        <w:t>the</w:t>
      </w:r>
      <w:r>
        <w:rPr>
          <w:rFonts w:ascii="Tahoma" w:hAnsi="Tahoma" w:cs="Tahoma"/>
          <w:spacing w:val="40"/>
          <w:w w:val="110"/>
        </w:rPr>
        <w:t xml:space="preserve"> </w:t>
      </w:r>
      <w:r>
        <w:rPr>
          <w:rFonts w:ascii="Tahoma" w:hAnsi="Tahoma" w:cs="Tahoma"/>
          <w:w w:val="110"/>
        </w:rPr>
        <w:t>Republic</w:t>
      </w:r>
      <w:r>
        <w:rPr>
          <w:rFonts w:ascii="Tahoma" w:hAnsi="Tahoma" w:cs="Tahoma"/>
          <w:spacing w:val="40"/>
          <w:w w:val="110"/>
        </w:rPr>
        <w:t xml:space="preserve"> </w:t>
      </w:r>
      <w:r>
        <w:rPr>
          <w:rFonts w:ascii="Tahoma" w:hAnsi="Tahoma" w:cs="Tahoma"/>
          <w:w w:val="110"/>
        </w:rPr>
        <w:t>of</w:t>
      </w:r>
      <w:r>
        <w:rPr>
          <w:rFonts w:ascii="Tahoma" w:hAnsi="Tahoma" w:cs="Tahoma"/>
          <w:spacing w:val="40"/>
          <w:w w:val="110"/>
        </w:rPr>
        <w:t xml:space="preserve"> </w:t>
      </w:r>
      <w:r>
        <w:rPr>
          <w:rFonts w:ascii="Tahoma" w:hAnsi="Tahoma" w:cs="Tahoma"/>
          <w:w w:val="110"/>
        </w:rPr>
        <w:t>Rwanda</w:t>
      </w:r>
      <w:r>
        <w:rPr>
          <w:rFonts w:ascii="Tahoma" w:hAnsi="Tahoma" w:cs="Tahoma"/>
          <w:spacing w:val="40"/>
          <w:w w:val="110"/>
        </w:rPr>
        <w:t xml:space="preserve"> </w:t>
      </w:r>
      <w:r>
        <w:rPr>
          <w:rFonts w:ascii="Tahoma" w:hAnsi="Tahoma" w:cs="Tahoma"/>
          <w:w w:val="110"/>
        </w:rPr>
        <w:t>which affirms the State’s commitment to be governed by the rule of law, respect for human</w:t>
      </w:r>
      <w:r>
        <w:rPr>
          <w:rFonts w:ascii="Tahoma" w:hAnsi="Tahoma" w:cs="Tahoma"/>
          <w:spacing w:val="40"/>
          <w:w w:val="110"/>
        </w:rPr>
        <w:t xml:space="preserve"> </w:t>
      </w:r>
      <w:r>
        <w:rPr>
          <w:rFonts w:ascii="Tahoma" w:hAnsi="Tahoma" w:cs="Tahoma"/>
          <w:w w:val="110"/>
        </w:rPr>
        <w:t>rights,</w:t>
      </w:r>
      <w:r>
        <w:rPr>
          <w:rFonts w:ascii="Tahoma" w:hAnsi="Tahoma" w:cs="Tahoma"/>
          <w:spacing w:val="40"/>
          <w:w w:val="110"/>
        </w:rPr>
        <w:t xml:space="preserve"> </w:t>
      </w:r>
      <w:r>
        <w:rPr>
          <w:rFonts w:ascii="Tahoma" w:hAnsi="Tahoma" w:cs="Tahoma"/>
          <w:w w:val="110"/>
        </w:rPr>
        <w:t>freedom</w:t>
      </w:r>
      <w:r>
        <w:rPr>
          <w:rFonts w:ascii="Tahoma" w:hAnsi="Tahoma" w:cs="Tahoma"/>
          <w:spacing w:val="40"/>
          <w:w w:val="110"/>
        </w:rPr>
        <w:t xml:space="preserve"> </w:t>
      </w:r>
      <w:r>
        <w:rPr>
          <w:rFonts w:ascii="Tahoma" w:hAnsi="Tahoma" w:cs="Tahoma"/>
          <w:w w:val="110"/>
        </w:rPr>
        <w:t>and</w:t>
      </w:r>
      <w:r>
        <w:rPr>
          <w:rFonts w:ascii="Tahoma" w:hAnsi="Tahoma" w:cs="Tahoma"/>
          <w:spacing w:val="40"/>
          <w:w w:val="110"/>
        </w:rPr>
        <w:t xml:space="preserve"> </w:t>
      </w:r>
      <w:r>
        <w:rPr>
          <w:rFonts w:ascii="Tahoma" w:hAnsi="Tahoma" w:cs="Tahoma"/>
          <w:w w:val="110"/>
        </w:rPr>
        <w:t>on</w:t>
      </w:r>
      <w:r>
        <w:rPr>
          <w:rFonts w:ascii="Tahoma" w:hAnsi="Tahoma" w:cs="Tahoma"/>
          <w:spacing w:val="40"/>
          <w:w w:val="110"/>
        </w:rPr>
        <w:t xml:space="preserve"> </w:t>
      </w:r>
      <w:r>
        <w:rPr>
          <w:rFonts w:ascii="Tahoma" w:hAnsi="Tahoma" w:cs="Tahoma"/>
          <w:w w:val="110"/>
        </w:rPr>
        <w:t>the</w:t>
      </w:r>
      <w:r>
        <w:rPr>
          <w:rFonts w:ascii="Tahoma" w:hAnsi="Tahoma" w:cs="Tahoma"/>
          <w:spacing w:val="40"/>
          <w:w w:val="110"/>
        </w:rPr>
        <w:t xml:space="preserve"> </w:t>
      </w:r>
      <w:r>
        <w:rPr>
          <w:rFonts w:ascii="Tahoma" w:hAnsi="Tahoma" w:cs="Tahoma"/>
          <w:w w:val="110"/>
        </w:rPr>
        <w:t>principle</w:t>
      </w:r>
      <w:r>
        <w:rPr>
          <w:rFonts w:ascii="Tahoma" w:hAnsi="Tahoma" w:cs="Tahoma"/>
          <w:spacing w:val="40"/>
          <w:w w:val="110"/>
        </w:rPr>
        <w:t xml:space="preserve"> </w:t>
      </w:r>
      <w:r>
        <w:rPr>
          <w:rFonts w:ascii="Tahoma" w:hAnsi="Tahoma" w:cs="Tahoma"/>
          <w:w w:val="110"/>
        </w:rPr>
        <w:t>of</w:t>
      </w:r>
      <w:r>
        <w:rPr>
          <w:rFonts w:ascii="Tahoma" w:hAnsi="Tahoma" w:cs="Tahoma"/>
          <w:spacing w:val="40"/>
          <w:w w:val="110"/>
        </w:rPr>
        <w:t xml:space="preserve"> </w:t>
      </w:r>
      <w:r>
        <w:rPr>
          <w:rFonts w:ascii="Tahoma" w:hAnsi="Tahoma" w:cs="Tahoma"/>
          <w:w w:val="110"/>
        </w:rPr>
        <w:t>equality</w:t>
      </w:r>
      <w:r>
        <w:rPr>
          <w:rFonts w:ascii="Tahoma" w:hAnsi="Tahoma" w:cs="Tahoma"/>
          <w:spacing w:val="40"/>
          <w:w w:val="110"/>
        </w:rPr>
        <w:t xml:space="preserve"> </w:t>
      </w:r>
      <w:r>
        <w:rPr>
          <w:rFonts w:ascii="Tahoma" w:hAnsi="Tahoma" w:cs="Tahoma"/>
          <w:w w:val="110"/>
        </w:rPr>
        <w:t>of</w:t>
      </w:r>
      <w:r>
        <w:rPr>
          <w:rFonts w:ascii="Tahoma" w:hAnsi="Tahoma" w:cs="Tahoma"/>
          <w:spacing w:val="40"/>
          <w:w w:val="110"/>
        </w:rPr>
        <w:t xml:space="preserve"> </w:t>
      </w:r>
      <w:r>
        <w:rPr>
          <w:rFonts w:ascii="Tahoma" w:hAnsi="Tahoma" w:cs="Tahoma"/>
          <w:w w:val="110"/>
        </w:rPr>
        <w:t>all</w:t>
      </w:r>
      <w:r>
        <w:rPr>
          <w:rFonts w:ascii="Tahoma" w:hAnsi="Tahoma" w:cs="Tahoma"/>
          <w:spacing w:val="40"/>
          <w:w w:val="110"/>
        </w:rPr>
        <w:t xml:space="preserve"> </w:t>
      </w:r>
      <w:r>
        <w:rPr>
          <w:rFonts w:ascii="Tahoma" w:hAnsi="Tahoma" w:cs="Tahoma"/>
          <w:w w:val="110"/>
        </w:rPr>
        <w:t>Rwandans</w:t>
      </w:r>
      <w:r>
        <w:rPr>
          <w:rFonts w:ascii="Tahoma" w:hAnsi="Tahoma" w:cs="Tahoma"/>
          <w:spacing w:val="40"/>
          <w:w w:val="110"/>
        </w:rPr>
        <w:t xml:space="preserve"> </w:t>
      </w:r>
      <w:r>
        <w:rPr>
          <w:rFonts w:ascii="Tahoma" w:hAnsi="Tahoma" w:cs="Tahoma"/>
          <w:w w:val="110"/>
        </w:rPr>
        <w:t>before the</w:t>
      </w:r>
      <w:r>
        <w:rPr>
          <w:rFonts w:ascii="Tahoma" w:hAnsi="Tahoma" w:cs="Tahoma"/>
          <w:spacing w:val="32"/>
          <w:w w:val="110"/>
        </w:rPr>
        <w:t xml:space="preserve"> </w:t>
      </w:r>
      <w:r>
        <w:rPr>
          <w:rFonts w:ascii="Tahoma" w:hAnsi="Tahoma" w:cs="Tahoma"/>
          <w:w w:val="110"/>
        </w:rPr>
        <w:t>law</w:t>
      </w:r>
      <w:r>
        <w:rPr>
          <w:rFonts w:ascii="Tahoma" w:hAnsi="Tahoma" w:cs="Tahoma"/>
          <w:spacing w:val="33"/>
          <w:w w:val="110"/>
        </w:rPr>
        <w:t xml:space="preserve"> </w:t>
      </w:r>
      <w:r>
        <w:rPr>
          <w:rFonts w:ascii="Tahoma" w:hAnsi="Tahoma" w:cs="Tahoma"/>
          <w:w w:val="110"/>
        </w:rPr>
        <w:t>as</w:t>
      </w:r>
      <w:r>
        <w:rPr>
          <w:rFonts w:ascii="Tahoma" w:hAnsi="Tahoma" w:cs="Tahoma"/>
          <w:spacing w:val="32"/>
          <w:w w:val="110"/>
        </w:rPr>
        <w:t xml:space="preserve"> </w:t>
      </w:r>
      <w:r>
        <w:rPr>
          <w:rFonts w:ascii="Tahoma" w:hAnsi="Tahoma" w:cs="Tahoma"/>
          <w:w w:val="110"/>
        </w:rPr>
        <w:t>well</w:t>
      </w:r>
      <w:r>
        <w:rPr>
          <w:rFonts w:ascii="Tahoma" w:hAnsi="Tahoma" w:cs="Tahoma"/>
          <w:spacing w:val="33"/>
          <w:w w:val="110"/>
        </w:rPr>
        <w:t xml:space="preserve"> </w:t>
      </w:r>
      <w:r>
        <w:rPr>
          <w:rFonts w:ascii="Tahoma" w:hAnsi="Tahoma" w:cs="Tahoma"/>
          <w:w w:val="110"/>
        </w:rPr>
        <w:t>as</w:t>
      </w:r>
      <w:r>
        <w:rPr>
          <w:rFonts w:ascii="Tahoma" w:hAnsi="Tahoma" w:cs="Tahoma"/>
          <w:spacing w:val="32"/>
          <w:w w:val="110"/>
        </w:rPr>
        <w:t xml:space="preserve"> </w:t>
      </w:r>
      <w:r>
        <w:rPr>
          <w:rFonts w:ascii="Tahoma" w:hAnsi="Tahoma" w:cs="Tahoma"/>
          <w:w w:val="110"/>
        </w:rPr>
        <w:t>equality</w:t>
      </w:r>
      <w:r>
        <w:rPr>
          <w:rFonts w:ascii="Tahoma" w:hAnsi="Tahoma" w:cs="Tahoma"/>
          <w:spacing w:val="32"/>
          <w:w w:val="110"/>
        </w:rPr>
        <w:t xml:space="preserve"> </w:t>
      </w:r>
      <w:r>
        <w:rPr>
          <w:rFonts w:ascii="Tahoma" w:hAnsi="Tahoma" w:cs="Tahoma"/>
          <w:w w:val="110"/>
        </w:rPr>
        <w:t>between</w:t>
      </w:r>
      <w:r>
        <w:rPr>
          <w:rFonts w:ascii="Tahoma" w:hAnsi="Tahoma" w:cs="Tahoma"/>
          <w:spacing w:val="32"/>
          <w:w w:val="110"/>
        </w:rPr>
        <w:t xml:space="preserve"> </w:t>
      </w:r>
      <w:r>
        <w:rPr>
          <w:rFonts w:ascii="Tahoma" w:hAnsi="Tahoma" w:cs="Tahoma"/>
          <w:w w:val="110"/>
        </w:rPr>
        <w:t>men</w:t>
      </w:r>
      <w:r>
        <w:rPr>
          <w:rFonts w:ascii="Tahoma" w:hAnsi="Tahoma" w:cs="Tahoma"/>
          <w:spacing w:val="32"/>
          <w:w w:val="110"/>
        </w:rPr>
        <w:t xml:space="preserve"> </w:t>
      </w:r>
      <w:r>
        <w:rPr>
          <w:rFonts w:ascii="Tahoma" w:hAnsi="Tahoma" w:cs="Tahoma"/>
          <w:w w:val="110"/>
        </w:rPr>
        <w:t>and</w:t>
      </w:r>
      <w:r>
        <w:rPr>
          <w:rFonts w:ascii="Tahoma" w:hAnsi="Tahoma" w:cs="Tahoma"/>
          <w:spacing w:val="32"/>
          <w:w w:val="110"/>
        </w:rPr>
        <w:t xml:space="preserve"> </w:t>
      </w:r>
      <w:r>
        <w:rPr>
          <w:rFonts w:ascii="Tahoma" w:hAnsi="Tahoma" w:cs="Tahoma"/>
          <w:w w:val="110"/>
        </w:rPr>
        <w:t>women</w:t>
      </w:r>
      <w:r>
        <w:rPr>
          <w:rFonts w:ascii="Tahoma" w:hAnsi="Tahoma" w:cs="Tahoma"/>
          <w:spacing w:val="32"/>
          <w:w w:val="110"/>
        </w:rPr>
        <w:t xml:space="preserve"> </w:t>
      </w:r>
      <w:r>
        <w:rPr>
          <w:rFonts w:ascii="Tahoma" w:hAnsi="Tahoma" w:cs="Tahoma"/>
          <w:w w:val="110"/>
        </w:rPr>
        <w:t>(Article</w:t>
      </w:r>
      <w:r>
        <w:rPr>
          <w:rFonts w:ascii="Tahoma" w:hAnsi="Tahoma" w:cs="Tahoma"/>
          <w:spacing w:val="32"/>
          <w:w w:val="110"/>
        </w:rPr>
        <w:t xml:space="preserve"> </w:t>
      </w:r>
      <w:r>
        <w:rPr>
          <w:rFonts w:ascii="Tahoma" w:hAnsi="Tahoma" w:cs="Tahoma"/>
          <w:w w:val="110"/>
        </w:rPr>
        <w:t>15</w:t>
      </w:r>
      <w:r>
        <w:rPr>
          <w:rFonts w:ascii="Tahoma" w:hAnsi="Tahoma" w:cs="Tahoma"/>
          <w:spacing w:val="32"/>
          <w:w w:val="110"/>
        </w:rPr>
        <w:t xml:space="preserve"> </w:t>
      </w:r>
      <w:r>
        <w:rPr>
          <w:rFonts w:ascii="Tahoma" w:hAnsi="Tahoma" w:cs="Tahoma"/>
          <w:w w:val="110"/>
        </w:rPr>
        <w:t>&amp;</w:t>
      </w:r>
      <w:r>
        <w:rPr>
          <w:rFonts w:ascii="Tahoma" w:hAnsi="Tahoma" w:cs="Tahoma"/>
          <w:spacing w:val="33"/>
          <w:w w:val="110"/>
        </w:rPr>
        <w:t xml:space="preserve"> </w:t>
      </w:r>
      <w:r>
        <w:rPr>
          <w:rFonts w:ascii="Tahoma" w:hAnsi="Tahoma" w:cs="Tahoma"/>
          <w:w w:val="110"/>
        </w:rPr>
        <w:t>preamble).</w:t>
      </w:r>
    </w:p>
    <w:p w14:paraId="11EB313F" w14:textId="2D3A6ACE" w:rsidR="00E37617" w:rsidRDefault="00296131">
      <w:pPr>
        <w:pStyle w:val="BodyText"/>
        <w:spacing w:before="244" w:line="360" w:lineRule="auto"/>
        <w:rPr>
          <w:rFonts w:ascii="Tahoma" w:hAnsi="Tahoma" w:cs="Tahoma"/>
        </w:rPr>
      </w:pPr>
      <w:r>
        <w:rPr>
          <w:rFonts w:ascii="Tahoma" w:hAnsi="Tahoma" w:cs="Tahoma"/>
          <w:w w:val="115"/>
        </w:rPr>
        <w:t xml:space="preserve">The law N° </w:t>
      </w:r>
      <w:r w:rsidR="00A71FE6">
        <w:rPr>
          <w:rFonts w:ascii="Tahoma" w:hAnsi="Tahoma" w:cs="Tahoma"/>
          <w:w w:val="115"/>
        </w:rPr>
        <w:t>27</w:t>
      </w:r>
      <w:r>
        <w:rPr>
          <w:rFonts w:ascii="Tahoma" w:hAnsi="Tahoma" w:cs="Tahoma"/>
          <w:w w:val="115"/>
        </w:rPr>
        <w:t>/20</w:t>
      </w:r>
      <w:r w:rsidR="00A71FE6">
        <w:rPr>
          <w:rFonts w:ascii="Tahoma" w:hAnsi="Tahoma" w:cs="Tahoma"/>
          <w:w w:val="115"/>
        </w:rPr>
        <w:t>21</w:t>
      </w:r>
      <w:r>
        <w:rPr>
          <w:rFonts w:ascii="Tahoma" w:hAnsi="Tahoma" w:cs="Tahoma"/>
          <w:w w:val="115"/>
        </w:rPr>
        <w:t xml:space="preserve"> governing land in Rwanda guarantees equal rights and access to land for both men and women in Rwanda.</w:t>
      </w:r>
    </w:p>
    <w:p w14:paraId="11EB3140" w14:textId="30883786" w:rsidR="00E37617" w:rsidRDefault="00296131">
      <w:pPr>
        <w:pStyle w:val="BodyText"/>
        <w:spacing w:before="277" w:line="360" w:lineRule="auto"/>
        <w:rPr>
          <w:rFonts w:ascii="Tahoma" w:hAnsi="Tahoma" w:cs="Tahoma"/>
        </w:rPr>
      </w:pPr>
      <w:r>
        <w:rPr>
          <w:rFonts w:ascii="Tahoma" w:hAnsi="Tahoma" w:cs="Tahoma"/>
          <w:w w:val="110"/>
        </w:rPr>
        <w:t>The</w:t>
      </w:r>
      <w:r>
        <w:rPr>
          <w:rFonts w:ascii="Tahoma" w:hAnsi="Tahoma" w:cs="Tahoma"/>
          <w:spacing w:val="40"/>
          <w:w w:val="110"/>
        </w:rPr>
        <w:t xml:space="preserve"> </w:t>
      </w:r>
      <w:r>
        <w:rPr>
          <w:rFonts w:ascii="Tahoma" w:hAnsi="Tahoma" w:cs="Tahoma"/>
          <w:w w:val="110"/>
        </w:rPr>
        <w:t>law</w:t>
      </w:r>
      <w:r>
        <w:rPr>
          <w:rFonts w:ascii="Tahoma" w:hAnsi="Tahoma" w:cs="Tahoma"/>
          <w:spacing w:val="40"/>
          <w:w w:val="110"/>
        </w:rPr>
        <w:t xml:space="preserve"> </w:t>
      </w:r>
      <w:r>
        <w:rPr>
          <w:rFonts w:ascii="Tahoma" w:hAnsi="Tahoma" w:cs="Tahoma"/>
          <w:w w:val="110"/>
        </w:rPr>
        <w:t>N°</w:t>
      </w:r>
      <w:r>
        <w:rPr>
          <w:rFonts w:ascii="Tahoma" w:hAnsi="Tahoma" w:cs="Tahoma"/>
          <w:spacing w:val="40"/>
          <w:w w:val="110"/>
        </w:rPr>
        <w:t xml:space="preserve"> </w:t>
      </w:r>
      <w:r w:rsidR="00A71FE6">
        <w:rPr>
          <w:rFonts w:ascii="Tahoma" w:hAnsi="Tahoma" w:cs="Tahoma"/>
          <w:w w:val="110"/>
        </w:rPr>
        <w:t>71</w:t>
      </w:r>
      <w:r>
        <w:rPr>
          <w:rFonts w:ascii="Tahoma" w:hAnsi="Tahoma" w:cs="Tahoma"/>
          <w:w w:val="110"/>
        </w:rPr>
        <w:t>/20</w:t>
      </w:r>
      <w:r w:rsidR="00A71FE6">
        <w:rPr>
          <w:rFonts w:ascii="Tahoma" w:hAnsi="Tahoma" w:cs="Tahoma"/>
          <w:w w:val="110"/>
        </w:rPr>
        <w:t>24</w:t>
      </w:r>
      <w:r>
        <w:rPr>
          <w:rFonts w:ascii="Tahoma" w:hAnsi="Tahoma" w:cs="Tahoma"/>
          <w:spacing w:val="40"/>
          <w:w w:val="110"/>
        </w:rPr>
        <w:t xml:space="preserve"> </w:t>
      </w:r>
      <w:r>
        <w:rPr>
          <w:rFonts w:ascii="Tahoma" w:hAnsi="Tahoma" w:cs="Tahoma"/>
          <w:w w:val="110"/>
        </w:rPr>
        <w:t>of</w:t>
      </w:r>
      <w:r>
        <w:rPr>
          <w:rFonts w:ascii="Tahoma" w:hAnsi="Tahoma" w:cs="Tahoma"/>
          <w:spacing w:val="40"/>
          <w:w w:val="110"/>
        </w:rPr>
        <w:t xml:space="preserve"> </w:t>
      </w:r>
      <w:r>
        <w:rPr>
          <w:rFonts w:ascii="Tahoma" w:hAnsi="Tahoma" w:cs="Tahoma"/>
          <w:w w:val="110"/>
        </w:rPr>
        <w:t>2</w:t>
      </w:r>
      <w:r w:rsidR="00A71FE6">
        <w:rPr>
          <w:rFonts w:ascii="Tahoma" w:hAnsi="Tahoma" w:cs="Tahoma"/>
          <w:w w:val="110"/>
        </w:rPr>
        <w:t>6</w:t>
      </w:r>
      <w:r>
        <w:rPr>
          <w:rFonts w:ascii="Tahoma" w:hAnsi="Tahoma" w:cs="Tahoma"/>
          <w:w w:val="110"/>
        </w:rPr>
        <w:t>/0</w:t>
      </w:r>
      <w:r w:rsidR="00A71FE6">
        <w:rPr>
          <w:rFonts w:ascii="Tahoma" w:hAnsi="Tahoma" w:cs="Tahoma"/>
          <w:w w:val="110"/>
        </w:rPr>
        <w:t>6</w:t>
      </w:r>
      <w:r>
        <w:rPr>
          <w:rFonts w:ascii="Tahoma" w:hAnsi="Tahoma" w:cs="Tahoma"/>
          <w:w w:val="110"/>
        </w:rPr>
        <w:t>/20</w:t>
      </w:r>
      <w:r w:rsidR="00A71FE6">
        <w:rPr>
          <w:rFonts w:ascii="Tahoma" w:hAnsi="Tahoma" w:cs="Tahoma"/>
          <w:w w:val="110"/>
        </w:rPr>
        <w:t>24</w:t>
      </w:r>
      <w:r>
        <w:rPr>
          <w:rFonts w:ascii="Tahoma" w:hAnsi="Tahoma" w:cs="Tahoma"/>
          <w:spacing w:val="40"/>
          <w:w w:val="110"/>
        </w:rPr>
        <w:t xml:space="preserve"> </w:t>
      </w:r>
      <w:r>
        <w:rPr>
          <w:rFonts w:ascii="Tahoma" w:hAnsi="Tahoma" w:cs="Tahoma"/>
          <w:w w:val="110"/>
        </w:rPr>
        <w:t>governing</w:t>
      </w:r>
      <w:r>
        <w:rPr>
          <w:rFonts w:ascii="Tahoma" w:hAnsi="Tahoma" w:cs="Tahoma"/>
          <w:spacing w:val="40"/>
          <w:w w:val="110"/>
        </w:rPr>
        <w:t xml:space="preserve"> </w:t>
      </w:r>
      <w:r>
        <w:rPr>
          <w:rFonts w:ascii="Tahoma" w:hAnsi="Tahoma" w:cs="Tahoma"/>
          <w:w w:val="110"/>
        </w:rPr>
        <w:t>Persons</w:t>
      </w:r>
      <w:r>
        <w:rPr>
          <w:rFonts w:ascii="Tahoma" w:hAnsi="Tahoma" w:cs="Tahoma"/>
          <w:spacing w:val="40"/>
          <w:w w:val="110"/>
        </w:rPr>
        <w:t xml:space="preserve"> </w:t>
      </w:r>
      <w:r>
        <w:rPr>
          <w:rFonts w:ascii="Tahoma" w:hAnsi="Tahoma" w:cs="Tahoma"/>
          <w:w w:val="110"/>
        </w:rPr>
        <w:t>and</w:t>
      </w:r>
      <w:r>
        <w:rPr>
          <w:rFonts w:ascii="Tahoma" w:hAnsi="Tahoma" w:cs="Tahoma"/>
          <w:spacing w:val="40"/>
          <w:w w:val="110"/>
        </w:rPr>
        <w:t xml:space="preserve"> </w:t>
      </w:r>
      <w:r>
        <w:rPr>
          <w:rFonts w:ascii="Tahoma" w:hAnsi="Tahoma" w:cs="Tahoma"/>
          <w:w w:val="110"/>
        </w:rPr>
        <w:t>Family</w:t>
      </w:r>
      <w:r>
        <w:rPr>
          <w:rFonts w:ascii="Tahoma" w:hAnsi="Tahoma" w:cs="Tahoma"/>
          <w:spacing w:val="40"/>
          <w:w w:val="110"/>
        </w:rPr>
        <w:t xml:space="preserve"> </w:t>
      </w:r>
      <w:r>
        <w:rPr>
          <w:rFonts w:ascii="Tahoma" w:hAnsi="Tahoma" w:cs="Tahoma"/>
          <w:w w:val="110"/>
        </w:rPr>
        <w:t>that enshrines</w:t>
      </w:r>
      <w:r>
        <w:rPr>
          <w:rFonts w:ascii="Tahoma" w:hAnsi="Tahoma" w:cs="Tahoma"/>
          <w:spacing w:val="40"/>
          <w:w w:val="110"/>
        </w:rPr>
        <w:t xml:space="preserve"> </w:t>
      </w:r>
      <w:r>
        <w:rPr>
          <w:rFonts w:ascii="Tahoma" w:hAnsi="Tahoma" w:cs="Tahoma"/>
          <w:w w:val="110"/>
        </w:rPr>
        <w:t>provisions</w:t>
      </w:r>
      <w:r>
        <w:rPr>
          <w:rFonts w:ascii="Tahoma" w:hAnsi="Tahoma" w:cs="Tahoma"/>
          <w:spacing w:val="40"/>
          <w:w w:val="110"/>
        </w:rPr>
        <w:t xml:space="preserve"> </w:t>
      </w:r>
      <w:r>
        <w:rPr>
          <w:rFonts w:ascii="Tahoma" w:hAnsi="Tahoma" w:cs="Tahoma"/>
          <w:w w:val="110"/>
        </w:rPr>
        <w:t>which</w:t>
      </w:r>
      <w:r>
        <w:rPr>
          <w:rFonts w:ascii="Tahoma" w:hAnsi="Tahoma" w:cs="Tahoma"/>
          <w:spacing w:val="40"/>
          <w:w w:val="110"/>
        </w:rPr>
        <w:t xml:space="preserve"> </w:t>
      </w:r>
      <w:r>
        <w:rPr>
          <w:rFonts w:ascii="Tahoma" w:hAnsi="Tahoma" w:cs="Tahoma"/>
          <w:w w:val="110"/>
        </w:rPr>
        <w:t>guarantees</w:t>
      </w:r>
      <w:r>
        <w:rPr>
          <w:rFonts w:ascii="Tahoma" w:hAnsi="Tahoma" w:cs="Tahoma"/>
          <w:spacing w:val="40"/>
          <w:w w:val="110"/>
        </w:rPr>
        <w:t xml:space="preserve"> </w:t>
      </w:r>
      <w:r>
        <w:rPr>
          <w:rFonts w:ascii="Tahoma" w:hAnsi="Tahoma" w:cs="Tahoma"/>
          <w:w w:val="110"/>
        </w:rPr>
        <w:t>equality</w:t>
      </w:r>
      <w:r>
        <w:rPr>
          <w:rFonts w:ascii="Tahoma" w:hAnsi="Tahoma" w:cs="Tahoma"/>
          <w:spacing w:val="40"/>
          <w:w w:val="110"/>
        </w:rPr>
        <w:t xml:space="preserve"> </w:t>
      </w:r>
      <w:r>
        <w:rPr>
          <w:rFonts w:ascii="Tahoma" w:hAnsi="Tahoma" w:cs="Tahoma"/>
          <w:w w:val="110"/>
        </w:rPr>
        <w:t>of</w:t>
      </w:r>
      <w:r>
        <w:rPr>
          <w:rFonts w:ascii="Tahoma" w:hAnsi="Tahoma" w:cs="Tahoma"/>
          <w:spacing w:val="40"/>
          <w:w w:val="110"/>
        </w:rPr>
        <w:t xml:space="preserve"> </w:t>
      </w:r>
      <w:r>
        <w:rPr>
          <w:rFonts w:ascii="Tahoma" w:hAnsi="Tahoma" w:cs="Tahoma"/>
          <w:w w:val="110"/>
        </w:rPr>
        <w:t>man</w:t>
      </w:r>
      <w:r>
        <w:rPr>
          <w:rFonts w:ascii="Tahoma" w:hAnsi="Tahoma" w:cs="Tahoma"/>
          <w:spacing w:val="40"/>
          <w:w w:val="110"/>
        </w:rPr>
        <w:t xml:space="preserve"> </w:t>
      </w:r>
      <w:r>
        <w:rPr>
          <w:rFonts w:ascii="Tahoma" w:hAnsi="Tahoma" w:cs="Tahoma"/>
          <w:w w:val="110"/>
        </w:rPr>
        <w:t>and</w:t>
      </w:r>
      <w:r>
        <w:rPr>
          <w:rFonts w:ascii="Tahoma" w:hAnsi="Tahoma" w:cs="Tahoma"/>
          <w:spacing w:val="40"/>
          <w:w w:val="110"/>
        </w:rPr>
        <w:t xml:space="preserve"> </w:t>
      </w:r>
      <w:r>
        <w:rPr>
          <w:rFonts w:ascii="Tahoma" w:hAnsi="Tahoma" w:cs="Tahoma"/>
          <w:w w:val="110"/>
        </w:rPr>
        <w:t>woman.</w:t>
      </w:r>
    </w:p>
    <w:p w14:paraId="11EB3141" w14:textId="77777777" w:rsidR="00E37617" w:rsidRDefault="00296131">
      <w:pPr>
        <w:pStyle w:val="BodyText"/>
        <w:spacing w:before="241" w:line="360" w:lineRule="auto"/>
        <w:rPr>
          <w:rFonts w:ascii="Tahoma" w:hAnsi="Tahoma" w:cs="Tahoma"/>
        </w:rPr>
      </w:pPr>
      <w:r>
        <w:rPr>
          <w:rFonts w:ascii="Tahoma" w:hAnsi="Tahoma" w:cs="Tahoma"/>
          <w:w w:val="110"/>
        </w:rPr>
        <w:t>The law N° 71/2018 of 31/08/2018 relating to the Protection of the Child guarantees</w:t>
      </w:r>
      <w:r>
        <w:rPr>
          <w:rFonts w:ascii="Tahoma" w:hAnsi="Tahoma" w:cs="Tahoma"/>
          <w:spacing w:val="40"/>
          <w:w w:val="110"/>
        </w:rPr>
        <w:t xml:space="preserve"> </w:t>
      </w:r>
      <w:r>
        <w:rPr>
          <w:rFonts w:ascii="Tahoma" w:hAnsi="Tahoma" w:cs="Tahoma"/>
          <w:w w:val="110"/>
        </w:rPr>
        <w:t>equal</w:t>
      </w:r>
      <w:r>
        <w:rPr>
          <w:rFonts w:ascii="Tahoma" w:hAnsi="Tahoma" w:cs="Tahoma"/>
          <w:spacing w:val="40"/>
          <w:w w:val="110"/>
        </w:rPr>
        <w:t xml:space="preserve"> </w:t>
      </w:r>
      <w:r>
        <w:rPr>
          <w:rFonts w:ascii="Tahoma" w:hAnsi="Tahoma" w:cs="Tahoma"/>
          <w:w w:val="110"/>
        </w:rPr>
        <w:t>rights</w:t>
      </w:r>
      <w:r>
        <w:rPr>
          <w:rFonts w:ascii="Tahoma" w:hAnsi="Tahoma" w:cs="Tahoma"/>
          <w:spacing w:val="40"/>
          <w:w w:val="110"/>
        </w:rPr>
        <w:t xml:space="preserve"> </w:t>
      </w:r>
      <w:r>
        <w:rPr>
          <w:rFonts w:ascii="Tahoma" w:hAnsi="Tahoma" w:cs="Tahoma"/>
          <w:w w:val="110"/>
        </w:rPr>
        <w:t>to</w:t>
      </w:r>
      <w:r>
        <w:rPr>
          <w:rFonts w:ascii="Tahoma" w:hAnsi="Tahoma" w:cs="Tahoma"/>
          <w:spacing w:val="40"/>
          <w:w w:val="110"/>
        </w:rPr>
        <w:t xml:space="preserve"> </w:t>
      </w:r>
      <w:r>
        <w:rPr>
          <w:rFonts w:ascii="Tahoma" w:hAnsi="Tahoma" w:cs="Tahoma"/>
          <w:w w:val="110"/>
        </w:rPr>
        <w:t>all</w:t>
      </w:r>
      <w:r>
        <w:rPr>
          <w:rFonts w:ascii="Tahoma" w:hAnsi="Tahoma" w:cs="Tahoma"/>
          <w:spacing w:val="40"/>
          <w:w w:val="110"/>
        </w:rPr>
        <w:t xml:space="preserve"> </w:t>
      </w:r>
      <w:r>
        <w:rPr>
          <w:rFonts w:ascii="Tahoma" w:hAnsi="Tahoma" w:cs="Tahoma"/>
          <w:w w:val="110"/>
        </w:rPr>
        <w:t>children</w:t>
      </w:r>
      <w:r>
        <w:rPr>
          <w:rFonts w:ascii="Tahoma" w:hAnsi="Tahoma" w:cs="Tahoma"/>
          <w:spacing w:val="40"/>
          <w:w w:val="110"/>
        </w:rPr>
        <w:t xml:space="preserve"> </w:t>
      </w:r>
      <w:r>
        <w:rPr>
          <w:rFonts w:ascii="Tahoma" w:hAnsi="Tahoma" w:cs="Tahoma"/>
          <w:w w:val="110"/>
        </w:rPr>
        <w:t>without</w:t>
      </w:r>
      <w:r>
        <w:rPr>
          <w:rFonts w:ascii="Tahoma" w:hAnsi="Tahoma" w:cs="Tahoma"/>
          <w:spacing w:val="40"/>
          <w:w w:val="110"/>
        </w:rPr>
        <w:t xml:space="preserve"> </w:t>
      </w:r>
      <w:r>
        <w:rPr>
          <w:rFonts w:ascii="Tahoma" w:hAnsi="Tahoma" w:cs="Tahoma"/>
          <w:w w:val="110"/>
        </w:rPr>
        <w:t>discrimination</w:t>
      </w:r>
      <w:r>
        <w:rPr>
          <w:rFonts w:ascii="Tahoma" w:hAnsi="Tahoma" w:cs="Tahoma"/>
          <w:spacing w:val="40"/>
          <w:w w:val="110"/>
        </w:rPr>
        <w:t xml:space="preserve"> </w:t>
      </w:r>
      <w:r>
        <w:rPr>
          <w:rFonts w:ascii="Tahoma" w:hAnsi="Tahoma" w:cs="Tahoma"/>
          <w:w w:val="110"/>
        </w:rPr>
        <w:t>(Article</w:t>
      </w:r>
      <w:r>
        <w:rPr>
          <w:rFonts w:ascii="Tahoma" w:hAnsi="Tahoma" w:cs="Tahoma"/>
          <w:spacing w:val="40"/>
          <w:w w:val="110"/>
        </w:rPr>
        <w:t xml:space="preserve"> </w:t>
      </w:r>
      <w:r>
        <w:rPr>
          <w:rFonts w:ascii="Tahoma" w:hAnsi="Tahoma" w:cs="Tahoma"/>
          <w:w w:val="110"/>
        </w:rPr>
        <w:t>5).</w:t>
      </w:r>
    </w:p>
    <w:p w14:paraId="11EB3142" w14:textId="77777777" w:rsidR="00E37617" w:rsidRDefault="00296131">
      <w:pPr>
        <w:pStyle w:val="BodyText"/>
        <w:spacing w:before="241" w:line="360" w:lineRule="auto"/>
        <w:rPr>
          <w:rFonts w:ascii="Tahoma" w:hAnsi="Tahoma" w:cs="Tahoma"/>
        </w:rPr>
      </w:pPr>
      <w:r>
        <w:rPr>
          <w:rFonts w:ascii="Tahoma" w:hAnsi="Tahoma" w:cs="Tahoma"/>
          <w:w w:val="110"/>
        </w:rPr>
        <w:t>Law Nº 68/2018 of 30/08/2018 determining Offences and Penalties in general which criminalizes the crime of rape (Article 134);</w:t>
      </w:r>
    </w:p>
    <w:p w14:paraId="11EB3143" w14:textId="77777777" w:rsidR="00E37617" w:rsidRDefault="00296131">
      <w:pPr>
        <w:pStyle w:val="BodyText"/>
        <w:spacing w:before="241" w:line="360" w:lineRule="auto"/>
        <w:rPr>
          <w:rFonts w:ascii="Tahoma" w:hAnsi="Tahoma" w:cs="Tahoma"/>
        </w:rPr>
      </w:pPr>
      <w:r>
        <w:rPr>
          <w:rFonts w:ascii="Tahoma" w:hAnsi="Tahoma" w:cs="Tahoma"/>
          <w:w w:val="115"/>
        </w:rPr>
        <w:t>The law Nº 59/2008 of 10/09/2008 on Prevention and Punishment of Gender- Based Violence which punishes conjugal rape and (Article 5);</w:t>
      </w:r>
    </w:p>
    <w:p w14:paraId="11EB3144" w14:textId="77777777" w:rsidR="00E37617" w:rsidRDefault="00296131">
      <w:pPr>
        <w:pStyle w:val="BodyText"/>
        <w:spacing w:before="241" w:line="360" w:lineRule="auto"/>
        <w:rPr>
          <w:rFonts w:ascii="Tahoma" w:hAnsi="Tahoma" w:cs="Tahoma"/>
        </w:rPr>
      </w:pPr>
      <w:r>
        <w:rPr>
          <w:rFonts w:ascii="Tahoma" w:hAnsi="Tahoma" w:cs="Tahoma"/>
          <w:w w:val="110"/>
        </w:rPr>
        <w:t>The organic law Nº 10/2013/0L of 11/07/2013 governing political organizations and politicians that obliges political parties to constantly subscribe to the gender equality and</w:t>
      </w:r>
      <w:r>
        <w:rPr>
          <w:rFonts w:ascii="Tahoma" w:hAnsi="Tahoma" w:cs="Tahoma"/>
          <w:spacing w:val="40"/>
          <w:w w:val="110"/>
        </w:rPr>
        <w:t xml:space="preserve"> </w:t>
      </w:r>
      <w:r>
        <w:rPr>
          <w:rFonts w:ascii="Tahoma" w:hAnsi="Tahoma" w:cs="Tahoma"/>
          <w:w w:val="110"/>
        </w:rPr>
        <w:t>complementarily, be it in the recruitment of members, putting in place</w:t>
      </w:r>
      <w:r>
        <w:rPr>
          <w:rFonts w:ascii="Tahoma" w:hAnsi="Tahoma" w:cs="Tahoma"/>
          <w:spacing w:val="40"/>
          <w:w w:val="110"/>
        </w:rPr>
        <w:t xml:space="preserve"> </w:t>
      </w:r>
      <w:r>
        <w:rPr>
          <w:rFonts w:ascii="Tahoma" w:hAnsi="Tahoma" w:cs="Tahoma"/>
          <w:w w:val="110"/>
        </w:rPr>
        <w:t>organs</w:t>
      </w:r>
      <w:r>
        <w:rPr>
          <w:rFonts w:ascii="Tahoma" w:hAnsi="Tahoma" w:cs="Tahoma"/>
          <w:spacing w:val="40"/>
          <w:w w:val="110"/>
        </w:rPr>
        <w:t xml:space="preserve"> </w:t>
      </w:r>
      <w:r>
        <w:rPr>
          <w:rFonts w:ascii="Tahoma" w:hAnsi="Tahoma" w:cs="Tahoma"/>
          <w:w w:val="110"/>
        </w:rPr>
        <w:t>of</w:t>
      </w:r>
      <w:r>
        <w:rPr>
          <w:rFonts w:ascii="Tahoma" w:hAnsi="Tahoma" w:cs="Tahoma"/>
          <w:spacing w:val="40"/>
          <w:w w:val="110"/>
        </w:rPr>
        <w:t xml:space="preserve"> </w:t>
      </w:r>
      <w:r>
        <w:rPr>
          <w:rFonts w:ascii="Tahoma" w:hAnsi="Tahoma" w:cs="Tahoma"/>
          <w:w w:val="110"/>
        </w:rPr>
        <w:t>leadership</w:t>
      </w:r>
      <w:r>
        <w:rPr>
          <w:rFonts w:ascii="Tahoma" w:hAnsi="Tahoma" w:cs="Tahoma"/>
          <w:spacing w:val="40"/>
          <w:w w:val="110"/>
        </w:rPr>
        <w:t xml:space="preserve"> </w:t>
      </w:r>
      <w:r>
        <w:rPr>
          <w:rFonts w:ascii="Tahoma" w:hAnsi="Tahoma" w:cs="Tahoma"/>
          <w:w w:val="110"/>
        </w:rPr>
        <w:t>and</w:t>
      </w:r>
      <w:r>
        <w:rPr>
          <w:rFonts w:ascii="Tahoma" w:hAnsi="Tahoma" w:cs="Tahoma"/>
          <w:spacing w:val="40"/>
          <w:w w:val="110"/>
        </w:rPr>
        <w:t xml:space="preserve"> </w:t>
      </w:r>
      <w:r>
        <w:rPr>
          <w:rFonts w:ascii="Tahoma" w:hAnsi="Tahoma" w:cs="Tahoma"/>
          <w:w w:val="110"/>
        </w:rPr>
        <w:t>in</w:t>
      </w:r>
      <w:r>
        <w:rPr>
          <w:rFonts w:ascii="Tahoma" w:hAnsi="Tahoma" w:cs="Tahoma"/>
          <w:spacing w:val="40"/>
          <w:w w:val="110"/>
        </w:rPr>
        <w:t xml:space="preserve"> </w:t>
      </w:r>
      <w:r>
        <w:rPr>
          <w:rFonts w:ascii="Tahoma" w:hAnsi="Tahoma" w:cs="Tahoma"/>
          <w:w w:val="110"/>
        </w:rPr>
        <w:t>their</w:t>
      </w:r>
      <w:r>
        <w:rPr>
          <w:rFonts w:ascii="Tahoma" w:hAnsi="Tahoma" w:cs="Tahoma"/>
          <w:spacing w:val="40"/>
          <w:w w:val="110"/>
        </w:rPr>
        <w:t xml:space="preserve"> </w:t>
      </w:r>
      <w:r>
        <w:rPr>
          <w:rFonts w:ascii="Tahoma" w:hAnsi="Tahoma" w:cs="Tahoma"/>
          <w:w w:val="110"/>
        </w:rPr>
        <w:t>operations</w:t>
      </w:r>
      <w:r>
        <w:rPr>
          <w:rFonts w:ascii="Tahoma" w:hAnsi="Tahoma" w:cs="Tahoma"/>
          <w:spacing w:val="40"/>
          <w:w w:val="110"/>
        </w:rPr>
        <w:t xml:space="preserve"> </w:t>
      </w:r>
      <w:r>
        <w:rPr>
          <w:rFonts w:ascii="Tahoma" w:hAnsi="Tahoma" w:cs="Tahoma"/>
          <w:w w:val="110"/>
        </w:rPr>
        <w:t>and</w:t>
      </w:r>
      <w:r>
        <w:rPr>
          <w:rFonts w:ascii="Tahoma" w:hAnsi="Tahoma" w:cs="Tahoma"/>
          <w:spacing w:val="40"/>
          <w:w w:val="110"/>
        </w:rPr>
        <w:t xml:space="preserve"> </w:t>
      </w:r>
      <w:r>
        <w:rPr>
          <w:rFonts w:ascii="Tahoma" w:hAnsi="Tahoma" w:cs="Tahoma"/>
          <w:w w:val="110"/>
        </w:rPr>
        <w:t>activities</w:t>
      </w:r>
      <w:r>
        <w:rPr>
          <w:rFonts w:ascii="Tahoma" w:hAnsi="Tahoma" w:cs="Tahoma"/>
          <w:spacing w:val="40"/>
          <w:w w:val="110"/>
        </w:rPr>
        <w:t xml:space="preserve"> </w:t>
      </w:r>
      <w:r>
        <w:rPr>
          <w:rFonts w:ascii="Tahoma" w:hAnsi="Tahoma" w:cs="Tahoma"/>
          <w:w w:val="110"/>
        </w:rPr>
        <w:t>(Article</w:t>
      </w:r>
      <w:r>
        <w:rPr>
          <w:rFonts w:ascii="Tahoma" w:hAnsi="Tahoma" w:cs="Tahoma"/>
          <w:spacing w:val="40"/>
          <w:w w:val="110"/>
        </w:rPr>
        <w:t xml:space="preserve"> </w:t>
      </w:r>
      <w:r>
        <w:rPr>
          <w:rFonts w:ascii="Tahoma" w:hAnsi="Tahoma" w:cs="Tahoma"/>
          <w:w w:val="110"/>
        </w:rPr>
        <w:t>7).</w:t>
      </w:r>
    </w:p>
    <w:p w14:paraId="11EB3145" w14:textId="77777777" w:rsidR="00E37617" w:rsidRDefault="00E37617">
      <w:pPr>
        <w:pStyle w:val="BodyText"/>
        <w:spacing w:line="360" w:lineRule="auto"/>
        <w:rPr>
          <w:rFonts w:ascii="Tahoma" w:hAnsi="Tahoma" w:cs="Tahoma"/>
        </w:rPr>
        <w:sectPr w:rsidR="00E37617">
          <w:pgSz w:w="12240" w:h="15840"/>
          <w:pgMar w:top="1440" w:right="1080" w:bottom="1440" w:left="1080" w:header="0" w:footer="1015" w:gutter="0"/>
          <w:cols w:space="720"/>
          <w:docGrid w:linePitch="299"/>
        </w:sectPr>
      </w:pPr>
    </w:p>
    <w:p w14:paraId="11EB3146" w14:textId="77777777" w:rsidR="00E37617" w:rsidRDefault="00296131">
      <w:pPr>
        <w:pStyle w:val="BodyText"/>
        <w:spacing w:before="78" w:line="360" w:lineRule="auto"/>
        <w:rPr>
          <w:rFonts w:ascii="Tahoma" w:hAnsi="Tahoma" w:cs="Tahoma"/>
        </w:rPr>
      </w:pPr>
      <w:r>
        <w:rPr>
          <w:rFonts w:ascii="Tahoma" w:hAnsi="Tahoma" w:cs="Tahoma"/>
          <w:w w:val="110"/>
        </w:rPr>
        <w:lastRenderedPageBreak/>
        <w:t>The law Nº68/2018 of 30/08/2018 determining offences and penalties in general which</w:t>
      </w:r>
      <w:r>
        <w:rPr>
          <w:rFonts w:ascii="Tahoma" w:hAnsi="Tahoma" w:cs="Tahoma"/>
          <w:spacing w:val="9"/>
          <w:w w:val="110"/>
        </w:rPr>
        <w:t xml:space="preserve"> </w:t>
      </w:r>
      <w:r>
        <w:rPr>
          <w:rFonts w:ascii="Tahoma" w:hAnsi="Tahoma" w:cs="Tahoma"/>
          <w:w w:val="110"/>
        </w:rPr>
        <w:t>heavily</w:t>
      </w:r>
      <w:r>
        <w:rPr>
          <w:rFonts w:ascii="Tahoma" w:hAnsi="Tahoma" w:cs="Tahoma"/>
          <w:spacing w:val="9"/>
          <w:w w:val="110"/>
        </w:rPr>
        <w:t xml:space="preserve"> </w:t>
      </w:r>
      <w:r>
        <w:rPr>
          <w:rFonts w:ascii="Tahoma" w:hAnsi="Tahoma" w:cs="Tahoma"/>
          <w:w w:val="110"/>
        </w:rPr>
        <w:t>punishes</w:t>
      </w:r>
      <w:r>
        <w:rPr>
          <w:rFonts w:ascii="Tahoma" w:hAnsi="Tahoma" w:cs="Tahoma"/>
          <w:spacing w:val="9"/>
          <w:w w:val="110"/>
        </w:rPr>
        <w:t xml:space="preserve"> </w:t>
      </w:r>
      <w:r>
        <w:rPr>
          <w:rFonts w:ascii="Tahoma" w:hAnsi="Tahoma" w:cs="Tahoma"/>
          <w:w w:val="110"/>
        </w:rPr>
        <w:t>any</w:t>
      </w:r>
      <w:r>
        <w:rPr>
          <w:rFonts w:ascii="Tahoma" w:hAnsi="Tahoma" w:cs="Tahoma"/>
          <w:spacing w:val="10"/>
          <w:w w:val="110"/>
        </w:rPr>
        <w:t xml:space="preserve"> </w:t>
      </w:r>
      <w:r>
        <w:rPr>
          <w:rFonts w:ascii="Tahoma" w:hAnsi="Tahoma" w:cs="Tahoma"/>
          <w:w w:val="110"/>
        </w:rPr>
        <w:t>person</w:t>
      </w:r>
      <w:r>
        <w:rPr>
          <w:rFonts w:ascii="Tahoma" w:hAnsi="Tahoma" w:cs="Tahoma"/>
          <w:spacing w:val="11"/>
          <w:w w:val="110"/>
        </w:rPr>
        <w:t xml:space="preserve"> </w:t>
      </w:r>
      <w:r>
        <w:rPr>
          <w:rFonts w:ascii="Tahoma" w:hAnsi="Tahoma" w:cs="Tahoma"/>
          <w:w w:val="110"/>
        </w:rPr>
        <w:t>charged</w:t>
      </w:r>
      <w:r>
        <w:rPr>
          <w:rFonts w:ascii="Tahoma" w:hAnsi="Tahoma" w:cs="Tahoma"/>
          <w:spacing w:val="10"/>
          <w:w w:val="110"/>
        </w:rPr>
        <w:t xml:space="preserve"> </w:t>
      </w:r>
      <w:r>
        <w:rPr>
          <w:rFonts w:ascii="Tahoma" w:hAnsi="Tahoma" w:cs="Tahoma"/>
          <w:w w:val="110"/>
        </w:rPr>
        <w:t>with</w:t>
      </w:r>
      <w:r>
        <w:rPr>
          <w:rFonts w:ascii="Tahoma" w:hAnsi="Tahoma" w:cs="Tahoma"/>
          <w:spacing w:val="9"/>
          <w:w w:val="110"/>
        </w:rPr>
        <w:t xml:space="preserve"> </w:t>
      </w:r>
      <w:r>
        <w:rPr>
          <w:rFonts w:ascii="Tahoma" w:hAnsi="Tahoma" w:cs="Tahoma"/>
          <w:w w:val="110"/>
        </w:rPr>
        <w:t>defilement</w:t>
      </w:r>
      <w:r>
        <w:rPr>
          <w:rFonts w:ascii="Tahoma" w:hAnsi="Tahoma" w:cs="Tahoma"/>
          <w:spacing w:val="9"/>
          <w:w w:val="110"/>
        </w:rPr>
        <w:t xml:space="preserve"> </w:t>
      </w:r>
      <w:r>
        <w:rPr>
          <w:rFonts w:ascii="Tahoma" w:hAnsi="Tahoma" w:cs="Tahoma"/>
          <w:w w:val="110"/>
        </w:rPr>
        <w:t>of</w:t>
      </w:r>
      <w:r>
        <w:rPr>
          <w:rFonts w:ascii="Tahoma" w:hAnsi="Tahoma" w:cs="Tahoma"/>
          <w:spacing w:val="9"/>
          <w:w w:val="110"/>
        </w:rPr>
        <w:t xml:space="preserve"> </w:t>
      </w:r>
      <w:r>
        <w:rPr>
          <w:rFonts w:ascii="Tahoma" w:hAnsi="Tahoma" w:cs="Tahoma"/>
          <w:w w:val="110"/>
        </w:rPr>
        <w:t>child</w:t>
      </w:r>
      <w:r>
        <w:rPr>
          <w:rFonts w:ascii="Tahoma" w:hAnsi="Tahoma" w:cs="Tahoma"/>
          <w:spacing w:val="10"/>
          <w:w w:val="110"/>
        </w:rPr>
        <w:t xml:space="preserve"> </w:t>
      </w:r>
      <w:r>
        <w:rPr>
          <w:rFonts w:ascii="Tahoma" w:hAnsi="Tahoma" w:cs="Tahoma"/>
          <w:w w:val="110"/>
        </w:rPr>
        <w:t>(Article</w:t>
      </w:r>
      <w:r>
        <w:rPr>
          <w:rFonts w:ascii="Tahoma" w:hAnsi="Tahoma" w:cs="Tahoma"/>
          <w:spacing w:val="9"/>
          <w:w w:val="110"/>
        </w:rPr>
        <w:t xml:space="preserve"> </w:t>
      </w:r>
      <w:r>
        <w:rPr>
          <w:rFonts w:ascii="Tahoma" w:hAnsi="Tahoma" w:cs="Tahoma"/>
          <w:spacing w:val="-2"/>
          <w:w w:val="110"/>
        </w:rPr>
        <w:t>133).</w:t>
      </w:r>
    </w:p>
    <w:p w14:paraId="11EB3147" w14:textId="77C1D60C" w:rsidR="00E37617" w:rsidRDefault="00296131">
      <w:pPr>
        <w:pStyle w:val="BodyText"/>
        <w:spacing w:before="276" w:line="360" w:lineRule="auto"/>
        <w:rPr>
          <w:rFonts w:ascii="Tahoma" w:hAnsi="Tahoma" w:cs="Tahoma"/>
        </w:rPr>
      </w:pPr>
      <w:r>
        <w:rPr>
          <w:rFonts w:ascii="Tahoma" w:hAnsi="Tahoma" w:cs="Tahoma"/>
          <w:w w:val="110"/>
        </w:rPr>
        <w:t xml:space="preserve">The </w:t>
      </w:r>
      <w:r>
        <w:rPr>
          <w:rFonts w:ascii="Tahoma" w:hAnsi="Tahoma" w:cs="Tahoma"/>
          <w:w w:val="110"/>
          <w:sz w:val="22"/>
        </w:rPr>
        <w:t xml:space="preserve">law </w:t>
      </w:r>
      <w:r>
        <w:rPr>
          <w:rFonts w:ascii="Tahoma" w:hAnsi="Tahoma" w:cs="Tahoma"/>
          <w:w w:val="110"/>
        </w:rPr>
        <w:t xml:space="preserve">Nº </w:t>
      </w:r>
      <w:r w:rsidR="00251D52">
        <w:rPr>
          <w:rFonts w:ascii="Tahoma" w:hAnsi="Tahoma" w:cs="Tahoma"/>
          <w:w w:val="110"/>
        </w:rPr>
        <w:t>71</w:t>
      </w:r>
      <w:r>
        <w:rPr>
          <w:rFonts w:ascii="Tahoma" w:hAnsi="Tahoma" w:cs="Tahoma"/>
          <w:w w:val="110"/>
        </w:rPr>
        <w:t>/20</w:t>
      </w:r>
      <w:r w:rsidR="00251D52">
        <w:rPr>
          <w:rFonts w:ascii="Tahoma" w:hAnsi="Tahoma" w:cs="Tahoma"/>
          <w:w w:val="110"/>
        </w:rPr>
        <w:t>24</w:t>
      </w:r>
      <w:r>
        <w:rPr>
          <w:rFonts w:ascii="Tahoma" w:hAnsi="Tahoma" w:cs="Tahoma"/>
          <w:w w:val="110"/>
        </w:rPr>
        <w:t xml:space="preserve"> of 2</w:t>
      </w:r>
      <w:r w:rsidR="00251D52">
        <w:rPr>
          <w:rFonts w:ascii="Tahoma" w:hAnsi="Tahoma" w:cs="Tahoma"/>
          <w:w w:val="110"/>
        </w:rPr>
        <w:t>6</w:t>
      </w:r>
      <w:r>
        <w:rPr>
          <w:rFonts w:ascii="Tahoma" w:hAnsi="Tahoma" w:cs="Tahoma"/>
          <w:w w:val="110"/>
        </w:rPr>
        <w:t>/0</w:t>
      </w:r>
      <w:r w:rsidR="00251D52">
        <w:rPr>
          <w:rFonts w:ascii="Tahoma" w:hAnsi="Tahoma" w:cs="Tahoma"/>
          <w:w w:val="110"/>
        </w:rPr>
        <w:t>6</w:t>
      </w:r>
      <w:r>
        <w:rPr>
          <w:rFonts w:ascii="Tahoma" w:hAnsi="Tahoma" w:cs="Tahoma"/>
          <w:w w:val="110"/>
        </w:rPr>
        <w:t>/20</w:t>
      </w:r>
      <w:r w:rsidR="00251D52">
        <w:rPr>
          <w:rFonts w:ascii="Tahoma" w:hAnsi="Tahoma" w:cs="Tahoma"/>
          <w:w w:val="110"/>
        </w:rPr>
        <w:t>24</w:t>
      </w:r>
      <w:r>
        <w:rPr>
          <w:rFonts w:ascii="Tahoma" w:hAnsi="Tahoma" w:cs="Tahoma"/>
          <w:w w:val="110"/>
        </w:rPr>
        <w:t xml:space="preserve"> governing Persons and Family guarantees equality and equal treatment between men and women with equal powers and responsibilities</w:t>
      </w:r>
      <w:r>
        <w:rPr>
          <w:rFonts w:ascii="Tahoma" w:hAnsi="Tahoma" w:cs="Tahoma"/>
          <w:spacing w:val="40"/>
          <w:w w:val="110"/>
        </w:rPr>
        <w:t xml:space="preserve"> </w:t>
      </w:r>
      <w:r>
        <w:rPr>
          <w:rFonts w:ascii="Tahoma" w:hAnsi="Tahoma" w:cs="Tahoma"/>
          <w:w w:val="110"/>
        </w:rPr>
        <w:t>for</w:t>
      </w:r>
      <w:r>
        <w:rPr>
          <w:rFonts w:ascii="Tahoma" w:hAnsi="Tahoma" w:cs="Tahoma"/>
          <w:spacing w:val="40"/>
          <w:w w:val="110"/>
        </w:rPr>
        <w:t xml:space="preserve"> </w:t>
      </w:r>
      <w:r>
        <w:rPr>
          <w:rFonts w:ascii="Tahoma" w:hAnsi="Tahoma" w:cs="Tahoma"/>
          <w:w w:val="110"/>
        </w:rPr>
        <w:t>the</w:t>
      </w:r>
      <w:r>
        <w:rPr>
          <w:rFonts w:ascii="Tahoma" w:hAnsi="Tahoma" w:cs="Tahoma"/>
          <w:spacing w:val="40"/>
          <w:w w:val="110"/>
        </w:rPr>
        <w:t xml:space="preserve"> </w:t>
      </w:r>
      <w:r>
        <w:rPr>
          <w:rFonts w:ascii="Tahoma" w:hAnsi="Tahoma" w:cs="Tahoma"/>
          <w:w w:val="110"/>
        </w:rPr>
        <w:t>management</w:t>
      </w:r>
      <w:r>
        <w:rPr>
          <w:rFonts w:ascii="Tahoma" w:hAnsi="Tahoma" w:cs="Tahoma"/>
          <w:spacing w:val="40"/>
          <w:w w:val="110"/>
        </w:rPr>
        <w:t xml:space="preserve"> </w:t>
      </w:r>
      <w:r>
        <w:rPr>
          <w:rFonts w:ascii="Tahoma" w:hAnsi="Tahoma" w:cs="Tahoma"/>
          <w:w w:val="110"/>
        </w:rPr>
        <w:t>of</w:t>
      </w:r>
      <w:r>
        <w:rPr>
          <w:rFonts w:ascii="Tahoma" w:hAnsi="Tahoma" w:cs="Tahoma"/>
          <w:spacing w:val="40"/>
          <w:w w:val="110"/>
        </w:rPr>
        <w:t xml:space="preserve"> </w:t>
      </w:r>
      <w:r>
        <w:rPr>
          <w:rFonts w:ascii="Tahoma" w:hAnsi="Tahoma" w:cs="Tahoma"/>
          <w:w w:val="110"/>
        </w:rPr>
        <w:t>the</w:t>
      </w:r>
      <w:r>
        <w:rPr>
          <w:rFonts w:ascii="Tahoma" w:hAnsi="Tahoma" w:cs="Tahoma"/>
          <w:spacing w:val="40"/>
          <w:w w:val="110"/>
        </w:rPr>
        <w:t xml:space="preserve"> </w:t>
      </w:r>
      <w:r>
        <w:rPr>
          <w:rFonts w:ascii="Tahoma" w:hAnsi="Tahoma" w:cs="Tahoma"/>
          <w:w w:val="110"/>
        </w:rPr>
        <w:t>household</w:t>
      </w:r>
    </w:p>
    <w:p w14:paraId="11EB3148" w14:textId="6C202DB2" w:rsidR="00E37617" w:rsidRDefault="00296131">
      <w:pPr>
        <w:pStyle w:val="BodyText"/>
        <w:spacing w:before="241" w:line="360" w:lineRule="auto"/>
        <w:rPr>
          <w:rFonts w:ascii="Tahoma" w:hAnsi="Tahoma" w:cs="Tahoma"/>
        </w:rPr>
      </w:pPr>
      <w:r>
        <w:rPr>
          <w:rFonts w:ascii="Tahoma" w:hAnsi="Tahoma" w:cs="Tahoma"/>
          <w:w w:val="110"/>
        </w:rPr>
        <w:t xml:space="preserve">GLIHD </w:t>
      </w:r>
      <w:r w:rsidR="00251D52">
        <w:rPr>
          <w:rFonts w:ascii="Tahoma" w:hAnsi="Tahoma" w:cs="Tahoma"/>
          <w:w w:val="110"/>
        </w:rPr>
        <w:t xml:space="preserve">and COPORWA NGO </w:t>
      </w:r>
      <w:r>
        <w:rPr>
          <w:rFonts w:ascii="Tahoma" w:hAnsi="Tahoma" w:cs="Tahoma"/>
          <w:w w:val="110"/>
        </w:rPr>
        <w:t>also commends the Government of Rwanda for adopting the following policies, strategies and initiatives:</w:t>
      </w:r>
    </w:p>
    <w:p w14:paraId="11EB3149" w14:textId="7223A1D2" w:rsidR="00E37617" w:rsidRDefault="00296131">
      <w:pPr>
        <w:pStyle w:val="ListParagraph"/>
        <w:numPr>
          <w:ilvl w:val="0"/>
          <w:numId w:val="2"/>
        </w:numPr>
        <w:tabs>
          <w:tab w:val="left" w:pos="720"/>
        </w:tabs>
        <w:spacing w:before="276" w:line="357" w:lineRule="auto"/>
        <w:ind w:left="0" w:right="0"/>
        <w:rPr>
          <w:rFonts w:ascii="Tahoma" w:hAnsi="Tahoma" w:cs="Tahoma"/>
          <w:sz w:val="24"/>
        </w:rPr>
      </w:pPr>
      <w:r>
        <w:rPr>
          <w:rFonts w:ascii="Tahoma" w:hAnsi="Tahoma" w:cs="Tahoma"/>
          <w:w w:val="110"/>
          <w:sz w:val="24"/>
        </w:rPr>
        <w:t xml:space="preserve">The National Legal Aid Policy of 2014 </w:t>
      </w:r>
      <w:r w:rsidR="00B23048">
        <w:rPr>
          <w:rFonts w:ascii="Tahoma" w:hAnsi="Tahoma" w:cs="Tahoma"/>
          <w:w w:val="110"/>
          <w:sz w:val="24"/>
        </w:rPr>
        <w:t xml:space="preserve">(which is under revision) </w:t>
      </w:r>
      <w:r>
        <w:rPr>
          <w:rFonts w:ascii="Tahoma" w:hAnsi="Tahoma" w:cs="Tahoma"/>
          <w:w w:val="110"/>
          <w:sz w:val="24"/>
        </w:rPr>
        <w:t>to ensure that both indigent and vulnerable men and women citizens access quality justice and realize their rights guaranteed by law.</w:t>
      </w:r>
    </w:p>
    <w:p w14:paraId="11EB314A" w14:textId="77777777" w:rsidR="00E37617" w:rsidRDefault="00296131">
      <w:pPr>
        <w:pStyle w:val="ListParagraph"/>
        <w:numPr>
          <w:ilvl w:val="0"/>
          <w:numId w:val="2"/>
        </w:numPr>
        <w:tabs>
          <w:tab w:val="left" w:pos="720"/>
        </w:tabs>
        <w:spacing w:before="190" w:line="360" w:lineRule="auto"/>
        <w:ind w:left="0" w:right="0"/>
        <w:rPr>
          <w:rFonts w:ascii="Tahoma" w:hAnsi="Tahoma" w:cs="Tahoma"/>
          <w:sz w:val="24"/>
        </w:rPr>
      </w:pPr>
      <w:r>
        <w:rPr>
          <w:rFonts w:ascii="Tahoma" w:hAnsi="Tahoma" w:cs="Tahoma"/>
          <w:w w:val="115"/>
          <w:sz w:val="24"/>
        </w:rPr>
        <w:t>Establishing Access to Justice Bureau commonly known as MAJ (</w:t>
      </w:r>
      <w:r>
        <w:rPr>
          <w:rFonts w:ascii="Tahoma" w:hAnsi="Tahoma" w:cs="Tahoma"/>
          <w:i/>
          <w:w w:val="115"/>
          <w:sz w:val="24"/>
        </w:rPr>
        <w:t xml:space="preserve">Maison </w:t>
      </w:r>
      <w:proofErr w:type="spellStart"/>
      <w:r>
        <w:rPr>
          <w:rFonts w:ascii="Tahoma" w:hAnsi="Tahoma" w:cs="Tahoma"/>
          <w:i/>
          <w:w w:val="115"/>
          <w:sz w:val="24"/>
        </w:rPr>
        <w:t>d’Acces</w:t>
      </w:r>
      <w:proofErr w:type="spellEnd"/>
      <w:r>
        <w:rPr>
          <w:rFonts w:ascii="Tahoma" w:hAnsi="Tahoma" w:cs="Tahoma"/>
          <w:i/>
          <w:w w:val="115"/>
          <w:sz w:val="24"/>
        </w:rPr>
        <w:t xml:space="preserve"> a</w:t>
      </w:r>
      <w:r>
        <w:rPr>
          <w:rFonts w:ascii="Tahoma" w:hAnsi="Tahoma" w:cs="Tahoma"/>
          <w:i/>
          <w:spacing w:val="-1"/>
          <w:w w:val="115"/>
          <w:sz w:val="24"/>
        </w:rPr>
        <w:t xml:space="preserve"> </w:t>
      </w:r>
      <w:r>
        <w:rPr>
          <w:rFonts w:ascii="Tahoma" w:hAnsi="Tahoma" w:cs="Tahoma"/>
          <w:i/>
          <w:w w:val="115"/>
          <w:sz w:val="24"/>
        </w:rPr>
        <w:t>la Justice</w:t>
      </w:r>
      <w:r>
        <w:rPr>
          <w:rFonts w:ascii="Tahoma" w:hAnsi="Tahoma" w:cs="Tahoma"/>
          <w:w w:val="115"/>
          <w:sz w:val="24"/>
        </w:rPr>
        <w:t xml:space="preserve">) at district level to provide legal aid to indigents. Each Access to Justice Bureau has dedicated staff dealing with Gender Based </w:t>
      </w:r>
      <w:r>
        <w:rPr>
          <w:rFonts w:ascii="Tahoma" w:hAnsi="Tahoma" w:cs="Tahoma"/>
          <w:spacing w:val="-2"/>
          <w:w w:val="115"/>
          <w:sz w:val="24"/>
        </w:rPr>
        <w:t>Violence.</w:t>
      </w:r>
    </w:p>
    <w:p w14:paraId="11EB314B" w14:textId="77D69085" w:rsidR="00E37617" w:rsidRDefault="00296131">
      <w:pPr>
        <w:pStyle w:val="ListParagraph"/>
        <w:numPr>
          <w:ilvl w:val="0"/>
          <w:numId w:val="2"/>
        </w:numPr>
        <w:tabs>
          <w:tab w:val="left" w:pos="720"/>
        </w:tabs>
        <w:spacing w:before="239" w:line="360" w:lineRule="auto"/>
        <w:ind w:left="0" w:right="0"/>
        <w:rPr>
          <w:rFonts w:ascii="Tahoma" w:hAnsi="Tahoma" w:cs="Tahoma"/>
          <w:sz w:val="24"/>
        </w:rPr>
      </w:pPr>
      <w:r>
        <w:rPr>
          <w:rFonts w:ascii="Tahoma" w:hAnsi="Tahoma" w:cs="Tahoma"/>
          <w:w w:val="110"/>
          <w:sz w:val="24"/>
        </w:rPr>
        <w:t>The National Policy against Gender Based Violence, with an</w:t>
      </w:r>
      <w:r>
        <w:rPr>
          <w:rFonts w:ascii="Tahoma" w:hAnsi="Tahoma" w:cs="Tahoma"/>
          <w:spacing w:val="40"/>
          <w:w w:val="110"/>
          <w:sz w:val="24"/>
        </w:rPr>
        <w:t xml:space="preserve"> </w:t>
      </w:r>
      <w:r>
        <w:rPr>
          <w:rFonts w:ascii="Tahoma" w:hAnsi="Tahoma" w:cs="Tahoma"/>
          <w:w w:val="110"/>
          <w:sz w:val="24"/>
        </w:rPr>
        <w:t xml:space="preserve">objective of progressively eliminates gender-based violence through the development of a preventive, protective, supportive and transformative </w:t>
      </w:r>
      <w:r>
        <w:rPr>
          <w:rFonts w:ascii="Tahoma" w:hAnsi="Tahoma" w:cs="Tahoma"/>
          <w:spacing w:val="-2"/>
          <w:w w:val="110"/>
          <w:sz w:val="24"/>
        </w:rPr>
        <w:t>environment.</w:t>
      </w:r>
    </w:p>
    <w:p w14:paraId="11EB314D" w14:textId="0489B1AF" w:rsidR="00E37617" w:rsidRDefault="00296131">
      <w:pPr>
        <w:pStyle w:val="ListParagraph"/>
        <w:numPr>
          <w:ilvl w:val="0"/>
          <w:numId w:val="2"/>
        </w:numPr>
        <w:tabs>
          <w:tab w:val="left" w:pos="720"/>
        </w:tabs>
        <w:spacing w:before="279" w:line="357" w:lineRule="auto"/>
        <w:ind w:left="0" w:right="0"/>
        <w:rPr>
          <w:rFonts w:ascii="Tahoma" w:hAnsi="Tahoma" w:cs="Tahoma"/>
          <w:sz w:val="24"/>
        </w:rPr>
      </w:pPr>
      <w:r>
        <w:rPr>
          <w:rFonts w:ascii="Tahoma" w:hAnsi="Tahoma" w:cs="Tahoma"/>
          <w:w w:val="110"/>
          <w:sz w:val="24"/>
        </w:rPr>
        <w:t>The National Gender Policy of 20</w:t>
      </w:r>
      <w:r w:rsidR="00873A90">
        <w:rPr>
          <w:rFonts w:ascii="Tahoma" w:hAnsi="Tahoma" w:cs="Tahoma"/>
          <w:w w:val="110"/>
          <w:sz w:val="24"/>
        </w:rPr>
        <w:t>21</w:t>
      </w:r>
      <w:r>
        <w:rPr>
          <w:rFonts w:ascii="Tahoma" w:hAnsi="Tahoma" w:cs="Tahoma"/>
          <w:w w:val="110"/>
          <w:sz w:val="24"/>
        </w:rPr>
        <w:t xml:space="preserve"> to promote gender equality and equity</w:t>
      </w:r>
      <w:r>
        <w:rPr>
          <w:rFonts w:ascii="Tahoma" w:hAnsi="Tahoma" w:cs="Tahoma"/>
          <w:spacing w:val="40"/>
          <w:w w:val="110"/>
          <w:sz w:val="24"/>
        </w:rPr>
        <w:t xml:space="preserve"> </w:t>
      </w:r>
      <w:r>
        <w:rPr>
          <w:rFonts w:ascii="Tahoma" w:hAnsi="Tahoma" w:cs="Tahoma"/>
          <w:w w:val="110"/>
          <w:sz w:val="24"/>
        </w:rPr>
        <w:t>in Rwanda through a clearly defined process of mainstreaming gender</w:t>
      </w:r>
      <w:r>
        <w:rPr>
          <w:rFonts w:ascii="Tahoma" w:hAnsi="Tahoma" w:cs="Tahoma"/>
          <w:spacing w:val="80"/>
          <w:w w:val="110"/>
          <w:sz w:val="24"/>
        </w:rPr>
        <w:t xml:space="preserve"> </w:t>
      </w:r>
      <w:r>
        <w:rPr>
          <w:rFonts w:ascii="Tahoma" w:hAnsi="Tahoma" w:cs="Tahoma"/>
          <w:w w:val="110"/>
          <w:sz w:val="24"/>
        </w:rPr>
        <w:t>needs</w:t>
      </w:r>
      <w:r>
        <w:rPr>
          <w:rFonts w:ascii="Tahoma" w:hAnsi="Tahoma" w:cs="Tahoma"/>
          <w:spacing w:val="40"/>
          <w:w w:val="110"/>
          <w:sz w:val="24"/>
        </w:rPr>
        <w:t xml:space="preserve"> </w:t>
      </w:r>
      <w:r>
        <w:rPr>
          <w:rFonts w:ascii="Tahoma" w:hAnsi="Tahoma" w:cs="Tahoma"/>
          <w:w w:val="110"/>
          <w:sz w:val="24"/>
        </w:rPr>
        <w:t>and</w:t>
      </w:r>
      <w:r>
        <w:rPr>
          <w:rFonts w:ascii="Tahoma" w:hAnsi="Tahoma" w:cs="Tahoma"/>
          <w:spacing w:val="40"/>
          <w:w w:val="110"/>
          <w:sz w:val="24"/>
        </w:rPr>
        <w:t xml:space="preserve"> </w:t>
      </w:r>
      <w:r>
        <w:rPr>
          <w:rFonts w:ascii="Tahoma" w:hAnsi="Tahoma" w:cs="Tahoma"/>
          <w:w w:val="110"/>
          <w:sz w:val="24"/>
        </w:rPr>
        <w:t>concerns</w:t>
      </w:r>
      <w:r>
        <w:rPr>
          <w:rFonts w:ascii="Tahoma" w:hAnsi="Tahoma" w:cs="Tahoma"/>
          <w:spacing w:val="40"/>
          <w:w w:val="110"/>
          <w:sz w:val="24"/>
        </w:rPr>
        <w:t xml:space="preserve"> </w:t>
      </w:r>
      <w:r>
        <w:rPr>
          <w:rFonts w:ascii="Tahoma" w:hAnsi="Tahoma" w:cs="Tahoma"/>
          <w:w w:val="110"/>
          <w:sz w:val="24"/>
        </w:rPr>
        <w:t>across</w:t>
      </w:r>
      <w:r>
        <w:rPr>
          <w:rFonts w:ascii="Tahoma" w:hAnsi="Tahoma" w:cs="Tahoma"/>
          <w:spacing w:val="40"/>
          <w:w w:val="110"/>
          <w:sz w:val="24"/>
        </w:rPr>
        <w:t xml:space="preserve"> </w:t>
      </w:r>
      <w:r>
        <w:rPr>
          <w:rFonts w:ascii="Tahoma" w:hAnsi="Tahoma" w:cs="Tahoma"/>
          <w:w w:val="110"/>
          <w:sz w:val="24"/>
        </w:rPr>
        <w:t>all</w:t>
      </w:r>
      <w:r>
        <w:rPr>
          <w:rFonts w:ascii="Tahoma" w:hAnsi="Tahoma" w:cs="Tahoma"/>
          <w:spacing w:val="40"/>
          <w:w w:val="110"/>
          <w:sz w:val="24"/>
        </w:rPr>
        <w:t xml:space="preserve"> </w:t>
      </w:r>
      <w:r>
        <w:rPr>
          <w:rFonts w:ascii="Tahoma" w:hAnsi="Tahoma" w:cs="Tahoma"/>
          <w:w w:val="110"/>
          <w:sz w:val="24"/>
        </w:rPr>
        <w:t>sectors</w:t>
      </w:r>
      <w:r>
        <w:rPr>
          <w:rFonts w:ascii="Tahoma" w:hAnsi="Tahoma" w:cs="Tahoma"/>
          <w:spacing w:val="40"/>
          <w:w w:val="110"/>
          <w:sz w:val="24"/>
        </w:rPr>
        <w:t xml:space="preserve"> </w:t>
      </w:r>
      <w:r>
        <w:rPr>
          <w:rFonts w:ascii="Tahoma" w:hAnsi="Tahoma" w:cs="Tahoma"/>
          <w:w w:val="110"/>
          <w:sz w:val="24"/>
        </w:rPr>
        <w:t>of</w:t>
      </w:r>
      <w:r>
        <w:rPr>
          <w:rFonts w:ascii="Tahoma" w:hAnsi="Tahoma" w:cs="Tahoma"/>
          <w:spacing w:val="40"/>
          <w:w w:val="110"/>
          <w:sz w:val="24"/>
        </w:rPr>
        <w:t xml:space="preserve"> </w:t>
      </w:r>
      <w:r>
        <w:rPr>
          <w:rFonts w:ascii="Tahoma" w:hAnsi="Tahoma" w:cs="Tahoma"/>
          <w:w w:val="110"/>
          <w:sz w:val="24"/>
        </w:rPr>
        <w:t>development.</w:t>
      </w:r>
    </w:p>
    <w:p w14:paraId="11EB314F" w14:textId="43CB7A24" w:rsidR="00E37617" w:rsidRPr="003220F3" w:rsidRDefault="00296131" w:rsidP="00873A90">
      <w:pPr>
        <w:pStyle w:val="ListParagraph"/>
        <w:numPr>
          <w:ilvl w:val="0"/>
          <w:numId w:val="2"/>
        </w:numPr>
        <w:tabs>
          <w:tab w:val="left" w:pos="720"/>
        </w:tabs>
        <w:spacing w:before="192" w:line="357" w:lineRule="auto"/>
        <w:ind w:left="0" w:right="0"/>
        <w:rPr>
          <w:rFonts w:ascii="Tahoma" w:hAnsi="Tahoma" w:cs="Tahoma"/>
          <w:sz w:val="24"/>
        </w:rPr>
        <w:sectPr w:rsidR="00E37617" w:rsidRPr="003220F3">
          <w:pgSz w:w="12240" w:h="15840"/>
          <w:pgMar w:top="1440" w:right="1080" w:bottom="1440" w:left="1080" w:header="0" w:footer="1015" w:gutter="0"/>
          <w:cols w:space="720"/>
          <w:docGrid w:linePitch="299"/>
        </w:sectPr>
      </w:pPr>
      <w:r>
        <w:rPr>
          <w:rFonts w:ascii="Tahoma" w:hAnsi="Tahoma" w:cs="Tahoma"/>
          <w:w w:val="110"/>
          <w:sz w:val="24"/>
        </w:rPr>
        <w:t>Establishment of gender desk under Rwanda National Police and Rwanda Defense Forces as well as gender unity within the National Public Prosecution</w:t>
      </w:r>
      <w:r>
        <w:rPr>
          <w:rFonts w:ascii="Tahoma" w:hAnsi="Tahoma" w:cs="Tahoma"/>
          <w:spacing w:val="27"/>
          <w:w w:val="110"/>
          <w:sz w:val="24"/>
        </w:rPr>
        <w:t xml:space="preserve"> </w:t>
      </w:r>
      <w:r>
        <w:rPr>
          <w:rFonts w:ascii="Tahoma" w:hAnsi="Tahoma" w:cs="Tahoma"/>
          <w:w w:val="110"/>
          <w:sz w:val="24"/>
        </w:rPr>
        <w:t>Authority</w:t>
      </w:r>
      <w:r>
        <w:rPr>
          <w:rFonts w:ascii="Tahoma" w:hAnsi="Tahoma" w:cs="Tahoma"/>
          <w:spacing w:val="27"/>
          <w:w w:val="110"/>
          <w:sz w:val="24"/>
        </w:rPr>
        <w:t xml:space="preserve"> </w:t>
      </w:r>
      <w:r>
        <w:rPr>
          <w:rFonts w:ascii="Tahoma" w:hAnsi="Tahoma" w:cs="Tahoma"/>
          <w:w w:val="110"/>
          <w:sz w:val="24"/>
        </w:rPr>
        <w:t>to</w:t>
      </w:r>
      <w:r>
        <w:rPr>
          <w:rFonts w:ascii="Tahoma" w:hAnsi="Tahoma" w:cs="Tahoma"/>
          <w:spacing w:val="27"/>
          <w:w w:val="110"/>
          <w:sz w:val="24"/>
        </w:rPr>
        <w:t xml:space="preserve"> </w:t>
      </w:r>
      <w:r>
        <w:rPr>
          <w:rFonts w:ascii="Tahoma" w:hAnsi="Tahoma" w:cs="Tahoma"/>
          <w:w w:val="110"/>
          <w:sz w:val="24"/>
        </w:rPr>
        <w:t>deal</w:t>
      </w:r>
      <w:r>
        <w:rPr>
          <w:rFonts w:ascii="Tahoma" w:hAnsi="Tahoma" w:cs="Tahoma"/>
          <w:spacing w:val="27"/>
          <w:w w:val="110"/>
          <w:sz w:val="24"/>
        </w:rPr>
        <w:t xml:space="preserve"> </w:t>
      </w:r>
      <w:r>
        <w:rPr>
          <w:rFonts w:ascii="Tahoma" w:hAnsi="Tahoma" w:cs="Tahoma"/>
          <w:w w:val="110"/>
          <w:sz w:val="24"/>
        </w:rPr>
        <w:t>with</w:t>
      </w:r>
      <w:r>
        <w:rPr>
          <w:rFonts w:ascii="Tahoma" w:hAnsi="Tahoma" w:cs="Tahoma"/>
          <w:spacing w:val="27"/>
          <w:w w:val="110"/>
          <w:sz w:val="24"/>
        </w:rPr>
        <w:t xml:space="preserve"> </w:t>
      </w:r>
      <w:r>
        <w:rPr>
          <w:rFonts w:ascii="Tahoma" w:hAnsi="Tahoma" w:cs="Tahoma"/>
          <w:w w:val="110"/>
          <w:sz w:val="24"/>
        </w:rPr>
        <w:t>gender</w:t>
      </w:r>
      <w:r>
        <w:rPr>
          <w:rFonts w:ascii="Tahoma" w:hAnsi="Tahoma" w:cs="Tahoma"/>
          <w:spacing w:val="30"/>
          <w:w w:val="110"/>
          <w:sz w:val="24"/>
        </w:rPr>
        <w:t xml:space="preserve"> </w:t>
      </w:r>
      <w:r>
        <w:rPr>
          <w:rFonts w:ascii="Tahoma" w:hAnsi="Tahoma" w:cs="Tahoma"/>
          <w:w w:val="110"/>
          <w:sz w:val="24"/>
        </w:rPr>
        <w:t>issues</w:t>
      </w:r>
      <w:r>
        <w:rPr>
          <w:rFonts w:ascii="Tahoma" w:hAnsi="Tahoma" w:cs="Tahoma"/>
          <w:spacing w:val="27"/>
          <w:w w:val="110"/>
          <w:sz w:val="24"/>
        </w:rPr>
        <w:t xml:space="preserve"> </w:t>
      </w:r>
      <w:r>
        <w:rPr>
          <w:rFonts w:ascii="Tahoma" w:hAnsi="Tahoma" w:cs="Tahoma"/>
          <w:w w:val="110"/>
          <w:sz w:val="24"/>
        </w:rPr>
        <w:t>within</w:t>
      </w:r>
      <w:r>
        <w:rPr>
          <w:rFonts w:ascii="Tahoma" w:hAnsi="Tahoma" w:cs="Tahoma"/>
          <w:spacing w:val="27"/>
          <w:w w:val="110"/>
          <w:sz w:val="24"/>
        </w:rPr>
        <w:t xml:space="preserve"> </w:t>
      </w:r>
      <w:r>
        <w:rPr>
          <w:rFonts w:ascii="Tahoma" w:hAnsi="Tahoma" w:cs="Tahoma"/>
          <w:w w:val="110"/>
          <w:sz w:val="24"/>
        </w:rPr>
        <w:t>these</w:t>
      </w:r>
      <w:r>
        <w:rPr>
          <w:rFonts w:ascii="Tahoma" w:hAnsi="Tahoma" w:cs="Tahoma"/>
          <w:spacing w:val="27"/>
          <w:w w:val="110"/>
          <w:sz w:val="24"/>
        </w:rPr>
        <w:t xml:space="preserve"> </w:t>
      </w:r>
      <w:r>
        <w:rPr>
          <w:rFonts w:ascii="Tahoma" w:hAnsi="Tahoma" w:cs="Tahoma"/>
          <w:w w:val="110"/>
          <w:sz w:val="24"/>
        </w:rPr>
        <w:t>institutions</w:t>
      </w:r>
      <w:r w:rsidR="003220F3">
        <w:rPr>
          <w:rFonts w:ascii="Tahoma" w:hAnsi="Tahoma" w:cs="Tahoma"/>
          <w:w w:val="110"/>
          <w:sz w:val="24"/>
        </w:rPr>
        <w:t>.</w:t>
      </w:r>
    </w:p>
    <w:p w14:paraId="11EB3152" w14:textId="52249AEF" w:rsidR="00E37617" w:rsidRPr="00296131" w:rsidRDefault="00296131" w:rsidP="003220F3">
      <w:pPr>
        <w:pStyle w:val="ListParagraph"/>
        <w:tabs>
          <w:tab w:val="left" w:pos="720"/>
        </w:tabs>
        <w:spacing w:before="79" w:line="357" w:lineRule="auto"/>
        <w:ind w:left="0" w:right="0" w:firstLine="0"/>
        <w:rPr>
          <w:rFonts w:ascii="Tahoma" w:hAnsi="Tahoma" w:cs="Tahoma"/>
          <w:position w:val="6"/>
          <w:sz w:val="16"/>
        </w:rPr>
      </w:pPr>
      <w:r w:rsidRPr="00296131">
        <w:rPr>
          <w:rFonts w:ascii="Tahoma" w:hAnsi="Tahoma" w:cs="Tahoma"/>
          <w:w w:val="110"/>
          <w:sz w:val="24"/>
        </w:rPr>
        <w:lastRenderedPageBreak/>
        <w:t>The Constitution of the Republic of Rwanda enshrines the principles of gender equality and women’s rights and provides a quota of a minimum of 30% women in all decision-making organs. The National Gender Policy established in 20</w:t>
      </w:r>
      <w:r w:rsidR="003C4AE1" w:rsidRPr="00296131">
        <w:rPr>
          <w:rFonts w:ascii="Tahoma" w:hAnsi="Tahoma" w:cs="Tahoma"/>
          <w:w w:val="110"/>
          <w:sz w:val="24"/>
        </w:rPr>
        <w:t>21</w:t>
      </w:r>
      <w:r w:rsidRPr="00296131">
        <w:rPr>
          <w:rFonts w:ascii="Tahoma" w:hAnsi="Tahoma" w:cs="Tahoma"/>
          <w:w w:val="110"/>
          <w:sz w:val="24"/>
        </w:rPr>
        <w:t xml:space="preserve"> is officially aiming at the elimination of all forms of gender discrimination.</w:t>
      </w:r>
    </w:p>
    <w:p w14:paraId="11EB3154" w14:textId="43C0026B" w:rsidR="00E37617" w:rsidRPr="00296131" w:rsidRDefault="00296131" w:rsidP="003C4AE1">
      <w:pPr>
        <w:pStyle w:val="ListParagraph"/>
        <w:numPr>
          <w:ilvl w:val="0"/>
          <w:numId w:val="2"/>
        </w:numPr>
        <w:tabs>
          <w:tab w:val="left" w:pos="720"/>
        </w:tabs>
        <w:spacing w:before="79" w:line="357" w:lineRule="auto"/>
        <w:ind w:left="0" w:right="0"/>
        <w:rPr>
          <w:rFonts w:ascii="Tahoma" w:hAnsi="Tahoma" w:cs="Tahoma"/>
          <w:w w:val="110"/>
          <w:sz w:val="24"/>
        </w:rPr>
      </w:pPr>
      <w:r w:rsidRPr="00296131">
        <w:rPr>
          <w:rFonts w:ascii="Tahoma" w:hAnsi="Tahoma" w:cs="Tahoma"/>
          <w:w w:val="110"/>
          <w:sz w:val="24"/>
        </w:rPr>
        <w:t>Article 34 of the Rwandan Constitution states that everyone has the right to private property, whether it is owned individually or collectively.</w:t>
      </w:r>
    </w:p>
    <w:p w14:paraId="3829AE9E" w14:textId="77777777" w:rsidR="003C4AE1" w:rsidRPr="003C4AE1" w:rsidRDefault="003C4AE1" w:rsidP="003C4AE1">
      <w:pPr>
        <w:pStyle w:val="ListParagraph"/>
        <w:tabs>
          <w:tab w:val="left" w:pos="720"/>
        </w:tabs>
        <w:spacing w:before="79" w:line="357" w:lineRule="auto"/>
        <w:ind w:left="0" w:right="0" w:firstLine="0"/>
        <w:rPr>
          <w:rFonts w:ascii="Tahoma" w:hAnsi="Tahoma" w:cs="Tahoma"/>
          <w:color w:val="FF0000"/>
          <w:w w:val="110"/>
          <w:sz w:val="24"/>
        </w:rPr>
      </w:pPr>
    </w:p>
    <w:p w14:paraId="11EB3155" w14:textId="77777777" w:rsidR="00E37617" w:rsidRDefault="00296131">
      <w:pPr>
        <w:pStyle w:val="Heading2"/>
        <w:numPr>
          <w:ilvl w:val="1"/>
          <w:numId w:val="1"/>
        </w:numPr>
        <w:tabs>
          <w:tab w:val="left" w:pos="480"/>
        </w:tabs>
        <w:ind w:left="0" w:hanging="480"/>
        <w:rPr>
          <w:rFonts w:ascii="Tahoma" w:hAnsi="Tahoma" w:cs="Tahoma"/>
          <w:u w:val="single"/>
        </w:rPr>
      </w:pPr>
      <w:r>
        <w:rPr>
          <w:rFonts w:ascii="Tahoma" w:hAnsi="Tahoma" w:cs="Tahoma"/>
          <w:spacing w:val="18"/>
          <w:w w:val="110"/>
          <w:u w:val="single"/>
        </w:rPr>
        <w:t xml:space="preserve"> </w:t>
      </w:r>
      <w:r>
        <w:rPr>
          <w:rFonts w:ascii="Tahoma" w:hAnsi="Tahoma" w:cs="Tahoma"/>
          <w:w w:val="110"/>
          <w:u w:val="single"/>
        </w:rPr>
        <w:t>Areas</w:t>
      </w:r>
      <w:r>
        <w:rPr>
          <w:rFonts w:ascii="Tahoma" w:hAnsi="Tahoma" w:cs="Tahoma"/>
          <w:spacing w:val="18"/>
          <w:w w:val="110"/>
          <w:u w:val="single"/>
        </w:rPr>
        <w:t xml:space="preserve"> </w:t>
      </w:r>
      <w:r>
        <w:rPr>
          <w:rFonts w:ascii="Tahoma" w:hAnsi="Tahoma" w:cs="Tahoma"/>
          <w:w w:val="110"/>
          <w:u w:val="single"/>
        </w:rPr>
        <w:t>of</w:t>
      </w:r>
      <w:r>
        <w:rPr>
          <w:rFonts w:ascii="Tahoma" w:hAnsi="Tahoma" w:cs="Tahoma"/>
          <w:spacing w:val="18"/>
          <w:w w:val="110"/>
          <w:u w:val="single"/>
        </w:rPr>
        <w:t xml:space="preserve"> </w:t>
      </w:r>
      <w:r>
        <w:rPr>
          <w:rFonts w:ascii="Tahoma" w:hAnsi="Tahoma" w:cs="Tahoma"/>
          <w:spacing w:val="-2"/>
          <w:w w:val="110"/>
          <w:u w:val="single"/>
        </w:rPr>
        <w:t>concern</w:t>
      </w:r>
    </w:p>
    <w:p w14:paraId="11EB3156" w14:textId="77777777" w:rsidR="00E37617" w:rsidRDefault="00296131">
      <w:pPr>
        <w:pStyle w:val="BodyText"/>
        <w:spacing w:before="242" w:line="360" w:lineRule="auto"/>
        <w:rPr>
          <w:rFonts w:ascii="Tahoma" w:hAnsi="Tahoma" w:cs="Tahoma"/>
        </w:rPr>
      </w:pPr>
      <w:r>
        <w:rPr>
          <w:rFonts w:ascii="Tahoma" w:hAnsi="Tahoma" w:cs="Tahoma"/>
          <w:color w:val="252525"/>
          <w:w w:val="110"/>
        </w:rPr>
        <w:t>GLIHD is concerned with the increase of teenage pregnancy and alarming sexual abuse against the children. In this regard, it was reported that only 1,866 out of 2,996 cases were prosecuted in courts of law and the number was small due to</w:t>
      </w:r>
      <w:r>
        <w:rPr>
          <w:rFonts w:ascii="Tahoma" w:hAnsi="Tahoma" w:cs="Tahoma"/>
          <w:color w:val="252525"/>
          <w:spacing w:val="80"/>
          <w:w w:val="110"/>
        </w:rPr>
        <w:t xml:space="preserve"> </w:t>
      </w:r>
      <w:r>
        <w:rPr>
          <w:rFonts w:ascii="Tahoma" w:hAnsi="Tahoma" w:cs="Tahoma"/>
          <w:color w:val="252525"/>
          <w:w w:val="110"/>
        </w:rPr>
        <w:t>lack of sufficient evidence.</w:t>
      </w:r>
    </w:p>
    <w:p w14:paraId="11EB3158" w14:textId="77777777" w:rsidR="00E37617" w:rsidRDefault="00296131">
      <w:pPr>
        <w:pStyle w:val="BodyText"/>
        <w:spacing w:before="241" w:line="360" w:lineRule="auto"/>
        <w:rPr>
          <w:rFonts w:ascii="Tahoma" w:hAnsi="Tahoma" w:cs="Tahoma"/>
        </w:rPr>
      </w:pPr>
      <w:r>
        <w:rPr>
          <w:rFonts w:ascii="Tahoma" w:hAnsi="Tahoma" w:cs="Tahoma"/>
          <w:w w:val="110"/>
        </w:rPr>
        <w:t>GLIHD</w:t>
      </w:r>
      <w:r>
        <w:rPr>
          <w:rFonts w:ascii="Tahoma" w:hAnsi="Tahoma" w:cs="Tahoma"/>
          <w:spacing w:val="40"/>
          <w:w w:val="110"/>
        </w:rPr>
        <w:t xml:space="preserve"> </w:t>
      </w:r>
      <w:r>
        <w:rPr>
          <w:rFonts w:ascii="Tahoma" w:hAnsi="Tahoma" w:cs="Tahoma"/>
          <w:w w:val="110"/>
        </w:rPr>
        <w:t>is</w:t>
      </w:r>
      <w:r>
        <w:rPr>
          <w:rFonts w:ascii="Tahoma" w:hAnsi="Tahoma" w:cs="Tahoma"/>
          <w:spacing w:val="40"/>
          <w:w w:val="110"/>
        </w:rPr>
        <w:t xml:space="preserve"> </w:t>
      </w:r>
      <w:r>
        <w:rPr>
          <w:rFonts w:ascii="Tahoma" w:hAnsi="Tahoma" w:cs="Tahoma"/>
          <w:w w:val="110"/>
        </w:rPr>
        <w:t>also</w:t>
      </w:r>
      <w:r>
        <w:rPr>
          <w:rFonts w:ascii="Tahoma" w:hAnsi="Tahoma" w:cs="Tahoma"/>
          <w:spacing w:val="40"/>
          <w:w w:val="110"/>
        </w:rPr>
        <w:t xml:space="preserve"> </w:t>
      </w:r>
      <w:r>
        <w:rPr>
          <w:rFonts w:ascii="Tahoma" w:hAnsi="Tahoma" w:cs="Tahoma"/>
          <w:w w:val="110"/>
        </w:rPr>
        <w:t>concerned</w:t>
      </w:r>
      <w:r>
        <w:rPr>
          <w:rFonts w:ascii="Tahoma" w:hAnsi="Tahoma" w:cs="Tahoma"/>
          <w:spacing w:val="40"/>
          <w:w w:val="110"/>
        </w:rPr>
        <w:t xml:space="preserve"> </w:t>
      </w:r>
      <w:r>
        <w:rPr>
          <w:rFonts w:ascii="Tahoma" w:hAnsi="Tahoma" w:cs="Tahoma"/>
          <w:w w:val="110"/>
        </w:rPr>
        <w:t>with</w:t>
      </w:r>
      <w:r>
        <w:rPr>
          <w:rFonts w:ascii="Tahoma" w:hAnsi="Tahoma" w:cs="Tahoma"/>
          <w:spacing w:val="40"/>
          <w:w w:val="110"/>
        </w:rPr>
        <w:t xml:space="preserve"> </w:t>
      </w:r>
      <w:r>
        <w:rPr>
          <w:rFonts w:ascii="Tahoma" w:hAnsi="Tahoma" w:cs="Tahoma"/>
          <w:w w:val="110"/>
        </w:rPr>
        <w:t>limited</w:t>
      </w:r>
      <w:r>
        <w:rPr>
          <w:rFonts w:ascii="Tahoma" w:hAnsi="Tahoma" w:cs="Tahoma"/>
          <w:spacing w:val="40"/>
          <w:w w:val="110"/>
        </w:rPr>
        <w:t xml:space="preserve"> </w:t>
      </w:r>
      <w:r>
        <w:rPr>
          <w:rFonts w:ascii="Tahoma" w:hAnsi="Tahoma" w:cs="Tahoma"/>
          <w:w w:val="110"/>
        </w:rPr>
        <w:t>legal</w:t>
      </w:r>
      <w:r>
        <w:rPr>
          <w:rFonts w:ascii="Tahoma" w:hAnsi="Tahoma" w:cs="Tahoma"/>
          <w:spacing w:val="40"/>
          <w:w w:val="110"/>
        </w:rPr>
        <w:t xml:space="preserve"> </w:t>
      </w:r>
      <w:r>
        <w:rPr>
          <w:rFonts w:ascii="Tahoma" w:hAnsi="Tahoma" w:cs="Tahoma"/>
          <w:w w:val="110"/>
        </w:rPr>
        <w:t>support</w:t>
      </w:r>
      <w:r>
        <w:rPr>
          <w:rFonts w:ascii="Tahoma" w:hAnsi="Tahoma" w:cs="Tahoma"/>
          <w:spacing w:val="40"/>
          <w:w w:val="110"/>
        </w:rPr>
        <w:t xml:space="preserve"> </w:t>
      </w:r>
      <w:r>
        <w:rPr>
          <w:rFonts w:ascii="Tahoma" w:hAnsi="Tahoma" w:cs="Tahoma"/>
          <w:w w:val="110"/>
        </w:rPr>
        <w:t>given</w:t>
      </w:r>
      <w:r>
        <w:rPr>
          <w:rFonts w:ascii="Tahoma" w:hAnsi="Tahoma" w:cs="Tahoma"/>
          <w:spacing w:val="40"/>
          <w:w w:val="110"/>
        </w:rPr>
        <w:t xml:space="preserve"> </w:t>
      </w:r>
      <w:r>
        <w:rPr>
          <w:rFonts w:ascii="Tahoma" w:hAnsi="Tahoma" w:cs="Tahoma"/>
          <w:w w:val="110"/>
        </w:rPr>
        <w:t>to</w:t>
      </w:r>
      <w:r>
        <w:rPr>
          <w:rFonts w:ascii="Tahoma" w:hAnsi="Tahoma" w:cs="Tahoma"/>
          <w:spacing w:val="40"/>
          <w:w w:val="110"/>
        </w:rPr>
        <w:t xml:space="preserve"> </w:t>
      </w:r>
      <w:r>
        <w:rPr>
          <w:rFonts w:ascii="Tahoma" w:hAnsi="Tahoma" w:cs="Tahoma"/>
          <w:w w:val="110"/>
        </w:rPr>
        <w:t>victims</w:t>
      </w:r>
      <w:r>
        <w:rPr>
          <w:rFonts w:ascii="Tahoma" w:hAnsi="Tahoma" w:cs="Tahoma"/>
          <w:spacing w:val="40"/>
          <w:w w:val="110"/>
        </w:rPr>
        <w:t xml:space="preserve"> </w:t>
      </w:r>
      <w:r>
        <w:rPr>
          <w:rFonts w:ascii="Tahoma" w:hAnsi="Tahoma" w:cs="Tahoma"/>
          <w:w w:val="110"/>
        </w:rPr>
        <w:t>of</w:t>
      </w:r>
      <w:r>
        <w:rPr>
          <w:rFonts w:ascii="Tahoma" w:hAnsi="Tahoma" w:cs="Tahoma"/>
          <w:spacing w:val="40"/>
          <w:w w:val="110"/>
        </w:rPr>
        <w:t xml:space="preserve"> </w:t>
      </w:r>
      <w:r>
        <w:rPr>
          <w:rFonts w:ascii="Tahoma" w:hAnsi="Tahoma" w:cs="Tahoma"/>
          <w:w w:val="110"/>
        </w:rPr>
        <w:t>GBV</w:t>
      </w:r>
      <w:r>
        <w:rPr>
          <w:rFonts w:ascii="Tahoma" w:hAnsi="Tahoma" w:cs="Tahoma"/>
          <w:spacing w:val="40"/>
          <w:w w:val="110"/>
        </w:rPr>
        <w:t xml:space="preserve"> </w:t>
      </w:r>
      <w:r>
        <w:rPr>
          <w:rFonts w:ascii="Tahoma" w:hAnsi="Tahoma" w:cs="Tahoma"/>
          <w:w w:val="110"/>
        </w:rPr>
        <w:t>as the current legal aid policy only provides legal representation to indigents,</w:t>
      </w:r>
      <w:r>
        <w:rPr>
          <w:rFonts w:ascii="Tahoma" w:hAnsi="Tahoma" w:cs="Tahoma"/>
          <w:spacing w:val="40"/>
          <w:w w:val="110"/>
        </w:rPr>
        <w:t xml:space="preserve"> </w:t>
      </w:r>
      <w:r>
        <w:rPr>
          <w:rFonts w:ascii="Tahoma" w:hAnsi="Tahoma" w:cs="Tahoma"/>
          <w:w w:val="110"/>
        </w:rPr>
        <w:t>children and people with disabilities.</w:t>
      </w:r>
    </w:p>
    <w:p w14:paraId="11EB315C" w14:textId="77777777" w:rsidR="00E37617" w:rsidRPr="003220F3" w:rsidRDefault="00296131">
      <w:pPr>
        <w:pStyle w:val="BodyText"/>
        <w:spacing w:before="235" w:line="360" w:lineRule="auto"/>
        <w:rPr>
          <w:rFonts w:ascii="Tahoma" w:hAnsi="Tahoma" w:cs="Tahoma"/>
          <w:w w:val="115"/>
        </w:rPr>
      </w:pPr>
      <w:r w:rsidRPr="003220F3">
        <w:rPr>
          <w:rFonts w:ascii="Tahoma" w:hAnsi="Tahoma" w:cs="Tahoma"/>
          <w:w w:val="115"/>
        </w:rPr>
        <w:t>COPORWA is concerned with the fact that Batwa HMPs women suffer from extreme poverty and gender-based violence outside their sexual harassment and exploitation outside their community. They face specific barriers in access to financial institutions due to lack of financial means and pledge.</w:t>
      </w:r>
    </w:p>
    <w:p w14:paraId="11EB315D" w14:textId="77777777" w:rsidR="00E37617" w:rsidRPr="003220F3" w:rsidRDefault="00296131">
      <w:pPr>
        <w:pStyle w:val="BodyText"/>
        <w:spacing w:before="235" w:line="360" w:lineRule="auto"/>
        <w:rPr>
          <w:rFonts w:ascii="Tahoma" w:hAnsi="Tahoma" w:cs="Tahoma"/>
          <w:w w:val="115"/>
        </w:rPr>
      </w:pPr>
      <w:r w:rsidRPr="003220F3">
        <w:rPr>
          <w:rFonts w:ascii="Tahoma" w:hAnsi="Tahoma" w:cs="Tahoma"/>
          <w:w w:val="115"/>
        </w:rPr>
        <w:t>COPORWA is concerned with the fact that HMPs were not given land after being evicted or in the policy land-sharing after the 1994 Genocide against Tutsi.</w:t>
      </w:r>
    </w:p>
    <w:p w14:paraId="11EB315E" w14:textId="77777777" w:rsidR="00E37617" w:rsidRDefault="00E37617">
      <w:pPr>
        <w:pStyle w:val="BodyText"/>
        <w:jc w:val="left"/>
        <w:rPr>
          <w:rFonts w:ascii="Tahoma" w:hAnsi="Tahoma" w:cs="Tahoma"/>
          <w:sz w:val="20"/>
        </w:rPr>
      </w:pPr>
    </w:p>
    <w:p w14:paraId="11EB315F" w14:textId="77777777" w:rsidR="00E37617" w:rsidRDefault="00E37617">
      <w:pPr>
        <w:pStyle w:val="BodyText"/>
        <w:jc w:val="left"/>
        <w:rPr>
          <w:rFonts w:ascii="Tahoma" w:hAnsi="Tahoma" w:cs="Tahoma"/>
          <w:sz w:val="20"/>
        </w:rPr>
      </w:pPr>
    </w:p>
    <w:p w14:paraId="11EB3169" w14:textId="77777777" w:rsidR="00E37617" w:rsidRDefault="00296131">
      <w:pPr>
        <w:pStyle w:val="Heading2"/>
        <w:numPr>
          <w:ilvl w:val="1"/>
          <w:numId w:val="1"/>
        </w:numPr>
        <w:spacing w:before="78"/>
        <w:rPr>
          <w:rFonts w:ascii="Tahoma" w:hAnsi="Tahoma" w:cs="Tahoma"/>
          <w:spacing w:val="-2"/>
          <w:w w:val="120"/>
          <w:u w:val="single"/>
        </w:rPr>
      </w:pPr>
      <w:r>
        <w:rPr>
          <w:rFonts w:ascii="Tahoma" w:hAnsi="Tahoma" w:cs="Tahoma"/>
          <w:spacing w:val="-2"/>
          <w:w w:val="120"/>
          <w:u w:val="single"/>
        </w:rPr>
        <w:t>Recommendation</w:t>
      </w:r>
    </w:p>
    <w:p w14:paraId="11EB316A" w14:textId="77777777" w:rsidR="00E37617" w:rsidRDefault="00E37617">
      <w:pPr>
        <w:pStyle w:val="Heading2"/>
        <w:spacing w:before="78"/>
        <w:ind w:left="81"/>
        <w:rPr>
          <w:rFonts w:ascii="Tahoma" w:hAnsi="Tahoma" w:cs="Tahoma"/>
        </w:rPr>
      </w:pPr>
    </w:p>
    <w:p w14:paraId="11EB316B" w14:textId="77777777" w:rsidR="00E37617" w:rsidRDefault="00296131">
      <w:pPr>
        <w:pStyle w:val="BodyText"/>
        <w:spacing w:line="360" w:lineRule="auto"/>
        <w:jc w:val="left"/>
        <w:rPr>
          <w:rFonts w:ascii="Tahoma" w:hAnsi="Tahoma" w:cs="Tahoma"/>
        </w:rPr>
      </w:pPr>
      <w:r>
        <w:rPr>
          <w:rFonts w:ascii="Tahoma" w:hAnsi="Tahoma" w:cs="Tahoma"/>
          <w:w w:val="110"/>
        </w:rPr>
        <w:t>GLIHD</w:t>
      </w:r>
      <w:r>
        <w:rPr>
          <w:rFonts w:ascii="Tahoma" w:hAnsi="Tahoma" w:cs="Tahoma"/>
          <w:spacing w:val="80"/>
          <w:w w:val="110"/>
        </w:rPr>
        <w:t xml:space="preserve"> </w:t>
      </w:r>
      <w:r>
        <w:rPr>
          <w:rFonts w:ascii="Tahoma" w:hAnsi="Tahoma" w:cs="Tahoma"/>
          <w:w w:val="110"/>
        </w:rPr>
        <w:t>calls</w:t>
      </w:r>
      <w:r>
        <w:rPr>
          <w:rFonts w:ascii="Tahoma" w:hAnsi="Tahoma" w:cs="Tahoma"/>
          <w:spacing w:val="80"/>
          <w:w w:val="110"/>
        </w:rPr>
        <w:t xml:space="preserve"> </w:t>
      </w:r>
      <w:r>
        <w:rPr>
          <w:rFonts w:ascii="Tahoma" w:hAnsi="Tahoma" w:cs="Tahoma"/>
          <w:w w:val="110"/>
        </w:rPr>
        <w:t>upon</w:t>
      </w:r>
      <w:r>
        <w:rPr>
          <w:rFonts w:ascii="Tahoma" w:hAnsi="Tahoma" w:cs="Tahoma"/>
          <w:spacing w:val="80"/>
          <w:w w:val="110"/>
        </w:rPr>
        <w:t xml:space="preserve"> </w:t>
      </w:r>
      <w:r>
        <w:rPr>
          <w:rFonts w:ascii="Tahoma" w:hAnsi="Tahoma" w:cs="Tahoma"/>
          <w:w w:val="110"/>
        </w:rPr>
        <w:t>the</w:t>
      </w:r>
      <w:r>
        <w:rPr>
          <w:rFonts w:ascii="Tahoma" w:hAnsi="Tahoma" w:cs="Tahoma"/>
          <w:spacing w:val="80"/>
          <w:w w:val="110"/>
        </w:rPr>
        <w:t xml:space="preserve"> </w:t>
      </w:r>
      <w:r>
        <w:rPr>
          <w:rFonts w:ascii="Tahoma" w:hAnsi="Tahoma" w:cs="Tahoma"/>
          <w:w w:val="110"/>
        </w:rPr>
        <w:t>ICESCR</w:t>
      </w:r>
      <w:r>
        <w:rPr>
          <w:rFonts w:ascii="Tahoma" w:hAnsi="Tahoma" w:cs="Tahoma"/>
          <w:spacing w:val="80"/>
          <w:w w:val="110"/>
        </w:rPr>
        <w:t xml:space="preserve"> </w:t>
      </w:r>
      <w:r>
        <w:rPr>
          <w:rFonts w:ascii="Tahoma" w:hAnsi="Tahoma" w:cs="Tahoma"/>
          <w:w w:val="110"/>
        </w:rPr>
        <w:t>Committee</w:t>
      </w:r>
      <w:r>
        <w:rPr>
          <w:rFonts w:ascii="Tahoma" w:hAnsi="Tahoma" w:cs="Tahoma"/>
          <w:spacing w:val="80"/>
          <w:w w:val="110"/>
        </w:rPr>
        <w:t xml:space="preserve"> </w:t>
      </w:r>
      <w:r>
        <w:rPr>
          <w:rFonts w:ascii="Tahoma" w:hAnsi="Tahoma" w:cs="Tahoma"/>
          <w:w w:val="110"/>
        </w:rPr>
        <w:t>to</w:t>
      </w:r>
      <w:r>
        <w:rPr>
          <w:rFonts w:ascii="Tahoma" w:hAnsi="Tahoma" w:cs="Tahoma"/>
          <w:spacing w:val="80"/>
          <w:w w:val="110"/>
        </w:rPr>
        <w:t xml:space="preserve"> </w:t>
      </w:r>
      <w:r>
        <w:rPr>
          <w:rFonts w:ascii="Tahoma" w:hAnsi="Tahoma" w:cs="Tahoma"/>
          <w:w w:val="110"/>
        </w:rPr>
        <w:t>recommend</w:t>
      </w:r>
      <w:r>
        <w:rPr>
          <w:rFonts w:ascii="Tahoma" w:hAnsi="Tahoma" w:cs="Tahoma"/>
          <w:spacing w:val="80"/>
          <w:w w:val="110"/>
        </w:rPr>
        <w:t xml:space="preserve"> </w:t>
      </w:r>
      <w:r>
        <w:rPr>
          <w:rFonts w:ascii="Tahoma" w:hAnsi="Tahoma" w:cs="Tahoma"/>
          <w:w w:val="110"/>
        </w:rPr>
        <w:t>the</w:t>
      </w:r>
      <w:r>
        <w:rPr>
          <w:rFonts w:ascii="Tahoma" w:hAnsi="Tahoma" w:cs="Tahoma"/>
          <w:spacing w:val="80"/>
          <w:w w:val="110"/>
        </w:rPr>
        <w:t xml:space="preserve"> </w:t>
      </w:r>
      <w:r>
        <w:rPr>
          <w:rFonts w:ascii="Tahoma" w:hAnsi="Tahoma" w:cs="Tahoma"/>
          <w:w w:val="110"/>
        </w:rPr>
        <w:t>Government</w:t>
      </w:r>
      <w:r>
        <w:rPr>
          <w:rFonts w:ascii="Tahoma" w:hAnsi="Tahoma" w:cs="Tahoma"/>
          <w:spacing w:val="80"/>
          <w:w w:val="110"/>
        </w:rPr>
        <w:t xml:space="preserve"> </w:t>
      </w:r>
      <w:r>
        <w:rPr>
          <w:rFonts w:ascii="Tahoma" w:hAnsi="Tahoma" w:cs="Tahoma"/>
          <w:w w:val="110"/>
        </w:rPr>
        <w:t>of Rwanda to:</w:t>
      </w:r>
    </w:p>
    <w:p w14:paraId="11EB316C" w14:textId="77777777" w:rsidR="00E37617" w:rsidRDefault="00296131">
      <w:pPr>
        <w:pStyle w:val="ListParagraph"/>
        <w:numPr>
          <w:ilvl w:val="0"/>
          <w:numId w:val="3"/>
        </w:numPr>
        <w:tabs>
          <w:tab w:val="left" w:pos="720"/>
        </w:tabs>
        <w:spacing w:before="242" w:line="360" w:lineRule="auto"/>
        <w:ind w:left="0" w:right="0"/>
        <w:rPr>
          <w:rFonts w:ascii="Tahoma" w:hAnsi="Tahoma" w:cs="Tahoma"/>
          <w:sz w:val="24"/>
        </w:rPr>
      </w:pPr>
      <w:r>
        <w:rPr>
          <w:rFonts w:ascii="Tahoma" w:hAnsi="Tahoma" w:cs="Tahoma"/>
          <w:w w:val="110"/>
          <w:sz w:val="24"/>
        </w:rPr>
        <w:t>Strengthen GBV reporting mechanisms to prevent gender-based violence and</w:t>
      </w:r>
      <w:r>
        <w:rPr>
          <w:rFonts w:ascii="Tahoma" w:hAnsi="Tahoma" w:cs="Tahoma"/>
          <w:spacing w:val="40"/>
          <w:w w:val="110"/>
          <w:sz w:val="24"/>
        </w:rPr>
        <w:t xml:space="preserve"> </w:t>
      </w:r>
      <w:r>
        <w:rPr>
          <w:rFonts w:ascii="Tahoma" w:hAnsi="Tahoma" w:cs="Tahoma"/>
          <w:w w:val="110"/>
          <w:sz w:val="24"/>
        </w:rPr>
        <w:t>sexual</w:t>
      </w:r>
      <w:r>
        <w:rPr>
          <w:rFonts w:ascii="Tahoma" w:hAnsi="Tahoma" w:cs="Tahoma"/>
          <w:spacing w:val="40"/>
          <w:w w:val="110"/>
          <w:sz w:val="24"/>
        </w:rPr>
        <w:t xml:space="preserve"> </w:t>
      </w:r>
      <w:r>
        <w:rPr>
          <w:rFonts w:ascii="Tahoma" w:hAnsi="Tahoma" w:cs="Tahoma"/>
          <w:w w:val="110"/>
          <w:sz w:val="24"/>
        </w:rPr>
        <w:lastRenderedPageBreak/>
        <w:t>abuse</w:t>
      </w:r>
      <w:r>
        <w:rPr>
          <w:rFonts w:ascii="Tahoma" w:hAnsi="Tahoma" w:cs="Tahoma"/>
          <w:spacing w:val="40"/>
          <w:w w:val="110"/>
          <w:sz w:val="24"/>
        </w:rPr>
        <w:t xml:space="preserve"> </w:t>
      </w:r>
      <w:r>
        <w:rPr>
          <w:rFonts w:ascii="Tahoma" w:hAnsi="Tahoma" w:cs="Tahoma"/>
          <w:w w:val="110"/>
          <w:sz w:val="24"/>
        </w:rPr>
        <w:t>committed</w:t>
      </w:r>
      <w:r>
        <w:rPr>
          <w:rFonts w:ascii="Tahoma" w:hAnsi="Tahoma" w:cs="Tahoma"/>
          <w:spacing w:val="40"/>
          <w:w w:val="110"/>
          <w:sz w:val="24"/>
        </w:rPr>
        <w:t xml:space="preserve"> </w:t>
      </w:r>
      <w:r>
        <w:rPr>
          <w:rFonts w:ascii="Tahoma" w:hAnsi="Tahoma" w:cs="Tahoma"/>
          <w:w w:val="110"/>
          <w:sz w:val="24"/>
        </w:rPr>
        <w:t>against</w:t>
      </w:r>
      <w:r>
        <w:rPr>
          <w:rFonts w:ascii="Tahoma" w:hAnsi="Tahoma" w:cs="Tahoma"/>
          <w:spacing w:val="40"/>
          <w:w w:val="110"/>
          <w:sz w:val="24"/>
        </w:rPr>
        <w:t xml:space="preserve"> </w:t>
      </w:r>
      <w:r>
        <w:rPr>
          <w:rFonts w:ascii="Tahoma" w:hAnsi="Tahoma" w:cs="Tahoma"/>
          <w:w w:val="110"/>
          <w:sz w:val="24"/>
        </w:rPr>
        <w:t>women</w:t>
      </w:r>
      <w:r>
        <w:rPr>
          <w:rFonts w:ascii="Tahoma" w:hAnsi="Tahoma" w:cs="Tahoma"/>
          <w:spacing w:val="40"/>
          <w:w w:val="110"/>
          <w:sz w:val="24"/>
        </w:rPr>
        <w:t xml:space="preserve"> </w:t>
      </w:r>
      <w:r>
        <w:rPr>
          <w:rFonts w:ascii="Tahoma" w:hAnsi="Tahoma" w:cs="Tahoma"/>
          <w:w w:val="110"/>
          <w:sz w:val="24"/>
        </w:rPr>
        <w:t>and</w:t>
      </w:r>
      <w:r>
        <w:rPr>
          <w:rFonts w:ascii="Tahoma" w:hAnsi="Tahoma" w:cs="Tahoma"/>
          <w:spacing w:val="40"/>
          <w:w w:val="110"/>
          <w:sz w:val="24"/>
        </w:rPr>
        <w:t xml:space="preserve"> </w:t>
      </w:r>
      <w:r>
        <w:rPr>
          <w:rFonts w:ascii="Tahoma" w:hAnsi="Tahoma" w:cs="Tahoma"/>
          <w:w w:val="110"/>
          <w:sz w:val="24"/>
        </w:rPr>
        <w:t>children.</w:t>
      </w:r>
      <w:r>
        <w:rPr>
          <w:rFonts w:ascii="Tahoma" w:hAnsi="Tahoma" w:cs="Tahoma"/>
          <w:spacing w:val="40"/>
          <w:w w:val="110"/>
          <w:sz w:val="24"/>
        </w:rPr>
        <w:t xml:space="preserve"> </w:t>
      </w:r>
      <w:r>
        <w:rPr>
          <w:rFonts w:ascii="Tahoma" w:hAnsi="Tahoma" w:cs="Tahoma"/>
          <w:w w:val="110"/>
          <w:sz w:val="24"/>
        </w:rPr>
        <w:t>Include children in evening discussion forums and decentralize toll free hotline for reporting cases of violence.</w:t>
      </w:r>
    </w:p>
    <w:p w14:paraId="11EB316D" w14:textId="77777777" w:rsidR="00E37617" w:rsidRDefault="00296131">
      <w:pPr>
        <w:pStyle w:val="ListParagraph"/>
        <w:numPr>
          <w:ilvl w:val="0"/>
          <w:numId w:val="3"/>
        </w:numPr>
        <w:tabs>
          <w:tab w:val="left" w:pos="720"/>
        </w:tabs>
        <w:spacing w:before="239" w:line="357" w:lineRule="auto"/>
        <w:ind w:left="0" w:right="0"/>
        <w:rPr>
          <w:rFonts w:ascii="Tahoma" w:hAnsi="Tahoma" w:cs="Tahoma"/>
          <w:color w:val="252525"/>
          <w:sz w:val="24"/>
        </w:rPr>
      </w:pPr>
      <w:r>
        <w:rPr>
          <w:rFonts w:ascii="Tahoma" w:hAnsi="Tahoma" w:cs="Tahoma"/>
          <w:color w:val="252525"/>
          <w:w w:val="110"/>
          <w:sz w:val="24"/>
        </w:rPr>
        <w:t>Tighten measures through recruiting more staff to investigate GBV cases</w:t>
      </w:r>
      <w:r>
        <w:rPr>
          <w:rFonts w:ascii="Tahoma" w:hAnsi="Tahoma" w:cs="Tahoma"/>
          <w:color w:val="252525"/>
          <w:spacing w:val="80"/>
          <w:w w:val="110"/>
          <w:sz w:val="24"/>
        </w:rPr>
        <w:t xml:space="preserve"> </w:t>
      </w:r>
      <w:r>
        <w:rPr>
          <w:rFonts w:ascii="Tahoma" w:hAnsi="Tahoma" w:cs="Tahoma"/>
          <w:color w:val="252525"/>
          <w:w w:val="110"/>
          <w:sz w:val="24"/>
        </w:rPr>
        <w:t>and curb teenage pregnancy and increase the number of prosecutions of defilement and rape cases.</w:t>
      </w:r>
    </w:p>
    <w:p w14:paraId="11EB316E" w14:textId="77777777" w:rsidR="00E37617" w:rsidRDefault="00296131">
      <w:pPr>
        <w:pStyle w:val="ListParagraph"/>
        <w:numPr>
          <w:ilvl w:val="0"/>
          <w:numId w:val="3"/>
        </w:numPr>
        <w:tabs>
          <w:tab w:val="left" w:pos="720"/>
        </w:tabs>
        <w:spacing w:before="245" w:line="357" w:lineRule="auto"/>
        <w:ind w:left="0" w:right="0"/>
        <w:rPr>
          <w:rFonts w:ascii="Tahoma" w:hAnsi="Tahoma" w:cs="Tahoma"/>
          <w:sz w:val="24"/>
        </w:rPr>
      </w:pPr>
      <w:r>
        <w:rPr>
          <w:rFonts w:ascii="Tahoma" w:hAnsi="Tahoma" w:cs="Tahoma"/>
          <w:w w:val="110"/>
          <w:sz w:val="24"/>
        </w:rPr>
        <w:t>Strengthen the capacity of the investigators in GBV offences including continuous trainings.</w:t>
      </w:r>
    </w:p>
    <w:p w14:paraId="11EB316F" w14:textId="77777777" w:rsidR="00E37617" w:rsidRDefault="00296131">
      <w:pPr>
        <w:pStyle w:val="ListParagraph"/>
        <w:numPr>
          <w:ilvl w:val="0"/>
          <w:numId w:val="3"/>
        </w:numPr>
        <w:tabs>
          <w:tab w:val="left" w:pos="720"/>
        </w:tabs>
        <w:spacing w:before="244" w:line="357" w:lineRule="auto"/>
        <w:ind w:left="0" w:right="0"/>
        <w:rPr>
          <w:rFonts w:ascii="Tahoma" w:hAnsi="Tahoma" w:cs="Tahoma"/>
          <w:sz w:val="24"/>
        </w:rPr>
      </w:pPr>
      <w:r>
        <w:rPr>
          <w:rFonts w:ascii="Tahoma" w:hAnsi="Tahoma" w:cs="Tahoma"/>
          <w:w w:val="110"/>
          <w:sz w:val="24"/>
        </w:rPr>
        <w:t xml:space="preserve">Establish a cooperation framework between </w:t>
      </w:r>
      <w:proofErr w:type="spellStart"/>
      <w:r>
        <w:rPr>
          <w:rFonts w:ascii="Tahoma" w:hAnsi="Tahoma" w:cs="Tahoma"/>
          <w:i/>
          <w:w w:val="110"/>
          <w:sz w:val="24"/>
        </w:rPr>
        <w:t>Isange</w:t>
      </w:r>
      <w:proofErr w:type="spellEnd"/>
      <w:r>
        <w:rPr>
          <w:rFonts w:ascii="Tahoma" w:hAnsi="Tahoma" w:cs="Tahoma"/>
          <w:i/>
          <w:w w:val="110"/>
          <w:sz w:val="24"/>
        </w:rPr>
        <w:t xml:space="preserve"> </w:t>
      </w:r>
      <w:r>
        <w:rPr>
          <w:rFonts w:ascii="Tahoma" w:hAnsi="Tahoma" w:cs="Tahoma"/>
          <w:w w:val="110"/>
          <w:sz w:val="24"/>
        </w:rPr>
        <w:t xml:space="preserve">One Stop </w:t>
      </w:r>
      <w:proofErr w:type="spellStart"/>
      <w:r>
        <w:rPr>
          <w:rFonts w:ascii="Tahoma" w:hAnsi="Tahoma" w:cs="Tahoma"/>
          <w:w w:val="110"/>
          <w:sz w:val="24"/>
        </w:rPr>
        <w:t>Centres</w:t>
      </w:r>
      <w:proofErr w:type="spellEnd"/>
      <w:r>
        <w:rPr>
          <w:rFonts w:ascii="Tahoma" w:hAnsi="Tahoma" w:cs="Tahoma"/>
          <w:w w:val="110"/>
          <w:sz w:val="24"/>
        </w:rPr>
        <w:t xml:space="preserve"> from the</w:t>
      </w:r>
      <w:r>
        <w:rPr>
          <w:rFonts w:ascii="Tahoma" w:hAnsi="Tahoma" w:cs="Tahoma"/>
          <w:spacing w:val="40"/>
          <w:w w:val="110"/>
          <w:sz w:val="24"/>
        </w:rPr>
        <w:t xml:space="preserve"> </w:t>
      </w:r>
      <w:r>
        <w:rPr>
          <w:rFonts w:ascii="Tahoma" w:hAnsi="Tahoma" w:cs="Tahoma"/>
          <w:w w:val="110"/>
          <w:sz w:val="24"/>
        </w:rPr>
        <w:t>National</w:t>
      </w:r>
      <w:r>
        <w:rPr>
          <w:rFonts w:ascii="Tahoma" w:hAnsi="Tahoma" w:cs="Tahoma"/>
          <w:spacing w:val="40"/>
          <w:w w:val="110"/>
          <w:sz w:val="24"/>
        </w:rPr>
        <w:t xml:space="preserve"> </w:t>
      </w:r>
      <w:r>
        <w:rPr>
          <w:rFonts w:ascii="Tahoma" w:hAnsi="Tahoma" w:cs="Tahoma"/>
          <w:w w:val="110"/>
          <w:sz w:val="24"/>
        </w:rPr>
        <w:t>Police</w:t>
      </w:r>
      <w:r>
        <w:rPr>
          <w:rFonts w:ascii="Tahoma" w:hAnsi="Tahoma" w:cs="Tahoma"/>
          <w:spacing w:val="40"/>
          <w:w w:val="110"/>
          <w:sz w:val="24"/>
        </w:rPr>
        <w:t xml:space="preserve"> </w:t>
      </w:r>
      <w:r>
        <w:rPr>
          <w:rFonts w:ascii="Tahoma" w:hAnsi="Tahoma" w:cs="Tahoma"/>
          <w:w w:val="110"/>
          <w:sz w:val="24"/>
        </w:rPr>
        <w:t>Hospitals</w:t>
      </w:r>
      <w:r>
        <w:rPr>
          <w:rFonts w:ascii="Tahoma" w:hAnsi="Tahoma" w:cs="Tahoma"/>
          <w:spacing w:val="40"/>
          <w:w w:val="110"/>
          <w:sz w:val="24"/>
        </w:rPr>
        <w:t xml:space="preserve"> </w:t>
      </w:r>
      <w:r>
        <w:rPr>
          <w:rFonts w:ascii="Tahoma" w:hAnsi="Tahoma" w:cs="Tahoma"/>
          <w:w w:val="110"/>
          <w:sz w:val="24"/>
        </w:rPr>
        <w:t>with</w:t>
      </w:r>
      <w:r>
        <w:rPr>
          <w:rFonts w:ascii="Tahoma" w:hAnsi="Tahoma" w:cs="Tahoma"/>
          <w:spacing w:val="40"/>
          <w:w w:val="110"/>
          <w:sz w:val="24"/>
        </w:rPr>
        <w:t xml:space="preserve"> </w:t>
      </w:r>
      <w:r>
        <w:rPr>
          <w:rFonts w:ascii="Tahoma" w:hAnsi="Tahoma" w:cs="Tahoma"/>
          <w:w w:val="110"/>
          <w:sz w:val="24"/>
        </w:rPr>
        <w:t>Community</w:t>
      </w:r>
      <w:r>
        <w:rPr>
          <w:rFonts w:ascii="Tahoma" w:hAnsi="Tahoma" w:cs="Tahoma"/>
          <w:spacing w:val="40"/>
          <w:w w:val="110"/>
          <w:sz w:val="24"/>
        </w:rPr>
        <w:t xml:space="preserve"> </w:t>
      </w:r>
      <w:r>
        <w:rPr>
          <w:rFonts w:ascii="Tahoma" w:hAnsi="Tahoma" w:cs="Tahoma"/>
          <w:w w:val="110"/>
          <w:sz w:val="24"/>
        </w:rPr>
        <w:t>Based</w:t>
      </w:r>
      <w:r>
        <w:rPr>
          <w:rFonts w:ascii="Tahoma" w:hAnsi="Tahoma" w:cs="Tahoma"/>
          <w:spacing w:val="40"/>
          <w:w w:val="110"/>
          <w:sz w:val="24"/>
        </w:rPr>
        <w:t xml:space="preserve"> </w:t>
      </w:r>
      <w:proofErr w:type="spellStart"/>
      <w:r>
        <w:rPr>
          <w:rFonts w:ascii="Tahoma" w:hAnsi="Tahoma" w:cs="Tahoma"/>
          <w:w w:val="110"/>
          <w:sz w:val="24"/>
        </w:rPr>
        <w:t>Organisations</w:t>
      </w:r>
      <w:proofErr w:type="spellEnd"/>
      <w:r>
        <w:rPr>
          <w:rFonts w:ascii="Tahoma" w:hAnsi="Tahoma" w:cs="Tahoma"/>
          <w:spacing w:val="40"/>
          <w:w w:val="110"/>
          <w:sz w:val="24"/>
        </w:rPr>
        <w:t xml:space="preserve"> </w:t>
      </w:r>
      <w:r>
        <w:rPr>
          <w:rFonts w:ascii="Tahoma" w:hAnsi="Tahoma" w:cs="Tahoma"/>
          <w:w w:val="110"/>
          <w:sz w:val="24"/>
        </w:rPr>
        <w:t>with the</w:t>
      </w:r>
      <w:r>
        <w:rPr>
          <w:rFonts w:ascii="Tahoma" w:hAnsi="Tahoma" w:cs="Tahoma"/>
          <w:spacing w:val="40"/>
          <w:w w:val="110"/>
          <w:sz w:val="24"/>
        </w:rPr>
        <w:t xml:space="preserve"> </w:t>
      </w:r>
      <w:r>
        <w:rPr>
          <w:rFonts w:ascii="Tahoma" w:hAnsi="Tahoma" w:cs="Tahoma"/>
          <w:w w:val="110"/>
          <w:sz w:val="24"/>
        </w:rPr>
        <w:t>view</w:t>
      </w:r>
      <w:r>
        <w:rPr>
          <w:rFonts w:ascii="Tahoma" w:hAnsi="Tahoma" w:cs="Tahoma"/>
          <w:spacing w:val="40"/>
          <w:w w:val="110"/>
          <w:sz w:val="24"/>
        </w:rPr>
        <w:t xml:space="preserve"> </w:t>
      </w:r>
      <w:r>
        <w:rPr>
          <w:rFonts w:ascii="Tahoma" w:hAnsi="Tahoma" w:cs="Tahoma"/>
          <w:w w:val="110"/>
          <w:sz w:val="24"/>
        </w:rPr>
        <w:t>of</w:t>
      </w:r>
      <w:r>
        <w:rPr>
          <w:rFonts w:ascii="Tahoma" w:hAnsi="Tahoma" w:cs="Tahoma"/>
          <w:spacing w:val="40"/>
          <w:w w:val="110"/>
          <w:sz w:val="24"/>
        </w:rPr>
        <w:t xml:space="preserve"> </w:t>
      </w:r>
      <w:r>
        <w:rPr>
          <w:rFonts w:ascii="Tahoma" w:hAnsi="Tahoma" w:cs="Tahoma"/>
          <w:w w:val="110"/>
          <w:sz w:val="24"/>
        </w:rPr>
        <w:t>supporting</w:t>
      </w:r>
      <w:r>
        <w:rPr>
          <w:rFonts w:ascii="Tahoma" w:hAnsi="Tahoma" w:cs="Tahoma"/>
          <w:spacing w:val="40"/>
          <w:w w:val="110"/>
          <w:sz w:val="24"/>
        </w:rPr>
        <w:t xml:space="preserve"> </w:t>
      </w:r>
      <w:r>
        <w:rPr>
          <w:rFonts w:ascii="Tahoma" w:hAnsi="Tahoma" w:cs="Tahoma"/>
          <w:w w:val="110"/>
          <w:sz w:val="24"/>
        </w:rPr>
        <w:t>the</w:t>
      </w:r>
      <w:r>
        <w:rPr>
          <w:rFonts w:ascii="Tahoma" w:hAnsi="Tahoma" w:cs="Tahoma"/>
          <w:spacing w:val="40"/>
          <w:w w:val="110"/>
          <w:sz w:val="24"/>
        </w:rPr>
        <w:t xml:space="preserve"> </w:t>
      </w:r>
      <w:r>
        <w:rPr>
          <w:rFonts w:ascii="Tahoma" w:hAnsi="Tahoma" w:cs="Tahoma"/>
          <w:w w:val="110"/>
          <w:sz w:val="24"/>
        </w:rPr>
        <w:t>social</w:t>
      </w:r>
      <w:r>
        <w:rPr>
          <w:rFonts w:ascii="Tahoma" w:hAnsi="Tahoma" w:cs="Tahoma"/>
          <w:spacing w:val="40"/>
          <w:w w:val="110"/>
          <w:sz w:val="24"/>
        </w:rPr>
        <w:t xml:space="preserve"> </w:t>
      </w:r>
      <w:r>
        <w:rPr>
          <w:rFonts w:ascii="Tahoma" w:hAnsi="Tahoma" w:cs="Tahoma"/>
          <w:w w:val="110"/>
          <w:sz w:val="24"/>
        </w:rPr>
        <w:t>rehabilitation</w:t>
      </w:r>
      <w:r>
        <w:rPr>
          <w:rFonts w:ascii="Tahoma" w:hAnsi="Tahoma" w:cs="Tahoma"/>
          <w:spacing w:val="40"/>
          <w:w w:val="110"/>
          <w:sz w:val="24"/>
        </w:rPr>
        <w:t xml:space="preserve"> </w:t>
      </w:r>
      <w:r>
        <w:rPr>
          <w:rFonts w:ascii="Tahoma" w:hAnsi="Tahoma" w:cs="Tahoma"/>
          <w:w w:val="110"/>
          <w:sz w:val="24"/>
        </w:rPr>
        <w:t>of</w:t>
      </w:r>
      <w:r>
        <w:rPr>
          <w:rFonts w:ascii="Tahoma" w:hAnsi="Tahoma" w:cs="Tahoma"/>
          <w:spacing w:val="40"/>
          <w:w w:val="110"/>
          <w:sz w:val="24"/>
        </w:rPr>
        <w:t xml:space="preserve"> </w:t>
      </w:r>
      <w:r>
        <w:rPr>
          <w:rFonts w:ascii="Tahoma" w:hAnsi="Tahoma" w:cs="Tahoma"/>
          <w:w w:val="110"/>
          <w:sz w:val="24"/>
        </w:rPr>
        <w:t>victims</w:t>
      </w:r>
      <w:r>
        <w:rPr>
          <w:rFonts w:ascii="Tahoma" w:hAnsi="Tahoma" w:cs="Tahoma"/>
          <w:spacing w:val="40"/>
          <w:w w:val="110"/>
          <w:sz w:val="24"/>
        </w:rPr>
        <w:t xml:space="preserve"> </w:t>
      </w:r>
      <w:r>
        <w:rPr>
          <w:rFonts w:ascii="Tahoma" w:hAnsi="Tahoma" w:cs="Tahoma"/>
          <w:w w:val="110"/>
          <w:sz w:val="24"/>
        </w:rPr>
        <w:t>of</w:t>
      </w:r>
      <w:r>
        <w:rPr>
          <w:rFonts w:ascii="Tahoma" w:hAnsi="Tahoma" w:cs="Tahoma"/>
          <w:spacing w:val="40"/>
          <w:w w:val="110"/>
          <w:sz w:val="24"/>
        </w:rPr>
        <w:t xml:space="preserve"> </w:t>
      </w:r>
      <w:r>
        <w:rPr>
          <w:rFonts w:ascii="Tahoma" w:hAnsi="Tahoma" w:cs="Tahoma"/>
          <w:w w:val="110"/>
          <w:sz w:val="24"/>
        </w:rPr>
        <w:t xml:space="preserve">sexual </w:t>
      </w:r>
      <w:r>
        <w:rPr>
          <w:rFonts w:ascii="Tahoma" w:hAnsi="Tahoma" w:cs="Tahoma"/>
          <w:spacing w:val="-2"/>
          <w:w w:val="110"/>
          <w:sz w:val="24"/>
        </w:rPr>
        <w:t>violence.</w:t>
      </w:r>
    </w:p>
    <w:p w14:paraId="11EB3170" w14:textId="5EB23AF7" w:rsidR="00E37617" w:rsidRDefault="00296131">
      <w:pPr>
        <w:pStyle w:val="ListParagraph"/>
        <w:numPr>
          <w:ilvl w:val="0"/>
          <w:numId w:val="3"/>
        </w:numPr>
        <w:tabs>
          <w:tab w:val="left" w:pos="720"/>
        </w:tabs>
        <w:spacing w:before="248" w:line="360" w:lineRule="auto"/>
        <w:ind w:left="0" w:right="0"/>
        <w:rPr>
          <w:rFonts w:ascii="Tahoma" w:hAnsi="Tahoma" w:cs="Tahoma"/>
          <w:sz w:val="24"/>
        </w:rPr>
      </w:pPr>
      <w:r>
        <w:rPr>
          <w:rFonts w:ascii="Tahoma" w:hAnsi="Tahoma" w:cs="Tahoma"/>
          <w:w w:val="110"/>
          <w:sz w:val="24"/>
        </w:rPr>
        <w:t>Reiterate its previous recommendation that requested the Government of Rwanda to ensure the effective application of its legislation against gender- based violence and investigate, prosecute and condemn the perpetrators</w:t>
      </w:r>
      <w:r>
        <w:rPr>
          <w:rFonts w:ascii="Tahoma" w:hAnsi="Tahoma" w:cs="Tahoma"/>
          <w:spacing w:val="40"/>
          <w:w w:val="110"/>
          <w:sz w:val="24"/>
        </w:rPr>
        <w:t xml:space="preserve"> </w:t>
      </w:r>
      <w:r>
        <w:rPr>
          <w:rFonts w:ascii="Tahoma" w:hAnsi="Tahoma" w:cs="Tahoma"/>
          <w:w w:val="110"/>
          <w:sz w:val="24"/>
        </w:rPr>
        <w:t>and re-enforce its policy and strategy plan</w:t>
      </w:r>
      <w:r w:rsidR="003C4AE1">
        <w:rPr>
          <w:rFonts w:ascii="Tahoma" w:hAnsi="Tahoma" w:cs="Tahoma"/>
          <w:w w:val="110"/>
          <w:sz w:val="24"/>
        </w:rPr>
        <w:t xml:space="preserve"> </w:t>
      </w:r>
      <w:r>
        <w:rPr>
          <w:rFonts w:ascii="Tahoma" w:hAnsi="Tahoma" w:cs="Tahoma"/>
          <w:w w:val="110"/>
          <w:sz w:val="24"/>
        </w:rPr>
        <w:t>on gender- based violence and its awareness-raising campaigns on gender-based violence,</w:t>
      </w:r>
      <w:r>
        <w:rPr>
          <w:rFonts w:ascii="Tahoma" w:hAnsi="Tahoma" w:cs="Tahoma"/>
          <w:spacing w:val="40"/>
          <w:w w:val="110"/>
          <w:sz w:val="24"/>
        </w:rPr>
        <w:t xml:space="preserve"> </w:t>
      </w:r>
      <w:r>
        <w:rPr>
          <w:rFonts w:ascii="Tahoma" w:hAnsi="Tahoma" w:cs="Tahoma"/>
          <w:w w:val="110"/>
          <w:sz w:val="24"/>
        </w:rPr>
        <w:t>in</w:t>
      </w:r>
      <w:r>
        <w:rPr>
          <w:rFonts w:ascii="Tahoma" w:hAnsi="Tahoma" w:cs="Tahoma"/>
          <w:spacing w:val="40"/>
          <w:w w:val="110"/>
          <w:sz w:val="24"/>
        </w:rPr>
        <w:t xml:space="preserve"> </w:t>
      </w:r>
      <w:r>
        <w:rPr>
          <w:rFonts w:ascii="Tahoma" w:hAnsi="Tahoma" w:cs="Tahoma"/>
          <w:w w:val="110"/>
          <w:sz w:val="24"/>
        </w:rPr>
        <w:t>particular</w:t>
      </w:r>
      <w:r>
        <w:rPr>
          <w:rFonts w:ascii="Tahoma" w:hAnsi="Tahoma" w:cs="Tahoma"/>
          <w:spacing w:val="40"/>
          <w:w w:val="110"/>
          <w:sz w:val="24"/>
        </w:rPr>
        <w:t xml:space="preserve"> </w:t>
      </w:r>
      <w:r>
        <w:rPr>
          <w:rFonts w:ascii="Tahoma" w:hAnsi="Tahoma" w:cs="Tahoma"/>
          <w:w w:val="110"/>
          <w:sz w:val="24"/>
        </w:rPr>
        <w:t>in</w:t>
      </w:r>
      <w:r>
        <w:rPr>
          <w:rFonts w:ascii="Tahoma" w:hAnsi="Tahoma" w:cs="Tahoma"/>
          <w:spacing w:val="40"/>
          <w:w w:val="110"/>
          <w:sz w:val="24"/>
        </w:rPr>
        <w:t xml:space="preserve"> </w:t>
      </w:r>
      <w:r>
        <w:rPr>
          <w:rFonts w:ascii="Tahoma" w:hAnsi="Tahoma" w:cs="Tahoma"/>
          <w:w w:val="110"/>
          <w:sz w:val="24"/>
        </w:rPr>
        <w:t>rural</w:t>
      </w:r>
      <w:r>
        <w:rPr>
          <w:rFonts w:ascii="Tahoma" w:hAnsi="Tahoma" w:cs="Tahoma"/>
          <w:spacing w:val="40"/>
          <w:w w:val="110"/>
          <w:sz w:val="24"/>
        </w:rPr>
        <w:t xml:space="preserve"> </w:t>
      </w:r>
      <w:r>
        <w:rPr>
          <w:rFonts w:ascii="Tahoma" w:hAnsi="Tahoma" w:cs="Tahoma"/>
          <w:w w:val="110"/>
          <w:sz w:val="24"/>
        </w:rPr>
        <w:t>areas</w:t>
      </w:r>
      <w:r>
        <w:rPr>
          <w:rFonts w:ascii="Tahoma" w:hAnsi="Tahoma" w:cs="Tahoma"/>
          <w:spacing w:val="40"/>
          <w:w w:val="110"/>
          <w:sz w:val="24"/>
        </w:rPr>
        <w:t xml:space="preserve"> </w:t>
      </w:r>
      <w:r>
        <w:rPr>
          <w:rFonts w:ascii="Tahoma" w:hAnsi="Tahoma" w:cs="Tahoma"/>
          <w:w w:val="110"/>
          <w:sz w:val="24"/>
        </w:rPr>
        <w:t>and</w:t>
      </w:r>
      <w:r>
        <w:rPr>
          <w:rFonts w:ascii="Tahoma" w:hAnsi="Tahoma" w:cs="Tahoma"/>
          <w:spacing w:val="40"/>
          <w:w w:val="110"/>
          <w:sz w:val="24"/>
        </w:rPr>
        <w:t xml:space="preserve"> </w:t>
      </w:r>
      <w:r>
        <w:rPr>
          <w:rFonts w:ascii="Tahoma" w:hAnsi="Tahoma" w:cs="Tahoma"/>
          <w:w w:val="110"/>
          <w:sz w:val="24"/>
        </w:rPr>
        <w:t>communities.</w:t>
      </w:r>
    </w:p>
    <w:p w14:paraId="11EB3171" w14:textId="77777777" w:rsidR="00E37617" w:rsidRPr="003220F3" w:rsidRDefault="00296131">
      <w:pPr>
        <w:pStyle w:val="ListParagraph"/>
        <w:numPr>
          <w:ilvl w:val="0"/>
          <w:numId w:val="3"/>
        </w:numPr>
        <w:tabs>
          <w:tab w:val="left" w:pos="720"/>
        </w:tabs>
        <w:spacing w:before="248" w:line="360" w:lineRule="auto"/>
        <w:ind w:left="0" w:right="0"/>
        <w:rPr>
          <w:rFonts w:ascii="Tahoma" w:hAnsi="Tahoma" w:cs="Tahoma"/>
          <w:sz w:val="24"/>
        </w:rPr>
      </w:pPr>
      <w:r w:rsidRPr="003220F3">
        <w:rPr>
          <w:rFonts w:ascii="Tahoma" w:hAnsi="Tahoma" w:cs="Tahoma"/>
          <w:sz w:val="24"/>
        </w:rPr>
        <w:t>Distribute the land to landless HMP as stipulated in article 67 of Land Law, and provide the parts of wetland as a source of clays to support HMP pottery cooperatives.</w:t>
      </w:r>
    </w:p>
    <w:p w14:paraId="11EB3172" w14:textId="77777777" w:rsidR="00E37617" w:rsidRDefault="00E37617">
      <w:pPr>
        <w:pStyle w:val="ListParagraph"/>
        <w:tabs>
          <w:tab w:val="left" w:pos="720"/>
        </w:tabs>
        <w:spacing w:before="248" w:line="360" w:lineRule="auto"/>
        <w:ind w:left="0" w:right="0" w:firstLine="0"/>
        <w:rPr>
          <w:rFonts w:ascii="Tahoma" w:hAnsi="Tahoma" w:cs="Tahoma"/>
          <w:sz w:val="24"/>
        </w:rPr>
        <w:sectPr w:rsidR="00E37617">
          <w:pgSz w:w="12240" w:h="15840"/>
          <w:pgMar w:top="1440" w:right="1080" w:bottom="1440" w:left="1080" w:header="0" w:footer="1015" w:gutter="0"/>
          <w:cols w:space="720"/>
          <w:docGrid w:linePitch="299"/>
        </w:sectPr>
      </w:pPr>
    </w:p>
    <w:p w14:paraId="11EB3173" w14:textId="77777777" w:rsidR="00E37617" w:rsidRDefault="00296131">
      <w:pPr>
        <w:pStyle w:val="Heading1"/>
        <w:numPr>
          <w:ilvl w:val="0"/>
          <w:numId w:val="1"/>
        </w:numPr>
        <w:tabs>
          <w:tab w:val="left" w:pos="361"/>
        </w:tabs>
        <w:ind w:hanging="361"/>
        <w:rPr>
          <w:rFonts w:ascii="Tahoma" w:hAnsi="Tahoma" w:cs="Tahoma"/>
        </w:rPr>
      </w:pPr>
      <w:r>
        <w:rPr>
          <w:rFonts w:ascii="Tahoma" w:hAnsi="Tahoma" w:cs="Tahoma"/>
          <w:w w:val="115"/>
        </w:rPr>
        <w:lastRenderedPageBreak/>
        <w:t>RIGHT</w:t>
      </w:r>
      <w:r>
        <w:rPr>
          <w:rFonts w:ascii="Tahoma" w:hAnsi="Tahoma" w:cs="Tahoma"/>
          <w:spacing w:val="54"/>
          <w:w w:val="115"/>
        </w:rPr>
        <w:t xml:space="preserve"> </w:t>
      </w:r>
      <w:r>
        <w:rPr>
          <w:rFonts w:ascii="Tahoma" w:hAnsi="Tahoma" w:cs="Tahoma"/>
          <w:w w:val="115"/>
        </w:rPr>
        <w:t>TO</w:t>
      </w:r>
      <w:r>
        <w:rPr>
          <w:rFonts w:ascii="Tahoma" w:hAnsi="Tahoma" w:cs="Tahoma"/>
          <w:spacing w:val="56"/>
          <w:w w:val="115"/>
        </w:rPr>
        <w:t xml:space="preserve"> </w:t>
      </w:r>
      <w:r>
        <w:rPr>
          <w:rFonts w:ascii="Tahoma" w:hAnsi="Tahoma" w:cs="Tahoma"/>
          <w:w w:val="115"/>
        </w:rPr>
        <w:t>WORK</w:t>
      </w:r>
      <w:r>
        <w:rPr>
          <w:rFonts w:ascii="Tahoma" w:hAnsi="Tahoma" w:cs="Tahoma"/>
          <w:spacing w:val="54"/>
          <w:w w:val="115"/>
        </w:rPr>
        <w:t xml:space="preserve"> </w:t>
      </w:r>
      <w:r>
        <w:rPr>
          <w:rFonts w:ascii="Tahoma" w:hAnsi="Tahoma" w:cs="Tahoma"/>
          <w:w w:val="115"/>
        </w:rPr>
        <w:t>AND</w:t>
      </w:r>
      <w:r>
        <w:rPr>
          <w:rFonts w:ascii="Tahoma" w:hAnsi="Tahoma" w:cs="Tahoma"/>
          <w:spacing w:val="57"/>
          <w:w w:val="115"/>
        </w:rPr>
        <w:t xml:space="preserve"> </w:t>
      </w:r>
      <w:r>
        <w:rPr>
          <w:rFonts w:ascii="Tahoma" w:hAnsi="Tahoma" w:cs="Tahoma"/>
          <w:w w:val="115"/>
        </w:rPr>
        <w:t>JUST</w:t>
      </w:r>
      <w:r>
        <w:rPr>
          <w:rFonts w:ascii="Tahoma" w:hAnsi="Tahoma" w:cs="Tahoma"/>
          <w:spacing w:val="54"/>
          <w:w w:val="115"/>
        </w:rPr>
        <w:t xml:space="preserve"> </w:t>
      </w:r>
      <w:r>
        <w:rPr>
          <w:rFonts w:ascii="Tahoma" w:hAnsi="Tahoma" w:cs="Tahoma"/>
          <w:w w:val="115"/>
        </w:rPr>
        <w:t>&amp;</w:t>
      </w:r>
      <w:r>
        <w:rPr>
          <w:rFonts w:ascii="Tahoma" w:hAnsi="Tahoma" w:cs="Tahoma"/>
          <w:spacing w:val="54"/>
          <w:w w:val="115"/>
        </w:rPr>
        <w:t xml:space="preserve"> </w:t>
      </w:r>
      <w:r>
        <w:rPr>
          <w:rFonts w:ascii="Tahoma" w:hAnsi="Tahoma" w:cs="Tahoma"/>
          <w:w w:val="115"/>
        </w:rPr>
        <w:t>FAVOURABLE</w:t>
      </w:r>
      <w:r>
        <w:rPr>
          <w:rFonts w:ascii="Tahoma" w:hAnsi="Tahoma" w:cs="Tahoma"/>
          <w:spacing w:val="55"/>
          <w:w w:val="115"/>
        </w:rPr>
        <w:t xml:space="preserve"> </w:t>
      </w:r>
      <w:r>
        <w:rPr>
          <w:rFonts w:ascii="Tahoma" w:hAnsi="Tahoma" w:cs="Tahoma"/>
          <w:w w:val="115"/>
        </w:rPr>
        <w:t>CONDITIONS</w:t>
      </w:r>
      <w:r>
        <w:rPr>
          <w:rFonts w:ascii="Tahoma" w:hAnsi="Tahoma" w:cs="Tahoma"/>
          <w:spacing w:val="54"/>
          <w:w w:val="115"/>
        </w:rPr>
        <w:t xml:space="preserve"> </w:t>
      </w:r>
      <w:r>
        <w:rPr>
          <w:rFonts w:ascii="Tahoma" w:hAnsi="Tahoma" w:cs="Tahoma"/>
          <w:w w:val="115"/>
        </w:rPr>
        <w:t>OF</w:t>
      </w:r>
      <w:r>
        <w:rPr>
          <w:rFonts w:ascii="Tahoma" w:hAnsi="Tahoma" w:cs="Tahoma"/>
          <w:spacing w:val="54"/>
          <w:w w:val="115"/>
        </w:rPr>
        <w:t xml:space="preserve"> </w:t>
      </w:r>
      <w:r>
        <w:rPr>
          <w:rFonts w:ascii="Tahoma" w:hAnsi="Tahoma" w:cs="Tahoma"/>
          <w:spacing w:val="-4"/>
          <w:w w:val="115"/>
        </w:rPr>
        <w:t>WORK</w:t>
      </w:r>
    </w:p>
    <w:p w14:paraId="11EB3174" w14:textId="77777777" w:rsidR="00E37617" w:rsidRDefault="00296131">
      <w:pPr>
        <w:pStyle w:val="Heading2"/>
        <w:spacing w:before="141"/>
        <w:rPr>
          <w:rFonts w:ascii="Tahoma" w:hAnsi="Tahoma" w:cs="Tahoma"/>
        </w:rPr>
      </w:pPr>
      <w:r>
        <w:rPr>
          <w:rFonts w:ascii="Tahoma" w:hAnsi="Tahoma" w:cs="Tahoma"/>
          <w:w w:val="110"/>
        </w:rPr>
        <w:t>(Article</w:t>
      </w:r>
      <w:r>
        <w:rPr>
          <w:rFonts w:ascii="Tahoma" w:hAnsi="Tahoma" w:cs="Tahoma"/>
          <w:spacing w:val="17"/>
          <w:w w:val="110"/>
        </w:rPr>
        <w:t xml:space="preserve"> </w:t>
      </w:r>
      <w:r>
        <w:rPr>
          <w:rFonts w:ascii="Tahoma" w:hAnsi="Tahoma" w:cs="Tahoma"/>
          <w:w w:val="110"/>
        </w:rPr>
        <w:t>6</w:t>
      </w:r>
      <w:r>
        <w:rPr>
          <w:rFonts w:ascii="Tahoma" w:hAnsi="Tahoma" w:cs="Tahoma"/>
          <w:spacing w:val="17"/>
          <w:w w:val="110"/>
        </w:rPr>
        <w:t xml:space="preserve"> </w:t>
      </w:r>
      <w:r>
        <w:rPr>
          <w:rFonts w:ascii="Tahoma" w:hAnsi="Tahoma" w:cs="Tahoma"/>
          <w:w w:val="110"/>
        </w:rPr>
        <w:t>&amp;</w:t>
      </w:r>
      <w:r>
        <w:rPr>
          <w:rFonts w:ascii="Tahoma" w:hAnsi="Tahoma" w:cs="Tahoma"/>
          <w:spacing w:val="17"/>
          <w:w w:val="110"/>
        </w:rPr>
        <w:t xml:space="preserve"> </w:t>
      </w:r>
      <w:r>
        <w:rPr>
          <w:rFonts w:ascii="Tahoma" w:hAnsi="Tahoma" w:cs="Tahoma"/>
          <w:w w:val="110"/>
        </w:rPr>
        <w:t>7</w:t>
      </w:r>
      <w:r>
        <w:rPr>
          <w:rFonts w:ascii="Tahoma" w:hAnsi="Tahoma" w:cs="Tahoma"/>
          <w:spacing w:val="17"/>
          <w:w w:val="110"/>
        </w:rPr>
        <w:t xml:space="preserve"> </w:t>
      </w:r>
      <w:r>
        <w:rPr>
          <w:rFonts w:ascii="Tahoma" w:hAnsi="Tahoma" w:cs="Tahoma"/>
          <w:w w:val="110"/>
        </w:rPr>
        <w:t>of</w:t>
      </w:r>
      <w:r>
        <w:rPr>
          <w:rFonts w:ascii="Tahoma" w:hAnsi="Tahoma" w:cs="Tahoma"/>
          <w:spacing w:val="18"/>
          <w:w w:val="110"/>
        </w:rPr>
        <w:t xml:space="preserve"> </w:t>
      </w:r>
      <w:r>
        <w:rPr>
          <w:rFonts w:ascii="Tahoma" w:hAnsi="Tahoma" w:cs="Tahoma"/>
          <w:spacing w:val="-2"/>
          <w:w w:val="110"/>
        </w:rPr>
        <w:t>ICESCR).</w:t>
      </w:r>
    </w:p>
    <w:p w14:paraId="11EB3175" w14:textId="77777777" w:rsidR="00E37617" w:rsidRDefault="00E37617">
      <w:pPr>
        <w:pStyle w:val="BodyText"/>
        <w:spacing w:before="99"/>
        <w:jc w:val="left"/>
        <w:rPr>
          <w:rFonts w:ascii="Tahoma" w:hAnsi="Tahoma" w:cs="Tahoma"/>
          <w:b/>
        </w:rPr>
      </w:pPr>
    </w:p>
    <w:p w14:paraId="11EB3176" w14:textId="77777777" w:rsidR="00E37617" w:rsidRDefault="00296131">
      <w:pPr>
        <w:pStyle w:val="ListParagraph"/>
        <w:numPr>
          <w:ilvl w:val="1"/>
          <w:numId w:val="1"/>
        </w:numPr>
        <w:tabs>
          <w:tab w:val="left" w:pos="480"/>
        </w:tabs>
        <w:ind w:left="0" w:right="0" w:hanging="480"/>
        <w:rPr>
          <w:rFonts w:ascii="Tahoma" w:hAnsi="Tahoma" w:cs="Tahoma"/>
          <w:b/>
          <w:sz w:val="24"/>
          <w:u w:val="single"/>
        </w:rPr>
      </w:pPr>
      <w:r>
        <w:rPr>
          <w:rFonts w:ascii="Tahoma" w:hAnsi="Tahoma" w:cs="Tahoma"/>
          <w:b/>
          <w:spacing w:val="26"/>
          <w:w w:val="110"/>
          <w:sz w:val="24"/>
          <w:u w:val="single"/>
        </w:rPr>
        <w:t xml:space="preserve"> </w:t>
      </w:r>
      <w:r>
        <w:rPr>
          <w:rFonts w:ascii="Tahoma" w:hAnsi="Tahoma" w:cs="Tahoma"/>
          <w:b/>
          <w:w w:val="110"/>
          <w:sz w:val="24"/>
          <w:u w:val="single"/>
        </w:rPr>
        <w:t>Positive</w:t>
      </w:r>
      <w:r>
        <w:rPr>
          <w:rFonts w:ascii="Tahoma" w:hAnsi="Tahoma" w:cs="Tahoma"/>
          <w:b/>
          <w:spacing w:val="27"/>
          <w:w w:val="110"/>
          <w:sz w:val="24"/>
          <w:u w:val="single"/>
        </w:rPr>
        <w:t xml:space="preserve"> </w:t>
      </w:r>
      <w:r>
        <w:rPr>
          <w:rFonts w:ascii="Tahoma" w:hAnsi="Tahoma" w:cs="Tahoma"/>
          <w:b/>
          <w:spacing w:val="-2"/>
          <w:w w:val="110"/>
          <w:sz w:val="24"/>
          <w:u w:val="single"/>
        </w:rPr>
        <w:t>development</w:t>
      </w:r>
    </w:p>
    <w:p w14:paraId="11EB3177" w14:textId="77777777" w:rsidR="00E37617" w:rsidRDefault="00E37617">
      <w:pPr>
        <w:pStyle w:val="BodyText"/>
        <w:spacing w:before="100"/>
        <w:jc w:val="left"/>
        <w:rPr>
          <w:rFonts w:ascii="Tahoma" w:hAnsi="Tahoma" w:cs="Tahoma"/>
          <w:b/>
        </w:rPr>
      </w:pPr>
    </w:p>
    <w:p w14:paraId="11EB3178" w14:textId="77777777" w:rsidR="00E37617" w:rsidRDefault="00296131">
      <w:pPr>
        <w:pStyle w:val="BodyText"/>
        <w:spacing w:line="360" w:lineRule="auto"/>
        <w:jc w:val="left"/>
        <w:rPr>
          <w:rFonts w:ascii="Tahoma" w:hAnsi="Tahoma" w:cs="Tahoma"/>
        </w:rPr>
      </w:pPr>
      <w:r>
        <w:rPr>
          <w:rFonts w:ascii="Tahoma" w:hAnsi="Tahoma" w:cs="Tahoma"/>
          <w:w w:val="110"/>
        </w:rPr>
        <w:t>GLIHD</w:t>
      </w:r>
      <w:r>
        <w:rPr>
          <w:rFonts w:ascii="Tahoma" w:hAnsi="Tahoma" w:cs="Tahoma"/>
          <w:spacing w:val="40"/>
          <w:w w:val="110"/>
        </w:rPr>
        <w:t xml:space="preserve"> </w:t>
      </w:r>
      <w:r>
        <w:rPr>
          <w:rFonts w:ascii="Tahoma" w:hAnsi="Tahoma" w:cs="Tahoma"/>
          <w:w w:val="110"/>
        </w:rPr>
        <w:t>commends</w:t>
      </w:r>
      <w:r>
        <w:rPr>
          <w:rFonts w:ascii="Tahoma" w:hAnsi="Tahoma" w:cs="Tahoma"/>
          <w:spacing w:val="40"/>
          <w:w w:val="110"/>
        </w:rPr>
        <w:t xml:space="preserve"> </w:t>
      </w:r>
      <w:r>
        <w:rPr>
          <w:rFonts w:ascii="Tahoma" w:hAnsi="Tahoma" w:cs="Tahoma"/>
          <w:w w:val="110"/>
        </w:rPr>
        <w:t>the</w:t>
      </w:r>
      <w:r>
        <w:rPr>
          <w:rFonts w:ascii="Tahoma" w:hAnsi="Tahoma" w:cs="Tahoma"/>
          <w:spacing w:val="40"/>
          <w:w w:val="110"/>
        </w:rPr>
        <w:t xml:space="preserve"> </w:t>
      </w:r>
      <w:r>
        <w:rPr>
          <w:rFonts w:ascii="Tahoma" w:hAnsi="Tahoma" w:cs="Tahoma"/>
          <w:w w:val="110"/>
        </w:rPr>
        <w:t>Government</w:t>
      </w:r>
      <w:r>
        <w:rPr>
          <w:rFonts w:ascii="Tahoma" w:hAnsi="Tahoma" w:cs="Tahoma"/>
          <w:spacing w:val="40"/>
          <w:w w:val="110"/>
        </w:rPr>
        <w:t xml:space="preserve"> </w:t>
      </w:r>
      <w:r>
        <w:rPr>
          <w:rFonts w:ascii="Tahoma" w:hAnsi="Tahoma" w:cs="Tahoma"/>
          <w:w w:val="110"/>
        </w:rPr>
        <w:t>of</w:t>
      </w:r>
      <w:r>
        <w:rPr>
          <w:rFonts w:ascii="Tahoma" w:hAnsi="Tahoma" w:cs="Tahoma"/>
          <w:spacing w:val="40"/>
          <w:w w:val="110"/>
        </w:rPr>
        <w:t xml:space="preserve"> </w:t>
      </w:r>
      <w:r>
        <w:rPr>
          <w:rFonts w:ascii="Tahoma" w:hAnsi="Tahoma" w:cs="Tahoma"/>
          <w:w w:val="110"/>
        </w:rPr>
        <w:t>Rwanda</w:t>
      </w:r>
      <w:r>
        <w:rPr>
          <w:rFonts w:ascii="Tahoma" w:hAnsi="Tahoma" w:cs="Tahoma"/>
          <w:spacing w:val="40"/>
          <w:w w:val="110"/>
        </w:rPr>
        <w:t xml:space="preserve"> </w:t>
      </w:r>
      <w:r>
        <w:rPr>
          <w:rFonts w:ascii="Tahoma" w:hAnsi="Tahoma" w:cs="Tahoma"/>
          <w:w w:val="110"/>
        </w:rPr>
        <w:t>for</w:t>
      </w:r>
      <w:r>
        <w:rPr>
          <w:rFonts w:ascii="Tahoma" w:hAnsi="Tahoma" w:cs="Tahoma"/>
          <w:spacing w:val="40"/>
          <w:w w:val="110"/>
        </w:rPr>
        <w:t xml:space="preserve"> </w:t>
      </w:r>
      <w:r>
        <w:rPr>
          <w:rFonts w:ascii="Tahoma" w:hAnsi="Tahoma" w:cs="Tahoma"/>
          <w:w w:val="110"/>
        </w:rPr>
        <w:t>enacting</w:t>
      </w:r>
      <w:r>
        <w:rPr>
          <w:rFonts w:ascii="Tahoma" w:hAnsi="Tahoma" w:cs="Tahoma"/>
          <w:spacing w:val="40"/>
          <w:w w:val="110"/>
        </w:rPr>
        <w:t xml:space="preserve"> </w:t>
      </w:r>
      <w:r>
        <w:rPr>
          <w:rFonts w:ascii="Tahoma" w:hAnsi="Tahoma" w:cs="Tahoma"/>
          <w:w w:val="110"/>
        </w:rPr>
        <w:t>and</w:t>
      </w:r>
      <w:r>
        <w:rPr>
          <w:rFonts w:ascii="Tahoma" w:hAnsi="Tahoma" w:cs="Tahoma"/>
          <w:spacing w:val="40"/>
          <w:w w:val="110"/>
        </w:rPr>
        <w:t xml:space="preserve"> </w:t>
      </w:r>
      <w:r>
        <w:rPr>
          <w:rFonts w:ascii="Tahoma" w:hAnsi="Tahoma" w:cs="Tahoma"/>
          <w:w w:val="110"/>
        </w:rPr>
        <w:t>reviewing</w:t>
      </w:r>
      <w:r>
        <w:rPr>
          <w:rFonts w:ascii="Tahoma" w:hAnsi="Tahoma" w:cs="Tahoma"/>
          <w:spacing w:val="40"/>
          <w:w w:val="110"/>
        </w:rPr>
        <w:t xml:space="preserve"> </w:t>
      </w:r>
      <w:r>
        <w:rPr>
          <w:rFonts w:ascii="Tahoma" w:hAnsi="Tahoma" w:cs="Tahoma"/>
          <w:w w:val="110"/>
        </w:rPr>
        <w:t>the</w:t>
      </w:r>
      <w:r>
        <w:rPr>
          <w:rFonts w:ascii="Tahoma" w:hAnsi="Tahoma" w:cs="Tahoma"/>
          <w:spacing w:val="80"/>
          <w:w w:val="110"/>
        </w:rPr>
        <w:t xml:space="preserve"> </w:t>
      </w:r>
      <w:r>
        <w:rPr>
          <w:rFonts w:ascii="Tahoma" w:hAnsi="Tahoma" w:cs="Tahoma"/>
          <w:w w:val="110"/>
        </w:rPr>
        <w:t>following laws:</w:t>
      </w:r>
    </w:p>
    <w:p w14:paraId="11EB3179" w14:textId="77777777" w:rsidR="00E37617" w:rsidRDefault="00296131">
      <w:pPr>
        <w:pStyle w:val="ListParagraph"/>
        <w:numPr>
          <w:ilvl w:val="2"/>
          <w:numId w:val="1"/>
        </w:numPr>
        <w:tabs>
          <w:tab w:val="left" w:pos="720"/>
        </w:tabs>
        <w:spacing w:before="242" w:line="360" w:lineRule="auto"/>
        <w:ind w:left="0" w:right="0" w:hanging="360"/>
        <w:rPr>
          <w:rFonts w:ascii="Tahoma" w:hAnsi="Tahoma" w:cs="Tahoma"/>
          <w:sz w:val="24"/>
        </w:rPr>
      </w:pPr>
      <w:r>
        <w:rPr>
          <w:rFonts w:ascii="Tahoma" w:hAnsi="Tahoma" w:cs="Tahoma"/>
          <w:w w:val="110"/>
          <w:sz w:val="24"/>
        </w:rPr>
        <w:t xml:space="preserve">The new law Nº 66/2018 of 30/08/2018 regulating </w:t>
      </w:r>
      <w:proofErr w:type="spellStart"/>
      <w:r>
        <w:rPr>
          <w:rFonts w:ascii="Tahoma" w:hAnsi="Tahoma" w:cs="Tahoma"/>
          <w:w w:val="110"/>
          <w:sz w:val="24"/>
        </w:rPr>
        <w:t>Labour</w:t>
      </w:r>
      <w:proofErr w:type="spellEnd"/>
      <w:r>
        <w:rPr>
          <w:rFonts w:ascii="Tahoma" w:hAnsi="Tahoma" w:cs="Tahoma"/>
          <w:w w:val="110"/>
          <w:sz w:val="24"/>
        </w:rPr>
        <w:t xml:space="preserve"> in Rwanda which recognizes the rights and protection of workers including those in informal sector and domestic workers, the law protects social security, the trade union organizations as well as health and safety at workplace (Article 39 &amp; 40).</w:t>
      </w:r>
    </w:p>
    <w:p w14:paraId="11EB317A" w14:textId="77777777" w:rsidR="00E37617" w:rsidRDefault="00296131">
      <w:pPr>
        <w:pStyle w:val="ListParagraph"/>
        <w:numPr>
          <w:ilvl w:val="2"/>
          <w:numId w:val="1"/>
        </w:numPr>
        <w:tabs>
          <w:tab w:val="left" w:pos="720"/>
        </w:tabs>
        <w:spacing w:before="239" w:line="357" w:lineRule="auto"/>
        <w:ind w:left="0" w:right="0" w:hanging="360"/>
        <w:rPr>
          <w:rFonts w:ascii="Tahoma" w:hAnsi="Tahoma" w:cs="Tahoma"/>
          <w:sz w:val="24"/>
        </w:rPr>
      </w:pPr>
      <w:r>
        <w:rPr>
          <w:rFonts w:ascii="Tahoma" w:hAnsi="Tahoma" w:cs="Tahoma"/>
          <w:w w:val="110"/>
          <w:sz w:val="24"/>
        </w:rPr>
        <w:t>The law N° 003/2016 of 30/03/2016 establishing and governing Maternity Leave Benefits Scheme which guarantees six weeks of maternity leave to a woman and 4 days to the husband (Article 12). The law further stipulates that</w:t>
      </w:r>
      <w:r>
        <w:rPr>
          <w:rFonts w:ascii="Tahoma" w:hAnsi="Tahoma" w:cs="Tahoma"/>
          <w:spacing w:val="37"/>
          <w:w w:val="110"/>
          <w:sz w:val="24"/>
        </w:rPr>
        <w:t xml:space="preserve"> </w:t>
      </w:r>
      <w:r>
        <w:rPr>
          <w:rFonts w:ascii="Tahoma" w:hAnsi="Tahoma" w:cs="Tahoma"/>
          <w:w w:val="110"/>
          <w:sz w:val="24"/>
        </w:rPr>
        <w:t>a</w:t>
      </w:r>
      <w:r>
        <w:rPr>
          <w:rFonts w:ascii="Tahoma" w:hAnsi="Tahoma" w:cs="Tahoma"/>
          <w:spacing w:val="37"/>
          <w:w w:val="110"/>
          <w:sz w:val="24"/>
        </w:rPr>
        <w:t xml:space="preserve"> </w:t>
      </w:r>
      <w:r>
        <w:rPr>
          <w:rFonts w:ascii="Tahoma" w:hAnsi="Tahoma" w:cs="Tahoma"/>
          <w:w w:val="110"/>
          <w:sz w:val="24"/>
        </w:rPr>
        <w:t>woman</w:t>
      </w:r>
      <w:r>
        <w:rPr>
          <w:rFonts w:ascii="Tahoma" w:hAnsi="Tahoma" w:cs="Tahoma"/>
          <w:spacing w:val="37"/>
          <w:w w:val="110"/>
          <w:sz w:val="24"/>
        </w:rPr>
        <w:t xml:space="preserve"> </w:t>
      </w:r>
      <w:r>
        <w:rPr>
          <w:rFonts w:ascii="Tahoma" w:hAnsi="Tahoma" w:cs="Tahoma"/>
          <w:w w:val="110"/>
          <w:sz w:val="24"/>
        </w:rPr>
        <w:t>continues</w:t>
      </w:r>
      <w:r>
        <w:rPr>
          <w:rFonts w:ascii="Tahoma" w:hAnsi="Tahoma" w:cs="Tahoma"/>
          <w:spacing w:val="37"/>
          <w:w w:val="110"/>
          <w:sz w:val="24"/>
        </w:rPr>
        <w:t xml:space="preserve"> </w:t>
      </w:r>
      <w:r>
        <w:rPr>
          <w:rFonts w:ascii="Tahoma" w:hAnsi="Tahoma" w:cs="Tahoma"/>
          <w:w w:val="110"/>
          <w:sz w:val="24"/>
        </w:rPr>
        <w:t>to</w:t>
      </w:r>
      <w:r>
        <w:rPr>
          <w:rFonts w:ascii="Tahoma" w:hAnsi="Tahoma" w:cs="Tahoma"/>
          <w:spacing w:val="37"/>
          <w:w w:val="110"/>
          <w:sz w:val="24"/>
        </w:rPr>
        <w:t xml:space="preserve"> </w:t>
      </w:r>
      <w:r>
        <w:rPr>
          <w:rFonts w:ascii="Tahoma" w:hAnsi="Tahoma" w:cs="Tahoma"/>
          <w:w w:val="110"/>
          <w:sz w:val="24"/>
        </w:rPr>
        <w:t>be</w:t>
      </w:r>
      <w:r>
        <w:rPr>
          <w:rFonts w:ascii="Tahoma" w:hAnsi="Tahoma" w:cs="Tahoma"/>
          <w:spacing w:val="37"/>
          <w:w w:val="110"/>
          <w:sz w:val="24"/>
        </w:rPr>
        <w:t xml:space="preserve"> </w:t>
      </w:r>
      <w:r>
        <w:rPr>
          <w:rFonts w:ascii="Tahoma" w:hAnsi="Tahoma" w:cs="Tahoma"/>
          <w:w w:val="110"/>
          <w:sz w:val="24"/>
        </w:rPr>
        <w:t>paid</w:t>
      </w:r>
      <w:r>
        <w:rPr>
          <w:rFonts w:ascii="Tahoma" w:hAnsi="Tahoma" w:cs="Tahoma"/>
          <w:spacing w:val="37"/>
          <w:w w:val="110"/>
          <w:sz w:val="24"/>
        </w:rPr>
        <w:t xml:space="preserve"> </w:t>
      </w:r>
      <w:r>
        <w:rPr>
          <w:rFonts w:ascii="Tahoma" w:hAnsi="Tahoma" w:cs="Tahoma"/>
          <w:w w:val="110"/>
          <w:sz w:val="24"/>
        </w:rPr>
        <w:t>during</w:t>
      </w:r>
      <w:r>
        <w:rPr>
          <w:rFonts w:ascii="Tahoma" w:hAnsi="Tahoma" w:cs="Tahoma"/>
          <w:spacing w:val="37"/>
          <w:w w:val="110"/>
          <w:sz w:val="24"/>
        </w:rPr>
        <w:t xml:space="preserve"> </w:t>
      </w:r>
      <w:r>
        <w:rPr>
          <w:rFonts w:ascii="Tahoma" w:hAnsi="Tahoma" w:cs="Tahoma"/>
          <w:w w:val="110"/>
          <w:sz w:val="24"/>
        </w:rPr>
        <w:t>her</w:t>
      </w:r>
      <w:r>
        <w:rPr>
          <w:rFonts w:ascii="Tahoma" w:hAnsi="Tahoma" w:cs="Tahoma"/>
          <w:spacing w:val="37"/>
          <w:w w:val="110"/>
          <w:sz w:val="24"/>
        </w:rPr>
        <w:t xml:space="preserve"> </w:t>
      </w:r>
      <w:r>
        <w:rPr>
          <w:rFonts w:ascii="Tahoma" w:hAnsi="Tahoma" w:cs="Tahoma"/>
          <w:w w:val="110"/>
          <w:sz w:val="24"/>
        </w:rPr>
        <w:t>leave</w:t>
      </w:r>
      <w:r>
        <w:rPr>
          <w:rFonts w:ascii="Tahoma" w:hAnsi="Tahoma" w:cs="Tahoma"/>
          <w:spacing w:val="37"/>
          <w:w w:val="110"/>
          <w:sz w:val="24"/>
        </w:rPr>
        <w:t xml:space="preserve"> </w:t>
      </w:r>
      <w:r>
        <w:rPr>
          <w:rFonts w:ascii="Tahoma" w:hAnsi="Tahoma" w:cs="Tahoma"/>
          <w:w w:val="110"/>
          <w:sz w:val="24"/>
        </w:rPr>
        <w:t>period</w:t>
      </w:r>
      <w:r>
        <w:rPr>
          <w:rFonts w:ascii="Tahoma" w:hAnsi="Tahoma" w:cs="Tahoma"/>
          <w:spacing w:val="37"/>
          <w:w w:val="110"/>
          <w:sz w:val="24"/>
        </w:rPr>
        <w:t xml:space="preserve"> </w:t>
      </w:r>
      <w:r>
        <w:rPr>
          <w:rFonts w:ascii="Tahoma" w:hAnsi="Tahoma" w:cs="Tahoma"/>
          <w:w w:val="110"/>
          <w:sz w:val="24"/>
        </w:rPr>
        <w:t>(Article</w:t>
      </w:r>
      <w:r>
        <w:rPr>
          <w:rFonts w:ascii="Tahoma" w:hAnsi="Tahoma" w:cs="Tahoma"/>
          <w:spacing w:val="37"/>
          <w:w w:val="110"/>
          <w:sz w:val="24"/>
        </w:rPr>
        <w:t xml:space="preserve"> </w:t>
      </w:r>
      <w:r>
        <w:rPr>
          <w:rFonts w:ascii="Tahoma" w:hAnsi="Tahoma" w:cs="Tahoma"/>
          <w:w w:val="110"/>
          <w:sz w:val="24"/>
        </w:rPr>
        <w:t>11).</w:t>
      </w:r>
    </w:p>
    <w:p w14:paraId="11EB317B" w14:textId="77777777" w:rsidR="00E37617" w:rsidRDefault="00296131">
      <w:pPr>
        <w:pStyle w:val="Heading2"/>
        <w:spacing w:before="250" w:line="360" w:lineRule="auto"/>
        <w:rPr>
          <w:rFonts w:ascii="Tahoma" w:hAnsi="Tahoma" w:cs="Tahoma"/>
        </w:rPr>
      </w:pPr>
      <w:r>
        <w:rPr>
          <w:rFonts w:ascii="Tahoma" w:hAnsi="Tahoma" w:cs="Tahoma"/>
          <w:w w:val="110"/>
        </w:rPr>
        <w:t>GLIHD</w:t>
      </w:r>
      <w:r>
        <w:rPr>
          <w:rFonts w:ascii="Tahoma" w:hAnsi="Tahoma" w:cs="Tahoma"/>
          <w:spacing w:val="40"/>
          <w:w w:val="110"/>
        </w:rPr>
        <w:t xml:space="preserve"> </w:t>
      </w:r>
      <w:r>
        <w:rPr>
          <w:rFonts w:ascii="Tahoma" w:hAnsi="Tahoma" w:cs="Tahoma"/>
          <w:w w:val="110"/>
        </w:rPr>
        <w:t>commends</w:t>
      </w:r>
      <w:r>
        <w:rPr>
          <w:rFonts w:ascii="Tahoma" w:hAnsi="Tahoma" w:cs="Tahoma"/>
          <w:spacing w:val="40"/>
          <w:w w:val="110"/>
        </w:rPr>
        <w:t xml:space="preserve"> </w:t>
      </w:r>
      <w:r>
        <w:rPr>
          <w:rFonts w:ascii="Tahoma" w:hAnsi="Tahoma" w:cs="Tahoma"/>
          <w:w w:val="110"/>
        </w:rPr>
        <w:t>the</w:t>
      </w:r>
      <w:r>
        <w:rPr>
          <w:rFonts w:ascii="Tahoma" w:hAnsi="Tahoma" w:cs="Tahoma"/>
          <w:spacing w:val="40"/>
          <w:w w:val="110"/>
        </w:rPr>
        <w:t xml:space="preserve"> </w:t>
      </w:r>
      <w:r>
        <w:rPr>
          <w:rFonts w:ascii="Tahoma" w:hAnsi="Tahoma" w:cs="Tahoma"/>
          <w:w w:val="110"/>
        </w:rPr>
        <w:t>Government</w:t>
      </w:r>
      <w:r>
        <w:rPr>
          <w:rFonts w:ascii="Tahoma" w:hAnsi="Tahoma" w:cs="Tahoma"/>
          <w:spacing w:val="40"/>
          <w:w w:val="110"/>
        </w:rPr>
        <w:t xml:space="preserve"> </w:t>
      </w:r>
      <w:r>
        <w:rPr>
          <w:rFonts w:ascii="Tahoma" w:hAnsi="Tahoma" w:cs="Tahoma"/>
          <w:w w:val="110"/>
        </w:rPr>
        <w:t>of</w:t>
      </w:r>
      <w:r>
        <w:rPr>
          <w:rFonts w:ascii="Tahoma" w:hAnsi="Tahoma" w:cs="Tahoma"/>
          <w:spacing w:val="40"/>
          <w:w w:val="110"/>
        </w:rPr>
        <w:t xml:space="preserve"> </w:t>
      </w:r>
      <w:r>
        <w:rPr>
          <w:rFonts w:ascii="Tahoma" w:hAnsi="Tahoma" w:cs="Tahoma"/>
          <w:w w:val="110"/>
        </w:rPr>
        <w:t>Rwanda</w:t>
      </w:r>
      <w:r>
        <w:rPr>
          <w:rFonts w:ascii="Tahoma" w:hAnsi="Tahoma" w:cs="Tahoma"/>
          <w:spacing w:val="40"/>
          <w:w w:val="110"/>
        </w:rPr>
        <w:t xml:space="preserve"> </w:t>
      </w:r>
      <w:r>
        <w:rPr>
          <w:rFonts w:ascii="Tahoma" w:hAnsi="Tahoma" w:cs="Tahoma"/>
          <w:w w:val="110"/>
        </w:rPr>
        <w:t>for</w:t>
      </w:r>
      <w:r>
        <w:rPr>
          <w:rFonts w:ascii="Tahoma" w:hAnsi="Tahoma" w:cs="Tahoma"/>
          <w:spacing w:val="40"/>
          <w:w w:val="110"/>
        </w:rPr>
        <w:t xml:space="preserve"> </w:t>
      </w:r>
      <w:r>
        <w:rPr>
          <w:rFonts w:ascii="Tahoma" w:hAnsi="Tahoma" w:cs="Tahoma"/>
          <w:w w:val="110"/>
        </w:rPr>
        <w:t>adopting</w:t>
      </w:r>
      <w:r>
        <w:rPr>
          <w:rFonts w:ascii="Tahoma" w:hAnsi="Tahoma" w:cs="Tahoma"/>
          <w:spacing w:val="40"/>
          <w:w w:val="110"/>
        </w:rPr>
        <w:t xml:space="preserve"> </w:t>
      </w:r>
      <w:r>
        <w:rPr>
          <w:rFonts w:ascii="Tahoma" w:hAnsi="Tahoma" w:cs="Tahoma"/>
          <w:w w:val="110"/>
        </w:rPr>
        <w:t>the</w:t>
      </w:r>
      <w:r>
        <w:rPr>
          <w:rFonts w:ascii="Tahoma" w:hAnsi="Tahoma" w:cs="Tahoma"/>
          <w:spacing w:val="40"/>
          <w:w w:val="110"/>
        </w:rPr>
        <w:t xml:space="preserve"> </w:t>
      </w:r>
      <w:r>
        <w:rPr>
          <w:rFonts w:ascii="Tahoma" w:hAnsi="Tahoma" w:cs="Tahoma"/>
          <w:w w:val="110"/>
        </w:rPr>
        <w:t>following</w:t>
      </w:r>
      <w:r>
        <w:rPr>
          <w:rFonts w:ascii="Tahoma" w:hAnsi="Tahoma" w:cs="Tahoma"/>
          <w:spacing w:val="40"/>
          <w:w w:val="110"/>
        </w:rPr>
        <w:t xml:space="preserve"> </w:t>
      </w:r>
      <w:r>
        <w:rPr>
          <w:rFonts w:ascii="Tahoma" w:hAnsi="Tahoma" w:cs="Tahoma"/>
          <w:w w:val="110"/>
        </w:rPr>
        <w:t>policies, programs and initiatives:</w:t>
      </w:r>
    </w:p>
    <w:p w14:paraId="11EB317C" w14:textId="6F163739" w:rsidR="00E37617" w:rsidRDefault="00296131">
      <w:pPr>
        <w:pStyle w:val="ListParagraph"/>
        <w:numPr>
          <w:ilvl w:val="2"/>
          <w:numId w:val="1"/>
        </w:numPr>
        <w:tabs>
          <w:tab w:val="left" w:pos="720"/>
        </w:tabs>
        <w:spacing w:before="1" w:line="357" w:lineRule="auto"/>
        <w:ind w:left="0" w:right="0" w:hanging="360"/>
        <w:rPr>
          <w:rFonts w:ascii="Tahoma" w:hAnsi="Tahoma" w:cs="Tahoma"/>
          <w:sz w:val="24"/>
        </w:rPr>
      </w:pPr>
      <w:r>
        <w:rPr>
          <w:rFonts w:ascii="Tahoma" w:hAnsi="Tahoma" w:cs="Tahoma"/>
          <w:w w:val="110"/>
          <w:sz w:val="24"/>
        </w:rPr>
        <w:t xml:space="preserve">Rwanda adopted a </w:t>
      </w:r>
      <w:r w:rsidR="00813685">
        <w:rPr>
          <w:rFonts w:ascii="Tahoma" w:hAnsi="Tahoma" w:cs="Tahoma"/>
          <w:w w:val="110"/>
          <w:sz w:val="24"/>
        </w:rPr>
        <w:t>5-year</w:t>
      </w:r>
      <w:r>
        <w:rPr>
          <w:rFonts w:ascii="Tahoma" w:hAnsi="Tahoma" w:cs="Tahoma"/>
          <w:w w:val="110"/>
          <w:sz w:val="24"/>
        </w:rPr>
        <w:t xml:space="preserve"> National Employment Program (NEP) </w:t>
      </w:r>
      <w:r w:rsidRPr="00B82E53">
        <w:rPr>
          <w:rFonts w:ascii="Tahoma" w:hAnsi="Tahoma" w:cs="Tahoma"/>
          <w:w w:val="110"/>
          <w:sz w:val="24"/>
        </w:rPr>
        <w:t>in 2014.</w:t>
      </w:r>
      <w:r>
        <w:rPr>
          <w:rFonts w:ascii="Tahoma" w:hAnsi="Tahoma" w:cs="Tahoma"/>
          <w:w w:val="110"/>
          <w:sz w:val="24"/>
        </w:rPr>
        <w:t xml:space="preserve"> This program was implemented closely with Second Economic</w:t>
      </w:r>
      <w:r>
        <w:rPr>
          <w:rFonts w:ascii="Tahoma" w:hAnsi="Tahoma" w:cs="Tahoma"/>
          <w:spacing w:val="80"/>
          <w:w w:val="150"/>
          <w:sz w:val="24"/>
        </w:rPr>
        <w:t xml:space="preserve"> </w:t>
      </w:r>
      <w:r>
        <w:rPr>
          <w:rFonts w:ascii="Tahoma" w:hAnsi="Tahoma" w:cs="Tahoma"/>
          <w:w w:val="110"/>
          <w:sz w:val="24"/>
        </w:rPr>
        <w:t>Development</w:t>
      </w:r>
      <w:r>
        <w:rPr>
          <w:rFonts w:ascii="Tahoma" w:hAnsi="Tahoma" w:cs="Tahoma"/>
          <w:spacing w:val="40"/>
          <w:w w:val="110"/>
          <w:sz w:val="24"/>
        </w:rPr>
        <w:t xml:space="preserve"> </w:t>
      </w:r>
      <w:r>
        <w:rPr>
          <w:rFonts w:ascii="Tahoma" w:hAnsi="Tahoma" w:cs="Tahoma"/>
          <w:w w:val="110"/>
          <w:sz w:val="24"/>
        </w:rPr>
        <w:t>and</w:t>
      </w:r>
      <w:r>
        <w:rPr>
          <w:rFonts w:ascii="Tahoma" w:hAnsi="Tahoma" w:cs="Tahoma"/>
          <w:spacing w:val="40"/>
          <w:w w:val="110"/>
          <w:sz w:val="24"/>
        </w:rPr>
        <w:t xml:space="preserve"> </w:t>
      </w:r>
      <w:r>
        <w:rPr>
          <w:rFonts w:ascii="Tahoma" w:hAnsi="Tahoma" w:cs="Tahoma"/>
          <w:w w:val="110"/>
          <w:sz w:val="24"/>
        </w:rPr>
        <w:t>Poverty</w:t>
      </w:r>
      <w:r>
        <w:rPr>
          <w:rFonts w:ascii="Tahoma" w:hAnsi="Tahoma" w:cs="Tahoma"/>
          <w:spacing w:val="40"/>
          <w:w w:val="110"/>
          <w:sz w:val="24"/>
        </w:rPr>
        <w:t xml:space="preserve"> </w:t>
      </w:r>
      <w:r>
        <w:rPr>
          <w:rFonts w:ascii="Tahoma" w:hAnsi="Tahoma" w:cs="Tahoma"/>
          <w:w w:val="110"/>
          <w:sz w:val="24"/>
        </w:rPr>
        <w:t>Reduction</w:t>
      </w:r>
      <w:r>
        <w:rPr>
          <w:rFonts w:ascii="Tahoma" w:hAnsi="Tahoma" w:cs="Tahoma"/>
          <w:spacing w:val="40"/>
          <w:w w:val="110"/>
          <w:sz w:val="24"/>
        </w:rPr>
        <w:t xml:space="preserve"> </w:t>
      </w:r>
      <w:r>
        <w:rPr>
          <w:rFonts w:ascii="Tahoma" w:hAnsi="Tahoma" w:cs="Tahoma"/>
          <w:w w:val="110"/>
          <w:sz w:val="24"/>
        </w:rPr>
        <w:t>Strategy</w:t>
      </w:r>
      <w:r>
        <w:rPr>
          <w:rFonts w:ascii="Tahoma" w:hAnsi="Tahoma" w:cs="Tahoma"/>
          <w:spacing w:val="40"/>
          <w:w w:val="110"/>
          <w:sz w:val="24"/>
        </w:rPr>
        <w:t xml:space="preserve"> </w:t>
      </w:r>
      <w:r>
        <w:rPr>
          <w:rFonts w:ascii="Tahoma" w:hAnsi="Tahoma" w:cs="Tahoma"/>
          <w:w w:val="110"/>
          <w:sz w:val="24"/>
        </w:rPr>
        <w:t>2013</w:t>
      </w:r>
      <w:r>
        <w:rPr>
          <w:rFonts w:ascii="Tahoma" w:hAnsi="Tahoma" w:cs="Tahoma"/>
          <w:spacing w:val="40"/>
          <w:w w:val="110"/>
          <w:sz w:val="24"/>
        </w:rPr>
        <w:t xml:space="preserve"> </w:t>
      </w:r>
      <w:r>
        <w:rPr>
          <w:rFonts w:ascii="Tahoma" w:hAnsi="Tahoma" w:cs="Tahoma"/>
          <w:w w:val="110"/>
          <w:sz w:val="24"/>
        </w:rPr>
        <w:t>-</w:t>
      </w:r>
      <w:r>
        <w:rPr>
          <w:rFonts w:ascii="Tahoma" w:hAnsi="Tahoma" w:cs="Tahoma"/>
          <w:spacing w:val="40"/>
          <w:w w:val="110"/>
          <w:sz w:val="24"/>
        </w:rPr>
        <w:t xml:space="preserve"> </w:t>
      </w:r>
      <w:r>
        <w:rPr>
          <w:rFonts w:ascii="Tahoma" w:hAnsi="Tahoma" w:cs="Tahoma"/>
          <w:w w:val="110"/>
          <w:sz w:val="24"/>
        </w:rPr>
        <w:t xml:space="preserve">2018. </w:t>
      </w:r>
    </w:p>
    <w:p w14:paraId="11EB317D" w14:textId="77777777" w:rsidR="00E37617" w:rsidRDefault="00296131">
      <w:pPr>
        <w:pStyle w:val="ListParagraph"/>
        <w:numPr>
          <w:ilvl w:val="2"/>
          <w:numId w:val="1"/>
        </w:numPr>
        <w:tabs>
          <w:tab w:val="left" w:pos="720"/>
        </w:tabs>
        <w:spacing w:before="281" w:line="357" w:lineRule="auto"/>
        <w:ind w:left="0" w:right="0" w:hanging="360"/>
        <w:rPr>
          <w:rFonts w:ascii="Tahoma" w:hAnsi="Tahoma" w:cs="Tahoma"/>
          <w:sz w:val="24"/>
        </w:rPr>
      </w:pPr>
      <w:r>
        <w:rPr>
          <w:rFonts w:ascii="Tahoma" w:hAnsi="Tahoma" w:cs="Tahoma"/>
          <w:w w:val="110"/>
          <w:sz w:val="24"/>
        </w:rPr>
        <w:t>Initiated a loan scheme program for National Council for Persons with Disability through easing the conditions for accessing loans to alleviate poverty</w:t>
      </w:r>
      <w:r>
        <w:rPr>
          <w:rFonts w:ascii="Tahoma" w:hAnsi="Tahoma" w:cs="Tahoma"/>
          <w:spacing w:val="40"/>
          <w:w w:val="110"/>
          <w:sz w:val="24"/>
        </w:rPr>
        <w:t xml:space="preserve"> </w:t>
      </w:r>
      <w:r>
        <w:rPr>
          <w:rFonts w:ascii="Tahoma" w:hAnsi="Tahoma" w:cs="Tahoma"/>
          <w:w w:val="110"/>
          <w:sz w:val="24"/>
        </w:rPr>
        <w:t>among</w:t>
      </w:r>
      <w:r>
        <w:rPr>
          <w:rFonts w:ascii="Tahoma" w:hAnsi="Tahoma" w:cs="Tahoma"/>
          <w:spacing w:val="40"/>
          <w:w w:val="110"/>
          <w:sz w:val="24"/>
        </w:rPr>
        <w:t xml:space="preserve"> </w:t>
      </w:r>
      <w:r>
        <w:rPr>
          <w:rFonts w:ascii="Tahoma" w:hAnsi="Tahoma" w:cs="Tahoma"/>
          <w:w w:val="110"/>
          <w:sz w:val="24"/>
        </w:rPr>
        <w:t>persons</w:t>
      </w:r>
      <w:r>
        <w:rPr>
          <w:rFonts w:ascii="Tahoma" w:hAnsi="Tahoma" w:cs="Tahoma"/>
          <w:spacing w:val="40"/>
          <w:w w:val="110"/>
          <w:sz w:val="24"/>
        </w:rPr>
        <w:t xml:space="preserve"> </w:t>
      </w:r>
      <w:r>
        <w:rPr>
          <w:rFonts w:ascii="Tahoma" w:hAnsi="Tahoma" w:cs="Tahoma"/>
          <w:w w:val="110"/>
          <w:sz w:val="24"/>
        </w:rPr>
        <w:t>with</w:t>
      </w:r>
      <w:r>
        <w:rPr>
          <w:rFonts w:ascii="Tahoma" w:hAnsi="Tahoma" w:cs="Tahoma"/>
          <w:spacing w:val="40"/>
          <w:w w:val="110"/>
          <w:sz w:val="24"/>
        </w:rPr>
        <w:t xml:space="preserve"> </w:t>
      </w:r>
      <w:r>
        <w:rPr>
          <w:rFonts w:ascii="Tahoma" w:hAnsi="Tahoma" w:cs="Tahoma"/>
          <w:w w:val="110"/>
          <w:sz w:val="24"/>
        </w:rPr>
        <w:t>disability</w:t>
      </w:r>
      <w:r>
        <w:rPr>
          <w:rFonts w:ascii="Tahoma" w:hAnsi="Tahoma" w:cs="Tahoma"/>
          <w:spacing w:val="40"/>
          <w:w w:val="110"/>
          <w:sz w:val="24"/>
        </w:rPr>
        <w:t xml:space="preserve"> </w:t>
      </w:r>
      <w:r w:rsidRPr="00B82E53">
        <w:rPr>
          <w:rFonts w:ascii="Tahoma" w:hAnsi="Tahoma" w:cs="Tahoma"/>
          <w:w w:val="110"/>
          <w:sz w:val="24"/>
        </w:rPr>
        <w:t>between</w:t>
      </w:r>
      <w:r w:rsidRPr="00B82E53">
        <w:rPr>
          <w:rFonts w:ascii="Tahoma" w:hAnsi="Tahoma" w:cs="Tahoma"/>
          <w:spacing w:val="40"/>
          <w:w w:val="110"/>
          <w:sz w:val="24"/>
        </w:rPr>
        <w:t xml:space="preserve"> </w:t>
      </w:r>
      <w:r w:rsidRPr="00B82E53">
        <w:rPr>
          <w:rFonts w:ascii="Tahoma" w:hAnsi="Tahoma" w:cs="Tahoma"/>
          <w:w w:val="110"/>
          <w:sz w:val="24"/>
        </w:rPr>
        <w:t>2015</w:t>
      </w:r>
      <w:r w:rsidRPr="00B82E53">
        <w:rPr>
          <w:rFonts w:ascii="Tahoma" w:hAnsi="Tahoma" w:cs="Tahoma"/>
          <w:spacing w:val="40"/>
          <w:w w:val="110"/>
          <w:sz w:val="24"/>
        </w:rPr>
        <w:t xml:space="preserve"> </w:t>
      </w:r>
      <w:r w:rsidRPr="00B82E53">
        <w:rPr>
          <w:rFonts w:ascii="Tahoma" w:hAnsi="Tahoma" w:cs="Tahoma"/>
          <w:w w:val="110"/>
          <w:sz w:val="24"/>
        </w:rPr>
        <w:t>and</w:t>
      </w:r>
      <w:r w:rsidRPr="00B82E53">
        <w:rPr>
          <w:rFonts w:ascii="Tahoma" w:hAnsi="Tahoma" w:cs="Tahoma"/>
          <w:spacing w:val="40"/>
          <w:w w:val="110"/>
          <w:sz w:val="24"/>
        </w:rPr>
        <w:t xml:space="preserve"> </w:t>
      </w:r>
      <w:r w:rsidRPr="00B82E53">
        <w:rPr>
          <w:rFonts w:ascii="Tahoma" w:hAnsi="Tahoma" w:cs="Tahoma"/>
          <w:w w:val="110"/>
          <w:sz w:val="24"/>
        </w:rPr>
        <w:t>2017.</w:t>
      </w:r>
    </w:p>
    <w:p w14:paraId="11EB3180" w14:textId="77777777" w:rsidR="00E37617" w:rsidRPr="00B82E53" w:rsidRDefault="00E37617" w:rsidP="00B82E53">
      <w:pPr>
        <w:spacing w:line="355" w:lineRule="auto"/>
        <w:rPr>
          <w:rFonts w:ascii="Tahoma" w:hAnsi="Tahoma" w:cs="Tahoma"/>
          <w:sz w:val="24"/>
        </w:rPr>
        <w:sectPr w:rsidR="00E37617" w:rsidRPr="00B82E53">
          <w:pgSz w:w="12240" w:h="15840"/>
          <w:pgMar w:top="1440" w:right="1080" w:bottom="1440" w:left="1080" w:header="0" w:footer="1015" w:gutter="0"/>
          <w:cols w:space="720"/>
          <w:docGrid w:linePitch="299"/>
        </w:sectPr>
      </w:pPr>
    </w:p>
    <w:p w14:paraId="11EB3181" w14:textId="77777777" w:rsidR="00E37617" w:rsidRDefault="00296131">
      <w:pPr>
        <w:pStyle w:val="ListParagraph"/>
        <w:numPr>
          <w:ilvl w:val="2"/>
          <w:numId w:val="1"/>
        </w:numPr>
        <w:tabs>
          <w:tab w:val="left" w:pos="720"/>
        </w:tabs>
        <w:spacing w:before="79" w:line="355" w:lineRule="auto"/>
        <w:ind w:left="0" w:right="0" w:hanging="360"/>
        <w:rPr>
          <w:rFonts w:ascii="Tahoma" w:hAnsi="Tahoma" w:cs="Tahoma"/>
          <w:sz w:val="24"/>
        </w:rPr>
      </w:pPr>
      <w:r>
        <w:rPr>
          <w:rFonts w:ascii="Tahoma" w:hAnsi="Tahoma" w:cs="Tahoma"/>
          <w:w w:val="110"/>
          <w:sz w:val="24"/>
        </w:rPr>
        <w:lastRenderedPageBreak/>
        <w:t>Internship and apprenticeship program to reduce unemployment and provide temporary employment</w:t>
      </w:r>
      <w:r>
        <w:rPr>
          <w:rFonts w:ascii="Tahoma" w:hAnsi="Tahoma" w:cs="Tahoma"/>
          <w:spacing w:val="40"/>
          <w:w w:val="110"/>
          <w:sz w:val="24"/>
        </w:rPr>
        <w:t xml:space="preserve"> </w:t>
      </w:r>
      <w:r>
        <w:rPr>
          <w:rFonts w:ascii="Tahoma" w:hAnsi="Tahoma" w:cs="Tahoma"/>
          <w:w w:val="110"/>
          <w:sz w:val="24"/>
        </w:rPr>
        <w:t>opportunities</w:t>
      </w:r>
      <w:r>
        <w:rPr>
          <w:rFonts w:ascii="Tahoma" w:hAnsi="Tahoma" w:cs="Tahoma"/>
          <w:spacing w:val="40"/>
          <w:w w:val="110"/>
          <w:sz w:val="24"/>
        </w:rPr>
        <w:t xml:space="preserve"> </w:t>
      </w:r>
      <w:r>
        <w:rPr>
          <w:rFonts w:ascii="Tahoma" w:hAnsi="Tahoma" w:cs="Tahoma"/>
          <w:w w:val="110"/>
          <w:sz w:val="24"/>
        </w:rPr>
        <w:t>to the graduates.</w:t>
      </w:r>
    </w:p>
    <w:p w14:paraId="11EB3182" w14:textId="77777777" w:rsidR="00E37617" w:rsidRDefault="00296131">
      <w:pPr>
        <w:pStyle w:val="ListParagraph"/>
        <w:numPr>
          <w:ilvl w:val="2"/>
          <w:numId w:val="1"/>
        </w:numPr>
        <w:tabs>
          <w:tab w:val="left" w:pos="720"/>
        </w:tabs>
        <w:spacing w:line="357" w:lineRule="auto"/>
        <w:ind w:left="0" w:right="0" w:hanging="360"/>
        <w:rPr>
          <w:rFonts w:ascii="Tahoma" w:hAnsi="Tahoma" w:cs="Tahoma"/>
          <w:sz w:val="24"/>
        </w:rPr>
      </w:pPr>
      <w:r>
        <w:rPr>
          <w:rFonts w:ascii="Tahoma" w:hAnsi="Tahoma" w:cs="Tahoma"/>
          <w:w w:val="115"/>
          <w:sz w:val="24"/>
        </w:rPr>
        <w:t xml:space="preserve">Rwanda adopted the National policy on Occupational Safety and Health and its implementation strategies in </w:t>
      </w:r>
      <w:r w:rsidRPr="00B82E53">
        <w:rPr>
          <w:rFonts w:ascii="Tahoma" w:hAnsi="Tahoma" w:cs="Tahoma"/>
          <w:w w:val="115"/>
          <w:sz w:val="24"/>
        </w:rPr>
        <w:t>2014.</w:t>
      </w:r>
    </w:p>
    <w:p w14:paraId="11EB3183" w14:textId="77777777" w:rsidR="00E37617" w:rsidRDefault="00296131">
      <w:pPr>
        <w:pStyle w:val="ListParagraph"/>
        <w:numPr>
          <w:ilvl w:val="2"/>
          <w:numId w:val="1"/>
        </w:numPr>
        <w:tabs>
          <w:tab w:val="left" w:pos="720"/>
        </w:tabs>
        <w:spacing w:line="357" w:lineRule="auto"/>
        <w:ind w:left="0" w:right="0" w:hanging="360"/>
        <w:rPr>
          <w:rFonts w:ascii="Tahoma" w:hAnsi="Tahoma" w:cs="Tahoma"/>
          <w:sz w:val="24"/>
        </w:rPr>
      </w:pPr>
      <w:r>
        <w:rPr>
          <w:rFonts w:ascii="Tahoma" w:hAnsi="Tahoma" w:cs="Tahoma"/>
          <w:w w:val="115"/>
          <w:sz w:val="24"/>
        </w:rPr>
        <w:t xml:space="preserve">National Labor Mobility Policy adopted by Cabinet in </w:t>
      </w:r>
      <w:r w:rsidRPr="00B82E53">
        <w:rPr>
          <w:rFonts w:ascii="Tahoma" w:hAnsi="Tahoma" w:cs="Tahoma"/>
          <w:w w:val="115"/>
          <w:sz w:val="24"/>
        </w:rPr>
        <w:t>June 2019</w:t>
      </w:r>
      <w:r>
        <w:rPr>
          <w:rFonts w:ascii="Tahoma" w:hAnsi="Tahoma" w:cs="Tahoma"/>
          <w:w w:val="115"/>
          <w:sz w:val="24"/>
        </w:rPr>
        <w:t xml:space="preserve"> to provide </w:t>
      </w:r>
      <w:proofErr w:type="spellStart"/>
      <w:r>
        <w:rPr>
          <w:rFonts w:ascii="Tahoma" w:hAnsi="Tahoma" w:cs="Tahoma"/>
          <w:w w:val="115"/>
          <w:sz w:val="24"/>
        </w:rPr>
        <w:t>labour</w:t>
      </w:r>
      <w:proofErr w:type="spellEnd"/>
      <w:r>
        <w:rPr>
          <w:rFonts w:ascii="Tahoma" w:hAnsi="Tahoma" w:cs="Tahoma"/>
          <w:w w:val="115"/>
          <w:sz w:val="24"/>
        </w:rPr>
        <w:t xml:space="preserve"> opportunities in the country and abroad to reduce </w:t>
      </w:r>
      <w:r>
        <w:rPr>
          <w:rFonts w:ascii="Tahoma" w:hAnsi="Tahoma" w:cs="Tahoma"/>
          <w:spacing w:val="-2"/>
          <w:w w:val="115"/>
          <w:sz w:val="24"/>
        </w:rPr>
        <w:t>unemployment.</w:t>
      </w:r>
    </w:p>
    <w:p w14:paraId="11EB3184" w14:textId="77777777" w:rsidR="00E37617" w:rsidRDefault="00E37617">
      <w:pPr>
        <w:pStyle w:val="ListParagraph"/>
        <w:tabs>
          <w:tab w:val="left" w:pos="720"/>
        </w:tabs>
        <w:spacing w:line="357" w:lineRule="auto"/>
        <w:ind w:left="0" w:right="0" w:firstLine="0"/>
        <w:rPr>
          <w:rFonts w:ascii="Tahoma" w:hAnsi="Tahoma" w:cs="Tahoma"/>
          <w:sz w:val="24"/>
        </w:rPr>
      </w:pPr>
    </w:p>
    <w:p w14:paraId="11EB3185" w14:textId="77777777" w:rsidR="00E37617" w:rsidRDefault="00296131">
      <w:pPr>
        <w:pStyle w:val="ListParagraph"/>
        <w:numPr>
          <w:ilvl w:val="1"/>
          <w:numId w:val="1"/>
        </w:numPr>
        <w:tabs>
          <w:tab w:val="left" w:pos="480"/>
        </w:tabs>
        <w:ind w:left="0" w:right="0" w:hanging="480"/>
        <w:rPr>
          <w:rFonts w:ascii="Tahoma" w:hAnsi="Tahoma" w:cs="Tahoma"/>
          <w:b/>
          <w:sz w:val="24"/>
          <w:u w:val="single"/>
        </w:rPr>
      </w:pPr>
      <w:r>
        <w:rPr>
          <w:rFonts w:ascii="Tahoma" w:hAnsi="Tahoma" w:cs="Tahoma"/>
          <w:b/>
          <w:spacing w:val="18"/>
          <w:w w:val="110"/>
          <w:sz w:val="24"/>
          <w:u w:val="single"/>
        </w:rPr>
        <w:t xml:space="preserve"> </w:t>
      </w:r>
      <w:r>
        <w:rPr>
          <w:rFonts w:ascii="Tahoma" w:hAnsi="Tahoma" w:cs="Tahoma"/>
          <w:b/>
          <w:w w:val="110"/>
          <w:sz w:val="24"/>
          <w:u w:val="single"/>
        </w:rPr>
        <w:t>Areas</w:t>
      </w:r>
      <w:r>
        <w:rPr>
          <w:rFonts w:ascii="Tahoma" w:hAnsi="Tahoma" w:cs="Tahoma"/>
          <w:b/>
          <w:spacing w:val="18"/>
          <w:w w:val="110"/>
          <w:sz w:val="24"/>
          <w:u w:val="single"/>
        </w:rPr>
        <w:t xml:space="preserve"> </w:t>
      </w:r>
      <w:r>
        <w:rPr>
          <w:rFonts w:ascii="Tahoma" w:hAnsi="Tahoma" w:cs="Tahoma"/>
          <w:b/>
          <w:w w:val="110"/>
          <w:sz w:val="24"/>
          <w:u w:val="single"/>
        </w:rPr>
        <w:t>of</w:t>
      </w:r>
      <w:r>
        <w:rPr>
          <w:rFonts w:ascii="Tahoma" w:hAnsi="Tahoma" w:cs="Tahoma"/>
          <w:b/>
          <w:spacing w:val="18"/>
          <w:w w:val="110"/>
          <w:sz w:val="24"/>
          <w:u w:val="single"/>
        </w:rPr>
        <w:t xml:space="preserve"> </w:t>
      </w:r>
      <w:r>
        <w:rPr>
          <w:rFonts w:ascii="Tahoma" w:hAnsi="Tahoma" w:cs="Tahoma"/>
          <w:b/>
          <w:spacing w:val="-2"/>
          <w:w w:val="110"/>
          <w:sz w:val="24"/>
          <w:u w:val="single"/>
        </w:rPr>
        <w:t>concern</w:t>
      </w:r>
    </w:p>
    <w:p w14:paraId="11EB3186" w14:textId="77777777" w:rsidR="00E37617" w:rsidRDefault="00E37617">
      <w:pPr>
        <w:pStyle w:val="BodyText"/>
        <w:spacing w:before="100"/>
        <w:jc w:val="left"/>
        <w:rPr>
          <w:rFonts w:ascii="Tahoma" w:hAnsi="Tahoma" w:cs="Tahoma"/>
          <w:b/>
        </w:rPr>
      </w:pPr>
    </w:p>
    <w:p w14:paraId="11EB3187" w14:textId="77777777" w:rsidR="00E37617" w:rsidRDefault="00296131">
      <w:pPr>
        <w:spacing w:line="360" w:lineRule="auto"/>
        <w:jc w:val="both"/>
        <w:rPr>
          <w:rFonts w:ascii="Tahoma" w:hAnsi="Tahoma" w:cs="Tahoma"/>
          <w:sz w:val="24"/>
        </w:rPr>
      </w:pPr>
      <w:r>
        <w:rPr>
          <w:rFonts w:ascii="Tahoma" w:hAnsi="Tahoma" w:cs="Tahoma"/>
          <w:w w:val="110"/>
          <w:sz w:val="24"/>
        </w:rPr>
        <w:t xml:space="preserve">GLIHD is concerned with </w:t>
      </w:r>
      <w:r>
        <w:rPr>
          <w:rFonts w:ascii="Tahoma" w:hAnsi="Tahoma" w:cs="Tahoma"/>
          <w:b/>
          <w:w w:val="110"/>
          <w:sz w:val="24"/>
        </w:rPr>
        <w:t>Article 68 of the Law N° 66/2018 of 30/08/2018 Regulating Labor in Rwanda which defines the minimum wage as the wage recognized by law based on each category of occupation and this does not specify</w:t>
      </w:r>
      <w:r>
        <w:rPr>
          <w:rFonts w:ascii="Tahoma" w:hAnsi="Tahoma" w:cs="Tahoma"/>
          <w:b/>
          <w:spacing w:val="40"/>
          <w:w w:val="110"/>
          <w:sz w:val="24"/>
        </w:rPr>
        <w:t xml:space="preserve"> </w:t>
      </w:r>
      <w:r>
        <w:rPr>
          <w:rFonts w:ascii="Tahoma" w:hAnsi="Tahoma" w:cs="Tahoma"/>
          <w:b/>
          <w:w w:val="110"/>
          <w:sz w:val="24"/>
        </w:rPr>
        <w:t>the</w:t>
      </w:r>
      <w:r>
        <w:rPr>
          <w:rFonts w:ascii="Tahoma" w:hAnsi="Tahoma" w:cs="Tahoma"/>
          <w:b/>
          <w:spacing w:val="40"/>
          <w:w w:val="110"/>
          <w:sz w:val="24"/>
        </w:rPr>
        <w:t xml:space="preserve"> </w:t>
      </w:r>
      <w:r>
        <w:rPr>
          <w:rFonts w:ascii="Tahoma" w:hAnsi="Tahoma" w:cs="Tahoma"/>
          <w:b/>
          <w:w w:val="110"/>
          <w:sz w:val="24"/>
        </w:rPr>
        <w:t>exact</w:t>
      </w:r>
      <w:r>
        <w:rPr>
          <w:rFonts w:ascii="Tahoma" w:hAnsi="Tahoma" w:cs="Tahoma"/>
          <w:b/>
          <w:spacing w:val="40"/>
          <w:w w:val="110"/>
          <w:sz w:val="24"/>
        </w:rPr>
        <w:t xml:space="preserve"> </w:t>
      </w:r>
      <w:r>
        <w:rPr>
          <w:rFonts w:ascii="Tahoma" w:hAnsi="Tahoma" w:cs="Tahoma"/>
          <w:b/>
          <w:w w:val="110"/>
          <w:sz w:val="24"/>
        </w:rPr>
        <w:t>amount</w:t>
      </w:r>
      <w:r>
        <w:rPr>
          <w:rFonts w:ascii="Tahoma" w:hAnsi="Tahoma" w:cs="Tahoma"/>
          <w:b/>
          <w:spacing w:val="40"/>
          <w:w w:val="110"/>
          <w:sz w:val="24"/>
        </w:rPr>
        <w:t xml:space="preserve"> </w:t>
      </w:r>
      <w:r>
        <w:rPr>
          <w:rFonts w:ascii="Tahoma" w:hAnsi="Tahoma" w:cs="Tahoma"/>
          <w:b/>
          <w:w w:val="110"/>
          <w:sz w:val="24"/>
        </w:rPr>
        <w:t>of</w:t>
      </w:r>
      <w:r>
        <w:rPr>
          <w:rFonts w:ascii="Tahoma" w:hAnsi="Tahoma" w:cs="Tahoma"/>
          <w:b/>
          <w:spacing w:val="40"/>
          <w:w w:val="110"/>
          <w:sz w:val="24"/>
        </w:rPr>
        <w:t xml:space="preserve"> </w:t>
      </w:r>
      <w:r>
        <w:rPr>
          <w:rFonts w:ascii="Tahoma" w:hAnsi="Tahoma" w:cs="Tahoma"/>
          <w:b/>
          <w:w w:val="110"/>
          <w:sz w:val="24"/>
        </w:rPr>
        <w:t>the</w:t>
      </w:r>
      <w:r>
        <w:rPr>
          <w:rFonts w:ascii="Tahoma" w:hAnsi="Tahoma" w:cs="Tahoma"/>
          <w:b/>
          <w:spacing w:val="40"/>
          <w:w w:val="110"/>
          <w:sz w:val="24"/>
        </w:rPr>
        <w:t xml:space="preserve"> </w:t>
      </w:r>
      <w:r>
        <w:rPr>
          <w:rFonts w:ascii="Tahoma" w:hAnsi="Tahoma" w:cs="Tahoma"/>
          <w:b/>
          <w:w w:val="110"/>
          <w:sz w:val="24"/>
        </w:rPr>
        <w:t>minimum</w:t>
      </w:r>
      <w:r>
        <w:rPr>
          <w:rFonts w:ascii="Tahoma" w:hAnsi="Tahoma" w:cs="Tahoma"/>
          <w:b/>
          <w:spacing w:val="40"/>
          <w:w w:val="110"/>
          <w:sz w:val="24"/>
        </w:rPr>
        <w:t xml:space="preserve"> </w:t>
      </w:r>
      <w:r>
        <w:rPr>
          <w:rFonts w:ascii="Tahoma" w:hAnsi="Tahoma" w:cs="Tahoma"/>
          <w:b/>
          <w:w w:val="110"/>
          <w:sz w:val="24"/>
        </w:rPr>
        <w:t>wage</w:t>
      </w:r>
      <w:r>
        <w:rPr>
          <w:rFonts w:ascii="Tahoma" w:hAnsi="Tahoma" w:cs="Tahoma"/>
          <w:b/>
          <w:spacing w:val="40"/>
          <w:w w:val="110"/>
          <w:sz w:val="24"/>
        </w:rPr>
        <w:t xml:space="preserve"> </w:t>
      </w:r>
      <w:r>
        <w:rPr>
          <w:rFonts w:ascii="Tahoma" w:hAnsi="Tahoma" w:cs="Tahoma"/>
          <w:b/>
          <w:w w:val="110"/>
          <w:sz w:val="24"/>
        </w:rPr>
        <w:t>which</w:t>
      </w:r>
      <w:r>
        <w:rPr>
          <w:rFonts w:ascii="Tahoma" w:hAnsi="Tahoma" w:cs="Tahoma"/>
          <w:b/>
          <w:spacing w:val="40"/>
          <w:w w:val="110"/>
          <w:sz w:val="24"/>
        </w:rPr>
        <w:t xml:space="preserve"> </w:t>
      </w:r>
      <w:r>
        <w:rPr>
          <w:rFonts w:ascii="Tahoma" w:hAnsi="Tahoma" w:cs="Tahoma"/>
          <w:b/>
          <w:w w:val="110"/>
          <w:sz w:val="24"/>
        </w:rPr>
        <w:t>creates</w:t>
      </w:r>
      <w:r>
        <w:rPr>
          <w:rFonts w:ascii="Tahoma" w:hAnsi="Tahoma" w:cs="Tahoma"/>
          <w:b/>
          <w:spacing w:val="40"/>
          <w:w w:val="110"/>
          <w:sz w:val="24"/>
        </w:rPr>
        <w:t xml:space="preserve"> </w:t>
      </w:r>
      <w:r>
        <w:rPr>
          <w:rFonts w:ascii="Tahoma" w:hAnsi="Tahoma" w:cs="Tahoma"/>
          <w:b/>
          <w:w w:val="110"/>
          <w:sz w:val="24"/>
        </w:rPr>
        <w:t>ambiguity</w:t>
      </w:r>
      <w:r>
        <w:rPr>
          <w:rFonts w:ascii="Tahoma" w:hAnsi="Tahoma" w:cs="Tahoma"/>
          <w:w w:val="110"/>
          <w:sz w:val="24"/>
        </w:rPr>
        <w:t>.</w:t>
      </w:r>
    </w:p>
    <w:p w14:paraId="11EB3188" w14:textId="77777777" w:rsidR="00E37617" w:rsidRDefault="00296131">
      <w:pPr>
        <w:spacing w:before="244" w:line="360" w:lineRule="auto"/>
        <w:jc w:val="both"/>
        <w:rPr>
          <w:rFonts w:ascii="Tahoma" w:hAnsi="Tahoma" w:cs="Tahoma"/>
          <w:b/>
          <w:sz w:val="24"/>
        </w:rPr>
      </w:pPr>
      <w:r>
        <w:rPr>
          <w:rFonts w:ascii="Tahoma" w:hAnsi="Tahoma" w:cs="Tahoma"/>
          <w:w w:val="110"/>
          <w:sz w:val="24"/>
        </w:rPr>
        <w:t xml:space="preserve">GLIHD is further </w:t>
      </w:r>
      <w:r>
        <w:rPr>
          <w:rFonts w:ascii="Tahoma" w:hAnsi="Tahoma" w:cs="Tahoma"/>
          <w:b/>
          <w:w w:val="110"/>
          <w:sz w:val="24"/>
        </w:rPr>
        <w:t>concerned with District Labor Inspectors who conduct regular investigations for violations of labor standards which does not</w:t>
      </w:r>
      <w:r>
        <w:rPr>
          <w:rFonts w:ascii="Tahoma" w:hAnsi="Tahoma" w:cs="Tahoma"/>
          <w:b/>
          <w:spacing w:val="40"/>
          <w:w w:val="110"/>
          <w:sz w:val="24"/>
        </w:rPr>
        <w:t xml:space="preserve"> </w:t>
      </w:r>
      <w:r>
        <w:rPr>
          <w:rFonts w:ascii="Tahoma" w:hAnsi="Tahoma" w:cs="Tahoma"/>
          <w:b/>
          <w:w w:val="110"/>
          <w:sz w:val="24"/>
        </w:rPr>
        <w:t>cover informal sector violations.</w:t>
      </w:r>
    </w:p>
    <w:p w14:paraId="11EB3189" w14:textId="77777777" w:rsidR="00E37617" w:rsidRDefault="00296131">
      <w:pPr>
        <w:spacing w:before="200" w:line="360" w:lineRule="auto"/>
        <w:jc w:val="both"/>
        <w:rPr>
          <w:rFonts w:ascii="Tahoma" w:hAnsi="Tahoma" w:cs="Tahoma"/>
          <w:sz w:val="24"/>
        </w:rPr>
      </w:pPr>
      <w:r>
        <w:rPr>
          <w:rFonts w:ascii="Tahoma" w:hAnsi="Tahoma" w:cs="Tahoma"/>
          <w:w w:val="110"/>
          <w:sz w:val="24"/>
        </w:rPr>
        <w:t xml:space="preserve">GLIHD is furthermore </w:t>
      </w:r>
      <w:r>
        <w:rPr>
          <w:rFonts w:ascii="Tahoma" w:hAnsi="Tahoma" w:cs="Tahoma"/>
          <w:b/>
          <w:w w:val="110"/>
          <w:sz w:val="24"/>
        </w:rPr>
        <w:t>concerned with</w:t>
      </w:r>
      <w:r>
        <w:rPr>
          <w:rFonts w:ascii="Tahoma" w:hAnsi="Tahoma" w:cs="Tahoma"/>
          <w:b/>
          <w:spacing w:val="40"/>
          <w:w w:val="110"/>
          <w:sz w:val="24"/>
        </w:rPr>
        <w:t xml:space="preserve"> </w:t>
      </w:r>
      <w:r>
        <w:rPr>
          <w:rFonts w:ascii="Tahoma" w:hAnsi="Tahoma" w:cs="Tahoma"/>
          <w:b/>
          <w:w w:val="110"/>
          <w:sz w:val="24"/>
        </w:rPr>
        <w:t>high risk of occupational hazards,</w:t>
      </w:r>
      <w:r>
        <w:rPr>
          <w:rFonts w:ascii="Tahoma" w:hAnsi="Tahoma" w:cs="Tahoma"/>
          <w:b/>
          <w:spacing w:val="80"/>
          <w:w w:val="110"/>
          <w:sz w:val="24"/>
        </w:rPr>
        <w:t xml:space="preserve"> </w:t>
      </w:r>
      <w:r>
        <w:rPr>
          <w:rFonts w:ascii="Tahoma" w:hAnsi="Tahoma" w:cs="Tahoma"/>
          <w:b/>
          <w:w w:val="110"/>
          <w:sz w:val="24"/>
        </w:rPr>
        <w:t xml:space="preserve">safety and health in private sector that is not regulated mostly in private </w:t>
      </w:r>
      <w:r>
        <w:rPr>
          <w:rFonts w:ascii="Tahoma" w:hAnsi="Tahoma" w:cs="Tahoma"/>
          <w:b/>
          <w:spacing w:val="-2"/>
          <w:w w:val="110"/>
          <w:sz w:val="24"/>
        </w:rPr>
        <w:t>companies</w:t>
      </w:r>
      <w:r>
        <w:rPr>
          <w:rFonts w:ascii="Tahoma" w:hAnsi="Tahoma" w:cs="Tahoma"/>
          <w:spacing w:val="-2"/>
          <w:w w:val="110"/>
          <w:sz w:val="24"/>
        </w:rPr>
        <w:t>.</w:t>
      </w:r>
    </w:p>
    <w:p w14:paraId="11EB318A" w14:textId="77777777" w:rsidR="00E37617" w:rsidRDefault="00296131">
      <w:pPr>
        <w:pStyle w:val="ListParagraph"/>
        <w:numPr>
          <w:ilvl w:val="1"/>
          <w:numId w:val="1"/>
        </w:numPr>
        <w:tabs>
          <w:tab w:val="left" w:pos="480"/>
        </w:tabs>
        <w:spacing w:before="203"/>
        <w:ind w:left="0" w:right="0" w:hanging="480"/>
        <w:rPr>
          <w:rFonts w:ascii="Tahoma" w:hAnsi="Tahoma" w:cs="Tahoma"/>
          <w:b/>
          <w:sz w:val="24"/>
          <w:u w:val="single"/>
        </w:rPr>
      </w:pPr>
      <w:r>
        <w:rPr>
          <w:rFonts w:ascii="Tahoma" w:hAnsi="Tahoma" w:cs="Tahoma"/>
          <w:b/>
          <w:spacing w:val="21"/>
          <w:w w:val="110"/>
          <w:sz w:val="24"/>
          <w:u w:val="single"/>
        </w:rPr>
        <w:t xml:space="preserve"> </w:t>
      </w:r>
      <w:r>
        <w:rPr>
          <w:rFonts w:ascii="Tahoma" w:hAnsi="Tahoma" w:cs="Tahoma"/>
          <w:b/>
          <w:spacing w:val="-2"/>
          <w:w w:val="110"/>
          <w:sz w:val="24"/>
          <w:u w:val="single"/>
        </w:rPr>
        <w:t>Recommendations</w:t>
      </w:r>
    </w:p>
    <w:p w14:paraId="11EB318B" w14:textId="77777777" w:rsidR="00E37617" w:rsidRDefault="00E37617">
      <w:pPr>
        <w:pStyle w:val="BodyText"/>
        <w:spacing w:before="98"/>
        <w:jc w:val="left"/>
        <w:rPr>
          <w:rFonts w:ascii="Tahoma" w:hAnsi="Tahoma" w:cs="Tahoma"/>
          <w:b/>
        </w:rPr>
      </w:pPr>
    </w:p>
    <w:p w14:paraId="11EB318C" w14:textId="77777777" w:rsidR="00E37617" w:rsidRDefault="00296131">
      <w:pPr>
        <w:pStyle w:val="BodyText"/>
        <w:spacing w:line="362" w:lineRule="auto"/>
        <w:jc w:val="left"/>
        <w:rPr>
          <w:rFonts w:ascii="Tahoma" w:hAnsi="Tahoma" w:cs="Tahoma"/>
        </w:rPr>
      </w:pPr>
      <w:r>
        <w:rPr>
          <w:rFonts w:ascii="Tahoma" w:hAnsi="Tahoma" w:cs="Tahoma"/>
          <w:w w:val="110"/>
        </w:rPr>
        <w:t>GLIHD</w:t>
      </w:r>
      <w:r>
        <w:rPr>
          <w:rFonts w:ascii="Tahoma" w:hAnsi="Tahoma" w:cs="Tahoma"/>
          <w:spacing w:val="80"/>
          <w:w w:val="110"/>
        </w:rPr>
        <w:t xml:space="preserve"> </w:t>
      </w:r>
      <w:r>
        <w:rPr>
          <w:rFonts w:ascii="Tahoma" w:hAnsi="Tahoma" w:cs="Tahoma"/>
          <w:w w:val="110"/>
        </w:rPr>
        <w:t>calls</w:t>
      </w:r>
      <w:r>
        <w:rPr>
          <w:rFonts w:ascii="Tahoma" w:hAnsi="Tahoma" w:cs="Tahoma"/>
          <w:spacing w:val="80"/>
          <w:w w:val="110"/>
        </w:rPr>
        <w:t xml:space="preserve"> </w:t>
      </w:r>
      <w:r>
        <w:rPr>
          <w:rFonts w:ascii="Tahoma" w:hAnsi="Tahoma" w:cs="Tahoma"/>
          <w:w w:val="110"/>
        </w:rPr>
        <w:t>upon</w:t>
      </w:r>
      <w:r>
        <w:rPr>
          <w:rFonts w:ascii="Tahoma" w:hAnsi="Tahoma" w:cs="Tahoma"/>
          <w:spacing w:val="80"/>
          <w:w w:val="110"/>
        </w:rPr>
        <w:t xml:space="preserve"> </w:t>
      </w:r>
      <w:r>
        <w:rPr>
          <w:rFonts w:ascii="Tahoma" w:hAnsi="Tahoma" w:cs="Tahoma"/>
          <w:w w:val="110"/>
        </w:rPr>
        <w:t>the</w:t>
      </w:r>
      <w:r>
        <w:rPr>
          <w:rFonts w:ascii="Tahoma" w:hAnsi="Tahoma" w:cs="Tahoma"/>
          <w:spacing w:val="80"/>
          <w:w w:val="110"/>
        </w:rPr>
        <w:t xml:space="preserve"> </w:t>
      </w:r>
      <w:r>
        <w:rPr>
          <w:rFonts w:ascii="Tahoma" w:hAnsi="Tahoma" w:cs="Tahoma"/>
          <w:w w:val="110"/>
        </w:rPr>
        <w:t>ICESCR</w:t>
      </w:r>
      <w:r>
        <w:rPr>
          <w:rFonts w:ascii="Tahoma" w:hAnsi="Tahoma" w:cs="Tahoma"/>
          <w:spacing w:val="80"/>
          <w:w w:val="110"/>
        </w:rPr>
        <w:t xml:space="preserve"> </w:t>
      </w:r>
      <w:r>
        <w:rPr>
          <w:rFonts w:ascii="Tahoma" w:hAnsi="Tahoma" w:cs="Tahoma"/>
          <w:w w:val="110"/>
        </w:rPr>
        <w:t>Committee</w:t>
      </w:r>
      <w:r>
        <w:rPr>
          <w:rFonts w:ascii="Tahoma" w:hAnsi="Tahoma" w:cs="Tahoma"/>
          <w:spacing w:val="80"/>
          <w:w w:val="110"/>
        </w:rPr>
        <w:t xml:space="preserve"> </w:t>
      </w:r>
      <w:r>
        <w:rPr>
          <w:rFonts w:ascii="Tahoma" w:hAnsi="Tahoma" w:cs="Tahoma"/>
          <w:w w:val="110"/>
        </w:rPr>
        <w:t>to</w:t>
      </w:r>
      <w:r>
        <w:rPr>
          <w:rFonts w:ascii="Tahoma" w:hAnsi="Tahoma" w:cs="Tahoma"/>
          <w:spacing w:val="80"/>
          <w:w w:val="110"/>
        </w:rPr>
        <w:t xml:space="preserve"> </w:t>
      </w:r>
      <w:r>
        <w:rPr>
          <w:rFonts w:ascii="Tahoma" w:hAnsi="Tahoma" w:cs="Tahoma"/>
          <w:w w:val="110"/>
        </w:rPr>
        <w:t>recommend</w:t>
      </w:r>
      <w:r>
        <w:rPr>
          <w:rFonts w:ascii="Tahoma" w:hAnsi="Tahoma" w:cs="Tahoma"/>
          <w:spacing w:val="80"/>
          <w:w w:val="110"/>
        </w:rPr>
        <w:t xml:space="preserve"> </w:t>
      </w:r>
      <w:r>
        <w:rPr>
          <w:rFonts w:ascii="Tahoma" w:hAnsi="Tahoma" w:cs="Tahoma"/>
          <w:w w:val="110"/>
        </w:rPr>
        <w:t>the</w:t>
      </w:r>
      <w:r>
        <w:rPr>
          <w:rFonts w:ascii="Tahoma" w:hAnsi="Tahoma" w:cs="Tahoma"/>
          <w:spacing w:val="80"/>
          <w:w w:val="110"/>
        </w:rPr>
        <w:t xml:space="preserve"> </w:t>
      </w:r>
      <w:r>
        <w:rPr>
          <w:rFonts w:ascii="Tahoma" w:hAnsi="Tahoma" w:cs="Tahoma"/>
          <w:w w:val="110"/>
        </w:rPr>
        <w:t>Government</w:t>
      </w:r>
      <w:r>
        <w:rPr>
          <w:rFonts w:ascii="Tahoma" w:hAnsi="Tahoma" w:cs="Tahoma"/>
          <w:spacing w:val="80"/>
          <w:w w:val="110"/>
        </w:rPr>
        <w:t xml:space="preserve"> </w:t>
      </w:r>
      <w:r>
        <w:rPr>
          <w:rFonts w:ascii="Tahoma" w:hAnsi="Tahoma" w:cs="Tahoma"/>
          <w:w w:val="110"/>
        </w:rPr>
        <w:t>of Rwanda to:</w:t>
      </w:r>
    </w:p>
    <w:p w14:paraId="11EB318D" w14:textId="77777777" w:rsidR="00E37617" w:rsidRDefault="00296131">
      <w:pPr>
        <w:pStyle w:val="ListParagraph"/>
        <w:numPr>
          <w:ilvl w:val="2"/>
          <w:numId w:val="1"/>
        </w:numPr>
        <w:tabs>
          <w:tab w:val="left" w:pos="720"/>
        </w:tabs>
        <w:spacing w:before="238" w:line="355" w:lineRule="auto"/>
        <w:ind w:left="0" w:right="0" w:hanging="360"/>
        <w:jc w:val="left"/>
        <w:rPr>
          <w:rFonts w:ascii="Tahoma" w:hAnsi="Tahoma" w:cs="Tahoma"/>
          <w:sz w:val="24"/>
        </w:rPr>
      </w:pPr>
      <w:r>
        <w:rPr>
          <w:rFonts w:ascii="Tahoma" w:hAnsi="Tahoma" w:cs="Tahoma"/>
          <w:w w:val="110"/>
          <w:sz w:val="24"/>
        </w:rPr>
        <w:t>Adopt</w:t>
      </w:r>
      <w:r>
        <w:rPr>
          <w:rFonts w:ascii="Tahoma" w:hAnsi="Tahoma" w:cs="Tahoma"/>
          <w:spacing w:val="80"/>
          <w:w w:val="110"/>
          <w:sz w:val="24"/>
        </w:rPr>
        <w:t xml:space="preserve"> </w:t>
      </w:r>
      <w:r>
        <w:rPr>
          <w:rFonts w:ascii="Tahoma" w:hAnsi="Tahoma" w:cs="Tahoma"/>
          <w:w w:val="110"/>
          <w:sz w:val="24"/>
        </w:rPr>
        <w:t>necessary</w:t>
      </w:r>
      <w:r>
        <w:rPr>
          <w:rFonts w:ascii="Tahoma" w:hAnsi="Tahoma" w:cs="Tahoma"/>
          <w:spacing w:val="80"/>
          <w:w w:val="110"/>
          <w:sz w:val="24"/>
        </w:rPr>
        <w:t xml:space="preserve"> </w:t>
      </w:r>
      <w:r>
        <w:rPr>
          <w:rFonts w:ascii="Tahoma" w:hAnsi="Tahoma" w:cs="Tahoma"/>
          <w:w w:val="110"/>
          <w:sz w:val="24"/>
        </w:rPr>
        <w:t>measures</w:t>
      </w:r>
      <w:r>
        <w:rPr>
          <w:rFonts w:ascii="Tahoma" w:hAnsi="Tahoma" w:cs="Tahoma"/>
          <w:spacing w:val="80"/>
          <w:w w:val="110"/>
          <w:sz w:val="24"/>
        </w:rPr>
        <w:t xml:space="preserve"> </w:t>
      </w:r>
      <w:r>
        <w:rPr>
          <w:rFonts w:ascii="Tahoma" w:hAnsi="Tahoma" w:cs="Tahoma"/>
          <w:w w:val="110"/>
          <w:sz w:val="24"/>
        </w:rPr>
        <w:t>to</w:t>
      </w:r>
      <w:r>
        <w:rPr>
          <w:rFonts w:ascii="Tahoma" w:hAnsi="Tahoma" w:cs="Tahoma"/>
          <w:spacing w:val="80"/>
          <w:w w:val="110"/>
          <w:sz w:val="24"/>
        </w:rPr>
        <w:t xml:space="preserve"> </w:t>
      </w:r>
      <w:r>
        <w:rPr>
          <w:rFonts w:ascii="Tahoma" w:hAnsi="Tahoma" w:cs="Tahoma"/>
          <w:w w:val="110"/>
          <w:sz w:val="24"/>
        </w:rPr>
        <w:t>establish</w:t>
      </w:r>
      <w:r>
        <w:rPr>
          <w:rFonts w:ascii="Tahoma" w:hAnsi="Tahoma" w:cs="Tahoma"/>
          <w:spacing w:val="80"/>
          <w:w w:val="110"/>
          <w:sz w:val="24"/>
        </w:rPr>
        <w:t xml:space="preserve"> </w:t>
      </w:r>
      <w:r>
        <w:rPr>
          <w:rFonts w:ascii="Tahoma" w:hAnsi="Tahoma" w:cs="Tahoma"/>
          <w:w w:val="110"/>
          <w:sz w:val="24"/>
        </w:rPr>
        <w:t>a</w:t>
      </w:r>
      <w:r>
        <w:rPr>
          <w:rFonts w:ascii="Tahoma" w:hAnsi="Tahoma" w:cs="Tahoma"/>
          <w:spacing w:val="80"/>
          <w:w w:val="110"/>
          <w:sz w:val="24"/>
        </w:rPr>
        <w:t xml:space="preserve"> </w:t>
      </w:r>
      <w:r>
        <w:rPr>
          <w:rFonts w:ascii="Tahoma" w:hAnsi="Tahoma" w:cs="Tahoma"/>
          <w:w w:val="110"/>
          <w:sz w:val="24"/>
        </w:rPr>
        <w:t>national</w:t>
      </w:r>
      <w:r>
        <w:rPr>
          <w:rFonts w:ascii="Tahoma" w:hAnsi="Tahoma" w:cs="Tahoma"/>
          <w:spacing w:val="80"/>
          <w:w w:val="110"/>
          <w:sz w:val="24"/>
        </w:rPr>
        <w:t xml:space="preserve"> </w:t>
      </w:r>
      <w:r>
        <w:rPr>
          <w:rFonts w:ascii="Tahoma" w:hAnsi="Tahoma" w:cs="Tahoma"/>
          <w:w w:val="110"/>
          <w:sz w:val="24"/>
        </w:rPr>
        <w:t>minimum</w:t>
      </w:r>
      <w:r>
        <w:rPr>
          <w:rFonts w:ascii="Tahoma" w:hAnsi="Tahoma" w:cs="Tahoma"/>
          <w:spacing w:val="80"/>
          <w:w w:val="110"/>
          <w:sz w:val="24"/>
        </w:rPr>
        <w:t xml:space="preserve"> </w:t>
      </w:r>
      <w:r>
        <w:rPr>
          <w:rFonts w:ascii="Tahoma" w:hAnsi="Tahoma" w:cs="Tahoma"/>
          <w:w w:val="110"/>
          <w:sz w:val="24"/>
        </w:rPr>
        <w:t>wage</w:t>
      </w:r>
      <w:r>
        <w:rPr>
          <w:rFonts w:ascii="Tahoma" w:hAnsi="Tahoma" w:cs="Tahoma"/>
          <w:spacing w:val="80"/>
          <w:w w:val="110"/>
          <w:sz w:val="24"/>
        </w:rPr>
        <w:t xml:space="preserve"> </w:t>
      </w:r>
      <w:r>
        <w:rPr>
          <w:rFonts w:ascii="Tahoma" w:hAnsi="Tahoma" w:cs="Tahoma"/>
          <w:w w:val="110"/>
          <w:sz w:val="24"/>
        </w:rPr>
        <w:t>and ensure</w:t>
      </w:r>
      <w:r>
        <w:rPr>
          <w:rFonts w:ascii="Tahoma" w:hAnsi="Tahoma" w:cs="Tahoma"/>
          <w:spacing w:val="24"/>
          <w:w w:val="110"/>
          <w:sz w:val="24"/>
        </w:rPr>
        <w:t xml:space="preserve"> </w:t>
      </w:r>
      <w:r>
        <w:rPr>
          <w:rFonts w:ascii="Tahoma" w:hAnsi="Tahoma" w:cs="Tahoma"/>
          <w:w w:val="110"/>
          <w:sz w:val="24"/>
        </w:rPr>
        <w:t>the</w:t>
      </w:r>
      <w:r>
        <w:rPr>
          <w:rFonts w:ascii="Tahoma" w:hAnsi="Tahoma" w:cs="Tahoma"/>
          <w:spacing w:val="24"/>
          <w:w w:val="110"/>
          <w:sz w:val="24"/>
        </w:rPr>
        <w:t xml:space="preserve"> </w:t>
      </w:r>
      <w:r>
        <w:rPr>
          <w:rFonts w:ascii="Tahoma" w:hAnsi="Tahoma" w:cs="Tahoma"/>
          <w:w w:val="110"/>
          <w:sz w:val="24"/>
        </w:rPr>
        <w:t>minimum</w:t>
      </w:r>
      <w:r>
        <w:rPr>
          <w:rFonts w:ascii="Tahoma" w:hAnsi="Tahoma" w:cs="Tahoma"/>
          <w:spacing w:val="24"/>
          <w:w w:val="110"/>
          <w:sz w:val="24"/>
        </w:rPr>
        <w:t xml:space="preserve"> </w:t>
      </w:r>
      <w:r>
        <w:rPr>
          <w:rFonts w:ascii="Tahoma" w:hAnsi="Tahoma" w:cs="Tahoma"/>
          <w:w w:val="110"/>
          <w:sz w:val="24"/>
        </w:rPr>
        <w:t>wage</w:t>
      </w:r>
      <w:r>
        <w:rPr>
          <w:rFonts w:ascii="Tahoma" w:hAnsi="Tahoma" w:cs="Tahoma"/>
          <w:spacing w:val="24"/>
          <w:w w:val="110"/>
          <w:sz w:val="24"/>
        </w:rPr>
        <w:t xml:space="preserve"> </w:t>
      </w:r>
      <w:r>
        <w:rPr>
          <w:rFonts w:ascii="Tahoma" w:hAnsi="Tahoma" w:cs="Tahoma"/>
          <w:w w:val="110"/>
          <w:sz w:val="24"/>
        </w:rPr>
        <w:t>is</w:t>
      </w:r>
      <w:r>
        <w:rPr>
          <w:rFonts w:ascii="Tahoma" w:hAnsi="Tahoma" w:cs="Tahoma"/>
          <w:spacing w:val="24"/>
          <w:w w:val="110"/>
          <w:sz w:val="24"/>
        </w:rPr>
        <w:t xml:space="preserve"> </w:t>
      </w:r>
      <w:r>
        <w:rPr>
          <w:rFonts w:ascii="Tahoma" w:hAnsi="Tahoma" w:cs="Tahoma"/>
          <w:w w:val="110"/>
          <w:sz w:val="24"/>
        </w:rPr>
        <w:t>reviewed</w:t>
      </w:r>
      <w:r>
        <w:rPr>
          <w:rFonts w:ascii="Tahoma" w:hAnsi="Tahoma" w:cs="Tahoma"/>
          <w:spacing w:val="24"/>
          <w:w w:val="110"/>
          <w:sz w:val="24"/>
        </w:rPr>
        <w:t xml:space="preserve"> </w:t>
      </w:r>
      <w:r>
        <w:rPr>
          <w:rFonts w:ascii="Tahoma" w:hAnsi="Tahoma" w:cs="Tahoma"/>
          <w:w w:val="110"/>
          <w:sz w:val="24"/>
        </w:rPr>
        <w:t>to</w:t>
      </w:r>
      <w:r>
        <w:rPr>
          <w:rFonts w:ascii="Tahoma" w:hAnsi="Tahoma" w:cs="Tahoma"/>
          <w:spacing w:val="24"/>
          <w:w w:val="110"/>
          <w:sz w:val="24"/>
        </w:rPr>
        <w:t xml:space="preserve"> </w:t>
      </w:r>
      <w:r>
        <w:rPr>
          <w:rFonts w:ascii="Tahoma" w:hAnsi="Tahoma" w:cs="Tahoma"/>
          <w:w w:val="110"/>
          <w:sz w:val="24"/>
        </w:rPr>
        <w:t>fit</w:t>
      </w:r>
      <w:r>
        <w:rPr>
          <w:rFonts w:ascii="Tahoma" w:hAnsi="Tahoma" w:cs="Tahoma"/>
          <w:spacing w:val="24"/>
          <w:w w:val="110"/>
          <w:sz w:val="24"/>
        </w:rPr>
        <w:t xml:space="preserve"> </w:t>
      </w:r>
      <w:r>
        <w:rPr>
          <w:rFonts w:ascii="Tahoma" w:hAnsi="Tahoma" w:cs="Tahoma"/>
          <w:w w:val="110"/>
          <w:sz w:val="24"/>
        </w:rPr>
        <w:t>the</w:t>
      </w:r>
      <w:r>
        <w:rPr>
          <w:rFonts w:ascii="Tahoma" w:hAnsi="Tahoma" w:cs="Tahoma"/>
          <w:spacing w:val="24"/>
          <w:w w:val="110"/>
          <w:sz w:val="24"/>
        </w:rPr>
        <w:t xml:space="preserve"> </w:t>
      </w:r>
      <w:r>
        <w:rPr>
          <w:rFonts w:ascii="Tahoma" w:hAnsi="Tahoma" w:cs="Tahoma"/>
          <w:w w:val="110"/>
          <w:sz w:val="24"/>
        </w:rPr>
        <w:t>livelihood</w:t>
      </w:r>
      <w:r>
        <w:rPr>
          <w:rFonts w:ascii="Tahoma" w:hAnsi="Tahoma" w:cs="Tahoma"/>
          <w:spacing w:val="24"/>
          <w:w w:val="110"/>
          <w:sz w:val="24"/>
        </w:rPr>
        <w:t xml:space="preserve"> </w:t>
      </w:r>
      <w:r>
        <w:rPr>
          <w:rFonts w:ascii="Tahoma" w:hAnsi="Tahoma" w:cs="Tahoma"/>
          <w:w w:val="110"/>
          <w:sz w:val="24"/>
        </w:rPr>
        <w:t>of</w:t>
      </w:r>
      <w:r>
        <w:rPr>
          <w:rFonts w:ascii="Tahoma" w:hAnsi="Tahoma" w:cs="Tahoma"/>
          <w:spacing w:val="25"/>
          <w:w w:val="110"/>
          <w:sz w:val="24"/>
        </w:rPr>
        <w:t xml:space="preserve"> </w:t>
      </w:r>
      <w:r>
        <w:rPr>
          <w:rFonts w:ascii="Tahoma" w:hAnsi="Tahoma" w:cs="Tahoma"/>
          <w:w w:val="110"/>
          <w:sz w:val="24"/>
        </w:rPr>
        <w:t>the</w:t>
      </w:r>
      <w:r>
        <w:rPr>
          <w:rFonts w:ascii="Tahoma" w:hAnsi="Tahoma" w:cs="Tahoma"/>
          <w:spacing w:val="24"/>
          <w:w w:val="110"/>
          <w:sz w:val="24"/>
        </w:rPr>
        <w:t xml:space="preserve"> </w:t>
      </w:r>
      <w:r>
        <w:rPr>
          <w:rFonts w:ascii="Tahoma" w:hAnsi="Tahoma" w:cs="Tahoma"/>
          <w:w w:val="110"/>
          <w:sz w:val="24"/>
        </w:rPr>
        <w:t>workers.</w:t>
      </w:r>
    </w:p>
    <w:p w14:paraId="11EB318E" w14:textId="77777777" w:rsidR="00E37617" w:rsidRDefault="00E37617">
      <w:pPr>
        <w:pStyle w:val="ListParagraph"/>
        <w:spacing w:line="355" w:lineRule="auto"/>
        <w:ind w:left="0" w:right="0"/>
        <w:jc w:val="left"/>
        <w:rPr>
          <w:rFonts w:ascii="Tahoma" w:hAnsi="Tahoma" w:cs="Tahoma"/>
          <w:sz w:val="24"/>
        </w:rPr>
        <w:sectPr w:rsidR="00E37617">
          <w:pgSz w:w="12240" w:h="15840"/>
          <w:pgMar w:top="1440" w:right="1080" w:bottom="1440" w:left="1080" w:header="0" w:footer="1015" w:gutter="0"/>
          <w:cols w:space="720"/>
          <w:docGrid w:linePitch="299"/>
        </w:sectPr>
      </w:pPr>
    </w:p>
    <w:p w14:paraId="11EB318F" w14:textId="77777777" w:rsidR="00E37617" w:rsidRDefault="00296131">
      <w:pPr>
        <w:pStyle w:val="ListParagraph"/>
        <w:numPr>
          <w:ilvl w:val="2"/>
          <w:numId w:val="1"/>
        </w:numPr>
        <w:tabs>
          <w:tab w:val="left" w:pos="720"/>
        </w:tabs>
        <w:spacing w:before="79" w:line="357" w:lineRule="auto"/>
        <w:ind w:left="0" w:right="0" w:hanging="360"/>
        <w:rPr>
          <w:rFonts w:ascii="Tahoma" w:hAnsi="Tahoma" w:cs="Tahoma"/>
          <w:sz w:val="24"/>
        </w:rPr>
      </w:pPr>
      <w:r>
        <w:rPr>
          <w:rFonts w:ascii="Tahoma" w:hAnsi="Tahoma" w:cs="Tahoma"/>
          <w:w w:val="110"/>
          <w:sz w:val="24"/>
        </w:rPr>
        <w:lastRenderedPageBreak/>
        <w:t xml:space="preserve">Support different sectors to map skills, needs and coordinate strategies to address the skills and capacity deficit in the public, private and informal </w:t>
      </w:r>
      <w:r>
        <w:rPr>
          <w:rFonts w:ascii="Tahoma" w:hAnsi="Tahoma" w:cs="Tahoma"/>
          <w:spacing w:val="-2"/>
          <w:w w:val="110"/>
          <w:sz w:val="24"/>
        </w:rPr>
        <w:t>sector.</w:t>
      </w:r>
    </w:p>
    <w:p w14:paraId="11EB3190" w14:textId="77777777" w:rsidR="00E37617" w:rsidRDefault="00296131">
      <w:pPr>
        <w:pStyle w:val="ListParagraph"/>
        <w:numPr>
          <w:ilvl w:val="2"/>
          <w:numId w:val="1"/>
        </w:numPr>
        <w:tabs>
          <w:tab w:val="left" w:pos="720"/>
        </w:tabs>
        <w:spacing w:before="244" w:line="357" w:lineRule="auto"/>
        <w:ind w:left="0" w:right="0" w:hanging="360"/>
        <w:rPr>
          <w:rFonts w:ascii="Tahoma" w:hAnsi="Tahoma" w:cs="Tahoma"/>
          <w:sz w:val="24"/>
        </w:rPr>
      </w:pPr>
      <w:r>
        <w:rPr>
          <w:rFonts w:ascii="Tahoma" w:hAnsi="Tahoma" w:cs="Tahoma"/>
          <w:w w:val="115"/>
          <w:sz w:val="24"/>
        </w:rPr>
        <w:t xml:space="preserve">Develop and update the </w:t>
      </w:r>
      <w:proofErr w:type="spellStart"/>
      <w:r>
        <w:rPr>
          <w:rFonts w:ascii="Tahoma" w:hAnsi="Tahoma" w:cs="Tahoma"/>
          <w:w w:val="115"/>
          <w:sz w:val="24"/>
        </w:rPr>
        <w:t>Labour</w:t>
      </w:r>
      <w:proofErr w:type="spellEnd"/>
      <w:r>
        <w:rPr>
          <w:rFonts w:ascii="Tahoma" w:hAnsi="Tahoma" w:cs="Tahoma"/>
          <w:w w:val="115"/>
          <w:sz w:val="24"/>
        </w:rPr>
        <w:t xml:space="preserve"> Market Information System and update and</w:t>
      </w:r>
      <w:r>
        <w:rPr>
          <w:rFonts w:ascii="Tahoma" w:hAnsi="Tahoma" w:cs="Tahoma"/>
          <w:spacing w:val="-8"/>
          <w:w w:val="115"/>
          <w:sz w:val="24"/>
        </w:rPr>
        <w:t xml:space="preserve"> </w:t>
      </w:r>
      <w:r>
        <w:rPr>
          <w:rFonts w:ascii="Tahoma" w:hAnsi="Tahoma" w:cs="Tahoma"/>
          <w:w w:val="115"/>
          <w:sz w:val="24"/>
        </w:rPr>
        <w:t>disseminate</w:t>
      </w:r>
      <w:r>
        <w:rPr>
          <w:rFonts w:ascii="Tahoma" w:hAnsi="Tahoma" w:cs="Tahoma"/>
          <w:spacing w:val="-8"/>
          <w:w w:val="115"/>
          <w:sz w:val="24"/>
        </w:rPr>
        <w:t xml:space="preserve"> </w:t>
      </w:r>
      <w:r>
        <w:rPr>
          <w:rFonts w:ascii="Tahoma" w:hAnsi="Tahoma" w:cs="Tahoma"/>
          <w:w w:val="115"/>
          <w:sz w:val="24"/>
        </w:rPr>
        <w:t>information</w:t>
      </w:r>
      <w:r>
        <w:rPr>
          <w:rFonts w:ascii="Tahoma" w:hAnsi="Tahoma" w:cs="Tahoma"/>
          <w:spacing w:val="-8"/>
          <w:w w:val="115"/>
          <w:sz w:val="24"/>
        </w:rPr>
        <w:t xml:space="preserve"> </w:t>
      </w:r>
      <w:r>
        <w:rPr>
          <w:rFonts w:ascii="Tahoma" w:hAnsi="Tahoma" w:cs="Tahoma"/>
          <w:w w:val="115"/>
          <w:sz w:val="24"/>
        </w:rPr>
        <w:t>on</w:t>
      </w:r>
      <w:r>
        <w:rPr>
          <w:rFonts w:ascii="Tahoma" w:hAnsi="Tahoma" w:cs="Tahoma"/>
          <w:spacing w:val="-8"/>
          <w:w w:val="115"/>
          <w:sz w:val="24"/>
        </w:rPr>
        <w:t xml:space="preserve"> </w:t>
      </w:r>
      <w:r>
        <w:rPr>
          <w:rFonts w:ascii="Tahoma" w:hAnsi="Tahoma" w:cs="Tahoma"/>
          <w:w w:val="115"/>
          <w:sz w:val="24"/>
        </w:rPr>
        <w:t>a</w:t>
      </w:r>
      <w:r>
        <w:rPr>
          <w:rFonts w:ascii="Tahoma" w:hAnsi="Tahoma" w:cs="Tahoma"/>
          <w:spacing w:val="-8"/>
          <w:w w:val="115"/>
          <w:sz w:val="24"/>
        </w:rPr>
        <w:t xml:space="preserve"> </w:t>
      </w:r>
      <w:r>
        <w:rPr>
          <w:rFonts w:ascii="Tahoma" w:hAnsi="Tahoma" w:cs="Tahoma"/>
          <w:w w:val="115"/>
          <w:sz w:val="24"/>
        </w:rPr>
        <w:t>national</w:t>
      </w:r>
      <w:r>
        <w:rPr>
          <w:rFonts w:ascii="Tahoma" w:hAnsi="Tahoma" w:cs="Tahoma"/>
          <w:spacing w:val="-8"/>
          <w:w w:val="115"/>
          <w:sz w:val="24"/>
        </w:rPr>
        <w:t xml:space="preserve"> </w:t>
      </w:r>
      <w:r>
        <w:rPr>
          <w:rFonts w:ascii="Tahoma" w:hAnsi="Tahoma" w:cs="Tahoma"/>
          <w:w w:val="115"/>
          <w:sz w:val="24"/>
        </w:rPr>
        <w:t>database</w:t>
      </w:r>
      <w:r>
        <w:rPr>
          <w:rFonts w:ascii="Tahoma" w:hAnsi="Tahoma" w:cs="Tahoma"/>
          <w:spacing w:val="-8"/>
          <w:w w:val="115"/>
          <w:sz w:val="24"/>
        </w:rPr>
        <w:t xml:space="preserve"> </w:t>
      </w:r>
      <w:r>
        <w:rPr>
          <w:rFonts w:ascii="Tahoma" w:hAnsi="Tahoma" w:cs="Tahoma"/>
          <w:w w:val="115"/>
          <w:sz w:val="24"/>
        </w:rPr>
        <w:t>of</w:t>
      </w:r>
      <w:r>
        <w:rPr>
          <w:rFonts w:ascii="Tahoma" w:hAnsi="Tahoma" w:cs="Tahoma"/>
          <w:spacing w:val="-8"/>
          <w:w w:val="115"/>
          <w:sz w:val="24"/>
        </w:rPr>
        <w:t xml:space="preserve"> </w:t>
      </w:r>
      <w:r>
        <w:rPr>
          <w:rFonts w:ascii="Tahoma" w:hAnsi="Tahoma" w:cs="Tahoma"/>
          <w:w w:val="115"/>
          <w:sz w:val="24"/>
        </w:rPr>
        <w:t>skills</w:t>
      </w:r>
      <w:r>
        <w:rPr>
          <w:rFonts w:ascii="Tahoma" w:hAnsi="Tahoma" w:cs="Tahoma"/>
          <w:spacing w:val="-10"/>
          <w:w w:val="115"/>
          <w:sz w:val="24"/>
        </w:rPr>
        <w:t xml:space="preserve"> </w:t>
      </w:r>
      <w:r>
        <w:rPr>
          <w:rFonts w:ascii="Tahoma" w:hAnsi="Tahoma" w:cs="Tahoma"/>
          <w:w w:val="115"/>
          <w:sz w:val="24"/>
        </w:rPr>
        <w:t>available</w:t>
      </w:r>
      <w:r>
        <w:rPr>
          <w:rFonts w:ascii="Tahoma" w:hAnsi="Tahoma" w:cs="Tahoma"/>
          <w:spacing w:val="-8"/>
          <w:w w:val="115"/>
          <w:sz w:val="24"/>
        </w:rPr>
        <w:t xml:space="preserve"> </w:t>
      </w:r>
      <w:r>
        <w:rPr>
          <w:rFonts w:ascii="Tahoma" w:hAnsi="Tahoma" w:cs="Tahoma"/>
          <w:w w:val="115"/>
          <w:sz w:val="24"/>
        </w:rPr>
        <w:t>and required skills</w:t>
      </w:r>
    </w:p>
    <w:p w14:paraId="11EB3191" w14:textId="77777777" w:rsidR="00E37617" w:rsidRDefault="00296131">
      <w:pPr>
        <w:pStyle w:val="ListParagraph"/>
        <w:numPr>
          <w:ilvl w:val="2"/>
          <w:numId w:val="1"/>
        </w:numPr>
        <w:tabs>
          <w:tab w:val="left" w:pos="720"/>
        </w:tabs>
        <w:spacing w:before="247" w:line="355" w:lineRule="auto"/>
        <w:ind w:left="0" w:right="0" w:hanging="360"/>
        <w:rPr>
          <w:rFonts w:ascii="Tahoma" w:hAnsi="Tahoma" w:cs="Tahoma"/>
          <w:sz w:val="24"/>
        </w:rPr>
      </w:pPr>
      <w:r>
        <w:rPr>
          <w:rFonts w:ascii="Tahoma" w:hAnsi="Tahoma" w:cs="Tahoma"/>
          <w:w w:val="115"/>
          <w:sz w:val="24"/>
        </w:rPr>
        <w:t>Ensure protection for informal sector workers, their decent standard of living to all workers and protection from occupational hazards.</w:t>
      </w:r>
    </w:p>
    <w:p w14:paraId="11EB3192" w14:textId="77777777" w:rsidR="00E37617" w:rsidRDefault="00296131">
      <w:pPr>
        <w:pStyle w:val="Heading2"/>
        <w:numPr>
          <w:ilvl w:val="0"/>
          <w:numId w:val="1"/>
        </w:numPr>
        <w:tabs>
          <w:tab w:val="left" w:pos="381"/>
        </w:tabs>
        <w:spacing w:before="247" w:line="360" w:lineRule="auto"/>
        <w:ind w:firstLine="0"/>
        <w:rPr>
          <w:rFonts w:ascii="Tahoma" w:hAnsi="Tahoma" w:cs="Tahoma"/>
        </w:rPr>
      </w:pPr>
      <w:r>
        <w:rPr>
          <w:rFonts w:ascii="Tahoma" w:hAnsi="Tahoma" w:cs="Tahoma"/>
          <w:w w:val="115"/>
        </w:rPr>
        <w:t>THE</w:t>
      </w:r>
      <w:r>
        <w:rPr>
          <w:rFonts w:ascii="Tahoma" w:hAnsi="Tahoma" w:cs="Tahoma"/>
          <w:spacing w:val="80"/>
          <w:w w:val="115"/>
        </w:rPr>
        <w:t xml:space="preserve"> </w:t>
      </w:r>
      <w:r>
        <w:rPr>
          <w:rFonts w:ascii="Tahoma" w:hAnsi="Tahoma" w:cs="Tahoma"/>
          <w:w w:val="115"/>
        </w:rPr>
        <w:t>RIGHT</w:t>
      </w:r>
      <w:r>
        <w:rPr>
          <w:rFonts w:ascii="Tahoma" w:hAnsi="Tahoma" w:cs="Tahoma"/>
          <w:spacing w:val="80"/>
          <w:w w:val="115"/>
        </w:rPr>
        <w:t xml:space="preserve"> </w:t>
      </w:r>
      <w:r>
        <w:rPr>
          <w:rFonts w:ascii="Tahoma" w:hAnsi="Tahoma" w:cs="Tahoma"/>
          <w:w w:val="115"/>
        </w:rPr>
        <w:t>TO</w:t>
      </w:r>
      <w:r>
        <w:rPr>
          <w:rFonts w:ascii="Tahoma" w:hAnsi="Tahoma" w:cs="Tahoma"/>
          <w:spacing w:val="80"/>
          <w:w w:val="115"/>
        </w:rPr>
        <w:t xml:space="preserve"> </w:t>
      </w:r>
      <w:r>
        <w:rPr>
          <w:rFonts w:ascii="Tahoma" w:hAnsi="Tahoma" w:cs="Tahoma"/>
          <w:w w:val="115"/>
        </w:rPr>
        <w:t>SOCIAL</w:t>
      </w:r>
      <w:r>
        <w:rPr>
          <w:rFonts w:ascii="Tahoma" w:hAnsi="Tahoma" w:cs="Tahoma"/>
          <w:spacing w:val="80"/>
          <w:w w:val="115"/>
        </w:rPr>
        <w:t xml:space="preserve"> </w:t>
      </w:r>
      <w:r>
        <w:rPr>
          <w:rFonts w:ascii="Tahoma" w:hAnsi="Tahoma" w:cs="Tahoma"/>
          <w:w w:val="115"/>
        </w:rPr>
        <w:t>SECURITY</w:t>
      </w:r>
      <w:r>
        <w:rPr>
          <w:rFonts w:ascii="Tahoma" w:hAnsi="Tahoma" w:cs="Tahoma"/>
          <w:spacing w:val="80"/>
          <w:w w:val="115"/>
        </w:rPr>
        <w:t xml:space="preserve"> </w:t>
      </w:r>
      <w:r>
        <w:rPr>
          <w:rFonts w:ascii="Tahoma" w:hAnsi="Tahoma" w:cs="Tahoma"/>
          <w:w w:val="115"/>
        </w:rPr>
        <w:t>&amp;</w:t>
      </w:r>
      <w:r>
        <w:rPr>
          <w:rFonts w:ascii="Tahoma" w:hAnsi="Tahoma" w:cs="Tahoma"/>
          <w:spacing w:val="80"/>
          <w:w w:val="115"/>
        </w:rPr>
        <w:t xml:space="preserve"> </w:t>
      </w:r>
      <w:r>
        <w:rPr>
          <w:rFonts w:ascii="Tahoma" w:hAnsi="Tahoma" w:cs="Tahoma"/>
          <w:w w:val="115"/>
        </w:rPr>
        <w:t>SOCIAL</w:t>
      </w:r>
      <w:r>
        <w:rPr>
          <w:rFonts w:ascii="Tahoma" w:hAnsi="Tahoma" w:cs="Tahoma"/>
          <w:spacing w:val="80"/>
          <w:w w:val="115"/>
        </w:rPr>
        <w:t xml:space="preserve"> </w:t>
      </w:r>
      <w:r>
        <w:rPr>
          <w:rFonts w:ascii="Tahoma" w:hAnsi="Tahoma" w:cs="Tahoma"/>
          <w:w w:val="115"/>
        </w:rPr>
        <w:t>INSURANCE</w:t>
      </w:r>
      <w:r>
        <w:rPr>
          <w:rFonts w:ascii="Tahoma" w:hAnsi="Tahoma" w:cs="Tahoma"/>
          <w:spacing w:val="80"/>
          <w:w w:val="115"/>
        </w:rPr>
        <w:t xml:space="preserve"> </w:t>
      </w:r>
      <w:r>
        <w:rPr>
          <w:rFonts w:ascii="Tahoma" w:hAnsi="Tahoma" w:cs="Tahoma"/>
          <w:w w:val="115"/>
        </w:rPr>
        <w:t>(Article</w:t>
      </w:r>
      <w:r>
        <w:rPr>
          <w:rFonts w:ascii="Tahoma" w:hAnsi="Tahoma" w:cs="Tahoma"/>
          <w:spacing w:val="80"/>
          <w:w w:val="115"/>
        </w:rPr>
        <w:t xml:space="preserve"> </w:t>
      </w:r>
      <w:r>
        <w:rPr>
          <w:rFonts w:ascii="Tahoma" w:hAnsi="Tahoma" w:cs="Tahoma"/>
          <w:w w:val="115"/>
        </w:rPr>
        <w:t xml:space="preserve">9 </w:t>
      </w:r>
      <w:r>
        <w:rPr>
          <w:rFonts w:ascii="Tahoma" w:hAnsi="Tahoma" w:cs="Tahoma"/>
          <w:spacing w:val="-2"/>
          <w:w w:val="115"/>
        </w:rPr>
        <w:t>ICESCR)</w:t>
      </w:r>
    </w:p>
    <w:p w14:paraId="11EB3193" w14:textId="77777777" w:rsidR="00E37617" w:rsidRDefault="00296131">
      <w:pPr>
        <w:pStyle w:val="ListParagraph"/>
        <w:numPr>
          <w:ilvl w:val="1"/>
          <w:numId w:val="1"/>
        </w:numPr>
        <w:tabs>
          <w:tab w:val="left" w:pos="479"/>
        </w:tabs>
        <w:spacing w:before="240"/>
        <w:ind w:left="0" w:right="0" w:hanging="479"/>
        <w:rPr>
          <w:rFonts w:ascii="Tahoma" w:hAnsi="Tahoma" w:cs="Tahoma"/>
          <w:b/>
          <w:sz w:val="24"/>
          <w:u w:val="single"/>
        </w:rPr>
      </w:pPr>
      <w:r>
        <w:rPr>
          <w:rFonts w:ascii="Tahoma" w:hAnsi="Tahoma" w:cs="Tahoma"/>
          <w:b/>
          <w:spacing w:val="28"/>
          <w:w w:val="110"/>
          <w:sz w:val="24"/>
          <w:u w:val="single"/>
        </w:rPr>
        <w:t xml:space="preserve"> </w:t>
      </w:r>
      <w:r>
        <w:rPr>
          <w:rFonts w:ascii="Tahoma" w:hAnsi="Tahoma" w:cs="Tahoma"/>
          <w:b/>
          <w:w w:val="110"/>
          <w:sz w:val="24"/>
          <w:u w:val="single"/>
        </w:rPr>
        <w:t>Positive</w:t>
      </w:r>
      <w:r>
        <w:rPr>
          <w:rFonts w:ascii="Tahoma" w:hAnsi="Tahoma" w:cs="Tahoma"/>
          <w:b/>
          <w:spacing w:val="29"/>
          <w:w w:val="110"/>
          <w:sz w:val="24"/>
          <w:u w:val="single"/>
        </w:rPr>
        <w:t xml:space="preserve"> </w:t>
      </w:r>
      <w:r>
        <w:rPr>
          <w:rFonts w:ascii="Tahoma" w:hAnsi="Tahoma" w:cs="Tahoma"/>
          <w:b/>
          <w:spacing w:val="-2"/>
          <w:w w:val="110"/>
          <w:sz w:val="24"/>
          <w:u w:val="single"/>
        </w:rPr>
        <w:t>development</w:t>
      </w:r>
    </w:p>
    <w:p w14:paraId="11EB3194" w14:textId="77777777" w:rsidR="00E37617" w:rsidRDefault="00E37617">
      <w:pPr>
        <w:pStyle w:val="BodyText"/>
        <w:spacing w:before="102"/>
        <w:jc w:val="left"/>
        <w:rPr>
          <w:rFonts w:ascii="Tahoma" w:hAnsi="Tahoma" w:cs="Tahoma"/>
          <w:b/>
        </w:rPr>
      </w:pPr>
    </w:p>
    <w:p w14:paraId="11EB3195" w14:textId="77777777" w:rsidR="00E37617" w:rsidRDefault="00296131">
      <w:pPr>
        <w:pStyle w:val="BodyText"/>
        <w:spacing w:line="360" w:lineRule="auto"/>
        <w:rPr>
          <w:rFonts w:ascii="Tahoma" w:hAnsi="Tahoma" w:cs="Tahoma"/>
        </w:rPr>
      </w:pPr>
      <w:r>
        <w:rPr>
          <w:rFonts w:ascii="Tahoma" w:hAnsi="Tahoma" w:cs="Tahoma"/>
          <w:w w:val="110"/>
        </w:rPr>
        <w:t>GLIHD commends the Government of Rwanda for enacting and reviewing the following laws:</w:t>
      </w:r>
    </w:p>
    <w:p w14:paraId="11EB3196" w14:textId="2252750D" w:rsidR="00E37617" w:rsidRDefault="00296131">
      <w:pPr>
        <w:pStyle w:val="ListParagraph"/>
        <w:numPr>
          <w:ilvl w:val="2"/>
          <w:numId w:val="1"/>
        </w:numPr>
        <w:tabs>
          <w:tab w:val="left" w:pos="720"/>
        </w:tabs>
        <w:spacing w:before="243" w:line="355" w:lineRule="auto"/>
        <w:ind w:left="0" w:right="0" w:hanging="360"/>
        <w:jc w:val="left"/>
        <w:rPr>
          <w:rFonts w:ascii="Tahoma" w:hAnsi="Tahoma" w:cs="Tahoma"/>
          <w:sz w:val="24"/>
        </w:rPr>
      </w:pPr>
      <w:r w:rsidRPr="00B82E53">
        <w:rPr>
          <w:rFonts w:ascii="Tahoma" w:hAnsi="Tahoma" w:cs="Tahoma"/>
          <w:w w:val="115"/>
          <w:sz w:val="24"/>
        </w:rPr>
        <w:t>The</w:t>
      </w:r>
      <w:r w:rsidRPr="00B82E53">
        <w:rPr>
          <w:rFonts w:ascii="Tahoma" w:hAnsi="Tahoma" w:cs="Tahoma"/>
          <w:spacing w:val="-15"/>
          <w:w w:val="115"/>
          <w:sz w:val="24"/>
        </w:rPr>
        <w:t xml:space="preserve"> </w:t>
      </w:r>
      <w:r w:rsidRPr="00B82E53">
        <w:rPr>
          <w:rFonts w:ascii="Tahoma" w:hAnsi="Tahoma" w:cs="Tahoma"/>
          <w:w w:val="115"/>
          <w:sz w:val="24"/>
        </w:rPr>
        <w:t>law</w:t>
      </w:r>
      <w:r w:rsidRPr="00B82E53">
        <w:rPr>
          <w:rFonts w:ascii="Tahoma" w:hAnsi="Tahoma" w:cs="Tahoma"/>
          <w:spacing w:val="-14"/>
          <w:w w:val="115"/>
          <w:sz w:val="24"/>
        </w:rPr>
        <w:t xml:space="preserve"> </w:t>
      </w:r>
      <w:r w:rsidRPr="00B82E53">
        <w:rPr>
          <w:rFonts w:ascii="Tahoma" w:hAnsi="Tahoma" w:cs="Tahoma"/>
          <w:w w:val="115"/>
          <w:sz w:val="24"/>
        </w:rPr>
        <w:t>N°</w:t>
      </w:r>
      <w:r w:rsidRPr="00B82E53">
        <w:rPr>
          <w:rFonts w:ascii="Tahoma" w:hAnsi="Tahoma" w:cs="Tahoma"/>
          <w:spacing w:val="-13"/>
          <w:w w:val="115"/>
          <w:sz w:val="24"/>
        </w:rPr>
        <w:t xml:space="preserve"> </w:t>
      </w:r>
      <w:r w:rsidRPr="00B82E53">
        <w:rPr>
          <w:rFonts w:ascii="Tahoma" w:hAnsi="Tahoma" w:cs="Tahoma"/>
          <w:w w:val="115"/>
          <w:sz w:val="24"/>
        </w:rPr>
        <w:t>29/2017</w:t>
      </w:r>
      <w:r w:rsidRPr="00B82E53">
        <w:rPr>
          <w:rFonts w:ascii="Tahoma" w:hAnsi="Tahoma" w:cs="Tahoma"/>
          <w:spacing w:val="-13"/>
          <w:w w:val="115"/>
          <w:sz w:val="24"/>
        </w:rPr>
        <w:t xml:space="preserve"> </w:t>
      </w:r>
      <w:r w:rsidRPr="00B82E53">
        <w:rPr>
          <w:rFonts w:ascii="Tahoma" w:hAnsi="Tahoma" w:cs="Tahoma"/>
          <w:w w:val="115"/>
          <w:sz w:val="24"/>
        </w:rPr>
        <w:t>of</w:t>
      </w:r>
      <w:r w:rsidRPr="00B82E53">
        <w:rPr>
          <w:rFonts w:ascii="Tahoma" w:hAnsi="Tahoma" w:cs="Tahoma"/>
          <w:spacing w:val="-14"/>
          <w:w w:val="115"/>
          <w:sz w:val="24"/>
        </w:rPr>
        <w:t xml:space="preserve"> </w:t>
      </w:r>
      <w:r w:rsidRPr="00B82E53">
        <w:rPr>
          <w:rFonts w:ascii="Tahoma" w:hAnsi="Tahoma" w:cs="Tahoma"/>
          <w:w w:val="115"/>
          <w:sz w:val="24"/>
        </w:rPr>
        <w:t>29/06/2017</w:t>
      </w:r>
      <w:r w:rsidRPr="00B82E53">
        <w:rPr>
          <w:rFonts w:ascii="Tahoma" w:hAnsi="Tahoma" w:cs="Tahoma"/>
          <w:spacing w:val="-15"/>
          <w:w w:val="115"/>
          <w:sz w:val="24"/>
        </w:rPr>
        <w:t xml:space="preserve"> </w:t>
      </w:r>
      <w:r w:rsidRPr="00B82E53">
        <w:rPr>
          <w:rFonts w:ascii="Tahoma" w:hAnsi="Tahoma" w:cs="Tahoma"/>
          <w:w w:val="115"/>
          <w:sz w:val="24"/>
        </w:rPr>
        <w:t>establishing</w:t>
      </w:r>
      <w:r w:rsidRPr="00B82E53">
        <w:rPr>
          <w:rFonts w:ascii="Tahoma" w:hAnsi="Tahoma" w:cs="Tahoma"/>
          <w:spacing w:val="-13"/>
          <w:w w:val="115"/>
          <w:sz w:val="24"/>
        </w:rPr>
        <w:t xml:space="preserve"> </w:t>
      </w:r>
      <w:r w:rsidRPr="00B82E53">
        <w:rPr>
          <w:rFonts w:ascii="Tahoma" w:hAnsi="Tahoma" w:cs="Tahoma"/>
          <w:w w:val="115"/>
          <w:sz w:val="24"/>
        </w:rPr>
        <w:t>long</w:t>
      </w:r>
      <w:r w:rsidRPr="00B82E53">
        <w:rPr>
          <w:rFonts w:ascii="Tahoma" w:hAnsi="Tahoma" w:cs="Tahoma"/>
          <w:spacing w:val="-15"/>
          <w:w w:val="115"/>
          <w:sz w:val="24"/>
        </w:rPr>
        <w:t xml:space="preserve"> </w:t>
      </w:r>
      <w:r w:rsidRPr="00B82E53">
        <w:rPr>
          <w:rFonts w:ascii="Tahoma" w:hAnsi="Tahoma" w:cs="Tahoma"/>
          <w:w w:val="115"/>
          <w:sz w:val="24"/>
        </w:rPr>
        <w:t>term</w:t>
      </w:r>
      <w:r w:rsidRPr="00B82E53">
        <w:rPr>
          <w:rFonts w:ascii="Tahoma" w:hAnsi="Tahoma" w:cs="Tahoma"/>
          <w:spacing w:val="-15"/>
          <w:w w:val="115"/>
          <w:sz w:val="24"/>
        </w:rPr>
        <w:t xml:space="preserve"> </w:t>
      </w:r>
      <w:r w:rsidRPr="00B82E53">
        <w:rPr>
          <w:rFonts w:ascii="Tahoma" w:hAnsi="Tahoma" w:cs="Tahoma"/>
          <w:w w:val="115"/>
          <w:sz w:val="24"/>
        </w:rPr>
        <w:t>Saving</w:t>
      </w:r>
      <w:r w:rsidRPr="00B82E53">
        <w:rPr>
          <w:rFonts w:ascii="Tahoma" w:hAnsi="Tahoma" w:cs="Tahoma"/>
          <w:spacing w:val="-15"/>
          <w:w w:val="115"/>
          <w:sz w:val="24"/>
        </w:rPr>
        <w:t xml:space="preserve"> </w:t>
      </w:r>
      <w:r w:rsidRPr="00B82E53">
        <w:rPr>
          <w:rFonts w:ascii="Tahoma" w:hAnsi="Tahoma" w:cs="Tahoma"/>
          <w:w w:val="115"/>
          <w:sz w:val="24"/>
        </w:rPr>
        <w:t>Scheme</w:t>
      </w:r>
      <w:r w:rsidR="00B82E53" w:rsidRPr="00B82E53">
        <w:rPr>
          <w:rFonts w:ascii="Tahoma" w:hAnsi="Tahoma" w:cs="Tahoma"/>
          <w:w w:val="115"/>
          <w:sz w:val="24"/>
        </w:rPr>
        <w:t xml:space="preserve"> </w:t>
      </w:r>
      <w:r w:rsidRPr="00B82E53">
        <w:rPr>
          <w:rFonts w:ascii="Tahoma" w:hAnsi="Tahoma" w:cs="Tahoma"/>
          <w:w w:val="115"/>
          <w:sz w:val="24"/>
        </w:rPr>
        <w:t>(EJOHEZA)</w:t>
      </w:r>
      <w:r>
        <w:rPr>
          <w:rFonts w:ascii="Tahoma" w:hAnsi="Tahoma" w:cs="Tahoma"/>
          <w:w w:val="115"/>
          <w:sz w:val="24"/>
        </w:rPr>
        <w:t xml:space="preserve"> to cover universal social security coverage.</w:t>
      </w:r>
    </w:p>
    <w:p w14:paraId="11EB3197" w14:textId="77777777" w:rsidR="00E37617" w:rsidRDefault="00296131">
      <w:pPr>
        <w:pStyle w:val="BodyText"/>
        <w:spacing w:before="243" w:line="362" w:lineRule="auto"/>
        <w:rPr>
          <w:rFonts w:ascii="Tahoma" w:hAnsi="Tahoma" w:cs="Tahoma"/>
        </w:rPr>
      </w:pPr>
      <w:r>
        <w:rPr>
          <w:rFonts w:ascii="Tahoma" w:hAnsi="Tahoma" w:cs="Tahoma"/>
          <w:w w:val="115"/>
        </w:rPr>
        <w:t>There</w:t>
      </w:r>
      <w:r>
        <w:rPr>
          <w:rFonts w:ascii="Tahoma" w:hAnsi="Tahoma" w:cs="Tahoma"/>
          <w:spacing w:val="-2"/>
          <w:w w:val="115"/>
        </w:rPr>
        <w:t xml:space="preserve"> </w:t>
      </w:r>
      <w:r>
        <w:rPr>
          <w:rFonts w:ascii="Tahoma" w:hAnsi="Tahoma" w:cs="Tahoma"/>
          <w:w w:val="115"/>
        </w:rPr>
        <w:t>is</w:t>
      </w:r>
      <w:r>
        <w:rPr>
          <w:rFonts w:ascii="Tahoma" w:hAnsi="Tahoma" w:cs="Tahoma"/>
          <w:spacing w:val="-2"/>
          <w:w w:val="115"/>
        </w:rPr>
        <w:t xml:space="preserve"> </w:t>
      </w:r>
      <w:r>
        <w:rPr>
          <w:rFonts w:ascii="Tahoma" w:hAnsi="Tahoma" w:cs="Tahoma"/>
          <w:w w:val="115"/>
        </w:rPr>
        <w:t>still</w:t>
      </w:r>
      <w:r>
        <w:rPr>
          <w:rFonts w:ascii="Tahoma" w:hAnsi="Tahoma" w:cs="Tahoma"/>
          <w:spacing w:val="-2"/>
          <w:w w:val="115"/>
        </w:rPr>
        <w:t xml:space="preserve"> </w:t>
      </w:r>
      <w:r>
        <w:rPr>
          <w:rFonts w:ascii="Tahoma" w:hAnsi="Tahoma" w:cs="Tahoma"/>
          <w:w w:val="115"/>
        </w:rPr>
        <w:t>a</w:t>
      </w:r>
      <w:r>
        <w:rPr>
          <w:rFonts w:ascii="Tahoma" w:hAnsi="Tahoma" w:cs="Tahoma"/>
          <w:spacing w:val="-2"/>
          <w:w w:val="115"/>
        </w:rPr>
        <w:t xml:space="preserve"> </w:t>
      </w:r>
      <w:r>
        <w:rPr>
          <w:rFonts w:ascii="Tahoma" w:hAnsi="Tahoma" w:cs="Tahoma"/>
          <w:w w:val="115"/>
        </w:rPr>
        <w:t>challenge</w:t>
      </w:r>
      <w:r>
        <w:rPr>
          <w:rFonts w:ascii="Tahoma" w:hAnsi="Tahoma" w:cs="Tahoma"/>
          <w:spacing w:val="-2"/>
          <w:w w:val="115"/>
        </w:rPr>
        <w:t xml:space="preserve"> </w:t>
      </w:r>
      <w:r>
        <w:rPr>
          <w:rFonts w:ascii="Tahoma" w:hAnsi="Tahoma" w:cs="Tahoma"/>
          <w:w w:val="115"/>
        </w:rPr>
        <w:t>of</w:t>
      </w:r>
      <w:r>
        <w:rPr>
          <w:rFonts w:ascii="Tahoma" w:hAnsi="Tahoma" w:cs="Tahoma"/>
          <w:spacing w:val="-2"/>
          <w:w w:val="115"/>
        </w:rPr>
        <w:t xml:space="preserve"> </w:t>
      </w:r>
      <w:r>
        <w:rPr>
          <w:rFonts w:ascii="Tahoma" w:hAnsi="Tahoma" w:cs="Tahoma"/>
          <w:w w:val="115"/>
        </w:rPr>
        <w:t>insufficient</w:t>
      </w:r>
      <w:r>
        <w:rPr>
          <w:rFonts w:ascii="Tahoma" w:hAnsi="Tahoma" w:cs="Tahoma"/>
          <w:spacing w:val="-2"/>
          <w:w w:val="115"/>
        </w:rPr>
        <w:t xml:space="preserve"> </w:t>
      </w:r>
      <w:r>
        <w:rPr>
          <w:rFonts w:ascii="Tahoma" w:hAnsi="Tahoma" w:cs="Tahoma"/>
          <w:w w:val="115"/>
        </w:rPr>
        <w:t>resources</w:t>
      </w:r>
      <w:r>
        <w:rPr>
          <w:rFonts w:ascii="Tahoma" w:hAnsi="Tahoma" w:cs="Tahoma"/>
          <w:spacing w:val="-2"/>
          <w:w w:val="115"/>
        </w:rPr>
        <w:t xml:space="preserve"> </w:t>
      </w:r>
      <w:r>
        <w:rPr>
          <w:rFonts w:ascii="Tahoma" w:hAnsi="Tahoma" w:cs="Tahoma"/>
          <w:w w:val="115"/>
        </w:rPr>
        <w:t>(both</w:t>
      </w:r>
      <w:r>
        <w:rPr>
          <w:rFonts w:ascii="Tahoma" w:hAnsi="Tahoma" w:cs="Tahoma"/>
          <w:spacing w:val="-2"/>
          <w:w w:val="115"/>
        </w:rPr>
        <w:t xml:space="preserve"> </w:t>
      </w:r>
      <w:r>
        <w:rPr>
          <w:rFonts w:ascii="Tahoma" w:hAnsi="Tahoma" w:cs="Tahoma"/>
          <w:w w:val="115"/>
        </w:rPr>
        <w:t>financial</w:t>
      </w:r>
      <w:r>
        <w:rPr>
          <w:rFonts w:ascii="Tahoma" w:hAnsi="Tahoma" w:cs="Tahoma"/>
          <w:spacing w:val="-2"/>
          <w:w w:val="115"/>
        </w:rPr>
        <w:t xml:space="preserve"> </w:t>
      </w:r>
      <w:r>
        <w:rPr>
          <w:rFonts w:ascii="Tahoma" w:hAnsi="Tahoma" w:cs="Tahoma"/>
          <w:w w:val="115"/>
        </w:rPr>
        <w:t>and</w:t>
      </w:r>
      <w:r>
        <w:rPr>
          <w:rFonts w:ascii="Tahoma" w:hAnsi="Tahoma" w:cs="Tahoma"/>
          <w:spacing w:val="-2"/>
          <w:w w:val="115"/>
        </w:rPr>
        <w:t xml:space="preserve"> </w:t>
      </w:r>
      <w:r>
        <w:rPr>
          <w:rFonts w:ascii="Tahoma" w:hAnsi="Tahoma" w:cs="Tahoma"/>
          <w:w w:val="115"/>
        </w:rPr>
        <w:t>technical) to</w:t>
      </w:r>
      <w:r>
        <w:rPr>
          <w:rFonts w:ascii="Tahoma" w:hAnsi="Tahoma" w:cs="Tahoma"/>
          <w:spacing w:val="-2"/>
          <w:w w:val="115"/>
        </w:rPr>
        <w:t xml:space="preserve"> </w:t>
      </w:r>
      <w:r>
        <w:rPr>
          <w:rFonts w:ascii="Tahoma" w:hAnsi="Tahoma" w:cs="Tahoma"/>
          <w:w w:val="115"/>
        </w:rPr>
        <w:t>ensure</w:t>
      </w:r>
      <w:r>
        <w:rPr>
          <w:rFonts w:ascii="Tahoma" w:hAnsi="Tahoma" w:cs="Tahoma"/>
          <w:spacing w:val="-2"/>
          <w:w w:val="115"/>
        </w:rPr>
        <w:t xml:space="preserve"> </w:t>
      </w:r>
      <w:r>
        <w:rPr>
          <w:rFonts w:ascii="Tahoma" w:hAnsi="Tahoma" w:cs="Tahoma"/>
          <w:w w:val="115"/>
        </w:rPr>
        <w:t>full</w:t>
      </w:r>
      <w:r>
        <w:rPr>
          <w:rFonts w:ascii="Tahoma" w:hAnsi="Tahoma" w:cs="Tahoma"/>
          <w:spacing w:val="-2"/>
          <w:w w:val="115"/>
        </w:rPr>
        <w:t xml:space="preserve"> </w:t>
      </w:r>
      <w:r>
        <w:rPr>
          <w:rFonts w:ascii="Tahoma" w:hAnsi="Tahoma" w:cs="Tahoma"/>
          <w:w w:val="115"/>
        </w:rPr>
        <w:t>gender</w:t>
      </w:r>
      <w:r>
        <w:rPr>
          <w:rFonts w:ascii="Tahoma" w:hAnsi="Tahoma" w:cs="Tahoma"/>
          <w:spacing w:val="-4"/>
          <w:w w:val="115"/>
        </w:rPr>
        <w:t xml:space="preserve"> </w:t>
      </w:r>
      <w:r>
        <w:rPr>
          <w:rFonts w:ascii="Tahoma" w:hAnsi="Tahoma" w:cs="Tahoma"/>
          <w:w w:val="115"/>
        </w:rPr>
        <w:t>budget</w:t>
      </w:r>
      <w:r>
        <w:rPr>
          <w:rFonts w:ascii="Tahoma" w:hAnsi="Tahoma" w:cs="Tahoma"/>
          <w:spacing w:val="-2"/>
          <w:w w:val="115"/>
        </w:rPr>
        <w:t xml:space="preserve"> </w:t>
      </w:r>
      <w:r>
        <w:rPr>
          <w:rFonts w:ascii="Tahoma" w:hAnsi="Tahoma" w:cs="Tahoma"/>
          <w:w w:val="115"/>
        </w:rPr>
        <w:t>mainstreaming</w:t>
      </w:r>
      <w:r>
        <w:rPr>
          <w:rFonts w:ascii="Tahoma" w:hAnsi="Tahoma" w:cs="Tahoma"/>
          <w:spacing w:val="-2"/>
          <w:w w:val="115"/>
        </w:rPr>
        <w:t xml:space="preserve"> </w:t>
      </w:r>
      <w:r>
        <w:rPr>
          <w:rFonts w:ascii="Tahoma" w:hAnsi="Tahoma" w:cs="Tahoma"/>
          <w:w w:val="115"/>
        </w:rPr>
        <w:t>at</w:t>
      </w:r>
      <w:r>
        <w:rPr>
          <w:rFonts w:ascii="Tahoma" w:hAnsi="Tahoma" w:cs="Tahoma"/>
          <w:spacing w:val="-2"/>
          <w:w w:val="115"/>
        </w:rPr>
        <w:t xml:space="preserve"> </w:t>
      </w:r>
      <w:r>
        <w:rPr>
          <w:rFonts w:ascii="Tahoma" w:hAnsi="Tahoma" w:cs="Tahoma"/>
          <w:w w:val="115"/>
        </w:rPr>
        <w:t>both</w:t>
      </w:r>
      <w:r>
        <w:rPr>
          <w:rFonts w:ascii="Tahoma" w:hAnsi="Tahoma" w:cs="Tahoma"/>
          <w:spacing w:val="-2"/>
          <w:w w:val="115"/>
        </w:rPr>
        <w:t xml:space="preserve"> </w:t>
      </w:r>
      <w:r>
        <w:rPr>
          <w:rFonts w:ascii="Tahoma" w:hAnsi="Tahoma" w:cs="Tahoma"/>
          <w:w w:val="115"/>
        </w:rPr>
        <w:t>district</w:t>
      </w:r>
      <w:r>
        <w:rPr>
          <w:rFonts w:ascii="Tahoma" w:hAnsi="Tahoma" w:cs="Tahoma"/>
          <w:spacing w:val="-4"/>
          <w:w w:val="115"/>
        </w:rPr>
        <w:t xml:space="preserve"> </w:t>
      </w:r>
      <w:r>
        <w:rPr>
          <w:rFonts w:ascii="Tahoma" w:hAnsi="Tahoma" w:cs="Tahoma"/>
          <w:w w:val="115"/>
        </w:rPr>
        <w:t>and</w:t>
      </w:r>
      <w:r>
        <w:rPr>
          <w:rFonts w:ascii="Tahoma" w:hAnsi="Tahoma" w:cs="Tahoma"/>
          <w:spacing w:val="-2"/>
          <w:w w:val="115"/>
        </w:rPr>
        <w:t xml:space="preserve"> </w:t>
      </w:r>
      <w:r>
        <w:rPr>
          <w:rFonts w:ascii="Tahoma" w:hAnsi="Tahoma" w:cs="Tahoma"/>
          <w:w w:val="115"/>
        </w:rPr>
        <w:t>national</w:t>
      </w:r>
      <w:r>
        <w:rPr>
          <w:rFonts w:ascii="Tahoma" w:hAnsi="Tahoma" w:cs="Tahoma"/>
          <w:spacing w:val="-2"/>
          <w:w w:val="115"/>
        </w:rPr>
        <w:t xml:space="preserve"> </w:t>
      </w:r>
      <w:r>
        <w:rPr>
          <w:rFonts w:ascii="Tahoma" w:hAnsi="Tahoma" w:cs="Tahoma"/>
          <w:w w:val="115"/>
        </w:rPr>
        <w:t>levels during planning process.</w:t>
      </w:r>
    </w:p>
    <w:p w14:paraId="11EB3198" w14:textId="77777777" w:rsidR="00E37617" w:rsidRDefault="00296131">
      <w:pPr>
        <w:pStyle w:val="ListParagraph"/>
        <w:numPr>
          <w:ilvl w:val="2"/>
          <w:numId w:val="1"/>
        </w:numPr>
        <w:tabs>
          <w:tab w:val="left" w:pos="720"/>
        </w:tabs>
        <w:spacing w:before="244" w:line="235" w:lineRule="auto"/>
        <w:ind w:left="0" w:right="0" w:hanging="360"/>
        <w:jc w:val="left"/>
        <w:rPr>
          <w:rFonts w:ascii="Tahoma" w:hAnsi="Tahoma" w:cs="Tahoma"/>
          <w:sz w:val="23"/>
        </w:rPr>
      </w:pPr>
      <w:r>
        <w:rPr>
          <w:rFonts w:ascii="Tahoma" w:hAnsi="Tahoma" w:cs="Tahoma"/>
          <w:w w:val="105"/>
          <w:sz w:val="24"/>
        </w:rPr>
        <w:t xml:space="preserve">Adopted the law that incorporates </w:t>
      </w:r>
      <w:r>
        <w:rPr>
          <w:rFonts w:ascii="Tahoma" w:hAnsi="Tahoma" w:cs="Tahoma"/>
          <w:w w:val="105"/>
          <w:sz w:val="23"/>
        </w:rPr>
        <w:t>Community</w:t>
      </w:r>
      <w:r>
        <w:rPr>
          <w:rFonts w:ascii="Tahoma" w:hAnsi="Tahoma" w:cs="Tahoma"/>
          <w:spacing w:val="-10"/>
          <w:w w:val="105"/>
          <w:sz w:val="23"/>
        </w:rPr>
        <w:t xml:space="preserve"> </w:t>
      </w:r>
      <w:r>
        <w:rPr>
          <w:rFonts w:ascii="Tahoma" w:hAnsi="Tahoma" w:cs="Tahoma"/>
          <w:w w:val="105"/>
          <w:sz w:val="23"/>
        </w:rPr>
        <w:t>Based</w:t>
      </w:r>
      <w:r>
        <w:rPr>
          <w:rFonts w:ascii="Tahoma" w:hAnsi="Tahoma" w:cs="Tahoma"/>
          <w:spacing w:val="-6"/>
          <w:w w:val="105"/>
          <w:sz w:val="23"/>
        </w:rPr>
        <w:t xml:space="preserve"> </w:t>
      </w:r>
      <w:r>
        <w:rPr>
          <w:rFonts w:ascii="Tahoma" w:hAnsi="Tahoma" w:cs="Tahoma"/>
          <w:w w:val="105"/>
          <w:sz w:val="23"/>
        </w:rPr>
        <w:t>Health</w:t>
      </w:r>
      <w:r>
        <w:rPr>
          <w:rFonts w:ascii="Tahoma" w:hAnsi="Tahoma" w:cs="Tahoma"/>
          <w:spacing w:val="-6"/>
          <w:w w:val="105"/>
          <w:sz w:val="23"/>
        </w:rPr>
        <w:t xml:space="preserve"> </w:t>
      </w:r>
      <w:r>
        <w:rPr>
          <w:rFonts w:ascii="Tahoma" w:hAnsi="Tahoma" w:cs="Tahoma"/>
          <w:w w:val="105"/>
          <w:sz w:val="23"/>
        </w:rPr>
        <w:t>Insurance</w:t>
      </w:r>
      <w:r>
        <w:rPr>
          <w:rFonts w:ascii="Tahoma" w:hAnsi="Tahoma" w:cs="Tahoma"/>
          <w:spacing w:val="-6"/>
          <w:w w:val="105"/>
          <w:sz w:val="23"/>
        </w:rPr>
        <w:t xml:space="preserve"> </w:t>
      </w:r>
      <w:r>
        <w:rPr>
          <w:rFonts w:ascii="Tahoma" w:hAnsi="Tahoma" w:cs="Tahoma"/>
          <w:w w:val="105"/>
          <w:sz w:val="23"/>
        </w:rPr>
        <w:t>(</w:t>
      </w:r>
      <w:r>
        <w:rPr>
          <w:rFonts w:ascii="Tahoma" w:hAnsi="Tahoma" w:cs="Tahoma"/>
          <w:i/>
          <w:w w:val="105"/>
          <w:sz w:val="23"/>
        </w:rPr>
        <w:t>Mutuelle</w:t>
      </w:r>
      <w:r>
        <w:rPr>
          <w:rFonts w:ascii="Tahoma" w:hAnsi="Tahoma" w:cs="Tahoma"/>
          <w:i/>
          <w:spacing w:val="-7"/>
          <w:w w:val="105"/>
          <w:sz w:val="23"/>
        </w:rPr>
        <w:t xml:space="preserve"> </w:t>
      </w:r>
      <w:r>
        <w:rPr>
          <w:rFonts w:ascii="Tahoma" w:hAnsi="Tahoma" w:cs="Tahoma"/>
          <w:i/>
          <w:w w:val="105"/>
          <w:sz w:val="23"/>
        </w:rPr>
        <w:t xml:space="preserve">de </w:t>
      </w:r>
      <w:r>
        <w:rPr>
          <w:rFonts w:ascii="Tahoma" w:hAnsi="Tahoma" w:cs="Tahoma"/>
          <w:i/>
          <w:spacing w:val="-2"/>
          <w:w w:val="105"/>
          <w:sz w:val="23"/>
        </w:rPr>
        <w:t>Santé</w:t>
      </w:r>
      <w:r>
        <w:rPr>
          <w:rFonts w:ascii="Tahoma" w:hAnsi="Tahoma" w:cs="Tahoma"/>
          <w:spacing w:val="-2"/>
          <w:w w:val="105"/>
          <w:sz w:val="23"/>
        </w:rPr>
        <w:t>)</w:t>
      </w:r>
    </w:p>
    <w:p w14:paraId="11EB3199" w14:textId="77777777" w:rsidR="00E37617" w:rsidRDefault="00296131">
      <w:pPr>
        <w:pStyle w:val="ListParagraph"/>
        <w:numPr>
          <w:ilvl w:val="2"/>
          <w:numId w:val="1"/>
        </w:numPr>
        <w:tabs>
          <w:tab w:val="left" w:pos="720"/>
        </w:tabs>
        <w:spacing w:before="206" w:line="357" w:lineRule="auto"/>
        <w:ind w:left="0" w:right="0" w:hanging="360"/>
        <w:jc w:val="left"/>
        <w:rPr>
          <w:rFonts w:ascii="Tahoma" w:hAnsi="Tahoma" w:cs="Tahoma"/>
          <w:sz w:val="24"/>
        </w:rPr>
      </w:pPr>
      <w:r>
        <w:rPr>
          <w:rFonts w:ascii="Tahoma" w:hAnsi="Tahoma" w:cs="Tahoma"/>
          <w:w w:val="115"/>
          <w:sz w:val="24"/>
        </w:rPr>
        <w:t>Prime</w:t>
      </w:r>
      <w:r>
        <w:rPr>
          <w:rFonts w:ascii="Tahoma" w:hAnsi="Tahoma" w:cs="Tahoma"/>
          <w:spacing w:val="8"/>
          <w:w w:val="115"/>
          <w:sz w:val="24"/>
        </w:rPr>
        <w:t xml:space="preserve"> </w:t>
      </w:r>
      <w:r>
        <w:rPr>
          <w:rFonts w:ascii="Tahoma" w:hAnsi="Tahoma" w:cs="Tahoma"/>
          <w:w w:val="115"/>
          <w:sz w:val="24"/>
        </w:rPr>
        <w:t>Minister’s</w:t>
      </w:r>
      <w:r>
        <w:rPr>
          <w:rFonts w:ascii="Tahoma" w:hAnsi="Tahoma" w:cs="Tahoma"/>
          <w:spacing w:val="8"/>
          <w:w w:val="115"/>
          <w:sz w:val="24"/>
        </w:rPr>
        <w:t xml:space="preserve"> </w:t>
      </w:r>
      <w:r>
        <w:rPr>
          <w:rFonts w:ascii="Tahoma" w:hAnsi="Tahoma" w:cs="Tahoma"/>
          <w:w w:val="115"/>
          <w:sz w:val="24"/>
        </w:rPr>
        <w:t>order</w:t>
      </w:r>
      <w:r>
        <w:rPr>
          <w:rFonts w:ascii="Tahoma" w:hAnsi="Tahoma" w:cs="Tahoma"/>
          <w:spacing w:val="8"/>
          <w:w w:val="115"/>
          <w:sz w:val="24"/>
        </w:rPr>
        <w:t xml:space="preserve"> </w:t>
      </w:r>
      <w:r>
        <w:rPr>
          <w:rFonts w:ascii="Tahoma" w:hAnsi="Tahoma" w:cs="Tahoma"/>
          <w:w w:val="115"/>
          <w:sz w:val="24"/>
        </w:rPr>
        <w:t>N°</w:t>
      </w:r>
      <w:r>
        <w:rPr>
          <w:rFonts w:ascii="Tahoma" w:hAnsi="Tahoma" w:cs="Tahoma"/>
          <w:spacing w:val="8"/>
          <w:w w:val="115"/>
          <w:sz w:val="24"/>
        </w:rPr>
        <w:t xml:space="preserve"> </w:t>
      </w:r>
      <w:r>
        <w:rPr>
          <w:rFonts w:ascii="Tahoma" w:hAnsi="Tahoma" w:cs="Tahoma"/>
          <w:w w:val="115"/>
          <w:sz w:val="24"/>
        </w:rPr>
        <w:t>078/03</w:t>
      </w:r>
      <w:r>
        <w:rPr>
          <w:rFonts w:ascii="Tahoma" w:hAnsi="Tahoma" w:cs="Tahoma"/>
          <w:spacing w:val="8"/>
          <w:w w:val="115"/>
          <w:sz w:val="24"/>
        </w:rPr>
        <w:t xml:space="preserve"> </w:t>
      </w:r>
      <w:r>
        <w:rPr>
          <w:rFonts w:ascii="Tahoma" w:hAnsi="Tahoma" w:cs="Tahoma"/>
          <w:w w:val="115"/>
          <w:sz w:val="24"/>
        </w:rPr>
        <w:t>of</w:t>
      </w:r>
      <w:r>
        <w:rPr>
          <w:rFonts w:ascii="Tahoma" w:hAnsi="Tahoma" w:cs="Tahoma"/>
          <w:spacing w:val="8"/>
          <w:w w:val="115"/>
          <w:sz w:val="24"/>
        </w:rPr>
        <w:t xml:space="preserve"> </w:t>
      </w:r>
      <w:r>
        <w:rPr>
          <w:rFonts w:ascii="Tahoma" w:hAnsi="Tahoma" w:cs="Tahoma"/>
          <w:w w:val="115"/>
          <w:sz w:val="24"/>
        </w:rPr>
        <w:t>25/07/2019</w:t>
      </w:r>
      <w:r>
        <w:rPr>
          <w:rFonts w:ascii="Tahoma" w:hAnsi="Tahoma" w:cs="Tahoma"/>
          <w:spacing w:val="8"/>
          <w:w w:val="115"/>
          <w:sz w:val="24"/>
        </w:rPr>
        <w:t xml:space="preserve"> </w:t>
      </w:r>
      <w:r>
        <w:rPr>
          <w:rFonts w:ascii="Tahoma" w:hAnsi="Tahoma" w:cs="Tahoma"/>
          <w:w w:val="115"/>
          <w:sz w:val="24"/>
        </w:rPr>
        <w:t>related</w:t>
      </w:r>
      <w:r>
        <w:rPr>
          <w:rFonts w:ascii="Tahoma" w:hAnsi="Tahoma" w:cs="Tahoma"/>
          <w:spacing w:val="8"/>
          <w:w w:val="115"/>
          <w:sz w:val="24"/>
        </w:rPr>
        <w:t xml:space="preserve"> </w:t>
      </w:r>
      <w:r>
        <w:rPr>
          <w:rFonts w:ascii="Tahoma" w:hAnsi="Tahoma" w:cs="Tahoma"/>
          <w:w w:val="115"/>
          <w:sz w:val="24"/>
        </w:rPr>
        <w:t>to</w:t>
      </w:r>
      <w:r>
        <w:rPr>
          <w:rFonts w:ascii="Tahoma" w:hAnsi="Tahoma" w:cs="Tahoma"/>
          <w:spacing w:val="8"/>
          <w:w w:val="115"/>
          <w:sz w:val="24"/>
        </w:rPr>
        <w:t xml:space="preserve"> </w:t>
      </w:r>
      <w:r>
        <w:rPr>
          <w:rFonts w:ascii="Tahoma" w:hAnsi="Tahoma" w:cs="Tahoma"/>
          <w:w w:val="115"/>
          <w:sz w:val="24"/>
        </w:rPr>
        <w:t>community- based health insurance scheme subsidies.</w:t>
      </w:r>
    </w:p>
    <w:p w14:paraId="11EB319A" w14:textId="77777777" w:rsidR="00E37617" w:rsidRDefault="00296131">
      <w:pPr>
        <w:pStyle w:val="ListParagraph"/>
        <w:numPr>
          <w:ilvl w:val="2"/>
          <w:numId w:val="1"/>
        </w:numPr>
        <w:tabs>
          <w:tab w:val="left" w:pos="720"/>
          <w:tab w:val="left" w:pos="1605"/>
          <w:tab w:val="left" w:pos="2961"/>
          <w:tab w:val="left" w:pos="3846"/>
          <w:tab w:val="left" w:pos="4328"/>
          <w:tab w:val="left" w:pos="5425"/>
          <w:tab w:val="left" w:pos="5842"/>
          <w:tab w:val="left" w:pos="7529"/>
          <w:tab w:val="left" w:pos="8547"/>
          <w:tab w:val="left" w:pos="8982"/>
        </w:tabs>
        <w:spacing w:before="4" w:line="355" w:lineRule="auto"/>
        <w:ind w:left="0" w:right="0" w:hanging="360"/>
        <w:jc w:val="left"/>
        <w:rPr>
          <w:rFonts w:ascii="Tahoma" w:hAnsi="Tahoma" w:cs="Tahoma"/>
          <w:sz w:val="24"/>
        </w:rPr>
      </w:pPr>
      <w:r>
        <w:rPr>
          <w:rFonts w:ascii="Tahoma" w:hAnsi="Tahoma" w:cs="Tahoma"/>
          <w:spacing w:val="-4"/>
          <w:w w:val="115"/>
          <w:sz w:val="24"/>
        </w:rPr>
        <w:t>Prime</w:t>
      </w:r>
      <w:r>
        <w:rPr>
          <w:rFonts w:ascii="Tahoma" w:hAnsi="Tahoma" w:cs="Tahoma"/>
          <w:sz w:val="24"/>
        </w:rPr>
        <w:tab/>
      </w:r>
      <w:r>
        <w:rPr>
          <w:rFonts w:ascii="Tahoma" w:hAnsi="Tahoma" w:cs="Tahoma"/>
          <w:spacing w:val="-2"/>
          <w:w w:val="115"/>
          <w:sz w:val="24"/>
        </w:rPr>
        <w:t>Minister’s</w:t>
      </w:r>
      <w:r>
        <w:rPr>
          <w:rFonts w:ascii="Tahoma" w:hAnsi="Tahoma" w:cs="Tahoma"/>
          <w:sz w:val="24"/>
        </w:rPr>
        <w:tab/>
      </w:r>
      <w:r>
        <w:rPr>
          <w:rFonts w:ascii="Tahoma" w:hAnsi="Tahoma" w:cs="Tahoma"/>
          <w:spacing w:val="-2"/>
          <w:w w:val="115"/>
          <w:sz w:val="24"/>
        </w:rPr>
        <w:t>Order</w:t>
      </w:r>
      <w:r>
        <w:rPr>
          <w:rFonts w:ascii="Tahoma" w:hAnsi="Tahoma" w:cs="Tahoma"/>
          <w:sz w:val="24"/>
        </w:rPr>
        <w:tab/>
      </w:r>
      <w:r>
        <w:rPr>
          <w:rFonts w:ascii="Tahoma" w:hAnsi="Tahoma" w:cs="Tahoma"/>
          <w:spacing w:val="-6"/>
          <w:w w:val="115"/>
          <w:sz w:val="24"/>
        </w:rPr>
        <w:t>N°</w:t>
      </w:r>
      <w:r>
        <w:rPr>
          <w:rFonts w:ascii="Tahoma" w:hAnsi="Tahoma" w:cs="Tahoma"/>
          <w:sz w:val="24"/>
        </w:rPr>
        <w:tab/>
      </w:r>
      <w:r>
        <w:rPr>
          <w:rFonts w:ascii="Tahoma" w:hAnsi="Tahoma" w:cs="Tahoma"/>
          <w:spacing w:val="-2"/>
          <w:w w:val="115"/>
          <w:sz w:val="24"/>
        </w:rPr>
        <w:t>034/01</w:t>
      </w:r>
      <w:r>
        <w:rPr>
          <w:rFonts w:ascii="Tahoma" w:hAnsi="Tahoma" w:cs="Tahoma"/>
          <w:sz w:val="24"/>
        </w:rPr>
        <w:tab/>
      </w:r>
      <w:r>
        <w:rPr>
          <w:rFonts w:ascii="Tahoma" w:hAnsi="Tahoma" w:cs="Tahoma"/>
          <w:spacing w:val="-6"/>
          <w:w w:val="115"/>
          <w:sz w:val="24"/>
        </w:rPr>
        <w:t>of</w:t>
      </w:r>
      <w:r>
        <w:rPr>
          <w:rFonts w:ascii="Tahoma" w:hAnsi="Tahoma" w:cs="Tahoma"/>
          <w:sz w:val="24"/>
        </w:rPr>
        <w:tab/>
      </w:r>
      <w:r>
        <w:rPr>
          <w:rFonts w:ascii="Tahoma" w:hAnsi="Tahoma" w:cs="Tahoma"/>
          <w:spacing w:val="-2"/>
          <w:w w:val="115"/>
          <w:sz w:val="24"/>
        </w:rPr>
        <w:t>13/01/2020</w:t>
      </w:r>
      <w:r>
        <w:rPr>
          <w:rFonts w:ascii="Tahoma" w:hAnsi="Tahoma" w:cs="Tahoma"/>
          <w:sz w:val="24"/>
        </w:rPr>
        <w:tab/>
      </w:r>
      <w:r>
        <w:rPr>
          <w:rFonts w:ascii="Tahoma" w:hAnsi="Tahoma" w:cs="Tahoma"/>
          <w:spacing w:val="-2"/>
          <w:w w:val="115"/>
          <w:sz w:val="24"/>
        </w:rPr>
        <w:t>related</w:t>
      </w:r>
      <w:r>
        <w:rPr>
          <w:rFonts w:ascii="Tahoma" w:hAnsi="Tahoma" w:cs="Tahoma"/>
          <w:sz w:val="24"/>
        </w:rPr>
        <w:tab/>
      </w:r>
      <w:r>
        <w:rPr>
          <w:rFonts w:ascii="Tahoma" w:hAnsi="Tahoma" w:cs="Tahoma"/>
          <w:spacing w:val="-6"/>
          <w:w w:val="115"/>
          <w:sz w:val="24"/>
        </w:rPr>
        <w:t>to</w:t>
      </w:r>
      <w:r>
        <w:rPr>
          <w:rFonts w:ascii="Tahoma" w:hAnsi="Tahoma" w:cs="Tahoma"/>
          <w:sz w:val="24"/>
        </w:rPr>
        <w:tab/>
      </w:r>
      <w:r>
        <w:rPr>
          <w:rFonts w:ascii="Tahoma" w:hAnsi="Tahoma" w:cs="Tahoma"/>
          <w:spacing w:val="-6"/>
          <w:w w:val="115"/>
          <w:sz w:val="24"/>
        </w:rPr>
        <w:t xml:space="preserve">the </w:t>
      </w:r>
      <w:r>
        <w:rPr>
          <w:rFonts w:ascii="Tahoma" w:hAnsi="Tahoma" w:cs="Tahoma"/>
          <w:w w:val="115"/>
          <w:sz w:val="24"/>
        </w:rPr>
        <w:t>community-based health insurance scheme subsidies.</w:t>
      </w:r>
    </w:p>
    <w:p w14:paraId="11EB319B" w14:textId="77777777" w:rsidR="00E37617" w:rsidRDefault="00E37617">
      <w:pPr>
        <w:pStyle w:val="ListParagraph"/>
        <w:spacing w:line="355" w:lineRule="auto"/>
        <w:ind w:left="0" w:right="0"/>
        <w:jc w:val="left"/>
        <w:rPr>
          <w:rFonts w:ascii="Tahoma" w:hAnsi="Tahoma" w:cs="Tahoma"/>
          <w:sz w:val="24"/>
        </w:rPr>
        <w:sectPr w:rsidR="00E37617">
          <w:pgSz w:w="12240" w:h="15840"/>
          <w:pgMar w:top="1440" w:right="1080" w:bottom="1440" w:left="1080" w:header="0" w:footer="1015" w:gutter="0"/>
          <w:cols w:space="720"/>
          <w:docGrid w:linePitch="299"/>
        </w:sectPr>
      </w:pPr>
    </w:p>
    <w:p w14:paraId="11EB319C" w14:textId="77777777" w:rsidR="00E37617" w:rsidRDefault="00296131">
      <w:pPr>
        <w:pStyle w:val="Heading2"/>
        <w:numPr>
          <w:ilvl w:val="1"/>
          <w:numId w:val="1"/>
        </w:numPr>
        <w:tabs>
          <w:tab w:val="left" w:pos="479"/>
        </w:tabs>
        <w:spacing w:before="75"/>
        <w:ind w:left="0" w:hanging="479"/>
        <w:rPr>
          <w:rFonts w:ascii="Tahoma" w:hAnsi="Tahoma" w:cs="Tahoma"/>
          <w:u w:val="single"/>
        </w:rPr>
      </w:pPr>
      <w:r>
        <w:rPr>
          <w:rFonts w:ascii="Tahoma" w:hAnsi="Tahoma" w:cs="Tahoma"/>
          <w:spacing w:val="18"/>
          <w:w w:val="110"/>
          <w:u w:val="single"/>
        </w:rPr>
        <w:lastRenderedPageBreak/>
        <w:t xml:space="preserve"> </w:t>
      </w:r>
      <w:r>
        <w:rPr>
          <w:rFonts w:ascii="Tahoma" w:hAnsi="Tahoma" w:cs="Tahoma"/>
          <w:w w:val="110"/>
          <w:u w:val="single"/>
        </w:rPr>
        <w:t>Areas</w:t>
      </w:r>
      <w:r>
        <w:rPr>
          <w:rFonts w:ascii="Tahoma" w:hAnsi="Tahoma" w:cs="Tahoma"/>
          <w:spacing w:val="18"/>
          <w:w w:val="110"/>
          <w:u w:val="single"/>
        </w:rPr>
        <w:t xml:space="preserve"> </w:t>
      </w:r>
      <w:r>
        <w:rPr>
          <w:rFonts w:ascii="Tahoma" w:hAnsi="Tahoma" w:cs="Tahoma"/>
          <w:w w:val="110"/>
          <w:u w:val="single"/>
        </w:rPr>
        <w:t>of</w:t>
      </w:r>
      <w:r>
        <w:rPr>
          <w:rFonts w:ascii="Tahoma" w:hAnsi="Tahoma" w:cs="Tahoma"/>
          <w:spacing w:val="18"/>
          <w:w w:val="110"/>
          <w:u w:val="single"/>
        </w:rPr>
        <w:t xml:space="preserve"> </w:t>
      </w:r>
      <w:r>
        <w:rPr>
          <w:rFonts w:ascii="Tahoma" w:hAnsi="Tahoma" w:cs="Tahoma"/>
          <w:spacing w:val="-2"/>
          <w:w w:val="110"/>
          <w:u w:val="single"/>
        </w:rPr>
        <w:t>concern</w:t>
      </w:r>
    </w:p>
    <w:p w14:paraId="11EB319D" w14:textId="77777777" w:rsidR="00E37617" w:rsidRDefault="00E37617">
      <w:pPr>
        <w:pStyle w:val="BodyText"/>
        <w:spacing w:before="102"/>
        <w:jc w:val="left"/>
        <w:rPr>
          <w:rFonts w:ascii="Tahoma" w:hAnsi="Tahoma" w:cs="Tahoma"/>
          <w:b/>
        </w:rPr>
      </w:pPr>
    </w:p>
    <w:p w14:paraId="11EB319E" w14:textId="75749545" w:rsidR="00E37617" w:rsidRDefault="00296131">
      <w:pPr>
        <w:pStyle w:val="BodyText"/>
        <w:spacing w:line="360" w:lineRule="auto"/>
        <w:rPr>
          <w:rFonts w:ascii="Tahoma" w:hAnsi="Tahoma" w:cs="Tahoma"/>
        </w:rPr>
      </w:pPr>
      <w:r>
        <w:rPr>
          <w:rFonts w:ascii="Tahoma" w:hAnsi="Tahoma" w:cs="Tahoma"/>
          <w:w w:val="115"/>
          <w:sz w:val="22"/>
        </w:rPr>
        <w:t xml:space="preserve">GLIHD is concerned with </w:t>
      </w:r>
      <w:r>
        <w:rPr>
          <w:rFonts w:ascii="Tahoma" w:hAnsi="Tahoma" w:cs="Tahoma"/>
          <w:w w:val="115"/>
        </w:rPr>
        <w:t xml:space="preserve">the community </w:t>
      </w:r>
      <w:r w:rsidR="00B82E53">
        <w:rPr>
          <w:rFonts w:ascii="Tahoma" w:hAnsi="Tahoma" w:cs="Tahoma"/>
          <w:w w:val="115"/>
        </w:rPr>
        <w:t>health-based</w:t>
      </w:r>
      <w:r>
        <w:rPr>
          <w:rFonts w:ascii="Tahoma" w:hAnsi="Tahoma" w:cs="Tahoma"/>
          <w:w w:val="115"/>
        </w:rPr>
        <w:t xml:space="preserve"> insurance known as ‘Mutuelle de Santé’ that does not cover the rehabilitation services like physiotherapy and occupational therapy nor assistive devices.</w:t>
      </w:r>
    </w:p>
    <w:p w14:paraId="11EB319F" w14:textId="77777777" w:rsidR="00E37617" w:rsidRDefault="00296131">
      <w:pPr>
        <w:pStyle w:val="BodyText"/>
        <w:spacing w:before="126" w:line="362" w:lineRule="auto"/>
        <w:rPr>
          <w:rFonts w:ascii="Tahoma" w:hAnsi="Tahoma" w:cs="Tahoma"/>
          <w:spacing w:val="-2"/>
          <w:w w:val="110"/>
        </w:rPr>
      </w:pPr>
      <w:r>
        <w:rPr>
          <w:rFonts w:ascii="Tahoma" w:hAnsi="Tahoma" w:cs="Tahoma"/>
          <w:w w:val="110"/>
        </w:rPr>
        <w:t xml:space="preserve">Persons with deaf impairment are still facing the issue of communication with health service providers at health centers due to limited knowledge of sign </w:t>
      </w:r>
      <w:r>
        <w:rPr>
          <w:rFonts w:ascii="Tahoma" w:hAnsi="Tahoma" w:cs="Tahoma"/>
          <w:spacing w:val="-2"/>
          <w:w w:val="110"/>
        </w:rPr>
        <w:t>language.</w:t>
      </w:r>
    </w:p>
    <w:p w14:paraId="11EB31A0" w14:textId="77777777" w:rsidR="00E37617" w:rsidRDefault="00296131" w:rsidP="00B82E53">
      <w:pPr>
        <w:spacing w:before="100" w:beforeAutospacing="1" w:after="100" w:afterAutospacing="1" w:line="360" w:lineRule="auto"/>
        <w:jc w:val="both"/>
        <w:rPr>
          <w:rFonts w:ascii="Tahoma" w:hAnsi="Tahoma" w:cs="Tahoma"/>
          <w:w w:val="110"/>
          <w:sz w:val="24"/>
          <w:szCs w:val="24"/>
        </w:rPr>
      </w:pPr>
      <w:r w:rsidRPr="00B82E53">
        <w:rPr>
          <w:rFonts w:ascii="Tahoma" w:hAnsi="Tahoma" w:cs="Tahoma"/>
          <w:w w:val="110"/>
          <w:sz w:val="24"/>
          <w:szCs w:val="24"/>
        </w:rPr>
        <w:t>COPORWA is concerned with that HMPs often live in marginalized areas with fewer economic opportunities. This leads to lower standards of living and limited access to resources for child welfare, including housing, nutrition, and general care.</w:t>
      </w:r>
      <w:r>
        <w:rPr>
          <w:rFonts w:ascii="Tahoma" w:hAnsi="Tahoma" w:cs="Tahoma"/>
          <w:w w:val="110"/>
          <w:sz w:val="24"/>
          <w:szCs w:val="24"/>
        </w:rPr>
        <w:t xml:space="preserve"> </w:t>
      </w:r>
    </w:p>
    <w:p w14:paraId="11EB31A1" w14:textId="77777777" w:rsidR="00E37617" w:rsidRDefault="00296131">
      <w:pPr>
        <w:pStyle w:val="Heading2"/>
        <w:numPr>
          <w:ilvl w:val="1"/>
          <w:numId w:val="1"/>
        </w:numPr>
        <w:tabs>
          <w:tab w:val="left" w:pos="480"/>
        </w:tabs>
        <w:spacing w:before="233"/>
        <w:ind w:left="0" w:hanging="480"/>
        <w:rPr>
          <w:rFonts w:ascii="Tahoma" w:hAnsi="Tahoma" w:cs="Tahoma"/>
          <w:u w:val="single"/>
        </w:rPr>
      </w:pPr>
      <w:r>
        <w:rPr>
          <w:rFonts w:ascii="Tahoma" w:hAnsi="Tahoma" w:cs="Tahoma"/>
          <w:spacing w:val="21"/>
          <w:w w:val="110"/>
          <w:u w:val="single"/>
        </w:rPr>
        <w:t xml:space="preserve"> </w:t>
      </w:r>
      <w:r>
        <w:rPr>
          <w:rFonts w:ascii="Tahoma" w:hAnsi="Tahoma" w:cs="Tahoma"/>
          <w:spacing w:val="-2"/>
          <w:w w:val="110"/>
          <w:u w:val="single"/>
        </w:rPr>
        <w:t>Recommendations</w:t>
      </w:r>
    </w:p>
    <w:p w14:paraId="11EB31A2" w14:textId="77777777" w:rsidR="00E37617" w:rsidRDefault="00E37617">
      <w:pPr>
        <w:pStyle w:val="BodyText"/>
        <w:spacing w:before="102"/>
        <w:jc w:val="left"/>
        <w:rPr>
          <w:rFonts w:ascii="Tahoma" w:hAnsi="Tahoma" w:cs="Tahoma"/>
          <w:b/>
        </w:rPr>
      </w:pPr>
    </w:p>
    <w:p w14:paraId="11EB31A3" w14:textId="77777777" w:rsidR="00E37617" w:rsidRDefault="00296131">
      <w:pPr>
        <w:pStyle w:val="BodyText"/>
        <w:spacing w:line="360" w:lineRule="auto"/>
        <w:rPr>
          <w:rFonts w:ascii="Tahoma" w:hAnsi="Tahoma" w:cs="Tahoma"/>
        </w:rPr>
      </w:pPr>
      <w:r>
        <w:rPr>
          <w:rFonts w:ascii="Tahoma" w:hAnsi="Tahoma" w:cs="Tahoma"/>
          <w:w w:val="110"/>
        </w:rPr>
        <w:t>GLIHD calls upon the ICESCR Committee to recommend the Government of</w:t>
      </w:r>
      <w:r>
        <w:rPr>
          <w:rFonts w:ascii="Tahoma" w:hAnsi="Tahoma" w:cs="Tahoma"/>
          <w:spacing w:val="40"/>
          <w:w w:val="110"/>
        </w:rPr>
        <w:t xml:space="preserve"> </w:t>
      </w:r>
      <w:r>
        <w:rPr>
          <w:rFonts w:ascii="Tahoma" w:hAnsi="Tahoma" w:cs="Tahoma"/>
          <w:w w:val="110"/>
        </w:rPr>
        <w:t>Rwanda to:</w:t>
      </w:r>
    </w:p>
    <w:p w14:paraId="11EB31A4" w14:textId="77777777" w:rsidR="00E37617" w:rsidRDefault="00296131" w:rsidP="00B82E53">
      <w:pPr>
        <w:pStyle w:val="BodyText"/>
        <w:numPr>
          <w:ilvl w:val="0"/>
          <w:numId w:val="7"/>
        </w:numPr>
        <w:spacing w:before="241" w:line="360" w:lineRule="auto"/>
        <w:rPr>
          <w:rFonts w:ascii="Tahoma" w:hAnsi="Tahoma" w:cs="Tahoma"/>
        </w:rPr>
      </w:pPr>
      <w:r>
        <w:rPr>
          <w:rFonts w:ascii="Tahoma" w:hAnsi="Tahoma" w:cs="Tahoma"/>
          <w:w w:val="110"/>
        </w:rPr>
        <w:t xml:space="preserve">Increase the budget allocated to the social security in order to intensify and consolidate programs and initiatives aimed at uprooting improving lives of the </w:t>
      </w:r>
      <w:r>
        <w:rPr>
          <w:rFonts w:ascii="Tahoma" w:hAnsi="Tahoma" w:cs="Tahoma"/>
          <w:spacing w:val="-2"/>
          <w:w w:val="110"/>
        </w:rPr>
        <w:t>citizen.</w:t>
      </w:r>
    </w:p>
    <w:p w14:paraId="11EB31A5" w14:textId="77777777" w:rsidR="00E37617" w:rsidRDefault="00296131" w:rsidP="00B82E53">
      <w:pPr>
        <w:pStyle w:val="BodyText"/>
        <w:numPr>
          <w:ilvl w:val="0"/>
          <w:numId w:val="7"/>
        </w:numPr>
        <w:spacing w:before="242" w:line="357" w:lineRule="auto"/>
        <w:rPr>
          <w:rFonts w:ascii="Tahoma" w:hAnsi="Tahoma" w:cs="Tahoma"/>
        </w:rPr>
      </w:pPr>
      <w:r>
        <w:rPr>
          <w:rFonts w:ascii="Tahoma" w:hAnsi="Tahoma" w:cs="Tahoma"/>
          <w:w w:val="110"/>
        </w:rPr>
        <w:t>At minimum, at least 7% of the national budget should be allocated to the social security protection.</w:t>
      </w:r>
    </w:p>
    <w:p w14:paraId="11EB31A6" w14:textId="77777777" w:rsidR="00E37617" w:rsidRDefault="00296131" w:rsidP="00B82E53">
      <w:pPr>
        <w:pStyle w:val="BodyText"/>
        <w:numPr>
          <w:ilvl w:val="0"/>
          <w:numId w:val="7"/>
        </w:numPr>
        <w:spacing w:before="203" w:line="357" w:lineRule="auto"/>
        <w:rPr>
          <w:rFonts w:ascii="Tahoma" w:hAnsi="Tahoma" w:cs="Tahoma"/>
          <w:w w:val="110"/>
        </w:rPr>
      </w:pPr>
      <w:r>
        <w:rPr>
          <w:rFonts w:ascii="Tahoma" w:hAnsi="Tahoma" w:cs="Tahoma"/>
          <w:w w:val="110"/>
        </w:rPr>
        <w:t>Continue to take appropriate steps and allocate sufficient resources to social protection programs.</w:t>
      </w:r>
    </w:p>
    <w:p w14:paraId="11EB31A7" w14:textId="77777777" w:rsidR="00E37617" w:rsidRPr="00B82E53" w:rsidRDefault="00296131" w:rsidP="00B82E53">
      <w:pPr>
        <w:pStyle w:val="ListParagraph"/>
        <w:numPr>
          <w:ilvl w:val="0"/>
          <w:numId w:val="7"/>
        </w:numPr>
        <w:spacing w:line="360" w:lineRule="auto"/>
        <w:rPr>
          <w:rFonts w:ascii="Tahoma" w:hAnsi="Tahoma" w:cs="Tahoma"/>
          <w:w w:val="110"/>
          <w:sz w:val="24"/>
          <w:szCs w:val="24"/>
        </w:rPr>
      </w:pPr>
      <w:r w:rsidRPr="00B82E53">
        <w:rPr>
          <w:rFonts w:ascii="Tahoma" w:hAnsi="Tahoma" w:cs="Tahoma"/>
          <w:w w:val="110"/>
          <w:sz w:val="24"/>
          <w:szCs w:val="24"/>
        </w:rPr>
        <w:t>Provide support for economic projects that focus on increasing income and creating jobs within indigenous communities. Economic development can help HMPs families afford better housing, food, and healthcare, ultimately benefiting children.</w:t>
      </w:r>
    </w:p>
    <w:p w14:paraId="11EB31A8" w14:textId="77777777" w:rsidR="00E37617" w:rsidRDefault="00E37617">
      <w:pPr>
        <w:spacing w:line="360" w:lineRule="auto"/>
        <w:jc w:val="both"/>
        <w:rPr>
          <w:rFonts w:ascii="Tahoma" w:hAnsi="Tahoma" w:cs="Tahoma"/>
          <w:w w:val="110"/>
          <w:sz w:val="24"/>
          <w:szCs w:val="24"/>
        </w:rPr>
      </w:pPr>
    </w:p>
    <w:p w14:paraId="11EB31A9" w14:textId="77777777" w:rsidR="00E37617" w:rsidRDefault="00E37617">
      <w:pPr>
        <w:spacing w:line="360" w:lineRule="auto"/>
        <w:jc w:val="both"/>
        <w:rPr>
          <w:rFonts w:ascii="Tahoma" w:hAnsi="Tahoma" w:cs="Tahoma"/>
          <w:w w:val="110"/>
          <w:sz w:val="24"/>
          <w:szCs w:val="24"/>
        </w:rPr>
      </w:pPr>
    </w:p>
    <w:p w14:paraId="11EB31AA" w14:textId="77777777" w:rsidR="00E37617" w:rsidRDefault="00E37617">
      <w:pPr>
        <w:spacing w:line="360" w:lineRule="auto"/>
        <w:jc w:val="both"/>
        <w:rPr>
          <w:rFonts w:ascii="Tahoma" w:hAnsi="Tahoma" w:cs="Tahoma"/>
          <w:w w:val="110"/>
          <w:sz w:val="24"/>
          <w:szCs w:val="24"/>
        </w:rPr>
      </w:pPr>
    </w:p>
    <w:p w14:paraId="11EB31AB" w14:textId="77777777" w:rsidR="00E37617" w:rsidRDefault="00E37617">
      <w:pPr>
        <w:spacing w:line="360" w:lineRule="auto"/>
        <w:jc w:val="both"/>
        <w:rPr>
          <w:rFonts w:ascii="Tahoma" w:hAnsi="Tahoma" w:cs="Tahoma"/>
          <w:w w:val="110"/>
          <w:sz w:val="24"/>
          <w:szCs w:val="24"/>
        </w:rPr>
      </w:pPr>
    </w:p>
    <w:p w14:paraId="11EB31AC" w14:textId="77777777" w:rsidR="00E37617" w:rsidRPr="00B82E53" w:rsidRDefault="00296131">
      <w:pPr>
        <w:pStyle w:val="Heading2"/>
        <w:numPr>
          <w:ilvl w:val="0"/>
          <w:numId w:val="1"/>
        </w:numPr>
        <w:tabs>
          <w:tab w:val="left" w:pos="320"/>
        </w:tabs>
        <w:spacing w:before="203"/>
        <w:ind w:firstLine="0"/>
        <w:rPr>
          <w:rFonts w:ascii="Tahoma" w:hAnsi="Tahoma" w:cs="Tahoma"/>
        </w:rPr>
      </w:pPr>
      <w:r w:rsidRPr="00B82E53">
        <w:rPr>
          <w:rFonts w:ascii="Tahoma" w:hAnsi="Tahoma" w:cs="Tahoma"/>
          <w:w w:val="115"/>
        </w:rPr>
        <w:t xml:space="preserve">PROTECTION &amp; ASSISTANCE FOR THE FAMILY AND THE RIGHT TO AN ADEQUATE STANDARD OF LIVING (Article 10 &amp; 11 of ICESCR). </w:t>
      </w:r>
    </w:p>
    <w:p w14:paraId="11EB31AD" w14:textId="77777777" w:rsidR="00E37617" w:rsidRDefault="00296131">
      <w:pPr>
        <w:pStyle w:val="ListParagraph"/>
        <w:numPr>
          <w:ilvl w:val="1"/>
          <w:numId w:val="1"/>
        </w:numPr>
        <w:tabs>
          <w:tab w:val="left" w:pos="479"/>
        </w:tabs>
        <w:spacing w:before="239"/>
        <w:ind w:left="0" w:right="0" w:hanging="479"/>
        <w:rPr>
          <w:rFonts w:ascii="Tahoma" w:hAnsi="Tahoma" w:cs="Tahoma"/>
          <w:b/>
          <w:sz w:val="24"/>
          <w:u w:val="single"/>
        </w:rPr>
      </w:pPr>
      <w:r>
        <w:rPr>
          <w:rFonts w:ascii="Tahoma" w:hAnsi="Tahoma" w:cs="Tahoma"/>
          <w:b/>
          <w:spacing w:val="28"/>
          <w:w w:val="110"/>
          <w:sz w:val="24"/>
          <w:u w:val="single"/>
        </w:rPr>
        <w:t xml:space="preserve"> </w:t>
      </w:r>
      <w:r>
        <w:rPr>
          <w:rFonts w:ascii="Tahoma" w:hAnsi="Tahoma" w:cs="Tahoma"/>
          <w:b/>
          <w:w w:val="110"/>
          <w:sz w:val="24"/>
          <w:u w:val="single"/>
        </w:rPr>
        <w:t>Positive</w:t>
      </w:r>
      <w:r>
        <w:rPr>
          <w:rFonts w:ascii="Tahoma" w:hAnsi="Tahoma" w:cs="Tahoma"/>
          <w:b/>
          <w:spacing w:val="29"/>
          <w:w w:val="110"/>
          <w:sz w:val="24"/>
          <w:u w:val="single"/>
        </w:rPr>
        <w:t xml:space="preserve"> </w:t>
      </w:r>
      <w:r>
        <w:rPr>
          <w:rFonts w:ascii="Tahoma" w:hAnsi="Tahoma" w:cs="Tahoma"/>
          <w:b/>
          <w:spacing w:val="-2"/>
          <w:w w:val="110"/>
          <w:sz w:val="24"/>
          <w:u w:val="single"/>
        </w:rPr>
        <w:t>development</w:t>
      </w:r>
    </w:p>
    <w:p w14:paraId="11EB31AE" w14:textId="77777777" w:rsidR="00E37617" w:rsidRDefault="00E37617">
      <w:pPr>
        <w:pStyle w:val="BodyText"/>
        <w:spacing w:before="102"/>
        <w:jc w:val="left"/>
        <w:rPr>
          <w:rFonts w:ascii="Tahoma" w:hAnsi="Tahoma" w:cs="Tahoma"/>
          <w:b/>
        </w:rPr>
      </w:pPr>
    </w:p>
    <w:p w14:paraId="11EB31AF" w14:textId="77777777" w:rsidR="00E37617" w:rsidRDefault="00296131">
      <w:pPr>
        <w:pStyle w:val="BodyText"/>
        <w:spacing w:line="360" w:lineRule="auto"/>
        <w:jc w:val="left"/>
        <w:rPr>
          <w:rFonts w:ascii="Tahoma" w:hAnsi="Tahoma" w:cs="Tahoma"/>
        </w:rPr>
      </w:pPr>
      <w:r>
        <w:rPr>
          <w:rFonts w:ascii="Tahoma" w:hAnsi="Tahoma" w:cs="Tahoma"/>
          <w:w w:val="110"/>
        </w:rPr>
        <w:t>GLIHD</w:t>
      </w:r>
      <w:r>
        <w:rPr>
          <w:rFonts w:ascii="Tahoma" w:hAnsi="Tahoma" w:cs="Tahoma"/>
          <w:spacing w:val="40"/>
          <w:w w:val="110"/>
        </w:rPr>
        <w:t xml:space="preserve"> </w:t>
      </w:r>
      <w:r>
        <w:rPr>
          <w:rFonts w:ascii="Tahoma" w:hAnsi="Tahoma" w:cs="Tahoma"/>
          <w:w w:val="110"/>
        </w:rPr>
        <w:t>commends</w:t>
      </w:r>
      <w:r>
        <w:rPr>
          <w:rFonts w:ascii="Tahoma" w:hAnsi="Tahoma" w:cs="Tahoma"/>
          <w:spacing w:val="40"/>
          <w:w w:val="110"/>
        </w:rPr>
        <w:t xml:space="preserve"> </w:t>
      </w:r>
      <w:r>
        <w:rPr>
          <w:rFonts w:ascii="Tahoma" w:hAnsi="Tahoma" w:cs="Tahoma"/>
          <w:w w:val="110"/>
        </w:rPr>
        <w:t>the</w:t>
      </w:r>
      <w:r>
        <w:rPr>
          <w:rFonts w:ascii="Tahoma" w:hAnsi="Tahoma" w:cs="Tahoma"/>
          <w:spacing w:val="40"/>
          <w:w w:val="110"/>
        </w:rPr>
        <w:t xml:space="preserve"> </w:t>
      </w:r>
      <w:r>
        <w:rPr>
          <w:rFonts w:ascii="Tahoma" w:hAnsi="Tahoma" w:cs="Tahoma"/>
          <w:w w:val="110"/>
        </w:rPr>
        <w:t>Government</w:t>
      </w:r>
      <w:r>
        <w:rPr>
          <w:rFonts w:ascii="Tahoma" w:hAnsi="Tahoma" w:cs="Tahoma"/>
          <w:spacing w:val="40"/>
          <w:w w:val="110"/>
        </w:rPr>
        <w:t xml:space="preserve"> </w:t>
      </w:r>
      <w:r>
        <w:rPr>
          <w:rFonts w:ascii="Tahoma" w:hAnsi="Tahoma" w:cs="Tahoma"/>
          <w:w w:val="110"/>
        </w:rPr>
        <w:t>of</w:t>
      </w:r>
      <w:r>
        <w:rPr>
          <w:rFonts w:ascii="Tahoma" w:hAnsi="Tahoma" w:cs="Tahoma"/>
          <w:spacing w:val="40"/>
          <w:w w:val="110"/>
        </w:rPr>
        <w:t xml:space="preserve"> </w:t>
      </w:r>
      <w:r>
        <w:rPr>
          <w:rFonts w:ascii="Tahoma" w:hAnsi="Tahoma" w:cs="Tahoma"/>
          <w:w w:val="110"/>
        </w:rPr>
        <w:t>Rwanda</w:t>
      </w:r>
      <w:r>
        <w:rPr>
          <w:rFonts w:ascii="Tahoma" w:hAnsi="Tahoma" w:cs="Tahoma"/>
          <w:spacing w:val="40"/>
          <w:w w:val="110"/>
        </w:rPr>
        <w:t xml:space="preserve"> </w:t>
      </w:r>
      <w:r>
        <w:rPr>
          <w:rFonts w:ascii="Tahoma" w:hAnsi="Tahoma" w:cs="Tahoma"/>
          <w:w w:val="110"/>
        </w:rPr>
        <w:t>for</w:t>
      </w:r>
      <w:r>
        <w:rPr>
          <w:rFonts w:ascii="Tahoma" w:hAnsi="Tahoma" w:cs="Tahoma"/>
          <w:spacing w:val="40"/>
          <w:w w:val="110"/>
        </w:rPr>
        <w:t xml:space="preserve"> </w:t>
      </w:r>
      <w:r>
        <w:rPr>
          <w:rFonts w:ascii="Tahoma" w:hAnsi="Tahoma" w:cs="Tahoma"/>
          <w:w w:val="110"/>
        </w:rPr>
        <w:t>enacting</w:t>
      </w:r>
      <w:r>
        <w:rPr>
          <w:rFonts w:ascii="Tahoma" w:hAnsi="Tahoma" w:cs="Tahoma"/>
          <w:spacing w:val="40"/>
          <w:w w:val="110"/>
        </w:rPr>
        <w:t xml:space="preserve"> </w:t>
      </w:r>
      <w:r>
        <w:rPr>
          <w:rFonts w:ascii="Tahoma" w:hAnsi="Tahoma" w:cs="Tahoma"/>
          <w:w w:val="110"/>
        </w:rPr>
        <w:t>and</w:t>
      </w:r>
      <w:r>
        <w:rPr>
          <w:rFonts w:ascii="Tahoma" w:hAnsi="Tahoma" w:cs="Tahoma"/>
          <w:spacing w:val="40"/>
          <w:w w:val="110"/>
        </w:rPr>
        <w:t xml:space="preserve"> </w:t>
      </w:r>
      <w:r>
        <w:rPr>
          <w:rFonts w:ascii="Tahoma" w:hAnsi="Tahoma" w:cs="Tahoma"/>
          <w:w w:val="110"/>
        </w:rPr>
        <w:t>reviewing</w:t>
      </w:r>
      <w:r>
        <w:rPr>
          <w:rFonts w:ascii="Tahoma" w:hAnsi="Tahoma" w:cs="Tahoma"/>
          <w:spacing w:val="40"/>
          <w:w w:val="110"/>
        </w:rPr>
        <w:t xml:space="preserve"> </w:t>
      </w:r>
      <w:r>
        <w:rPr>
          <w:rFonts w:ascii="Tahoma" w:hAnsi="Tahoma" w:cs="Tahoma"/>
          <w:w w:val="110"/>
        </w:rPr>
        <w:t>the</w:t>
      </w:r>
      <w:r>
        <w:rPr>
          <w:rFonts w:ascii="Tahoma" w:hAnsi="Tahoma" w:cs="Tahoma"/>
          <w:spacing w:val="80"/>
          <w:w w:val="110"/>
        </w:rPr>
        <w:t xml:space="preserve"> </w:t>
      </w:r>
      <w:r>
        <w:rPr>
          <w:rFonts w:ascii="Tahoma" w:hAnsi="Tahoma" w:cs="Tahoma"/>
          <w:w w:val="110"/>
        </w:rPr>
        <w:t>following laws:</w:t>
      </w:r>
    </w:p>
    <w:p w14:paraId="11EB31B0" w14:textId="509C9FC4" w:rsidR="00E37617" w:rsidRDefault="00296131">
      <w:pPr>
        <w:pStyle w:val="ListParagraph"/>
        <w:numPr>
          <w:ilvl w:val="2"/>
          <w:numId w:val="1"/>
        </w:numPr>
        <w:tabs>
          <w:tab w:val="left" w:pos="720"/>
        </w:tabs>
        <w:spacing w:before="242" w:line="357" w:lineRule="auto"/>
        <w:ind w:left="0" w:right="0" w:hanging="360"/>
        <w:rPr>
          <w:rFonts w:ascii="Tahoma" w:hAnsi="Tahoma" w:cs="Tahoma"/>
          <w:sz w:val="24"/>
        </w:rPr>
      </w:pPr>
      <w:r>
        <w:rPr>
          <w:rFonts w:ascii="Tahoma" w:hAnsi="Tahoma" w:cs="Tahoma"/>
          <w:w w:val="115"/>
          <w:sz w:val="24"/>
        </w:rPr>
        <w:t>The</w:t>
      </w:r>
      <w:r>
        <w:rPr>
          <w:rFonts w:ascii="Tahoma" w:hAnsi="Tahoma" w:cs="Tahoma"/>
          <w:spacing w:val="-13"/>
          <w:w w:val="115"/>
          <w:sz w:val="24"/>
        </w:rPr>
        <w:t xml:space="preserve"> </w:t>
      </w:r>
      <w:r>
        <w:rPr>
          <w:rFonts w:ascii="Tahoma" w:hAnsi="Tahoma" w:cs="Tahoma"/>
          <w:w w:val="115"/>
          <w:sz w:val="24"/>
        </w:rPr>
        <w:t>Constitution</w:t>
      </w:r>
      <w:r>
        <w:rPr>
          <w:rFonts w:ascii="Tahoma" w:hAnsi="Tahoma" w:cs="Tahoma"/>
          <w:spacing w:val="-13"/>
          <w:w w:val="115"/>
          <w:sz w:val="24"/>
        </w:rPr>
        <w:t xml:space="preserve"> </w:t>
      </w:r>
      <w:r>
        <w:rPr>
          <w:rFonts w:ascii="Tahoma" w:hAnsi="Tahoma" w:cs="Tahoma"/>
          <w:w w:val="115"/>
          <w:sz w:val="24"/>
        </w:rPr>
        <w:t>of</w:t>
      </w:r>
      <w:r>
        <w:rPr>
          <w:rFonts w:ascii="Tahoma" w:hAnsi="Tahoma" w:cs="Tahoma"/>
          <w:spacing w:val="-11"/>
          <w:w w:val="115"/>
          <w:sz w:val="24"/>
        </w:rPr>
        <w:t xml:space="preserve"> </w:t>
      </w:r>
      <w:r>
        <w:rPr>
          <w:rFonts w:ascii="Tahoma" w:hAnsi="Tahoma" w:cs="Tahoma"/>
          <w:w w:val="115"/>
          <w:sz w:val="24"/>
        </w:rPr>
        <w:t>the</w:t>
      </w:r>
      <w:r>
        <w:rPr>
          <w:rFonts w:ascii="Tahoma" w:hAnsi="Tahoma" w:cs="Tahoma"/>
          <w:spacing w:val="-13"/>
          <w:w w:val="115"/>
          <w:sz w:val="24"/>
        </w:rPr>
        <w:t xml:space="preserve"> </w:t>
      </w:r>
      <w:r>
        <w:rPr>
          <w:rFonts w:ascii="Tahoma" w:hAnsi="Tahoma" w:cs="Tahoma"/>
          <w:w w:val="115"/>
          <w:sz w:val="24"/>
        </w:rPr>
        <w:t>Republic</w:t>
      </w:r>
      <w:r>
        <w:rPr>
          <w:rFonts w:ascii="Tahoma" w:hAnsi="Tahoma" w:cs="Tahoma"/>
          <w:spacing w:val="-13"/>
          <w:w w:val="115"/>
          <w:sz w:val="24"/>
        </w:rPr>
        <w:t xml:space="preserve"> </w:t>
      </w:r>
      <w:r>
        <w:rPr>
          <w:rFonts w:ascii="Tahoma" w:hAnsi="Tahoma" w:cs="Tahoma"/>
          <w:w w:val="115"/>
          <w:sz w:val="24"/>
        </w:rPr>
        <w:t>of</w:t>
      </w:r>
      <w:r>
        <w:rPr>
          <w:rFonts w:ascii="Tahoma" w:hAnsi="Tahoma" w:cs="Tahoma"/>
          <w:spacing w:val="-13"/>
          <w:w w:val="115"/>
          <w:sz w:val="24"/>
        </w:rPr>
        <w:t xml:space="preserve"> </w:t>
      </w:r>
      <w:r>
        <w:rPr>
          <w:rFonts w:ascii="Tahoma" w:hAnsi="Tahoma" w:cs="Tahoma"/>
          <w:w w:val="115"/>
          <w:sz w:val="24"/>
        </w:rPr>
        <w:t>Rwanda</w:t>
      </w:r>
      <w:r>
        <w:rPr>
          <w:rFonts w:ascii="Tahoma" w:hAnsi="Tahoma" w:cs="Tahoma"/>
          <w:spacing w:val="-13"/>
          <w:w w:val="115"/>
          <w:sz w:val="24"/>
        </w:rPr>
        <w:t xml:space="preserve"> </w:t>
      </w:r>
      <w:r>
        <w:rPr>
          <w:rFonts w:ascii="Tahoma" w:hAnsi="Tahoma" w:cs="Tahoma"/>
          <w:w w:val="115"/>
          <w:sz w:val="24"/>
        </w:rPr>
        <w:t>which guarantees the right to marry and found a family as well its protection (Article 17 &amp; 18).</w:t>
      </w:r>
    </w:p>
    <w:p w14:paraId="11EB31B1" w14:textId="3E57DD3F" w:rsidR="00E37617" w:rsidRDefault="00296131">
      <w:pPr>
        <w:pStyle w:val="ListParagraph"/>
        <w:numPr>
          <w:ilvl w:val="2"/>
          <w:numId w:val="1"/>
        </w:numPr>
        <w:tabs>
          <w:tab w:val="left" w:pos="720"/>
        </w:tabs>
        <w:spacing w:before="79" w:line="357" w:lineRule="auto"/>
        <w:ind w:left="0" w:right="0" w:hanging="360"/>
        <w:rPr>
          <w:rFonts w:ascii="Tahoma" w:hAnsi="Tahoma" w:cs="Tahoma"/>
          <w:sz w:val="24"/>
        </w:rPr>
      </w:pPr>
      <w:r>
        <w:rPr>
          <w:rFonts w:ascii="Tahoma" w:hAnsi="Tahoma" w:cs="Tahoma"/>
          <w:w w:val="110"/>
          <w:sz w:val="24"/>
        </w:rPr>
        <w:t>The</w:t>
      </w:r>
      <w:r>
        <w:rPr>
          <w:rFonts w:ascii="Tahoma" w:hAnsi="Tahoma" w:cs="Tahoma"/>
          <w:spacing w:val="40"/>
          <w:w w:val="110"/>
          <w:sz w:val="24"/>
        </w:rPr>
        <w:t xml:space="preserve"> </w:t>
      </w:r>
      <w:r>
        <w:rPr>
          <w:rFonts w:ascii="Tahoma" w:hAnsi="Tahoma" w:cs="Tahoma"/>
          <w:w w:val="110"/>
          <w:sz w:val="24"/>
        </w:rPr>
        <w:t>law</w:t>
      </w:r>
      <w:r>
        <w:rPr>
          <w:rFonts w:ascii="Tahoma" w:hAnsi="Tahoma" w:cs="Tahoma"/>
          <w:spacing w:val="40"/>
          <w:w w:val="110"/>
          <w:sz w:val="24"/>
        </w:rPr>
        <w:t xml:space="preserve"> </w:t>
      </w:r>
      <w:r>
        <w:rPr>
          <w:rFonts w:ascii="Tahoma" w:hAnsi="Tahoma" w:cs="Tahoma"/>
          <w:w w:val="110"/>
          <w:sz w:val="24"/>
        </w:rPr>
        <w:t>Nº</w:t>
      </w:r>
      <w:r>
        <w:rPr>
          <w:rFonts w:ascii="Tahoma" w:hAnsi="Tahoma" w:cs="Tahoma"/>
          <w:spacing w:val="40"/>
          <w:w w:val="110"/>
          <w:sz w:val="24"/>
        </w:rPr>
        <w:t xml:space="preserve"> </w:t>
      </w:r>
      <w:r w:rsidR="00470945">
        <w:rPr>
          <w:rFonts w:ascii="Tahoma" w:hAnsi="Tahoma" w:cs="Tahoma"/>
          <w:w w:val="110"/>
          <w:sz w:val="24"/>
        </w:rPr>
        <w:t>71</w:t>
      </w:r>
      <w:r>
        <w:rPr>
          <w:rFonts w:ascii="Tahoma" w:hAnsi="Tahoma" w:cs="Tahoma"/>
          <w:w w:val="110"/>
          <w:sz w:val="24"/>
        </w:rPr>
        <w:t>/20</w:t>
      </w:r>
      <w:r w:rsidR="00470945">
        <w:rPr>
          <w:rFonts w:ascii="Tahoma" w:hAnsi="Tahoma" w:cs="Tahoma"/>
          <w:w w:val="110"/>
          <w:sz w:val="24"/>
        </w:rPr>
        <w:t>24</w:t>
      </w:r>
      <w:r>
        <w:rPr>
          <w:rFonts w:ascii="Tahoma" w:hAnsi="Tahoma" w:cs="Tahoma"/>
          <w:spacing w:val="40"/>
          <w:w w:val="110"/>
          <w:sz w:val="24"/>
        </w:rPr>
        <w:t xml:space="preserve"> </w:t>
      </w:r>
      <w:r>
        <w:rPr>
          <w:rFonts w:ascii="Tahoma" w:hAnsi="Tahoma" w:cs="Tahoma"/>
          <w:w w:val="110"/>
          <w:sz w:val="24"/>
        </w:rPr>
        <w:t>of</w:t>
      </w:r>
      <w:r>
        <w:rPr>
          <w:rFonts w:ascii="Tahoma" w:hAnsi="Tahoma" w:cs="Tahoma"/>
          <w:spacing w:val="40"/>
          <w:w w:val="110"/>
          <w:sz w:val="24"/>
        </w:rPr>
        <w:t xml:space="preserve"> </w:t>
      </w:r>
      <w:r>
        <w:rPr>
          <w:rFonts w:ascii="Tahoma" w:hAnsi="Tahoma" w:cs="Tahoma"/>
          <w:w w:val="110"/>
          <w:sz w:val="24"/>
        </w:rPr>
        <w:t>2</w:t>
      </w:r>
      <w:r w:rsidR="00470945">
        <w:rPr>
          <w:rFonts w:ascii="Tahoma" w:hAnsi="Tahoma" w:cs="Tahoma"/>
          <w:w w:val="110"/>
          <w:sz w:val="24"/>
        </w:rPr>
        <w:t>6</w:t>
      </w:r>
      <w:r>
        <w:rPr>
          <w:rFonts w:ascii="Tahoma" w:hAnsi="Tahoma" w:cs="Tahoma"/>
          <w:w w:val="110"/>
          <w:sz w:val="24"/>
        </w:rPr>
        <w:t>/0</w:t>
      </w:r>
      <w:r w:rsidR="00470945">
        <w:rPr>
          <w:rFonts w:ascii="Tahoma" w:hAnsi="Tahoma" w:cs="Tahoma"/>
          <w:w w:val="110"/>
          <w:sz w:val="24"/>
        </w:rPr>
        <w:t>6</w:t>
      </w:r>
      <w:r>
        <w:rPr>
          <w:rFonts w:ascii="Tahoma" w:hAnsi="Tahoma" w:cs="Tahoma"/>
          <w:w w:val="110"/>
          <w:sz w:val="24"/>
        </w:rPr>
        <w:t>/20</w:t>
      </w:r>
      <w:r w:rsidR="00470945">
        <w:rPr>
          <w:rFonts w:ascii="Tahoma" w:hAnsi="Tahoma" w:cs="Tahoma"/>
          <w:w w:val="110"/>
          <w:sz w:val="24"/>
        </w:rPr>
        <w:t>24</w:t>
      </w:r>
      <w:r>
        <w:rPr>
          <w:rFonts w:ascii="Tahoma" w:hAnsi="Tahoma" w:cs="Tahoma"/>
          <w:spacing w:val="40"/>
          <w:w w:val="110"/>
          <w:sz w:val="24"/>
        </w:rPr>
        <w:t xml:space="preserve"> </w:t>
      </w:r>
      <w:r>
        <w:rPr>
          <w:rFonts w:ascii="Tahoma" w:hAnsi="Tahoma" w:cs="Tahoma"/>
          <w:w w:val="110"/>
          <w:sz w:val="24"/>
        </w:rPr>
        <w:t>governing</w:t>
      </w:r>
      <w:r>
        <w:rPr>
          <w:rFonts w:ascii="Tahoma" w:hAnsi="Tahoma" w:cs="Tahoma"/>
          <w:spacing w:val="40"/>
          <w:w w:val="110"/>
          <w:sz w:val="24"/>
        </w:rPr>
        <w:t xml:space="preserve"> </w:t>
      </w:r>
      <w:r>
        <w:rPr>
          <w:rFonts w:ascii="Tahoma" w:hAnsi="Tahoma" w:cs="Tahoma"/>
          <w:w w:val="110"/>
          <w:sz w:val="24"/>
        </w:rPr>
        <w:t>Persons</w:t>
      </w:r>
      <w:r>
        <w:rPr>
          <w:rFonts w:ascii="Tahoma" w:hAnsi="Tahoma" w:cs="Tahoma"/>
          <w:spacing w:val="40"/>
          <w:w w:val="110"/>
          <w:sz w:val="24"/>
        </w:rPr>
        <w:t xml:space="preserve"> </w:t>
      </w:r>
      <w:r>
        <w:rPr>
          <w:rFonts w:ascii="Tahoma" w:hAnsi="Tahoma" w:cs="Tahoma"/>
          <w:w w:val="110"/>
          <w:sz w:val="24"/>
        </w:rPr>
        <w:t>and</w:t>
      </w:r>
      <w:r>
        <w:rPr>
          <w:rFonts w:ascii="Tahoma" w:hAnsi="Tahoma" w:cs="Tahoma"/>
          <w:spacing w:val="40"/>
          <w:w w:val="110"/>
          <w:sz w:val="24"/>
        </w:rPr>
        <w:t xml:space="preserve"> </w:t>
      </w:r>
      <w:r>
        <w:rPr>
          <w:rFonts w:ascii="Tahoma" w:hAnsi="Tahoma" w:cs="Tahoma"/>
          <w:w w:val="110"/>
          <w:sz w:val="24"/>
        </w:rPr>
        <w:t>Family protects the freedom for every family member to exercise his or her civil rights (Article 11).</w:t>
      </w:r>
    </w:p>
    <w:p w14:paraId="11EB31B2" w14:textId="2B342C1E" w:rsidR="00E37617" w:rsidRDefault="00296131">
      <w:pPr>
        <w:pStyle w:val="ListParagraph"/>
        <w:numPr>
          <w:ilvl w:val="2"/>
          <w:numId w:val="1"/>
        </w:numPr>
        <w:tabs>
          <w:tab w:val="left" w:pos="720"/>
        </w:tabs>
        <w:spacing w:before="244" w:line="357" w:lineRule="auto"/>
        <w:ind w:left="0" w:right="0" w:hanging="360"/>
        <w:rPr>
          <w:rFonts w:ascii="Tahoma" w:hAnsi="Tahoma" w:cs="Tahoma"/>
          <w:sz w:val="24"/>
        </w:rPr>
      </w:pPr>
      <w:r>
        <w:rPr>
          <w:rFonts w:ascii="Tahoma" w:hAnsi="Tahoma" w:cs="Tahoma"/>
          <w:w w:val="110"/>
          <w:sz w:val="24"/>
        </w:rPr>
        <w:t>The law Nº 59/2008 of 10/09/2008 on Prevention and Punishment of Gender-Based</w:t>
      </w:r>
      <w:r>
        <w:rPr>
          <w:rFonts w:ascii="Tahoma" w:hAnsi="Tahoma" w:cs="Tahoma"/>
          <w:spacing w:val="40"/>
          <w:w w:val="110"/>
          <w:sz w:val="24"/>
        </w:rPr>
        <w:t xml:space="preserve"> </w:t>
      </w:r>
      <w:r>
        <w:rPr>
          <w:rFonts w:ascii="Tahoma" w:hAnsi="Tahoma" w:cs="Tahoma"/>
          <w:w w:val="110"/>
          <w:sz w:val="24"/>
        </w:rPr>
        <w:t>Violence</w:t>
      </w:r>
      <w:r>
        <w:rPr>
          <w:rFonts w:ascii="Tahoma" w:hAnsi="Tahoma" w:cs="Tahoma"/>
          <w:spacing w:val="40"/>
          <w:w w:val="110"/>
          <w:sz w:val="24"/>
        </w:rPr>
        <w:t xml:space="preserve"> </w:t>
      </w:r>
      <w:r>
        <w:rPr>
          <w:rFonts w:ascii="Tahoma" w:hAnsi="Tahoma" w:cs="Tahoma"/>
          <w:w w:val="110"/>
          <w:sz w:val="24"/>
        </w:rPr>
        <w:t>which</w:t>
      </w:r>
      <w:r>
        <w:rPr>
          <w:rFonts w:ascii="Tahoma" w:hAnsi="Tahoma" w:cs="Tahoma"/>
          <w:spacing w:val="40"/>
          <w:w w:val="110"/>
          <w:sz w:val="24"/>
        </w:rPr>
        <w:t xml:space="preserve"> </w:t>
      </w:r>
      <w:r w:rsidR="00B82E53">
        <w:rPr>
          <w:rFonts w:ascii="Tahoma" w:hAnsi="Tahoma" w:cs="Tahoma"/>
          <w:w w:val="110"/>
          <w:sz w:val="24"/>
        </w:rPr>
        <w:t>recognizes</w:t>
      </w:r>
      <w:r>
        <w:rPr>
          <w:rFonts w:ascii="Tahoma" w:hAnsi="Tahoma" w:cs="Tahoma"/>
          <w:spacing w:val="40"/>
          <w:w w:val="110"/>
          <w:sz w:val="24"/>
        </w:rPr>
        <w:t xml:space="preserve"> </w:t>
      </w:r>
      <w:r>
        <w:rPr>
          <w:rFonts w:ascii="Tahoma" w:hAnsi="Tahoma" w:cs="Tahoma"/>
          <w:w w:val="110"/>
          <w:sz w:val="24"/>
        </w:rPr>
        <w:t>unlawful</w:t>
      </w:r>
      <w:r>
        <w:rPr>
          <w:rFonts w:ascii="Tahoma" w:hAnsi="Tahoma" w:cs="Tahoma"/>
          <w:spacing w:val="40"/>
          <w:w w:val="110"/>
          <w:sz w:val="24"/>
        </w:rPr>
        <w:t xml:space="preserve"> </w:t>
      </w:r>
      <w:r>
        <w:rPr>
          <w:rFonts w:ascii="Tahoma" w:hAnsi="Tahoma" w:cs="Tahoma"/>
          <w:w w:val="110"/>
          <w:sz w:val="24"/>
        </w:rPr>
        <w:t>married</w:t>
      </w:r>
      <w:r>
        <w:rPr>
          <w:rFonts w:ascii="Tahoma" w:hAnsi="Tahoma" w:cs="Tahoma"/>
          <w:spacing w:val="40"/>
          <w:w w:val="110"/>
          <w:sz w:val="24"/>
        </w:rPr>
        <w:t xml:space="preserve"> </w:t>
      </w:r>
      <w:r>
        <w:rPr>
          <w:rFonts w:ascii="Tahoma" w:hAnsi="Tahoma" w:cs="Tahoma"/>
          <w:w w:val="110"/>
          <w:sz w:val="24"/>
        </w:rPr>
        <w:t>couples</w:t>
      </w:r>
      <w:r>
        <w:rPr>
          <w:rFonts w:ascii="Tahoma" w:hAnsi="Tahoma" w:cs="Tahoma"/>
          <w:spacing w:val="40"/>
          <w:w w:val="110"/>
          <w:sz w:val="24"/>
        </w:rPr>
        <w:t xml:space="preserve"> </w:t>
      </w:r>
      <w:r>
        <w:rPr>
          <w:rFonts w:ascii="Tahoma" w:hAnsi="Tahoma" w:cs="Tahoma"/>
          <w:w w:val="110"/>
          <w:sz w:val="24"/>
        </w:rPr>
        <w:t>in terms of property sharing during separation (Article 39 (2).</w:t>
      </w:r>
    </w:p>
    <w:p w14:paraId="11EB31B3" w14:textId="77777777" w:rsidR="00E37617" w:rsidRDefault="00296131">
      <w:pPr>
        <w:pStyle w:val="ListParagraph"/>
        <w:numPr>
          <w:ilvl w:val="2"/>
          <w:numId w:val="1"/>
        </w:numPr>
        <w:tabs>
          <w:tab w:val="left" w:pos="720"/>
        </w:tabs>
        <w:spacing w:before="247" w:line="355" w:lineRule="auto"/>
        <w:ind w:left="0" w:right="0" w:hanging="360"/>
        <w:rPr>
          <w:rFonts w:ascii="Tahoma" w:hAnsi="Tahoma" w:cs="Tahoma"/>
          <w:sz w:val="24"/>
        </w:rPr>
      </w:pPr>
      <w:r>
        <w:rPr>
          <w:rFonts w:ascii="Tahoma" w:hAnsi="Tahoma" w:cs="Tahoma"/>
          <w:w w:val="115"/>
          <w:sz w:val="24"/>
        </w:rPr>
        <w:t>The</w:t>
      </w:r>
      <w:r>
        <w:rPr>
          <w:rFonts w:ascii="Tahoma" w:hAnsi="Tahoma" w:cs="Tahoma"/>
          <w:spacing w:val="-15"/>
          <w:w w:val="115"/>
          <w:sz w:val="24"/>
        </w:rPr>
        <w:t xml:space="preserve"> </w:t>
      </w:r>
      <w:r>
        <w:rPr>
          <w:rFonts w:ascii="Tahoma" w:hAnsi="Tahoma" w:cs="Tahoma"/>
          <w:w w:val="115"/>
          <w:sz w:val="24"/>
        </w:rPr>
        <w:t>law</w:t>
      </w:r>
      <w:r>
        <w:rPr>
          <w:rFonts w:ascii="Tahoma" w:hAnsi="Tahoma" w:cs="Tahoma"/>
          <w:spacing w:val="-14"/>
          <w:w w:val="115"/>
          <w:sz w:val="24"/>
        </w:rPr>
        <w:t xml:space="preserve"> </w:t>
      </w:r>
      <w:r>
        <w:rPr>
          <w:rFonts w:ascii="Tahoma" w:hAnsi="Tahoma" w:cs="Tahoma"/>
          <w:w w:val="115"/>
          <w:sz w:val="24"/>
        </w:rPr>
        <w:t>N°</w:t>
      </w:r>
      <w:r>
        <w:rPr>
          <w:rFonts w:ascii="Tahoma" w:hAnsi="Tahoma" w:cs="Tahoma"/>
          <w:spacing w:val="-13"/>
          <w:w w:val="115"/>
          <w:sz w:val="24"/>
        </w:rPr>
        <w:t xml:space="preserve"> </w:t>
      </w:r>
      <w:r>
        <w:rPr>
          <w:rFonts w:ascii="Tahoma" w:hAnsi="Tahoma" w:cs="Tahoma"/>
          <w:w w:val="115"/>
          <w:sz w:val="24"/>
        </w:rPr>
        <w:t>29/2017</w:t>
      </w:r>
      <w:r>
        <w:rPr>
          <w:rFonts w:ascii="Tahoma" w:hAnsi="Tahoma" w:cs="Tahoma"/>
          <w:spacing w:val="-13"/>
          <w:w w:val="115"/>
          <w:sz w:val="24"/>
        </w:rPr>
        <w:t xml:space="preserve"> </w:t>
      </w:r>
      <w:r>
        <w:rPr>
          <w:rFonts w:ascii="Tahoma" w:hAnsi="Tahoma" w:cs="Tahoma"/>
          <w:w w:val="115"/>
          <w:sz w:val="24"/>
        </w:rPr>
        <w:t>of</w:t>
      </w:r>
      <w:r>
        <w:rPr>
          <w:rFonts w:ascii="Tahoma" w:hAnsi="Tahoma" w:cs="Tahoma"/>
          <w:spacing w:val="-14"/>
          <w:w w:val="115"/>
          <w:sz w:val="24"/>
        </w:rPr>
        <w:t xml:space="preserve"> </w:t>
      </w:r>
      <w:r>
        <w:rPr>
          <w:rFonts w:ascii="Tahoma" w:hAnsi="Tahoma" w:cs="Tahoma"/>
          <w:w w:val="115"/>
          <w:sz w:val="24"/>
        </w:rPr>
        <w:t>29/06/2017</w:t>
      </w:r>
      <w:r>
        <w:rPr>
          <w:rFonts w:ascii="Tahoma" w:hAnsi="Tahoma" w:cs="Tahoma"/>
          <w:spacing w:val="-15"/>
          <w:w w:val="115"/>
          <w:sz w:val="24"/>
        </w:rPr>
        <w:t xml:space="preserve"> </w:t>
      </w:r>
      <w:r>
        <w:rPr>
          <w:rFonts w:ascii="Tahoma" w:hAnsi="Tahoma" w:cs="Tahoma"/>
          <w:w w:val="115"/>
          <w:sz w:val="24"/>
        </w:rPr>
        <w:t>establishing</w:t>
      </w:r>
      <w:r>
        <w:rPr>
          <w:rFonts w:ascii="Tahoma" w:hAnsi="Tahoma" w:cs="Tahoma"/>
          <w:spacing w:val="-15"/>
          <w:w w:val="115"/>
          <w:sz w:val="24"/>
        </w:rPr>
        <w:t xml:space="preserve"> </w:t>
      </w:r>
      <w:r>
        <w:rPr>
          <w:rFonts w:ascii="Tahoma" w:hAnsi="Tahoma" w:cs="Tahoma"/>
          <w:w w:val="115"/>
          <w:sz w:val="24"/>
        </w:rPr>
        <w:t>long</w:t>
      </w:r>
      <w:r>
        <w:rPr>
          <w:rFonts w:ascii="Tahoma" w:hAnsi="Tahoma" w:cs="Tahoma"/>
          <w:spacing w:val="-15"/>
          <w:w w:val="115"/>
          <w:sz w:val="24"/>
        </w:rPr>
        <w:t xml:space="preserve"> </w:t>
      </w:r>
      <w:r>
        <w:rPr>
          <w:rFonts w:ascii="Tahoma" w:hAnsi="Tahoma" w:cs="Tahoma"/>
          <w:w w:val="115"/>
          <w:sz w:val="24"/>
        </w:rPr>
        <w:t>term</w:t>
      </w:r>
      <w:r>
        <w:rPr>
          <w:rFonts w:ascii="Tahoma" w:hAnsi="Tahoma" w:cs="Tahoma"/>
          <w:spacing w:val="-15"/>
          <w:w w:val="115"/>
          <w:sz w:val="24"/>
        </w:rPr>
        <w:t xml:space="preserve"> </w:t>
      </w:r>
      <w:r>
        <w:rPr>
          <w:rFonts w:ascii="Tahoma" w:hAnsi="Tahoma" w:cs="Tahoma"/>
          <w:w w:val="115"/>
          <w:sz w:val="24"/>
        </w:rPr>
        <w:t>Saving</w:t>
      </w:r>
      <w:r>
        <w:rPr>
          <w:rFonts w:ascii="Tahoma" w:hAnsi="Tahoma" w:cs="Tahoma"/>
          <w:spacing w:val="-15"/>
          <w:w w:val="115"/>
          <w:sz w:val="24"/>
        </w:rPr>
        <w:t xml:space="preserve"> </w:t>
      </w:r>
      <w:r>
        <w:rPr>
          <w:rFonts w:ascii="Tahoma" w:hAnsi="Tahoma" w:cs="Tahoma"/>
          <w:w w:val="115"/>
          <w:sz w:val="24"/>
        </w:rPr>
        <w:t>Scheme (EJOHEZA) to cover universal social security coverage.</w:t>
      </w:r>
    </w:p>
    <w:p w14:paraId="11EB31B4" w14:textId="6EA45EC4" w:rsidR="00E37617" w:rsidRDefault="00296131">
      <w:pPr>
        <w:pStyle w:val="ListParagraph"/>
        <w:numPr>
          <w:ilvl w:val="2"/>
          <w:numId w:val="1"/>
        </w:numPr>
        <w:tabs>
          <w:tab w:val="left" w:pos="720"/>
        </w:tabs>
        <w:spacing w:before="8" w:line="357" w:lineRule="auto"/>
        <w:ind w:left="0" w:right="0" w:hanging="360"/>
        <w:rPr>
          <w:rFonts w:ascii="Tahoma" w:hAnsi="Tahoma" w:cs="Tahoma"/>
          <w:sz w:val="24"/>
        </w:rPr>
      </w:pPr>
      <w:r>
        <w:rPr>
          <w:rFonts w:ascii="Tahoma" w:hAnsi="Tahoma" w:cs="Tahoma"/>
          <w:w w:val="110"/>
          <w:sz w:val="24"/>
        </w:rPr>
        <w:t xml:space="preserve">Increased various socio-protection programs such as </w:t>
      </w:r>
      <w:proofErr w:type="spellStart"/>
      <w:r>
        <w:rPr>
          <w:rFonts w:ascii="Tahoma" w:hAnsi="Tahoma" w:cs="Tahoma"/>
          <w:w w:val="110"/>
          <w:sz w:val="24"/>
        </w:rPr>
        <w:t>Girinka</w:t>
      </w:r>
      <w:proofErr w:type="spellEnd"/>
      <w:r>
        <w:rPr>
          <w:rFonts w:ascii="Tahoma" w:hAnsi="Tahoma" w:cs="Tahoma"/>
          <w:w w:val="110"/>
          <w:sz w:val="24"/>
        </w:rPr>
        <w:t>, VUP,</w:t>
      </w:r>
      <w:r>
        <w:rPr>
          <w:rFonts w:ascii="Tahoma" w:hAnsi="Tahoma" w:cs="Tahoma"/>
          <w:spacing w:val="80"/>
          <w:w w:val="110"/>
          <w:sz w:val="24"/>
        </w:rPr>
        <w:t xml:space="preserve"> </w:t>
      </w:r>
      <w:proofErr w:type="spellStart"/>
      <w:r>
        <w:rPr>
          <w:rFonts w:ascii="Tahoma" w:hAnsi="Tahoma" w:cs="Tahoma"/>
          <w:w w:val="110"/>
          <w:sz w:val="24"/>
        </w:rPr>
        <w:t>Ubude</w:t>
      </w:r>
      <w:r w:rsidR="00470945">
        <w:rPr>
          <w:rFonts w:ascii="Tahoma" w:hAnsi="Tahoma" w:cs="Tahoma"/>
          <w:w w:val="110"/>
          <w:sz w:val="24"/>
        </w:rPr>
        <w:t>he</w:t>
      </w:r>
      <w:proofErr w:type="spellEnd"/>
      <w:r>
        <w:rPr>
          <w:rFonts w:ascii="Tahoma" w:hAnsi="Tahoma" w:cs="Tahoma"/>
          <w:w w:val="110"/>
          <w:sz w:val="24"/>
        </w:rPr>
        <w:t>,</w:t>
      </w:r>
      <w:r>
        <w:rPr>
          <w:rFonts w:ascii="Tahoma" w:hAnsi="Tahoma" w:cs="Tahoma"/>
          <w:spacing w:val="40"/>
          <w:w w:val="110"/>
          <w:sz w:val="24"/>
        </w:rPr>
        <w:t xml:space="preserve"> </w:t>
      </w:r>
      <w:r>
        <w:rPr>
          <w:rFonts w:ascii="Tahoma" w:hAnsi="Tahoma" w:cs="Tahoma"/>
          <w:w w:val="110"/>
          <w:sz w:val="24"/>
        </w:rPr>
        <w:t>shelter</w:t>
      </w:r>
      <w:r>
        <w:rPr>
          <w:rFonts w:ascii="Tahoma" w:hAnsi="Tahoma" w:cs="Tahoma"/>
          <w:spacing w:val="40"/>
          <w:w w:val="110"/>
          <w:sz w:val="24"/>
        </w:rPr>
        <w:t xml:space="preserve"> </w:t>
      </w:r>
      <w:r>
        <w:rPr>
          <w:rFonts w:ascii="Tahoma" w:hAnsi="Tahoma" w:cs="Tahoma"/>
          <w:w w:val="110"/>
          <w:sz w:val="24"/>
        </w:rPr>
        <w:t>program</w:t>
      </w:r>
      <w:r>
        <w:rPr>
          <w:rFonts w:ascii="Tahoma" w:hAnsi="Tahoma" w:cs="Tahoma"/>
          <w:spacing w:val="40"/>
          <w:w w:val="110"/>
          <w:sz w:val="24"/>
        </w:rPr>
        <w:t xml:space="preserve"> </w:t>
      </w:r>
      <w:r>
        <w:rPr>
          <w:rFonts w:ascii="Tahoma" w:hAnsi="Tahoma" w:cs="Tahoma"/>
          <w:w w:val="110"/>
          <w:sz w:val="24"/>
        </w:rPr>
        <w:t>for</w:t>
      </w:r>
      <w:r>
        <w:rPr>
          <w:rFonts w:ascii="Tahoma" w:hAnsi="Tahoma" w:cs="Tahoma"/>
          <w:spacing w:val="40"/>
          <w:w w:val="110"/>
          <w:sz w:val="24"/>
        </w:rPr>
        <w:t xml:space="preserve"> </w:t>
      </w:r>
      <w:r>
        <w:rPr>
          <w:rFonts w:ascii="Tahoma" w:hAnsi="Tahoma" w:cs="Tahoma"/>
          <w:w w:val="110"/>
          <w:sz w:val="24"/>
        </w:rPr>
        <w:t>vulnerable</w:t>
      </w:r>
      <w:r>
        <w:rPr>
          <w:rFonts w:ascii="Tahoma" w:hAnsi="Tahoma" w:cs="Tahoma"/>
          <w:spacing w:val="40"/>
          <w:w w:val="110"/>
          <w:sz w:val="24"/>
        </w:rPr>
        <w:t xml:space="preserve"> </w:t>
      </w:r>
      <w:r>
        <w:rPr>
          <w:rFonts w:ascii="Tahoma" w:hAnsi="Tahoma" w:cs="Tahoma"/>
          <w:w w:val="110"/>
          <w:sz w:val="24"/>
        </w:rPr>
        <w:t>persons.</w:t>
      </w:r>
    </w:p>
    <w:p w14:paraId="11EB31B5" w14:textId="77777777" w:rsidR="00E37617" w:rsidRDefault="00296131">
      <w:pPr>
        <w:pStyle w:val="ListParagraph"/>
        <w:numPr>
          <w:ilvl w:val="2"/>
          <w:numId w:val="1"/>
        </w:numPr>
        <w:tabs>
          <w:tab w:val="left" w:pos="720"/>
        </w:tabs>
        <w:spacing w:before="3" w:line="357" w:lineRule="auto"/>
        <w:ind w:left="0" w:right="0" w:hanging="360"/>
        <w:rPr>
          <w:rFonts w:ascii="Tahoma" w:hAnsi="Tahoma" w:cs="Tahoma"/>
          <w:sz w:val="24"/>
        </w:rPr>
      </w:pPr>
      <w:r>
        <w:rPr>
          <w:rFonts w:ascii="Tahoma" w:hAnsi="Tahoma" w:cs="Tahoma"/>
          <w:w w:val="115"/>
          <w:sz w:val="24"/>
        </w:rPr>
        <w:t>VUP</w:t>
      </w:r>
      <w:r>
        <w:rPr>
          <w:rFonts w:ascii="Tahoma" w:hAnsi="Tahoma" w:cs="Tahoma"/>
          <w:spacing w:val="-3"/>
          <w:w w:val="115"/>
          <w:sz w:val="24"/>
        </w:rPr>
        <w:t xml:space="preserve"> </w:t>
      </w:r>
      <w:r>
        <w:rPr>
          <w:rFonts w:ascii="Tahoma" w:hAnsi="Tahoma" w:cs="Tahoma"/>
          <w:w w:val="115"/>
          <w:sz w:val="24"/>
        </w:rPr>
        <w:t>continue</w:t>
      </w:r>
      <w:r>
        <w:rPr>
          <w:rFonts w:ascii="Tahoma" w:hAnsi="Tahoma" w:cs="Tahoma"/>
          <w:spacing w:val="-3"/>
          <w:w w:val="115"/>
          <w:sz w:val="24"/>
        </w:rPr>
        <w:t xml:space="preserve"> </w:t>
      </w:r>
      <w:r>
        <w:rPr>
          <w:rFonts w:ascii="Tahoma" w:hAnsi="Tahoma" w:cs="Tahoma"/>
          <w:w w:val="115"/>
          <w:sz w:val="24"/>
        </w:rPr>
        <w:t>to</w:t>
      </w:r>
      <w:r>
        <w:rPr>
          <w:rFonts w:ascii="Tahoma" w:hAnsi="Tahoma" w:cs="Tahoma"/>
          <w:spacing w:val="-3"/>
          <w:w w:val="115"/>
          <w:sz w:val="24"/>
        </w:rPr>
        <w:t xml:space="preserve"> </w:t>
      </w:r>
      <w:r>
        <w:rPr>
          <w:rFonts w:ascii="Tahoma" w:hAnsi="Tahoma" w:cs="Tahoma"/>
          <w:w w:val="115"/>
          <w:sz w:val="24"/>
        </w:rPr>
        <w:t>deliver</w:t>
      </w:r>
      <w:r>
        <w:rPr>
          <w:rFonts w:ascii="Tahoma" w:hAnsi="Tahoma" w:cs="Tahoma"/>
          <w:spacing w:val="-3"/>
          <w:w w:val="115"/>
          <w:sz w:val="24"/>
        </w:rPr>
        <w:t xml:space="preserve"> </w:t>
      </w:r>
      <w:r>
        <w:rPr>
          <w:rFonts w:ascii="Tahoma" w:hAnsi="Tahoma" w:cs="Tahoma"/>
          <w:w w:val="115"/>
          <w:sz w:val="24"/>
        </w:rPr>
        <w:t>Social</w:t>
      </w:r>
      <w:r>
        <w:rPr>
          <w:rFonts w:ascii="Tahoma" w:hAnsi="Tahoma" w:cs="Tahoma"/>
          <w:spacing w:val="-3"/>
          <w:w w:val="115"/>
          <w:sz w:val="24"/>
        </w:rPr>
        <w:t xml:space="preserve"> </w:t>
      </w:r>
      <w:r>
        <w:rPr>
          <w:rFonts w:ascii="Tahoma" w:hAnsi="Tahoma" w:cs="Tahoma"/>
          <w:w w:val="115"/>
          <w:sz w:val="24"/>
        </w:rPr>
        <w:t>assistance</w:t>
      </w:r>
      <w:r>
        <w:rPr>
          <w:rFonts w:ascii="Tahoma" w:hAnsi="Tahoma" w:cs="Tahoma"/>
          <w:spacing w:val="-3"/>
          <w:w w:val="115"/>
          <w:sz w:val="24"/>
        </w:rPr>
        <w:t xml:space="preserve"> </w:t>
      </w:r>
      <w:r>
        <w:rPr>
          <w:rFonts w:ascii="Tahoma" w:hAnsi="Tahoma" w:cs="Tahoma"/>
          <w:w w:val="115"/>
          <w:sz w:val="24"/>
        </w:rPr>
        <w:t>by</w:t>
      </w:r>
      <w:r>
        <w:rPr>
          <w:rFonts w:ascii="Tahoma" w:hAnsi="Tahoma" w:cs="Tahoma"/>
          <w:spacing w:val="-3"/>
          <w:w w:val="115"/>
          <w:sz w:val="24"/>
        </w:rPr>
        <w:t xml:space="preserve"> </w:t>
      </w:r>
      <w:r>
        <w:rPr>
          <w:rFonts w:ascii="Tahoma" w:hAnsi="Tahoma" w:cs="Tahoma"/>
          <w:w w:val="115"/>
          <w:sz w:val="24"/>
        </w:rPr>
        <w:t>unconditional</w:t>
      </w:r>
      <w:r>
        <w:rPr>
          <w:rFonts w:ascii="Tahoma" w:hAnsi="Tahoma" w:cs="Tahoma"/>
          <w:spacing w:val="-3"/>
          <w:w w:val="115"/>
          <w:sz w:val="24"/>
        </w:rPr>
        <w:t xml:space="preserve"> </w:t>
      </w:r>
      <w:r>
        <w:rPr>
          <w:rFonts w:ascii="Tahoma" w:hAnsi="Tahoma" w:cs="Tahoma"/>
          <w:w w:val="115"/>
          <w:sz w:val="24"/>
        </w:rPr>
        <w:t>cash</w:t>
      </w:r>
      <w:r>
        <w:rPr>
          <w:rFonts w:ascii="Tahoma" w:hAnsi="Tahoma" w:cs="Tahoma"/>
          <w:spacing w:val="-3"/>
          <w:w w:val="115"/>
          <w:sz w:val="24"/>
        </w:rPr>
        <w:t xml:space="preserve"> </w:t>
      </w:r>
      <w:r>
        <w:rPr>
          <w:rFonts w:ascii="Tahoma" w:hAnsi="Tahoma" w:cs="Tahoma"/>
          <w:w w:val="115"/>
          <w:sz w:val="24"/>
        </w:rPr>
        <w:t xml:space="preserve">transfers, </w:t>
      </w:r>
      <w:proofErr w:type="spellStart"/>
      <w:r>
        <w:rPr>
          <w:rFonts w:ascii="Tahoma" w:hAnsi="Tahoma" w:cs="Tahoma"/>
          <w:w w:val="115"/>
          <w:sz w:val="24"/>
        </w:rPr>
        <w:t>Labour</w:t>
      </w:r>
      <w:proofErr w:type="spellEnd"/>
      <w:r>
        <w:rPr>
          <w:rFonts w:ascii="Tahoma" w:hAnsi="Tahoma" w:cs="Tahoma"/>
          <w:w w:val="115"/>
          <w:sz w:val="24"/>
        </w:rPr>
        <w:t xml:space="preserve"> market programs/Public work/Productive inclusion</w:t>
      </w:r>
      <w:r>
        <w:rPr>
          <w:rFonts w:ascii="Tahoma" w:hAnsi="Tahoma" w:cs="Tahoma"/>
          <w:spacing w:val="-3"/>
          <w:w w:val="115"/>
          <w:sz w:val="24"/>
        </w:rPr>
        <w:t xml:space="preserve"> </w:t>
      </w:r>
      <w:r>
        <w:rPr>
          <w:rFonts w:ascii="Tahoma" w:hAnsi="Tahoma" w:cs="Tahoma"/>
          <w:w w:val="115"/>
          <w:sz w:val="24"/>
        </w:rPr>
        <w:t xml:space="preserve">and Cash for </w:t>
      </w:r>
      <w:r>
        <w:rPr>
          <w:rFonts w:ascii="Tahoma" w:hAnsi="Tahoma" w:cs="Tahoma"/>
          <w:spacing w:val="-4"/>
          <w:w w:val="115"/>
          <w:sz w:val="24"/>
        </w:rPr>
        <w:t>work.</w:t>
      </w:r>
    </w:p>
    <w:p w14:paraId="11EB31B6" w14:textId="77777777" w:rsidR="00E37617" w:rsidRDefault="00296131">
      <w:pPr>
        <w:pStyle w:val="Heading2"/>
        <w:numPr>
          <w:ilvl w:val="1"/>
          <w:numId w:val="1"/>
        </w:numPr>
        <w:tabs>
          <w:tab w:val="left" w:pos="480"/>
        </w:tabs>
        <w:spacing w:before="244"/>
        <w:ind w:left="0" w:hanging="480"/>
        <w:rPr>
          <w:rFonts w:ascii="Tahoma" w:hAnsi="Tahoma" w:cs="Tahoma"/>
          <w:u w:val="single"/>
        </w:rPr>
      </w:pPr>
      <w:r>
        <w:rPr>
          <w:rFonts w:ascii="Tahoma" w:hAnsi="Tahoma" w:cs="Tahoma"/>
          <w:spacing w:val="18"/>
          <w:w w:val="110"/>
          <w:u w:val="single"/>
        </w:rPr>
        <w:t xml:space="preserve"> </w:t>
      </w:r>
      <w:r>
        <w:rPr>
          <w:rFonts w:ascii="Tahoma" w:hAnsi="Tahoma" w:cs="Tahoma"/>
          <w:w w:val="110"/>
          <w:u w:val="single"/>
        </w:rPr>
        <w:t>Areas</w:t>
      </w:r>
      <w:r>
        <w:rPr>
          <w:rFonts w:ascii="Tahoma" w:hAnsi="Tahoma" w:cs="Tahoma"/>
          <w:spacing w:val="18"/>
          <w:w w:val="110"/>
          <w:u w:val="single"/>
        </w:rPr>
        <w:t xml:space="preserve"> </w:t>
      </w:r>
      <w:r>
        <w:rPr>
          <w:rFonts w:ascii="Tahoma" w:hAnsi="Tahoma" w:cs="Tahoma"/>
          <w:w w:val="110"/>
          <w:u w:val="single"/>
        </w:rPr>
        <w:t>of</w:t>
      </w:r>
      <w:r>
        <w:rPr>
          <w:rFonts w:ascii="Tahoma" w:hAnsi="Tahoma" w:cs="Tahoma"/>
          <w:spacing w:val="18"/>
          <w:w w:val="110"/>
          <w:u w:val="single"/>
        </w:rPr>
        <w:t xml:space="preserve"> </w:t>
      </w:r>
      <w:r>
        <w:rPr>
          <w:rFonts w:ascii="Tahoma" w:hAnsi="Tahoma" w:cs="Tahoma"/>
          <w:spacing w:val="-2"/>
          <w:w w:val="110"/>
          <w:u w:val="single"/>
        </w:rPr>
        <w:t>concern</w:t>
      </w:r>
    </w:p>
    <w:p w14:paraId="11EB31B7" w14:textId="77777777" w:rsidR="00E37617" w:rsidRDefault="00E37617">
      <w:pPr>
        <w:pStyle w:val="BodyText"/>
        <w:spacing w:before="100"/>
        <w:jc w:val="left"/>
        <w:rPr>
          <w:rFonts w:ascii="Tahoma" w:hAnsi="Tahoma" w:cs="Tahoma"/>
          <w:b/>
        </w:rPr>
      </w:pPr>
    </w:p>
    <w:p w14:paraId="11EB31B8" w14:textId="77777777" w:rsidR="00E37617" w:rsidRDefault="00296131">
      <w:pPr>
        <w:pStyle w:val="BodyText"/>
        <w:jc w:val="left"/>
        <w:rPr>
          <w:rFonts w:ascii="Tahoma" w:hAnsi="Tahoma" w:cs="Tahoma"/>
        </w:rPr>
      </w:pPr>
      <w:r>
        <w:rPr>
          <w:rFonts w:ascii="Tahoma" w:hAnsi="Tahoma" w:cs="Tahoma"/>
          <w:w w:val="115"/>
        </w:rPr>
        <w:t>GLIHD</w:t>
      </w:r>
      <w:r>
        <w:rPr>
          <w:rFonts w:ascii="Tahoma" w:hAnsi="Tahoma" w:cs="Tahoma"/>
          <w:spacing w:val="10"/>
          <w:w w:val="115"/>
        </w:rPr>
        <w:t xml:space="preserve"> </w:t>
      </w:r>
      <w:r>
        <w:rPr>
          <w:rFonts w:ascii="Tahoma" w:hAnsi="Tahoma" w:cs="Tahoma"/>
          <w:w w:val="115"/>
        </w:rPr>
        <w:t>is</w:t>
      </w:r>
      <w:r>
        <w:rPr>
          <w:rFonts w:ascii="Tahoma" w:hAnsi="Tahoma" w:cs="Tahoma"/>
          <w:spacing w:val="9"/>
          <w:w w:val="115"/>
        </w:rPr>
        <w:t xml:space="preserve"> </w:t>
      </w:r>
      <w:r>
        <w:rPr>
          <w:rFonts w:ascii="Tahoma" w:hAnsi="Tahoma" w:cs="Tahoma"/>
          <w:w w:val="115"/>
        </w:rPr>
        <w:t>concerned</w:t>
      </w:r>
      <w:r>
        <w:rPr>
          <w:rFonts w:ascii="Tahoma" w:hAnsi="Tahoma" w:cs="Tahoma"/>
          <w:spacing w:val="7"/>
          <w:w w:val="115"/>
        </w:rPr>
        <w:t xml:space="preserve"> </w:t>
      </w:r>
      <w:r>
        <w:rPr>
          <w:rFonts w:ascii="Tahoma" w:hAnsi="Tahoma" w:cs="Tahoma"/>
          <w:spacing w:val="-2"/>
          <w:w w:val="115"/>
        </w:rPr>
        <w:t>with:</w:t>
      </w:r>
    </w:p>
    <w:p w14:paraId="11EB31B9" w14:textId="77777777" w:rsidR="00E37617" w:rsidRDefault="00E37617">
      <w:pPr>
        <w:pStyle w:val="BodyText"/>
        <w:spacing w:before="100"/>
        <w:jc w:val="left"/>
        <w:rPr>
          <w:rFonts w:ascii="Tahoma" w:hAnsi="Tahoma" w:cs="Tahoma"/>
        </w:rPr>
      </w:pPr>
    </w:p>
    <w:p w14:paraId="11EB31BA" w14:textId="77777777" w:rsidR="00E37617" w:rsidRDefault="00296131">
      <w:pPr>
        <w:pStyle w:val="ListParagraph"/>
        <w:numPr>
          <w:ilvl w:val="2"/>
          <w:numId w:val="1"/>
        </w:numPr>
        <w:tabs>
          <w:tab w:val="left" w:pos="794"/>
        </w:tabs>
        <w:spacing w:before="1" w:line="357" w:lineRule="auto"/>
        <w:ind w:left="0" w:right="0" w:hanging="360"/>
        <w:rPr>
          <w:rFonts w:ascii="Tahoma" w:hAnsi="Tahoma" w:cs="Tahoma"/>
          <w:sz w:val="24"/>
        </w:rPr>
      </w:pPr>
      <w:r>
        <w:rPr>
          <w:rFonts w:ascii="Tahoma" w:hAnsi="Tahoma" w:cs="Tahoma"/>
          <w:w w:val="110"/>
          <w:sz w:val="24"/>
        </w:rPr>
        <w:t>The increase of teenage pregnancy whereby 87.8% pregnancy resulted</w:t>
      </w:r>
      <w:r>
        <w:rPr>
          <w:rFonts w:ascii="Tahoma" w:hAnsi="Tahoma" w:cs="Tahoma"/>
          <w:spacing w:val="40"/>
          <w:w w:val="110"/>
          <w:sz w:val="24"/>
        </w:rPr>
        <w:t xml:space="preserve"> </w:t>
      </w:r>
      <w:r>
        <w:rPr>
          <w:rFonts w:ascii="Tahoma" w:hAnsi="Tahoma" w:cs="Tahoma"/>
          <w:w w:val="110"/>
          <w:sz w:val="24"/>
        </w:rPr>
        <w:t>from</w:t>
      </w:r>
      <w:r>
        <w:rPr>
          <w:rFonts w:ascii="Tahoma" w:hAnsi="Tahoma" w:cs="Tahoma"/>
          <w:spacing w:val="40"/>
          <w:w w:val="110"/>
          <w:sz w:val="24"/>
        </w:rPr>
        <w:t xml:space="preserve"> </w:t>
      </w:r>
      <w:r>
        <w:rPr>
          <w:rFonts w:ascii="Tahoma" w:hAnsi="Tahoma" w:cs="Tahoma"/>
          <w:w w:val="110"/>
          <w:sz w:val="24"/>
        </w:rPr>
        <w:t>child</w:t>
      </w:r>
      <w:r>
        <w:rPr>
          <w:rFonts w:ascii="Tahoma" w:hAnsi="Tahoma" w:cs="Tahoma"/>
          <w:spacing w:val="40"/>
          <w:w w:val="110"/>
          <w:sz w:val="24"/>
        </w:rPr>
        <w:t xml:space="preserve"> </w:t>
      </w:r>
      <w:r>
        <w:rPr>
          <w:rFonts w:ascii="Tahoma" w:hAnsi="Tahoma" w:cs="Tahoma"/>
          <w:w w:val="110"/>
          <w:sz w:val="24"/>
        </w:rPr>
        <w:t>abuse.</w:t>
      </w:r>
      <w:r>
        <w:rPr>
          <w:rFonts w:ascii="Tahoma" w:hAnsi="Tahoma" w:cs="Tahoma"/>
          <w:spacing w:val="40"/>
          <w:w w:val="110"/>
          <w:sz w:val="24"/>
        </w:rPr>
        <w:t xml:space="preserve"> </w:t>
      </w:r>
      <w:r>
        <w:rPr>
          <w:rFonts w:ascii="Tahoma" w:hAnsi="Tahoma" w:cs="Tahoma"/>
          <w:w w:val="110"/>
          <w:sz w:val="24"/>
        </w:rPr>
        <w:t>Teenage</w:t>
      </w:r>
      <w:r>
        <w:rPr>
          <w:rFonts w:ascii="Tahoma" w:hAnsi="Tahoma" w:cs="Tahoma"/>
          <w:spacing w:val="40"/>
          <w:w w:val="110"/>
          <w:sz w:val="24"/>
        </w:rPr>
        <w:t xml:space="preserve"> </w:t>
      </w:r>
      <w:r>
        <w:rPr>
          <w:rFonts w:ascii="Tahoma" w:hAnsi="Tahoma" w:cs="Tahoma"/>
          <w:w w:val="110"/>
          <w:sz w:val="24"/>
        </w:rPr>
        <w:t>mothers</w:t>
      </w:r>
      <w:r>
        <w:rPr>
          <w:rFonts w:ascii="Tahoma" w:hAnsi="Tahoma" w:cs="Tahoma"/>
          <w:spacing w:val="40"/>
          <w:w w:val="110"/>
          <w:sz w:val="24"/>
        </w:rPr>
        <w:t xml:space="preserve"> </w:t>
      </w:r>
      <w:r>
        <w:rPr>
          <w:rFonts w:ascii="Tahoma" w:hAnsi="Tahoma" w:cs="Tahoma"/>
          <w:w w:val="110"/>
          <w:sz w:val="24"/>
        </w:rPr>
        <w:t>continue</w:t>
      </w:r>
      <w:r>
        <w:rPr>
          <w:rFonts w:ascii="Tahoma" w:hAnsi="Tahoma" w:cs="Tahoma"/>
          <w:spacing w:val="40"/>
          <w:w w:val="110"/>
          <w:sz w:val="24"/>
        </w:rPr>
        <w:t xml:space="preserve"> </w:t>
      </w:r>
      <w:r>
        <w:rPr>
          <w:rFonts w:ascii="Tahoma" w:hAnsi="Tahoma" w:cs="Tahoma"/>
          <w:w w:val="110"/>
          <w:sz w:val="24"/>
        </w:rPr>
        <w:t>to</w:t>
      </w:r>
      <w:r>
        <w:rPr>
          <w:rFonts w:ascii="Tahoma" w:hAnsi="Tahoma" w:cs="Tahoma"/>
          <w:spacing w:val="40"/>
          <w:w w:val="110"/>
          <w:sz w:val="24"/>
        </w:rPr>
        <w:t xml:space="preserve"> </w:t>
      </w:r>
      <w:r>
        <w:rPr>
          <w:rFonts w:ascii="Tahoma" w:hAnsi="Tahoma" w:cs="Tahoma"/>
          <w:w w:val="110"/>
          <w:sz w:val="24"/>
        </w:rPr>
        <w:t>face</w:t>
      </w:r>
      <w:r>
        <w:rPr>
          <w:rFonts w:ascii="Tahoma" w:hAnsi="Tahoma" w:cs="Tahoma"/>
          <w:spacing w:val="40"/>
          <w:w w:val="110"/>
          <w:sz w:val="24"/>
        </w:rPr>
        <w:t xml:space="preserve"> </w:t>
      </w:r>
      <w:r>
        <w:rPr>
          <w:rFonts w:ascii="Tahoma" w:hAnsi="Tahoma" w:cs="Tahoma"/>
          <w:w w:val="110"/>
          <w:sz w:val="24"/>
        </w:rPr>
        <w:t>stigma, discrimination and family rejection.</w:t>
      </w:r>
    </w:p>
    <w:p w14:paraId="11EB31BB" w14:textId="77777777" w:rsidR="00E37617" w:rsidRDefault="00296131">
      <w:pPr>
        <w:pStyle w:val="ListParagraph"/>
        <w:numPr>
          <w:ilvl w:val="2"/>
          <w:numId w:val="1"/>
        </w:numPr>
        <w:tabs>
          <w:tab w:val="left" w:pos="794"/>
        </w:tabs>
        <w:spacing w:before="246" w:line="360" w:lineRule="auto"/>
        <w:ind w:left="0" w:right="0" w:hanging="360"/>
        <w:rPr>
          <w:rFonts w:ascii="Tahoma" w:hAnsi="Tahoma" w:cs="Tahoma"/>
          <w:sz w:val="24"/>
        </w:rPr>
      </w:pPr>
      <w:r>
        <w:rPr>
          <w:rFonts w:ascii="Tahoma" w:hAnsi="Tahoma" w:cs="Tahoma"/>
          <w:w w:val="110"/>
          <w:sz w:val="24"/>
        </w:rPr>
        <w:t xml:space="preserve">Women who are forced by their partners to leave their marriage under common </w:t>
      </w:r>
      <w:r>
        <w:rPr>
          <w:rFonts w:ascii="Tahoma" w:hAnsi="Tahoma" w:cs="Tahoma"/>
          <w:w w:val="110"/>
          <w:sz w:val="24"/>
        </w:rPr>
        <w:lastRenderedPageBreak/>
        <w:t>agreement without getting a contribution to the property they invested</w:t>
      </w:r>
      <w:r>
        <w:rPr>
          <w:rFonts w:ascii="Tahoma" w:hAnsi="Tahoma" w:cs="Tahoma"/>
          <w:spacing w:val="40"/>
          <w:w w:val="110"/>
          <w:sz w:val="24"/>
        </w:rPr>
        <w:t xml:space="preserve"> </w:t>
      </w:r>
      <w:r>
        <w:rPr>
          <w:rFonts w:ascii="Tahoma" w:hAnsi="Tahoma" w:cs="Tahoma"/>
          <w:w w:val="110"/>
          <w:sz w:val="24"/>
        </w:rPr>
        <w:t>in</w:t>
      </w:r>
      <w:r>
        <w:rPr>
          <w:rFonts w:ascii="Tahoma" w:hAnsi="Tahoma" w:cs="Tahoma"/>
          <w:spacing w:val="40"/>
          <w:w w:val="110"/>
          <w:sz w:val="24"/>
        </w:rPr>
        <w:t xml:space="preserve"> </w:t>
      </w:r>
      <w:r>
        <w:rPr>
          <w:rFonts w:ascii="Tahoma" w:hAnsi="Tahoma" w:cs="Tahoma"/>
          <w:w w:val="110"/>
          <w:sz w:val="24"/>
        </w:rPr>
        <w:t>while</w:t>
      </w:r>
      <w:r>
        <w:rPr>
          <w:rFonts w:ascii="Tahoma" w:hAnsi="Tahoma" w:cs="Tahoma"/>
          <w:spacing w:val="40"/>
          <w:w w:val="110"/>
          <w:sz w:val="24"/>
        </w:rPr>
        <w:t xml:space="preserve"> </w:t>
      </w:r>
      <w:r>
        <w:rPr>
          <w:rFonts w:ascii="Tahoma" w:hAnsi="Tahoma" w:cs="Tahoma"/>
          <w:w w:val="110"/>
          <w:sz w:val="24"/>
        </w:rPr>
        <w:t>living</w:t>
      </w:r>
      <w:r>
        <w:rPr>
          <w:rFonts w:ascii="Tahoma" w:hAnsi="Tahoma" w:cs="Tahoma"/>
          <w:spacing w:val="40"/>
          <w:w w:val="110"/>
          <w:sz w:val="24"/>
        </w:rPr>
        <w:t xml:space="preserve"> </w:t>
      </w:r>
      <w:r>
        <w:rPr>
          <w:rFonts w:ascii="Tahoma" w:hAnsi="Tahoma" w:cs="Tahoma"/>
          <w:w w:val="110"/>
          <w:sz w:val="24"/>
        </w:rPr>
        <w:t>with</w:t>
      </w:r>
      <w:r>
        <w:rPr>
          <w:rFonts w:ascii="Tahoma" w:hAnsi="Tahoma" w:cs="Tahoma"/>
          <w:spacing w:val="40"/>
          <w:w w:val="110"/>
          <w:sz w:val="24"/>
        </w:rPr>
        <w:t xml:space="preserve"> </w:t>
      </w:r>
      <w:r>
        <w:rPr>
          <w:rFonts w:ascii="Tahoma" w:hAnsi="Tahoma" w:cs="Tahoma"/>
          <w:w w:val="110"/>
          <w:sz w:val="24"/>
        </w:rPr>
        <w:t>their</w:t>
      </w:r>
      <w:r>
        <w:rPr>
          <w:rFonts w:ascii="Tahoma" w:hAnsi="Tahoma" w:cs="Tahoma"/>
          <w:spacing w:val="40"/>
          <w:w w:val="110"/>
          <w:sz w:val="24"/>
        </w:rPr>
        <w:t xml:space="preserve"> </w:t>
      </w:r>
      <w:r>
        <w:rPr>
          <w:rFonts w:ascii="Tahoma" w:hAnsi="Tahoma" w:cs="Tahoma"/>
          <w:w w:val="110"/>
          <w:sz w:val="24"/>
        </w:rPr>
        <w:t>partners.</w:t>
      </w:r>
      <w:r>
        <w:rPr>
          <w:rFonts w:ascii="Tahoma" w:hAnsi="Tahoma" w:cs="Tahoma"/>
          <w:spacing w:val="40"/>
          <w:w w:val="110"/>
          <w:sz w:val="24"/>
        </w:rPr>
        <w:t xml:space="preserve"> </w:t>
      </w:r>
      <w:r>
        <w:rPr>
          <w:rFonts w:ascii="Tahoma" w:hAnsi="Tahoma" w:cs="Tahoma"/>
          <w:w w:val="110"/>
          <w:sz w:val="24"/>
        </w:rPr>
        <w:t>Women</w:t>
      </w:r>
      <w:r>
        <w:rPr>
          <w:rFonts w:ascii="Tahoma" w:hAnsi="Tahoma" w:cs="Tahoma"/>
          <w:spacing w:val="40"/>
          <w:w w:val="110"/>
          <w:sz w:val="24"/>
        </w:rPr>
        <w:t xml:space="preserve"> </w:t>
      </w:r>
      <w:r>
        <w:rPr>
          <w:rFonts w:ascii="Tahoma" w:hAnsi="Tahoma" w:cs="Tahoma"/>
          <w:w w:val="110"/>
          <w:sz w:val="24"/>
        </w:rPr>
        <w:t>are</w:t>
      </w:r>
      <w:r>
        <w:rPr>
          <w:rFonts w:ascii="Tahoma" w:hAnsi="Tahoma" w:cs="Tahoma"/>
          <w:spacing w:val="40"/>
          <w:w w:val="110"/>
          <w:sz w:val="24"/>
        </w:rPr>
        <w:t xml:space="preserve"> </w:t>
      </w:r>
      <w:r>
        <w:rPr>
          <w:rFonts w:ascii="Tahoma" w:hAnsi="Tahoma" w:cs="Tahoma"/>
          <w:w w:val="110"/>
          <w:sz w:val="24"/>
        </w:rPr>
        <w:t>sent</w:t>
      </w:r>
      <w:r>
        <w:rPr>
          <w:rFonts w:ascii="Tahoma" w:hAnsi="Tahoma" w:cs="Tahoma"/>
          <w:spacing w:val="40"/>
          <w:w w:val="110"/>
          <w:sz w:val="24"/>
        </w:rPr>
        <w:t xml:space="preserve"> </w:t>
      </w:r>
      <w:r>
        <w:rPr>
          <w:rFonts w:ascii="Tahoma" w:hAnsi="Tahoma" w:cs="Tahoma"/>
          <w:w w:val="110"/>
          <w:sz w:val="24"/>
        </w:rPr>
        <w:t>away</w:t>
      </w:r>
      <w:r>
        <w:rPr>
          <w:rFonts w:ascii="Tahoma" w:hAnsi="Tahoma" w:cs="Tahoma"/>
          <w:spacing w:val="40"/>
          <w:w w:val="110"/>
          <w:sz w:val="24"/>
        </w:rPr>
        <w:t xml:space="preserve"> </w:t>
      </w:r>
      <w:r>
        <w:rPr>
          <w:rFonts w:ascii="Tahoma" w:hAnsi="Tahoma" w:cs="Tahoma"/>
          <w:w w:val="110"/>
          <w:sz w:val="24"/>
        </w:rPr>
        <w:t>from the matrimonial homes with little to nothing, this makes renders them essentially</w:t>
      </w:r>
      <w:r>
        <w:rPr>
          <w:rFonts w:ascii="Tahoma" w:hAnsi="Tahoma" w:cs="Tahoma"/>
          <w:spacing w:val="40"/>
          <w:w w:val="110"/>
          <w:sz w:val="24"/>
        </w:rPr>
        <w:t xml:space="preserve"> </w:t>
      </w:r>
      <w:r>
        <w:rPr>
          <w:rFonts w:ascii="Tahoma" w:hAnsi="Tahoma" w:cs="Tahoma"/>
          <w:w w:val="110"/>
          <w:sz w:val="24"/>
        </w:rPr>
        <w:t>homeless</w:t>
      </w:r>
      <w:r>
        <w:rPr>
          <w:rFonts w:ascii="Tahoma" w:hAnsi="Tahoma" w:cs="Tahoma"/>
          <w:spacing w:val="40"/>
          <w:w w:val="110"/>
          <w:sz w:val="24"/>
        </w:rPr>
        <w:t xml:space="preserve"> </w:t>
      </w:r>
      <w:r>
        <w:rPr>
          <w:rFonts w:ascii="Tahoma" w:hAnsi="Tahoma" w:cs="Tahoma"/>
          <w:w w:val="110"/>
          <w:sz w:val="24"/>
        </w:rPr>
        <w:t>or</w:t>
      </w:r>
      <w:r>
        <w:rPr>
          <w:rFonts w:ascii="Tahoma" w:hAnsi="Tahoma" w:cs="Tahoma"/>
          <w:spacing w:val="40"/>
          <w:w w:val="110"/>
          <w:sz w:val="24"/>
        </w:rPr>
        <w:t xml:space="preserve"> </w:t>
      </w:r>
      <w:r>
        <w:rPr>
          <w:rFonts w:ascii="Tahoma" w:hAnsi="Tahoma" w:cs="Tahoma"/>
          <w:w w:val="110"/>
          <w:sz w:val="24"/>
        </w:rPr>
        <w:t>dependent</w:t>
      </w:r>
      <w:r>
        <w:rPr>
          <w:rFonts w:ascii="Tahoma" w:hAnsi="Tahoma" w:cs="Tahoma"/>
          <w:spacing w:val="40"/>
          <w:w w:val="110"/>
          <w:sz w:val="24"/>
        </w:rPr>
        <w:t xml:space="preserve"> </w:t>
      </w:r>
      <w:r>
        <w:rPr>
          <w:rFonts w:ascii="Tahoma" w:hAnsi="Tahoma" w:cs="Tahoma"/>
          <w:w w:val="110"/>
          <w:sz w:val="24"/>
        </w:rPr>
        <w:t>on</w:t>
      </w:r>
      <w:r>
        <w:rPr>
          <w:rFonts w:ascii="Tahoma" w:hAnsi="Tahoma" w:cs="Tahoma"/>
          <w:spacing w:val="40"/>
          <w:w w:val="110"/>
          <w:sz w:val="24"/>
        </w:rPr>
        <w:t xml:space="preserve"> </w:t>
      </w:r>
      <w:r>
        <w:rPr>
          <w:rFonts w:ascii="Tahoma" w:hAnsi="Tahoma" w:cs="Tahoma"/>
          <w:w w:val="110"/>
          <w:sz w:val="24"/>
        </w:rPr>
        <w:t>the</w:t>
      </w:r>
      <w:r>
        <w:rPr>
          <w:rFonts w:ascii="Tahoma" w:hAnsi="Tahoma" w:cs="Tahoma"/>
          <w:spacing w:val="40"/>
          <w:w w:val="110"/>
          <w:sz w:val="24"/>
        </w:rPr>
        <w:t xml:space="preserve"> </w:t>
      </w:r>
      <w:r>
        <w:rPr>
          <w:rFonts w:ascii="Tahoma" w:hAnsi="Tahoma" w:cs="Tahoma"/>
          <w:w w:val="110"/>
          <w:sz w:val="24"/>
        </w:rPr>
        <w:t>charity</w:t>
      </w:r>
      <w:r>
        <w:rPr>
          <w:rFonts w:ascii="Tahoma" w:hAnsi="Tahoma" w:cs="Tahoma"/>
          <w:spacing w:val="40"/>
          <w:w w:val="110"/>
          <w:sz w:val="24"/>
        </w:rPr>
        <w:t xml:space="preserve"> </w:t>
      </w:r>
      <w:r>
        <w:rPr>
          <w:rFonts w:ascii="Tahoma" w:hAnsi="Tahoma" w:cs="Tahoma"/>
          <w:w w:val="110"/>
          <w:sz w:val="24"/>
        </w:rPr>
        <w:t>of</w:t>
      </w:r>
      <w:r>
        <w:rPr>
          <w:rFonts w:ascii="Tahoma" w:hAnsi="Tahoma" w:cs="Tahoma"/>
          <w:spacing w:val="40"/>
          <w:w w:val="110"/>
          <w:sz w:val="24"/>
        </w:rPr>
        <w:t xml:space="preserve"> </w:t>
      </w:r>
      <w:r>
        <w:rPr>
          <w:rFonts w:ascii="Tahoma" w:hAnsi="Tahoma" w:cs="Tahoma"/>
          <w:w w:val="110"/>
          <w:sz w:val="24"/>
        </w:rPr>
        <w:t>a</w:t>
      </w:r>
      <w:r>
        <w:rPr>
          <w:rFonts w:ascii="Tahoma" w:hAnsi="Tahoma" w:cs="Tahoma"/>
          <w:spacing w:val="40"/>
          <w:w w:val="110"/>
          <w:sz w:val="24"/>
        </w:rPr>
        <w:t xml:space="preserve"> </w:t>
      </w:r>
      <w:r>
        <w:rPr>
          <w:rFonts w:ascii="Tahoma" w:hAnsi="Tahoma" w:cs="Tahoma"/>
          <w:w w:val="110"/>
          <w:sz w:val="24"/>
        </w:rPr>
        <w:t>relative.</w:t>
      </w:r>
    </w:p>
    <w:p w14:paraId="11EB31BD" w14:textId="579A0862" w:rsidR="00E37617" w:rsidRPr="00470945" w:rsidRDefault="00296131" w:rsidP="00470945">
      <w:pPr>
        <w:pStyle w:val="ListParagraph"/>
        <w:numPr>
          <w:ilvl w:val="2"/>
          <w:numId w:val="1"/>
        </w:numPr>
        <w:tabs>
          <w:tab w:val="left" w:pos="794"/>
        </w:tabs>
        <w:spacing w:before="238" w:line="357" w:lineRule="auto"/>
        <w:ind w:left="0" w:right="0" w:hanging="360"/>
        <w:rPr>
          <w:rFonts w:ascii="Tahoma" w:hAnsi="Tahoma" w:cs="Tahoma"/>
          <w:sz w:val="24"/>
        </w:rPr>
      </w:pPr>
      <w:r>
        <w:rPr>
          <w:rFonts w:ascii="Tahoma" w:hAnsi="Tahoma" w:cs="Tahoma"/>
          <w:w w:val="115"/>
          <w:sz w:val="24"/>
        </w:rPr>
        <w:t>Article 39 (2) of the</w:t>
      </w:r>
      <w:r>
        <w:rPr>
          <w:rFonts w:ascii="Tahoma" w:hAnsi="Tahoma" w:cs="Tahoma"/>
          <w:spacing w:val="40"/>
          <w:w w:val="115"/>
          <w:sz w:val="24"/>
        </w:rPr>
        <w:t xml:space="preserve"> </w:t>
      </w:r>
      <w:r>
        <w:rPr>
          <w:rFonts w:ascii="Tahoma" w:hAnsi="Tahoma" w:cs="Tahoma"/>
          <w:w w:val="115"/>
          <w:sz w:val="24"/>
        </w:rPr>
        <w:t>law Nº 59/2008 of 10/09/2008 on Prevention and Punishment of Gender-Based Violence which does not explicitly protect women</w:t>
      </w:r>
      <w:r>
        <w:rPr>
          <w:rFonts w:ascii="Tahoma" w:hAnsi="Tahoma" w:cs="Tahoma"/>
          <w:spacing w:val="80"/>
          <w:w w:val="115"/>
          <w:sz w:val="24"/>
        </w:rPr>
        <w:t xml:space="preserve"> </w:t>
      </w:r>
      <w:r>
        <w:rPr>
          <w:rFonts w:ascii="Tahoma" w:hAnsi="Tahoma" w:cs="Tahoma"/>
          <w:w w:val="115"/>
          <w:sz w:val="24"/>
        </w:rPr>
        <w:t>under</w:t>
      </w:r>
      <w:r>
        <w:rPr>
          <w:rFonts w:ascii="Tahoma" w:hAnsi="Tahoma" w:cs="Tahoma"/>
          <w:spacing w:val="80"/>
          <w:w w:val="115"/>
          <w:sz w:val="24"/>
        </w:rPr>
        <w:t xml:space="preserve"> </w:t>
      </w:r>
      <w:r>
        <w:rPr>
          <w:rFonts w:ascii="Tahoma" w:hAnsi="Tahoma" w:cs="Tahoma"/>
          <w:w w:val="115"/>
          <w:sz w:val="24"/>
        </w:rPr>
        <w:t>common</w:t>
      </w:r>
      <w:r>
        <w:rPr>
          <w:rFonts w:ascii="Tahoma" w:hAnsi="Tahoma" w:cs="Tahoma"/>
          <w:spacing w:val="80"/>
          <w:w w:val="115"/>
          <w:sz w:val="24"/>
        </w:rPr>
        <w:t xml:space="preserve"> </w:t>
      </w:r>
      <w:r>
        <w:rPr>
          <w:rFonts w:ascii="Tahoma" w:hAnsi="Tahoma" w:cs="Tahoma"/>
          <w:w w:val="115"/>
          <w:sz w:val="24"/>
        </w:rPr>
        <w:t>agreement</w:t>
      </w:r>
      <w:r>
        <w:rPr>
          <w:rFonts w:ascii="Tahoma" w:hAnsi="Tahoma" w:cs="Tahoma"/>
          <w:spacing w:val="80"/>
          <w:w w:val="115"/>
          <w:sz w:val="24"/>
        </w:rPr>
        <w:t xml:space="preserve"> </w:t>
      </w:r>
      <w:r>
        <w:rPr>
          <w:rFonts w:ascii="Tahoma" w:hAnsi="Tahoma" w:cs="Tahoma"/>
          <w:w w:val="115"/>
          <w:sz w:val="24"/>
        </w:rPr>
        <w:t>marriages</w:t>
      </w:r>
      <w:r>
        <w:rPr>
          <w:rFonts w:ascii="Tahoma" w:hAnsi="Tahoma" w:cs="Tahoma"/>
          <w:spacing w:val="80"/>
          <w:w w:val="115"/>
          <w:sz w:val="24"/>
        </w:rPr>
        <w:t xml:space="preserve"> </w:t>
      </w:r>
      <w:r>
        <w:rPr>
          <w:rFonts w:ascii="Tahoma" w:hAnsi="Tahoma" w:cs="Tahoma"/>
          <w:w w:val="115"/>
          <w:sz w:val="24"/>
        </w:rPr>
        <w:t>and</w:t>
      </w:r>
      <w:r>
        <w:rPr>
          <w:rFonts w:ascii="Tahoma" w:hAnsi="Tahoma" w:cs="Tahoma"/>
          <w:spacing w:val="80"/>
          <w:w w:val="115"/>
          <w:sz w:val="24"/>
        </w:rPr>
        <w:t xml:space="preserve"> </w:t>
      </w:r>
      <w:r>
        <w:rPr>
          <w:rFonts w:ascii="Tahoma" w:hAnsi="Tahoma" w:cs="Tahoma"/>
          <w:w w:val="115"/>
          <w:sz w:val="24"/>
        </w:rPr>
        <w:t>this</w:t>
      </w:r>
      <w:r>
        <w:rPr>
          <w:rFonts w:ascii="Tahoma" w:hAnsi="Tahoma" w:cs="Tahoma"/>
          <w:spacing w:val="80"/>
          <w:w w:val="115"/>
          <w:sz w:val="24"/>
        </w:rPr>
        <w:t xml:space="preserve"> </w:t>
      </w:r>
      <w:r>
        <w:rPr>
          <w:rFonts w:ascii="Tahoma" w:hAnsi="Tahoma" w:cs="Tahoma"/>
          <w:w w:val="115"/>
          <w:sz w:val="24"/>
        </w:rPr>
        <w:t>has</w:t>
      </w:r>
      <w:r>
        <w:rPr>
          <w:rFonts w:ascii="Tahoma" w:hAnsi="Tahoma" w:cs="Tahoma"/>
          <w:spacing w:val="80"/>
          <w:w w:val="115"/>
          <w:sz w:val="24"/>
        </w:rPr>
        <w:t xml:space="preserve"> </w:t>
      </w:r>
      <w:r>
        <w:rPr>
          <w:rFonts w:ascii="Tahoma" w:hAnsi="Tahoma" w:cs="Tahoma"/>
          <w:w w:val="115"/>
          <w:sz w:val="24"/>
        </w:rPr>
        <w:t>created</w:t>
      </w:r>
      <w:r w:rsidR="00470945">
        <w:rPr>
          <w:rFonts w:ascii="Tahoma" w:hAnsi="Tahoma" w:cs="Tahoma"/>
          <w:w w:val="115"/>
          <w:sz w:val="24"/>
        </w:rPr>
        <w:t xml:space="preserve"> </w:t>
      </w:r>
      <w:r w:rsidRPr="00470945">
        <w:rPr>
          <w:rFonts w:ascii="Tahoma" w:hAnsi="Tahoma" w:cs="Tahoma"/>
          <w:w w:val="110"/>
        </w:rPr>
        <w:t>discrepancy</w:t>
      </w:r>
      <w:r w:rsidRPr="00470945">
        <w:rPr>
          <w:rFonts w:ascii="Tahoma" w:hAnsi="Tahoma" w:cs="Tahoma"/>
          <w:spacing w:val="80"/>
          <w:w w:val="150"/>
        </w:rPr>
        <w:t xml:space="preserve"> </w:t>
      </w:r>
      <w:r w:rsidRPr="00470945">
        <w:rPr>
          <w:rFonts w:ascii="Tahoma" w:hAnsi="Tahoma" w:cs="Tahoma"/>
          <w:w w:val="110"/>
        </w:rPr>
        <w:t>in</w:t>
      </w:r>
      <w:r w:rsidRPr="00470945">
        <w:rPr>
          <w:rFonts w:ascii="Tahoma" w:hAnsi="Tahoma" w:cs="Tahoma"/>
          <w:spacing w:val="80"/>
          <w:w w:val="150"/>
        </w:rPr>
        <w:t xml:space="preserve"> </w:t>
      </w:r>
      <w:r w:rsidRPr="00470945">
        <w:rPr>
          <w:rFonts w:ascii="Tahoma" w:hAnsi="Tahoma" w:cs="Tahoma"/>
          <w:w w:val="110"/>
        </w:rPr>
        <w:t>courts</w:t>
      </w:r>
      <w:r w:rsidRPr="00470945">
        <w:rPr>
          <w:rFonts w:ascii="Tahoma" w:hAnsi="Tahoma" w:cs="Tahoma"/>
          <w:spacing w:val="80"/>
          <w:w w:val="150"/>
        </w:rPr>
        <w:t xml:space="preserve"> </w:t>
      </w:r>
      <w:r w:rsidRPr="00470945">
        <w:rPr>
          <w:rFonts w:ascii="Tahoma" w:hAnsi="Tahoma" w:cs="Tahoma"/>
          <w:w w:val="110"/>
        </w:rPr>
        <w:t>of</w:t>
      </w:r>
      <w:r w:rsidRPr="00470945">
        <w:rPr>
          <w:rFonts w:ascii="Tahoma" w:hAnsi="Tahoma" w:cs="Tahoma"/>
          <w:spacing w:val="80"/>
          <w:w w:val="150"/>
        </w:rPr>
        <w:t xml:space="preserve"> </w:t>
      </w:r>
      <w:r w:rsidRPr="00470945">
        <w:rPr>
          <w:rFonts w:ascii="Tahoma" w:hAnsi="Tahoma" w:cs="Tahoma"/>
          <w:w w:val="110"/>
        </w:rPr>
        <w:t>the</w:t>
      </w:r>
      <w:r w:rsidRPr="00470945">
        <w:rPr>
          <w:rFonts w:ascii="Tahoma" w:hAnsi="Tahoma" w:cs="Tahoma"/>
          <w:spacing w:val="80"/>
          <w:w w:val="150"/>
        </w:rPr>
        <w:t xml:space="preserve"> </w:t>
      </w:r>
      <w:r w:rsidRPr="00470945">
        <w:rPr>
          <w:rFonts w:ascii="Tahoma" w:hAnsi="Tahoma" w:cs="Tahoma"/>
          <w:w w:val="110"/>
        </w:rPr>
        <w:t>law</w:t>
      </w:r>
      <w:r w:rsidRPr="00470945">
        <w:rPr>
          <w:rFonts w:ascii="Tahoma" w:hAnsi="Tahoma" w:cs="Tahoma"/>
          <w:spacing w:val="80"/>
          <w:w w:val="150"/>
        </w:rPr>
        <w:t xml:space="preserve"> </w:t>
      </w:r>
      <w:r w:rsidRPr="00470945">
        <w:rPr>
          <w:rFonts w:ascii="Tahoma" w:hAnsi="Tahoma" w:cs="Tahoma"/>
          <w:w w:val="110"/>
        </w:rPr>
        <w:t>whereby</w:t>
      </w:r>
      <w:r w:rsidRPr="00470945">
        <w:rPr>
          <w:rFonts w:ascii="Tahoma" w:hAnsi="Tahoma" w:cs="Tahoma"/>
          <w:spacing w:val="80"/>
          <w:w w:val="150"/>
        </w:rPr>
        <w:t xml:space="preserve"> </w:t>
      </w:r>
      <w:r w:rsidRPr="00470945">
        <w:rPr>
          <w:rFonts w:ascii="Tahoma" w:hAnsi="Tahoma" w:cs="Tahoma"/>
          <w:w w:val="110"/>
        </w:rPr>
        <w:t>it</w:t>
      </w:r>
      <w:r w:rsidRPr="00470945">
        <w:rPr>
          <w:rFonts w:ascii="Tahoma" w:hAnsi="Tahoma" w:cs="Tahoma"/>
          <w:spacing w:val="80"/>
          <w:w w:val="150"/>
        </w:rPr>
        <w:t xml:space="preserve"> </w:t>
      </w:r>
      <w:r w:rsidRPr="00470945">
        <w:rPr>
          <w:rFonts w:ascii="Tahoma" w:hAnsi="Tahoma" w:cs="Tahoma"/>
          <w:w w:val="110"/>
        </w:rPr>
        <w:t>has</w:t>
      </w:r>
      <w:r w:rsidRPr="00470945">
        <w:rPr>
          <w:rFonts w:ascii="Tahoma" w:hAnsi="Tahoma" w:cs="Tahoma"/>
          <w:spacing w:val="80"/>
          <w:w w:val="150"/>
        </w:rPr>
        <w:t xml:space="preserve"> </w:t>
      </w:r>
      <w:r w:rsidRPr="00470945">
        <w:rPr>
          <w:rFonts w:ascii="Tahoma" w:hAnsi="Tahoma" w:cs="Tahoma"/>
          <w:w w:val="110"/>
        </w:rPr>
        <w:t>been</w:t>
      </w:r>
      <w:r w:rsidRPr="00470945">
        <w:rPr>
          <w:rFonts w:ascii="Tahoma" w:hAnsi="Tahoma" w:cs="Tahoma"/>
          <w:spacing w:val="80"/>
          <w:w w:val="150"/>
        </w:rPr>
        <w:t xml:space="preserve"> </w:t>
      </w:r>
      <w:r w:rsidRPr="00470945">
        <w:rPr>
          <w:rFonts w:ascii="Tahoma" w:hAnsi="Tahoma" w:cs="Tahoma"/>
          <w:w w:val="110"/>
        </w:rPr>
        <w:t>interpreted</w:t>
      </w:r>
      <w:r w:rsidRPr="00470945">
        <w:rPr>
          <w:rFonts w:ascii="Tahoma" w:hAnsi="Tahoma" w:cs="Tahoma"/>
          <w:spacing w:val="80"/>
          <w:w w:val="110"/>
        </w:rPr>
        <w:t xml:space="preserve"> </w:t>
      </w:r>
      <w:r w:rsidRPr="00470945">
        <w:rPr>
          <w:rFonts w:ascii="Tahoma" w:hAnsi="Tahoma" w:cs="Tahoma"/>
          <w:w w:val="110"/>
        </w:rPr>
        <w:t>differently depending on judges.</w:t>
      </w:r>
    </w:p>
    <w:p w14:paraId="11EB31BE" w14:textId="77777777" w:rsidR="00E37617" w:rsidRDefault="00296131">
      <w:pPr>
        <w:pStyle w:val="ListParagraph"/>
        <w:numPr>
          <w:ilvl w:val="2"/>
          <w:numId w:val="1"/>
        </w:numPr>
        <w:tabs>
          <w:tab w:val="left" w:pos="794"/>
        </w:tabs>
        <w:spacing w:before="242" w:line="360" w:lineRule="auto"/>
        <w:ind w:left="0" w:right="0" w:hanging="360"/>
        <w:rPr>
          <w:rFonts w:ascii="Tahoma" w:hAnsi="Tahoma" w:cs="Tahoma"/>
          <w:sz w:val="24"/>
        </w:rPr>
      </w:pPr>
      <w:r>
        <w:rPr>
          <w:rFonts w:ascii="Tahoma" w:hAnsi="Tahoma" w:cs="Tahoma"/>
          <w:w w:val="110"/>
          <w:sz w:val="24"/>
        </w:rPr>
        <w:t>Increased</w:t>
      </w:r>
      <w:r>
        <w:rPr>
          <w:rFonts w:ascii="Tahoma" w:hAnsi="Tahoma" w:cs="Tahoma"/>
          <w:spacing w:val="36"/>
          <w:w w:val="110"/>
          <w:sz w:val="24"/>
        </w:rPr>
        <w:t xml:space="preserve"> </w:t>
      </w:r>
      <w:r>
        <w:rPr>
          <w:rFonts w:ascii="Tahoma" w:hAnsi="Tahoma" w:cs="Tahoma"/>
          <w:w w:val="110"/>
          <w:sz w:val="24"/>
        </w:rPr>
        <w:t>suffering</w:t>
      </w:r>
      <w:r>
        <w:rPr>
          <w:rFonts w:ascii="Tahoma" w:hAnsi="Tahoma" w:cs="Tahoma"/>
          <w:spacing w:val="36"/>
          <w:w w:val="110"/>
          <w:sz w:val="24"/>
        </w:rPr>
        <w:t xml:space="preserve"> </w:t>
      </w:r>
      <w:r>
        <w:rPr>
          <w:rFonts w:ascii="Tahoma" w:hAnsi="Tahoma" w:cs="Tahoma"/>
          <w:w w:val="110"/>
          <w:sz w:val="24"/>
        </w:rPr>
        <w:t>of</w:t>
      </w:r>
      <w:r>
        <w:rPr>
          <w:rFonts w:ascii="Tahoma" w:hAnsi="Tahoma" w:cs="Tahoma"/>
          <w:spacing w:val="37"/>
          <w:w w:val="110"/>
          <w:sz w:val="24"/>
        </w:rPr>
        <w:t xml:space="preserve"> </w:t>
      </w:r>
      <w:r>
        <w:rPr>
          <w:rFonts w:ascii="Tahoma" w:hAnsi="Tahoma" w:cs="Tahoma"/>
          <w:w w:val="110"/>
          <w:sz w:val="24"/>
        </w:rPr>
        <w:t>teenage</w:t>
      </w:r>
      <w:r>
        <w:rPr>
          <w:rFonts w:ascii="Tahoma" w:hAnsi="Tahoma" w:cs="Tahoma"/>
          <w:spacing w:val="36"/>
          <w:w w:val="110"/>
          <w:sz w:val="24"/>
        </w:rPr>
        <w:t xml:space="preserve"> </w:t>
      </w:r>
      <w:r>
        <w:rPr>
          <w:rFonts w:ascii="Tahoma" w:hAnsi="Tahoma" w:cs="Tahoma"/>
          <w:w w:val="110"/>
          <w:sz w:val="24"/>
        </w:rPr>
        <w:t>mothers,</w:t>
      </w:r>
      <w:r>
        <w:rPr>
          <w:rFonts w:ascii="Tahoma" w:hAnsi="Tahoma" w:cs="Tahoma"/>
          <w:spacing w:val="37"/>
          <w:w w:val="110"/>
          <w:sz w:val="24"/>
        </w:rPr>
        <w:t xml:space="preserve"> </w:t>
      </w:r>
      <w:r>
        <w:rPr>
          <w:rFonts w:ascii="Tahoma" w:hAnsi="Tahoma" w:cs="Tahoma"/>
          <w:w w:val="110"/>
          <w:sz w:val="24"/>
        </w:rPr>
        <w:t>the</w:t>
      </w:r>
      <w:r>
        <w:rPr>
          <w:rFonts w:ascii="Tahoma" w:hAnsi="Tahoma" w:cs="Tahoma"/>
          <w:spacing w:val="37"/>
          <w:w w:val="110"/>
          <w:sz w:val="24"/>
        </w:rPr>
        <w:t xml:space="preserve"> </w:t>
      </w:r>
      <w:r>
        <w:rPr>
          <w:rFonts w:ascii="Tahoma" w:hAnsi="Tahoma" w:cs="Tahoma"/>
          <w:w w:val="110"/>
          <w:sz w:val="24"/>
        </w:rPr>
        <w:t>Government</w:t>
      </w:r>
      <w:r>
        <w:rPr>
          <w:rFonts w:ascii="Tahoma" w:hAnsi="Tahoma" w:cs="Tahoma"/>
          <w:spacing w:val="36"/>
          <w:w w:val="110"/>
          <w:sz w:val="24"/>
        </w:rPr>
        <w:t xml:space="preserve"> </w:t>
      </w:r>
      <w:r>
        <w:rPr>
          <w:rFonts w:ascii="Tahoma" w:hAnsi="Tahoma" w:cs="Tahoma"/>
          <w:w w:val="110"/>
          <w:sz w:val="24"/>
        </w:rPr>
        <w:t>has</w:t>
      </w:r>
      <w:r>
        <w:rPr>
          <w:rFonts w:ascii="Tahoma" w:hAnsi="Tahoma" w:cs="Tahoma"/>
          <w:spacing w:val="39"/>
          <w:w w:val="110"/>
          <w:sz w:val="24"/>
        </w:rPr>
        <w:t xml:space="preserve"> </w:t>
      </w:r>
      <w:r>
        <w:rPr>
          <w:rFonts w:ascii="Tahoma" w:hAnsi="Tahoma" w:cs="Tahoma"/>
          <w:w w:val="110"/>
          <w:sz w:val="24"/>
        </w:rPr>
        <w:t>not</w:t>
      </w:r>
      <w:r>
        <w:rPr>
          <w:rFonts w:ascii="Tahoma" w:hAnsi="Tahoma" w:cs="Tahoma"/>
          <w:spacing w:val="36"/>
          <w:w w:val="110"/>
          <w:sz w:val="24"/>
        </w:rPr>
        <w:t xml:space="preserve"> </w:t>
      </w:r>
      <w:r>
        <w:rPr>
          <w:rFonts w:ascii="Tahoma" w:hAnsi="Tahoma" w:cs="Tahoma"/>
          <w:w w:val="110"/>
          <w:sz w:val="24"/>
        </w:rPr>
        <w:t xml:space="preserve">adopted a systematic </w:t>
      </w:r>
      <w:proofErr w:type="spellStart"/>
      <w:r>
        <w:rPr>
          <w:rFonts w:ascii="Tahoma" w:hAnsi="Tahoma" w:cs="Tahoma"/>
          <w:w w:val="110"/>
          <w:sz w:val="24"/>
        </w:rPr>
        <w:t>programme</w:t>
      </w:r>
      <w:proofErr w:type="spellEnd"/>
      <w:r>
        <w:rPr>
          <w:rFonts w:ascii="Tahoma" w:hAnsi="Tahoma" w:cs="Tahoma"/>
          <w:w w:val="110"/>
          <w:sz w:val="24"/>
        </w:rPr>
        <w:t xml:space="preserve"> to rehabilitate and re-integrate teenage mothers into</w:t>
      </w:r>
      <w:r>
        <w:rPr>
          <w:rFonts w:ascii="Tahoma" w:hAnsi="Tahoma" w:cs="Tahoma"/>
          <w:spacing w:val="40"/>
          <w:w w:val="110"/>
          <w:sz w:val="24"/>
        </w:rPr>
        <w:t xml:space="preserve"> </w:t>
      </w:r>
      <w:r>
        <w:rPr>
          <w:rFonts w:ascii="Tahoma" w:hAnsi="Tahoma" w:cs="Tahoma"/>
          <w:w w:val="110"/>
          <w:sz w:val="24"/>
        </w:rPr>
        <w:t>family</w:t>
      </w:r>
      <w:r>
        <w:rPr>
          <w:rFonts w:ascii="Tahoma" w:hAnsi="Tahoma" w:cs="Tahoma"/>
          <w:spacing w:val="40"/>
          <w:w w:val="110"/>
          <w:sz w:val="24"/>
        </w:rPr>
        <w:t xml:space="preserve"> </w:t>
      </w:r>
      <w:r>
        <w:rPr>
          <w:rFonts w:ascii="Tahoma" w:hAnsi="Tahoma" w:cs="Tahoma"/>
          <w:w w:val="110"/>
          <w:sz w:val="24"/>
        </w:rPr>
        <w:t>environments.</w:t>
      </w:r>
      <w:r>
        <w:rPr>
          <w:rFonts w:ascii="Tahoma" w:hAnsi="Tahoma" w:cs="Tahoma"/>
          <w:spacing w:val="40"/>
          <w:w w:val="110"/>
          <w:sz w:val="24"/>
        </w:rPr>
        <w:t xml:space="preserve"> </w:t>
      </w:r>
      <w:r>
        <w:rPr>
          <w:rFonts w:ascii="Tahoma" w:hAnsi="Tahoma" w:cs="Tahoma"/>
          <w:w w:val="110"/>
          <w:sz w:val="24"/>
        </w:rPr>
        <w:t>Occasionally,</w:t>
      </w:r>
      <w:r>
        <w:rPr>
          <w:rFonts w:ascii="Tahoma" w:hAnsi="Tahoma" w:cs="Tahoma"/>
          <w:spacing w:val="40"/>
          <w:w w:val="110"/>
          <w:sz w:val="24"/>
        </w:rPr>
        <w:t xml:space="preserve"> </w:t>
      </w:r>
      <w:r>
        <w:rPr>
          <w:rFonts w:ascii="Tahoma" w:hAnsi="Tahoma" w:cs="Tahoma"/>
          <w:w w:val="110"/>
          <w:sz w:val="24"/>
        </w:rPr>
        <w:t>the</w:t>
      </w:r>
      <w:r>
        <w:rPr>
          <w:rFonts w:ascii="Tahoma" w:hAnsi="Tahoma" w:cs="Tahoma"/>
          <w:spacing w:val="40"/>
          <w:w w:val="110"/>
          <w:sz w:val="24"/>
        </w:rPr>
        <w:t xml:space="preserve"> </w:t>
      </w:r>
      <w:r>
        <w:rPr>
          <w:rFonts w:ascii="Tahoma" w:hAnsi="Tahoma" w:cs="Tahoma"/>
          <w:w w:val="110"/>
          <w:sz w:val="24"/>
        </w:rPr>
        <w:t>teenagers</w:t>
      </w:r>
      <w:r>
        <w:rPr>
          <w:rFonts w:ascii="Tahoma" w:hAnsi="Tahoma" w:cs="Tahoma"/>
          <w:spacing w:val="40"/>
          <w:w w:val="110"/>
          <w:sz w:val="24"/>
        </w:rPr>
        <w:t xml:space="preserve"> </w:t>
      </w:r>
      <w:r>
        <w:rPr>
          <w:rFonts w:ascii="Tahoma" w:hAnsi="Tahoma" w:cs="Tahoma"/>
          <w:w w:val="110"/>
          <w:sz w:val="24"/>
        </w:rPr>
        <w:t>who</w:t>
      </w:r>
      <w:r>
        <w:rPr>
          <w:rFonts w:ascii="Tahoma" w:hAnsi="Tahoma" w:cs="Tahoma"/>
          <w:spacing w:val="40"/>
          <w:w w:val="110"/>
          <w:sz w:val="24"/>
        </w:rPr>
        <w:t xml:space="preserve"> </w:t>
      </w:r>
      <w:r>
        <w:rPr>
          <w:rFonts w:ascii="Tahoma" w:hAnsi="Tahoma" w:cs="Tahoma"/>
          <w:w w:val="110"/>
          <w:sz w:val="24"/>
        </w:rPr>
        <w:t>get</w:t>
      </w:r>
      <w:r>
        <w:rPr>
          <w:rFonts w:ascii="Tahoma" w:hAnsi="Tahoma" w:cs="Tahoma"/>
          <w:spacing w:val="40"/>
          <w:w w:val="110"/>
          <w:sz w:val="24"/>
        </w:rPr>
        <w:t xml:space="preserve"> </w:t>
      </w:r>
      <w:r>
        <w:rPr>
          <w:rFonts w:ascii="Tahoma" w:hAnsi="Tahoma" w:cs="Tahoma"/>
          <w:w w:val="110"/>
          <w:sz w:val="24"/>
        </w:rPr>
        <w:t>pregnant are abandoned by their parents or guardians, they end up into streets, experience socio-economic burden with their infants, some turn into sex work</w:t>
      </w:r>
      <w:r>
        <w:rPr>
          <w:rFonts w:ascii="Tahoma" w:hAnsi="Tahoma" w:cs="Tahoma"/>
          <w:spacing w:val="40"/>
          <w:w w:val="110"/>
          <w:sz w:val="24"/>
        </w:rPr>
        <w:t xml:space="preserve"> </w:t>
      </w:r>
      <w:r>
        <w:rPr>
          <w:rFonts w:ascii="Tahoma" w:hAnsi="Tahoma" w:cs="Tahoma"/>
          <w:w w:val="110"/>
          <w:sz w:val="24"/>
        </w:rPr>
        <w:t>which</w:t>
      </w:r>
      <w:r>
        <w:rPr>
          <w:rFonts w:ascii="Tahoma" w:hAnsi="Tahoma" w:cs="Tahoma"/>
          <w:spacing w:val="40"/>
          <w:w w:val="110"/>
          <w:sz w:val="24"/>
        </w:rPr>
        <w:t xml:space="preserve"> </w:t>
      </w:r>
      <w:r>
        <w:rPr>
          <w:rFonts w:ascii="Tahoma" w:hAnsi="Tahoma" w:cs="Tahoma"/>
          <w:w w:val="110"/>
          <w:sz w:val="24"/>
        </w:rPr>
        <w:t>exposes</w:t>
      </w:r>
      <w:r>
        <w:rPr>
          <w:rFonts w:ascii="Tahoma" w:hAnsi="Tahoma" w:cs="Tahoma"/>
          <w:spacing w:val="40"/>
          <w:w w:val="110"/>
          <w:sz w:val="24"/>
        </w:rPr>
        <w:t xml:space="preserve"> </w:t>
      </w:r>
      <w:r>
        <w:rPr>
          <w:rFonts w:ascii="Tahoma" w:hAnsi="Tahoma" w:cs="Tahoma"/>
          <w:w w:val="110"/>
          <w:sz w:val="24"/>
        </w:rPr>
        <w:t>them</w:t>
      </w:r>
      <w:r>
        <w:rPr>
          <w:rFonts w:ascii="Tahoma" w:hAnsi="Tahoma" w:cs="Tahoma"/>
          <w:spacing w:val="40"/>
          <w:w w:val="110"/>
          <w:sz w:val="24"/>
        </w:rPr>
        <w:t xml:space="preserve"> </w:t>
      </w:r>
      <w:r>
        <w:rPr>
          <w:rFonts w:ascii="Tahoma" w:hAnsi="Tahoma" w:cs="Tahoma"/>
          <w:w w:val="110"/>
          <w:sz w:val="24"/>
        </w:rPr>
        <w:t>to</w:t>
      </w:r>
      <w:r>
        <w:rPr>
          <w:rFonts w:ascii="Tahoma" w:hAnsi="Tahoma" w:cs="Tahoma"/>
          <w:spacing w:val="40"/>
          <w:w w:val="110"/>
          <w:sz w:val="24"/>
        </w:rPr>
        <w:t xml:space="preserve"> </w:t>
      </w:r>
      <w:r>
        <w:rPr>
          <w:rFonts w:ascii="Tahoma" w:hAnsi="Tahoma" w:cs="Tahoma"/>
          <w:w w:val="110"/>
          <w:sz w:val="24"/>
        </w:rPr>
        <w:t>sexual</w:t>
      </w:r>
      <w:r>
        <w:rPr>
          <w:rFonts w:ascii="Tahoma" w:hAnsi="Tahoma" w:cs="Tahoma"/>
          <w:spacing w:val="40"/>
          <w:w w:val="110"/>
          <w:sz w:val="24"/>
        </w:rPr>
        <w:t xml:space="preserve"> </w:t>
      </w:r>
      <w:r>
        <w:rPr>
          <w:rFonts w:ascii="Tahoma" w:hAnsi="Tahoma" w:cs="Tahoma"/>
          <w:w w:val="110"/>
          <w:sz w:val="24"/>
        </w:rPr>
        <w:t>abuse</w:t>
      </w:r>
      <w:r>
        <w:rPr>
          <w:rFonts w:ascii="Tahoma" w:hAnsi="Tahoma" w:cs="Tahoma"/>
          <w:spacing w:val="40"/>
          <w:w w:val="110"/>
          <w:sz w:val="24"/>
        </w:rPr>
        <w:t xml:space="preserve"> </w:t>
      </w:r>
      <w:r>
        <w:rPr>
          <w:rFonts w:ascii="Tahoma" w:hAnsi="Tahoma" w:cs="Tahoma"/>
          <w:w w:val="110"/>
          <w:sz w:val="24"/>
        </w:rPr>
        <w:t>and</w:t>
      </w:r>
      <w:r>
        <w:rPr>
          <w:rFonts w:ascii="Tahoma" w:hAnsi="Tahoma" w:cs="Tahoma"/>
          <w:spacing w:val="40"/>
          <w:w w:val="110"/>
          <w:sz w:val="24"/>
        </w:rPr>
        <w:t xml:space="preserve"> </w:t>
      </w:r>
      <w:r>
        <w:rPr>
          <w:rFonts w:ascii="Tahoma" w:hAnsi="Tahoma" w:cs="Tahoma"/>
          <w:w w:val="110"/>
          <w:sz w:val="24"/>
        </w:rPr>
        <w:t>violence.</w:t>
      </w:r>
    </w:p>
    <w:p w14:paraId="22ECA8C4" w14:textId="77777777" w:rsidR="00B82E53" w:rsidRDefault="00296131" w:rsidP="00B82E53">
      <w:pPr>
        <w:pStyle w:val="ListParagraph"/>
        <w:numPr>
          <w:ilvl w:val="2"/>
          <w:numId w:val="1"/>
        </w:numPr>
        <w:tabs>
          <w:tab w:val="left" w:pos="720"/>
        </w:tabs>
        <w:spacing w:before="239" w:line="357" w:lineRule="auto"/>
        <w:ind w:left="0" w:right="0" w:hanging="360"/>
        <w:rPr>
          <w:rFonts w:ascii="Tahoma" w:hAnsi="Tahoma" w:cs="Tahoma"/>
          <w:sz w:val="24"/>
        </w:rPr>
      </w:pPr>
      <w:r>
        <w:rPr>
          <w:rFonts w:ascii="Tahoma" w:hAnsi="Tahoma" w:cs="Tahoma"/>
          <w:w w:val="110"/>
          <w:sz w:val="24"/>
        </w:rPr>
        <w:t>Inclusion of all different categories of vulnerable persons especially PWDs and historically marginalized groups remain inadequate in different Social protection programs especially VUP.</w:t>
      </w:r>
    </w:p>
    <w:p w14:paraId="11EB31C2" w14:textId="7026FE0A" w:rsidR="00E37617" w:rsidRPr="00B82E53" w:rsidRDefault="00296131" w:rsidP="00B82E53">
      <w:pPr>
        <w:pStyle w:val="ListParagraph"/>
        <w:numPr>
          <w:ilvl w:val="2"/>
          <w:numId w:val="1"/>
        </w:numPr>
        <w:tabs>
          <w:tab w:val="left" w:pos="720"/>
        </w:tabs>
        <w:spacing w:before="239" w:line="357" w:lineRule="auto"/>
        <w:ind w:left="0" w:right="0" w:hanging="360"/>
        <w:rPr>
          <w:rFonts w:ascii="Tahoma" w:hAnsi="Tahoma" w:cs="Tahoma"/>
          <w:sz w:val="24"/>
        </w:rPr>
      </w:pPr>
      <w:r w:rsidRPr="00B82E53">
        <w:rPr>
          <w:rFonts w:ascii="Tahoma" w:hAnsi="Tahoma" w:cs="Tahoma"/>
          <w:w w:val="110"/>
          <w:sz w:val="24"/>
        </w:rPr>
        <w:t>The amount of money of 7,500 RWF (equivalent to 8 USD) per month paid</w:t>
      </w:r>
      <w:r w:rsidRPr="00B82E53">
        <w:rPr>
          <w:rFonts w:ascii="Tahoma" w:hAnsi="Tahoma" w:cs="Tahoma"/>
          <w:spacing w:val="80"/>
          <w:w w:val="110"/>
          <w:sz w:val="24"/>
        </w:rPr>
        <w:t xml:space="preserve"> </w:t>
      </w:r>
      <w:r w:rsidRPr="00B82E53">
        <w:rPr>
          <w:rFonts w:ascii="Tahoma" w:hAnsi="Tahoma" w:cs="Tahoma"/>
          <w:w w:val="110"/>
          <w:sz w:val="24"/>
        </w:rPr>
        <w:t>as</w:t>
      </w:r>
      <w:r w:rsidRPr="00B82E53">
        <w:rPr>
          <w:rFonts w:ascii="Tahoma" w:hAnsi="Tahoma" w:cs="Tahoma"/>
          <w:spacing w:val="40"/>
          <w:w w:val="110"/>
          <w:sz w:val="24"/>
        </w:rPr>
        <w:t xml:space="preserve"> </w:t>
      </w:r>
      <w:r w:rsidRPr="00B82E53">
        <w:rPr>
          <w:rFonts w:ascii="Tahoma" w:hAnsi="Tahoma" w:cs="Tahoma"/>
          <w:w w:val="110"/>
          <w:sz w:val="24"/>
        </w:rPr>
        <w:t>direct</w:t>
      </w:r>
      <w:r w:rsidRPr="00B82E53">
        <w:rPr>
          <w:rFonts w:ascii="Tahoma" w:hAnsi="Tahoma" w:cs="Tahoma"/>
          <w:spacing w:val="40"/>
          <w:w w:val="110"/>
          <w:sz w:val="24"/>
        </w:rPr>
        <w:t xml:space="preserve"> </w:t>
      </w:r>
      <w:r w:rsidRPr="00B82E53">
        <w:rPr>
          <w:rFonts w:ascii="Tahoma" w:hAnsi="Tahoma" w:cs="Tahoma"/>
          <w:w w:val="110"/>
          <w:sz w:val="24"/>
        </w:rPr>
        <w:t>cash</w:t>
      </w:r>
      <w:r w:rsidRPr="00B82E53">
        <w:rPr>
          <w:rFonts w:ascii="Tahoma" w:hAnsi="Tahoma" w:cs="Tahoma"/>
          <w:spacing w:val="40"/>
          <w:w w:val="110"/>
          <w:sz w:val="24"/>
        </w:rPr>
        <w:t xml:space="preserve"> </w:t>
      </w:r>
      <w:r w:rsidRPr="00B82E53">
        <w:rPr>
          <w:rFonts w:ascii="Tahoma" w:hAnsi="Tahoma" w:cs="Tahoma"/>
          <w:w w:val="110"/>
          <w:sz w:val="24"/>
        </w:rPr>
        <w:t>transfers</w:t>
      </w:r>
      <w:r w:rsidRPr="00B82E53">
        <w:rPr>
          <w:rFonts w:ascii="Tahoma" w:hAnsi="Tahoma" w:cs="Tahoma"/>
          <w:spacing w:val="40"/>
          <w:w w:val="110"/>
          <w:sz w:val="24"/>
        </w:rPr>
        <w:t xml:space="preserve"> </w:t>
      </w:r>
      <w:r w:rsidRPr="00B82E53">
        <w:rPr>
          <w:rFonts w:ascii="Tahoma" w:hAnsi="Tahoma" w:cs="Tahoma"/>
          <w:w w:val="110"/>
          <w:sz w:val="24"/>
        </w:rPr>
        <w:t>for</w:t>
      </w:r>
      <w:r w:rsidRPr="00B82E53">
        <w:rPr>
          <w:rFonts w:ascii="Tahoma" w:hAnsi="Tahoma" w:cs="Tahoma"/>
          <w:spacing w:val="40"/>
          <w:w w:val="110"/>
          <w:sz w:val="24"/>
        </w:rPr>
        <w:t xml:space="preserve"> </w:t>
      </w:r>
      <w:r w:rsidRPr="00B82E53">
        <w:rPr>
          <w:rFonts w:ascii="Tahoma" w:hAnsi="Tahoma" w:cs="Tahoma"/>
          <w:w w:val="110"/>
          <w:sz w:val="24"/>
        </w:rPr>
        <w:t>different</w:t>
      </w:r>
      <w:r w:rsidRPr="00B82E53">
        <w:rPr>
          <w:rFonts w:ascii="Tahoma" w:hAnsi="Tahoma" w:cs="Tahoma"/>
          <w:spacing w:val="40"/>
          <w:w w:val="110"/>
          <w:sz w:val="24"/>
        </w:rPr>
        <w:t xml:space="preserve"> </w:t>
      </w:r>
      <w:r w:rsidRPr="00B82E53">
        <w:rPr>
          <w:rFonts w:ascii="Tahoma" w:hAnsi="Tahoma" w:cs="Tahoma"/>
          <w:w w:val="110"/>
          <w:sz w:val="24"/>
        </w:rPr>
        <w:t>social</w:t>
      </w:r>
      <w:r w:rsidRPr="00B82E53">
        <w:rPr>
          <w:rFonts w:ascii="Tahoma" w:hAnsi="Tahoma" w:cs="Tahoma"/>
          <w:spacing w:val="40"/>
          <w:w w:val="110"/>
          <w:sz w:val="24"/>
        </w:rPr>
        <w:t xml:space="preserve"> </w:t>
      </w:r>
      <w:r w:rsidRPr="00B82E53">
        <w:rPr>
          <w:rFonts w:ascii="Tahoma" w:hAnsi="Tahoma" w:cs="Tahoma"/>
          <w:w w:val="110"/>
          <w:sz w:val="24"/>
        </w:rPr>
        <w:t>protection</w:t>
      </w:r>
      <w:r w:rsidRPr="00B82E53">
        <w:rPr>
          <w:rFonts w:ascii="Tahoma" w:hAnsi="Tahoma" w:cs="Tahoma"/>
          <w:spacing w:val="40"/>
          <w:w w:val="110"/>
          <w:sz w:val="24"/>
        </w:rPr>
        <w:t xml:space="preserve"> </w:t>
      </w:r>
      <w:r w:rsidRPr="00B82E53">
        <w:rPr>
          <w:rFonts w:ascii="Tahoma" w:hAnsi="Tahoma" w:cs="Tahoma"/>
          <w:w w:val="110"/>
          <w:sz w:val="24"/>
        </w:rPr>
        <w:t>programs</w:t>
      </w:r>
      <w:r w:rsidRPr="00B82E53">
        <w:rPr>
          <w:rFonts w:ascii="Tahoma" w:hAnsi="Tahoma" w:cs="Tahoma"/>
          <w:spacing w:val="40"/>
          <w:w w:val="110"/>
          <w:sz w:val="24"/>
        </w:rPr>
        <w:t xml:space="preserve"> </w:t>
      </w:r>
      <w:r w:rsidRPr="00B82E53">
        <w:rPr>
          <w:rFonts w:ascii="Tahoma" w:hAnsi="Tahoma" w:cs="Tahoma"/>
          <w:w w:val="110"/>
          <w:sz w:val="24"/>
        </w:rPr>
        <w:t>which</w:t>
      </w:r>
      <w:r w:rsidRPr="00B82E53">
        <w:rPr>
          <w:rFonts w:ascii="Tahoma" w:hAnsi="Tahoma" w:cs="Tahoma"/>
          <w:spacing w:val="40"/>
          <w:w w:val="110"/>
          <w:sz w:val="24"/>
        </w:rPr>
        <w:t xml:space="preserve"> </w:t>
      </w:r>
      <w:r w:rsidRPr="00B82E53">
        <w:rPr>
          <w:rFonts w:ascii="Tahoma" w:hAnsi="Tahoma" w:cs="Tahoma"/>
          <w:w w:val="110"/>
          <w:sz w:val="24"/>
        </w:rPr>
        <w:t>is not</w:t>
      </w:r>
      <w:r w:rsidRPr="00B82E53">
        <w:rPr>
          <w:rFonts w:ascii="Tahoma" w:hAnsi="Tahoma" w:cs="Tahoma"/>
          <w:spacing w:val="40"/>
          <w:w w:val="110"/>
          <w:sz w:val="24"/>
        </w:rPr>
        <w:t xml:space="preserve"> </w:t>
      </w:r>
      <w:r w:rsidRPr="00B82E53">
        <w:rPr>
          <w:rFonts w:ascii="Tahoma" w:hAnsi="Tahoma" w:cs="Tahoma"/>
          <w:w w:val="110"/>
          <w:sz w:val="24"/>
        </w:rPr>
        <w:t>proportional</w:t>
      </w:r>
      <w:r w:rsidRPr="00B82E53">
        <w:rPr>
          <w:rFonts w:ascii="Tahoma" w:hAnsi="Tahoma" w:cs="Tahoma"/>
          <w:spacing w:val="40"/>
          <w:w w:val="110"/>
          <w:sz w:val="24"/>
        </w:rPr>
        <w:t xml:space="preserve"> </w:t>
      </w:r>
      <w:r w:rsidRPr="00B82E53">
        <w:rPr>
          <w:rFonts w:ascii="Tahoma" w:hAnsi="Tahoma" w:cs="Tahoma"/>
          <w:w w:val="110"/>
          <w:sz w:val="24"/>
        </w:rPr>
        <w:t>to</w:t>
      </w:r>
      <w:r w:rsidRPr="00B82E53">
        <w:rPr>
          <w:rFonts w:ascii="Tahoma" w:hAnsi="Tahoma" w:cs="Tahoma"/>
          <w:spacing w:val="40"/>
          <w:w w:val="110"/>
          <w:sz w:val="24"/>
        </w:rPr>
        <w:t xml:space="preserve"> </w:t>
      </w:r>
      <w:r w:rsidRPr="00B82E53">
        <w:rPr>
          <w:rFonts w:ascii="Tahoma" w:hAnsi="Tahoma" w:cs="Tahoma"/>
          <w:w w:val="110"/>
          <w:sz w:val="24"/>
        </w:rPr>
        <w:t>the</w:t>
      </w:r>
      <w:r w:rsidRPr="00B82E53">
        <w:rPr>
          <w:rFonts w:ascii="Tahoma" w:hAnsi="Tahoma" w:cs="Tahoma"/>
          <w:spacing w:val="40"/>
          <w:w w:val="110"/>
          <w:sz w:val="24"/>
        </w:rPr>
        <w:t xml:space="preserve"> </w:t>
      </w:r>
      <w:r w:rsidRPr="00B82E53">
        <w:rPr>
          <w:rFonts w:ascii="Tahoma" w:hAnsi="Tahoma" w:cs="Tahoma"/>
          <w:w w:val="110"/>
          <w:sz w:val="24"/>
        </w:rPr>
        <w:t>cost</w:t>
      </w:r>
      <w:r w:rsidRPr="00B82E53">
        <w:rPr>
          <w:rFonts w:ascii="Tahoma" w:hAnsi="Tahoma" w:cs="Tahoma"/>
          <w:spacing w:val="40"/>
          <w:w w:val="110"/>
          <w:sz w:val="24"/>
        </w:rPr>
        <w:t xml:space="preserve"> </w:t>
      </w:r>
      <w:r w:rsidRPr="00B82E53">
        <w:rPr>
          <w:rFonts w:ascii="Tahoma" w:hAnsi="Tahoma" w:cs="Tahoma"/>
          <w:w w:val="110"/>
          <w:sz w:val="24"/>
        </w:rPr>
        <w:t>of</w:t>
      </w:r>
      <w:r w:rsidRPr="00B82E53">
        <w:rPr>
          <w:rFonts w:ascii="Tahoma" w:hAnsi="Tahoma" w:cs="Tahoma"/>
          <w:spacing w:val="40"/>
          <w:w w:val="110"/>
          <w:sz w:val="24"/>
        </w:rPr>
        <w:t xml:space="preserve"> </w:t>
      </w:r>
      <w:r w:rsidRPr="00B82E53">
        <w:rPr>
          <w:rFonts w:ascii="Tahoma" w:hAnsi="Tahoma" w:cs="Tahoma"/>
          <w:w w:val="110"/>
          <w:sz w:val="24"/>
        </w:rPr>
        <w:t>living</w:t>
      </w:r>
      <w:r w:rsidRPr="00B82E53">
        <w:rPr>
          <w:rFonts w:ascii="Tahoma" w:hAnsi="Tahoma" w:cs="Tahoma"/>
          <w:spacing w:val="40"/>
          <w:w w:val="110"/>
          <w:sz w:val="24"/>
        </w:rPr>
        <w:t xml:space="preserve"> </w:t>
      </w:r>
      <w:r w:rsidRPr="00B82E53">
        <w:rPr>
          <w:rFonts w:ascii="Tahoma" w:hAnsi="Tahoma" w:cs="Tahoma"/>
          <w:w w:val="110"/>
          <w:sz w:val="24"/>
        </w:rPr>
        <w:t>in</w:t>
      </w:r>
      <w:r w:rsidRPr="00B82E53">
        <w:rPr>
          <w:rFonts w:ascii="Tahoma" w:hAnsi="Tahoma" w:cs="Tahoma"/>
          <w:spacing w:val="40"/>
          <w:w w:val="110"/>
          <w:sz w:val="24"/>
        </w:rPr>
        <w:t xml:space="preserve"> </w:t>
      </w:r>
      <w:r w:rsidRPr="00B82E53">
        <w:rPr>
          <w:rFonts w:ascii="Tahoma" w:hAnsi="Tahoma" w:cs="Tahoma"/>
          <w:w w:val="110"/>
          <w:sz w:val="24"/>
        </w:rPr>
        <w:t>Rwanda.</w:t>
      </w:r>
    </w:p>
    <w:p w14:paraId="11EB31C3" w14:textId="77777777" w:rsidR="00E37617" w:rsidRDefault="00E37617">
      <w:pPr>
        <w:pStyle w:val="ListParagraph"/>
        <w:spacing w:line="357" w:lineRule="auto"/>
        <w:ind w:left="0" w:right="0"/>
        <w:rPr>
          <w:rFonts w:ascii="Tahoma" w:hAnsi="Tahoma" w:cs="Tahoma"/>
          <w:sz w:val="24"/>
        </w:rPr>
        <w:sectPr w:rsidR="00E37617">
          <w:pgSz w:w="12240" w:h="15840"/>
          <w:pgMar w:top="1440" w:right="1080" w:bottom="1440" w:left="1080" w:header="0" w:footer="1015" w:gutter="0"/>
          <w:cols w:space="720"/>
          <w:docGrid w:linePitch="299"/>
        </w:sectPr>
      </w:pPr>
    </w:p>
    <w:p w14:paraId="11EB31C4" w14:textId="77777777" w:rsidR="00E37617" w:rsidRDefault="00296131">
      <w:pPr>
        <w:pStyle w:val="Heading2"/>
        <w:numPr>
          <w:ilvl w:val="1"/>
          <w:numId w:val="1"/>
        </w:numPr>
        <w:tabs>
          <w:tab w:val="left" w:pos="480"/>
        </w:tabs>
        <w:spacing w:before="75"/>
        <w:ind w:left="0" w:hanging="480"/>
        <w:rPr>
          <w:rFonts w:ascii="Tahoma" w:hAnsi="Tahoma" w:cs="Tahoma"/>
          <w:u w:val="single"/>
        </w:rPr>
      </w:pPr>
      <w:r>
        <w:rPr>
          <w:rFonts w:ascii="Tahoma" w:hAnsi="Tahoma" w:cs="Tahoma"/>
          <w:spacing w:val="21"/>
          <w:w w:val="110"/>
          <w:u w:val="single"/>
        </w:rPr>
        <w:lastRenderedPageBreak/>
        <w:t xml:space="preserve"> </w:t>
      </w:r>
      <w:r>
        <w:rPr>
          <w:rFonts w:ascii="Tahoma" w:hAnsi="Tahoma" w:cs="Tahoma"/>
          <w:spacing w:val="-2"/>
          <w:w w:val="110"/>
          <w:u w:val="single"/>
        </w:rPr>
        <w:t>Recommendations</w:t>
      </w:r>
    </w:p>
    <w:p w14:paraId="11EB31C5" w14:textId="77777777" w:rsidR="00E37617" w:rsidRDefault="00E37617">
      <w:pPr>
        <w:pStyle w:val="BodyText"/>
        <w:spacing w:before="102"/>
        <w:jc w:val="left"/>
        <w:rPr>
          <w:rFonts w:ascii="Tahoma" w:hAnsi="Tahoma" w:cs="Tahoma"/>
          <w:b/>
        </w:rPr>
      </w:pPr>
    </w:p>
    <w:p w14:paraId="11EB31C6" w14:textId="77777777" w:rsidR="00E37617" w:rsidRDefault="00296131">
      <w:pPr>
        <w:pStyle w:val="BodyText"/>
        <w:spacing w:line="360" w:lineRule="auto"/>
        <w:jc w:val="left"/>
        <w:rPr>
          <w:rFonts w:ascii="Tahoma" w:hAnsi="Tahoma" w:cs="Tahoma"/>
        </w:rPr>
      </w:pPr>
      <w:r>
        <w:rPr>
          <w:rFonts w:ascii="Tahoma" w:hAnsi="Tahoma" w:cs="Tahoma"/>
          <w:w w:val="110"/>
        </w:rPr>
        <w:t>GLIHD</w:t>
      </w:r>
      <w:r>
        <w:rPr>
          <w:rFonts w:ascii="Tahoma" w:hAnsi="Tahoma" w:cs="Tahoma"/>
          <w:spacing w:val="80"/>
          <w:w w:val="110"/>
        </w:rPr>
        <w:t xml:space="preserve"> </w:t>
      </w:r>
      <w:r>
        <w:rPr>
          <w:rFonts w:ascii="Tahoma" w:hAnsi="Tahoma" w:cs="Tahoma"/>
          <w:w w:val="110"/>
        </w:rPr>
        <w:t>calls</w:t>
      </w:r>
      <w:r>
        <w:rPr>
          <w:rFonts w:ascii="Tahoma" w:hAnsi="Tahoma" w:cs="Tahoma"/>
          <w:spacing w:val="80"/>
          <w:w w:val="110"/>
        </w:rPr>
        <w:t xml:space="preserve"> </w:t>
      </w:r>
      <w:r>
        <w:rPr>
          <w:rFonts w:ascii="Tahoma" w:hAnsi="Tahoma" w:cs="Tahoma"/>
          <w:w w:val="110"/>
        </w:rPr>
        <w:t>upon</w:t>
      </w:r>
      <w:r>
        <w:rPr>
          <w:rFonts w:ascii="Tahoma" w:hAnsi="Tahoma" w:cs="Tahoma"/>
          <w:spacing w:val="80"/>
          <w:w w:val="110"/>
        </w:rPr>
        <w:t xml:space="preserve"> </w:t>
      </w:r>
      <w:r>
        <w:rPr>
          <w:rFonts w:ascii="Tahoma" w:hAnsi="Tahoma" w:cs="Tahoma"/>
          <w:w w:val="110"/>
        </w:rPr>
        <w:t>the</w:t>
      </w:r>
      <w:r>
        <w:rPr>
          <w:rFonts w:ascii="Tahoma" w:hAnsi="Tahoma" w:cs="Tahoma"/>
          <w:spacing w:val="80"/>
          <w:w w:val="110"/>
        </w:rPr>
        <w:t xml:space="preserve"> </w:t>
      </w:r>
      <w:r>
        <w:rPr>
          <w:rFonts w:ascii="Tahoma" w:hAnsi="Tahoma" w:cs="Tahoma"/>
          <w:w w:val="110"/>
        </w:rPr>
        <w:t>ICESCR</w:t>
      </w:r>
      <w:r>
        <w:rPr>
          <w:rFonts w:ascii="Tahoma" w:hAnsi="Tahoma" w:cs="Tahoma"/>
          <w:spacing w:val="80"/>
          <w:w w:val="110"/>
        </w:rPr>
        <w:t xml:space="preserve"> </w:t>
      </w:r>
      <w:r>
        <w:rPr>
          <w:rFonts w:ascii="Tahoma" w:hAnsi="Tahoma" w:cs="Tahoma"/>
          <w:w w:val="110"/>
        </w:rPr>
        <w:t>Committee</w:t>
      </w:r>
      <w:r>
        <w:rPr>
          <w:rFonts w:ascii="Tahoma" w:hAnsi="Tahoma" w:cs="Tahoma"/>
          <w:spacing w:val="80"/>
          <w:w w:val="110"/>
        </w:rPr>
        <w:t xml:space="preserve"> </w:t>
      </w:r>
      <w:r>
        <w:rPr>
          <w:rFonts w:ascii="Tahoma" w:hAnsi="Tahoma" w:cs="Tahoma"/>
          <w:w w:val="110"/>
        </w:rPr>
        <w:t>to</w:t>
      </w:r>
      <w:r>
        <w:rPr>
          <w:rFonts w:ascii="Tahoma" w:hAnsi="Tahoma" w:cs="Tahoma"/>
          <w:spacing w:val="80"/>
          <w:w w:val="110"/>
        </w:rPr>
        <w:t xml:space="preserve"> </w:t>
      </w:r>
      <w:r>
        <w:rPr>
          <w:rFonts w:ascii="Tahoma" w:hAnsi="Tahoma" w:cs="Tahoma"/>
          <w:w w:val="110"/>
        </w:rPr>
        <w:t>recommend</w:t>
      </w:r>
      <w:r>
        <w:rPr>
          <w:rFonts w:ascii="Tahoma" w:hAnsi="Tahoma" w:cs="Tahoma"/>
          <w:spacing w:val="80"/>
          <w:w w:val="110"/>
        </w:rPr>
        <w:t xml:space="preserve"> </w:t>
      </w:r>
      <w:r>
        <w:rPr>
          <w:rFonts w:ascii="Tahoma" w:hAnsi="Tahoma" w:cs="Tahoma"/>
          <w:w w:val="110"/>
        </w:rPr>
        <w:t>the</w:t>
      </w:r>
      <w:r>
        <w:rPr>
          <w:rFonts w:ascii="Tahoma" w:hAnsi="Tahoma" w:cs="Tahoma"/>
          <w:spacing w:val="80"/>
          <w:w w:val="110"/>
        </w:rPr>
        <w:t xml:space="preserve"> </w:t>
      </w:r>
      <w:r>
        <w:rPr>
          <w:rFonts w:ascii="Tahoma" w:hAnsi="Tahoma" w:cs="Tahoma"/>
          <w:w w:val="110"/>
        </w:rPr>
        <w:t>Government</w:t>
      </w:r>
      <w:r>
        <w:rPr>
          <w:rFonts w:ascii="Tahoma" w:hAnsi="Tahoma" w:cs="Tahoma"/>
          <w:spacing w:val="80"/>
          <w:w w:val="110"/>
        </w:rPr>
        <w:t xml:space="preserve"> </w:t>
      </w:r>
      <w:r>
        <w:rPr>
          <w:rFonts w:ascii="Tahoma" w:hAnsi="Tahoma" w:cs="Tahoma"/>
          <w:w w:val="110"/>
        </w:rPr>
        <w:t>of Rwanda to:</w:t>
      </w:r>
    </w:p>
    <w:p w14:paraId="11EB31C7" w14:textId="77777777" w:rsidR="00E37617" w:rsidRDefault="00296131">
      <w:pPr>
        <w:pStyle w:val="ListParagraph"/>
        <w:numPr>
          <w:ilvl w:val="2"/>
          <w:numId w:val="1"/>
        </w:numPr>
        <w:tabs>
          <w:tab w:val="left" w:pos="720"/>
        </w:tabs>
        <w:spacing w:before="242" w:line="360" w:lineRule="auto"/>
        <w:ind w:left="0" w:right="0" w:hanging="360"/>
        <w:rPr>
          <w:rFonts w:ascii="Tahoma" w:hAnsi="Tahoma" w:cs="Tahoma"/>
          <w:sz w:val="24"/>
        </w:rPr>
      </w:pPr>
      <w:r>
        <w:rPr>
          <w:rFonts w:ascii="Tahoma" w:hAnsi="Tahoma" w:cs="Tahoma"/>
          <w:w w:val="115"/>
          <w:sz w:val="24"/>
        </w:rPr>
        <w:t xml:space="preserve">Put in place measures to ensure that the integration and inclusion and welfare of marginalized people and vulnerable members such as people with disabilities, historically marginalized groups, through education, adult literacy, community health insurance, and provision of decent </w:t>
      </w:r>
      <w:r>
        <w:rPr>
          <w:rFonts w:ascii="Tahoma" w:hAnsi="Tahoma" w:cs="Tahoma"/>
          <w:spacing w:val="-2"/>
          <w:w w:val="115"/>
          <w:sz w:val="24"/>
        </w:rPr>
        <w:t>shelter.</w:t>
      </w:r>
    </w:p>
    <w:p w14:paraId="11EB31C8" w14:textId="77777777" w:rsidR="00E37617" w:rsidRDefault="00296131">
      <w:pPr>
        <w:pStyle w:val="ListParagraph"/>
        <w:numPr>
          <w:ilvl w:val="2"/>
          <w:numId w:val="1"/>
        </w:numPr>
        <w:tabs>
          <w:tab w:val="left" w:pos="720"/>
        </w:tabs>
        <w:spacing w:line="357" w:lineRule="auto"/>
        <w:ind w:left="0" w:right="0" w:hanging="360"/>
        <w:rPr>
          <w:rFonts w:ascii="Tahoma" w:hAnsi="Tahoma" w:cs="Tahoma"/>
          <w:sz w:val="24"/>
        </w:rPr>
      </w:pPr>
      <w:r>
        <w:rPr>
          <w:rFonts w:ascii="Tahoma" w:hAnsi="Tahoma" w:cs="Tahoma"/>
          <w:w w:val="110"/>
          <w:sz w:val="24"/>
        </w:rPr>
        <w:t>The</w:t>
      </w:r>
      <w:r>
        <w:rPr>
          <w:rFonts w:ascii="Tahoma" w:hAnsi="Tahoma" w:cs="Tahoma"/>
          <w:spacing w:val="40"/>
          <w:w w:val="110"/>
          <w:sz w:val="24"/>
        </w:rPr>
        <w:t xml:space="preserve"> </w:t>
      </w:r>
      <w:r>
        <w:rPr>
          <w:rFonts w:ascii="Tahoma" w:hAnsi="Tahoma" w:cs="Tahoma"/>
          <w:w w:val="110"/>
          <w:sz w:val="24"/>
        </w:rPr>
        <w:t>Government</w:t>
      </w:r>
      <w:r>
        <w:rPr>
          <w:rFonts w:ascii="Tahoma" w:hAnsi="Tahoma" w:cs="Tahoma"/>
          <w:spacing w:val="40"/>
          <w:w w:val="110"/>
          <w:sz w:val="24"/>
        </w:rPr>
        <w:t xml:space="preserve"> </w:t>
      </w:r>
      <w:r>
        <w:rPr>
          <w:rFonts w:ascii="Tahoma" w:hAnsi="Tahoma" w:cs="Tahoma"/>
          <w:w w:val="110"/>
          <w:sz w:val="24"/>
        </w:rPr>
        <w:t>should</w:t>
      </w:r>
      <w:r>
        <w:rPr>
          <w:rFonts w:ascii="Tahoma" w:hAnsi="Tahoma" w:cs="Tahoma"/>
          <w:spacing w:val="40"/>
          <w:w w:val="110"/>
          <w:sz w:val="24"/>
        </w:rPr>
        <w:t xml:space="preserve"> </w:t>
      </w:r>
      <w:r>
        <w:rPr>
          <w:rFonts w:ascii="Tahoma" w:hAnsi="Tahoma" w:cs="Tahoma"/>
          <w:w w:val="110"/>
          <w:sz w:val="24"/>
        </w:rPr>
        <w:t>adopt</w:t>
      </w:r>
      <w:r>
        <w:rPr>
          <w:rFonts w:ascii="Tahoma" w:hAnsi="Tahoma" w:cs="Tahoma"/>
          <w:spacing w:val="40"/>
          <w:w w:val="110"/>
          <w:sz w:val="24"/>
        </w:rPr>
        <w:t xml:space="preserve"> </w:t>
      </w:r>
      <w:r>
        <w:rPr>
          <w:rFonts w:ascii="Tahoma" w:hAnsi="Tahoma" w:cs="Tahoma"/>
          <w:w w:val="110"/>
          <w:sz w:val="24"/>
        </w:rPr>
        <w:t>measures</w:t>
      </w:r>
      <w:r>
        <w:rPr>
          <w:rFonts w:ascii="Tahoma" w:hAnsi="Tahoma" w:cs="Tahoma"/>
          <w:spacing w:val="40"/>
          <w:w w:val="110"/>
          <w:sz w:val="24"/>
        </w:rPr>
        <w:t xml:space="preserve"> </w:t>
      </w:r>
      <w:r>
        <w:rPr>
          <w:rFonts w:ascii="Tahoma" w:hAnsi="Tahoma" w:cs="Tahoma"/>
          <w:w w:val="110"/>
          <w:sz w:val="24"/>
        </w:rPr>
        <w:t>to</w:t>
      </w:r>
      <w:r>
        <w:rPr>
          <w:rFonts w:ascii="Tahoma" w:hAnsi="Tahoma" w:cs="Tahoma"/>
          <w:spacing w:val="40"/>
          <w:w w:val="110"/>
          <w:sz w:val="24"/>
        </w:rPr>
        <w:t xml:space="preserve"> </w:t>
      </w:r>
      <w:r>
        <w:rPr>
          <w:rFonts w:ascii="Tahoma" w:hAnsi="Tahoma" w:cs="Tahoma"/>
          <w:w w:val="110"/>
          <w:sz w:val="24"/>
        </w:rPr>
        <w:t>prevent</w:t>
      </w:r>
      <w:r>
        <w:rPr>
          <w:rFonts w:ascii="Tahoma" w:hAnsi="Tahoma" w:cs="Tahoma"/>
          <w:spacing w:val="40"/>
          <w:w w:val="110"/>
          <w:sz w:val="24"/>
        </w:rPr>
        <w:t xml:space="preserve"> </w:t>
      </w:r>
      <w:r>
        <w:rPr>
          <w:rFonts w:ascii="Tahoma" w:hAnsi="Tahoma" w:cs="Tahoma"/>
          <w:w w:val="110"/>
          <w:sz w:val="24"/>
        </w:rPr>
        <w:t>teenage</w:t>
      </w:r>
      <w:r>
        <w:rPr>
          <w:rFonts w:ascii="Tahoma" w:hAnsi="Tahoma" w:cs="Tahoma"/>
          <w:spacing w:val="40"/>
          <w:w w:val="110"/>
          <w:sz w:val="24"/>
        </w:rPr>
        <w:t xml:space="preserve"> </w:t>
      </w:r>
      <w:r>
        <w:rPr>
          <w:rFonts w:ascii="Tahoma" w:hAnsi="Tahoma" w:cs="Tahoma"/>
          <w:w w:val="110"/>
          <w:sz w:val="24"/>
        </w:rPr>
        <w:t xml:space="preserve">pregnancy and ensure that children are protected from this vice. In this regard, there should be a policy to integrate teenage girls below the age of 18 after giving </w:t>
      </w:r>
      <w:r>
        <w:rPr>
          <w:rFonts w:ascii="Tahoma" w:hAnsi="Tahoma" w:cs="Tahoma"/>
          <w:spacing w:val="-2"/>
          <w:w w:val="110"/>
          <w:sz w:val="24"/>
        </w:rPr>
        <w:t>birth.</w:t>
      </w:r>
    </w:p>
    <w:p w14:paraId="11EB31C9" w14:textId="77777777" w:rsidR="00E37617" w:rsidRDefault="00296131">
      <w:pPr>
        <w:pStyle w:val="ListParagraph"/>
        <w:numPr>
          <w:ilvl w:val="2"/>
          <w:numId w:val="1"/>
        </w:numPr>
        <w:tabs>
          <w:tab w:val="left" w:pos="720"/>
        </w:tabs>
        <w:spacing w:before="7" w:line="357" w:lineRule="auto"/>
        <w:ind w:left="0" w:right="0" w:hanging="360"/>
        <w:rPr>
          <w:rFonts w:ascii="Tahoma" w:hAnsi="Tahoma" w:cs="Tahoma"/>
          <w:sz w:val="24"/>
        </w:rPr>
      </w:pPr>
      <w:r>
        <w:rPr>
          <w:rFonts w:ascii="Tahoma" w:hAnsi="Tahoma" w:cs="Tahoma"/>
          <w:w w:val="110"/>
          <w:sz w:val="24"/>
        </w:rPr>
        <w:t xml:space="preserve">The Government should also adopt a comprehensive social protection </w:t>
      </w:r>
      <w:proofErr w:type="spellStart"/>
      <w:r>
        <w:rPr>
          <w:rFonts w:ascii="Tahoma" w:hAnsi="Tahoma" w:cs="Tahoma"/>
          <w:w w:val="110"/>
          <w:sz w:val="24"/>
        </w:rPr>
        <w:t>programme</w:t>
      </w:r>
      <w:proofErr w:type="spellEnd"/>
      <w:r>
        <w:rPr>
          <w:rFonts w:ascii="Tahoma" w:hAnsi="Tahoma" w:cs="Tahoma"/>
          <w:w w:val="110"/>
          <w:sz w:val="24"/>
        </w:rPr>
        <w:t xml:space="preserve"> to support vulnerable families and cushion poor families</w:t>
      </w:r>
      <w:r>
        <w:rPr>
          <w:rFonts w:ascii="Tahoma" w:hAnsi="Tahoma" w:cs="Tahoma"/>
          <w:spacing w:val="80"/>
          <w:w w:val="110"/>
          <w:sz w:val="24"/>
        </w:rPr>
        <w:t xml:space="preserve"> </w:t>
      </w:r>
      <w:r>
        <w:rPr>
          <w:rFonts w:ascii="Tahoma" w:hAnsi="Tahoma" w:cs="Tahoma"/>
          <w:w w:val="110"/>
          <w:sz w:val="24"/>
        </w:rPr>
        <w:t>against the high food inflation;</w:t>
      </w:r>
    </w:p>
    <w:p w14:paraId="022D05C8" w14:textId="77777777" w:rsidR="00470945" w:rsidRDefault="00296131" w:rsidP="00470945">
      <w:pPr>
        <w:pStyle w:val="ListParagraph"/>
        <w:numPr>
          <w:ilvl w:val="2"/>
          <w:numId w:val="1"/>
        </w:numPr>
        <w:tabs>
          <w:tab w:val="left" w:pos="720"/>
        </w:tabs>
        <w:spacing w:before="8" w:line="357" w:lineRule="auto"/>
        <w:ind w:left="0" w:right="0" w:hanging="360"/>
        <w:rPr>
          <w:rFonts w:ascii="Tahoma" w:hAnsi="Tahoma" w:cs="Tahoma"/>
          <w:sz w:val="24"/>
        </w:rPr>
      </w:pPr>
      <w:r>
        <w:rPr>
          <w:rFonts w:ascii="Tahoma" w:hAnsi="Tahoma" w:cs="Tahoma"/>
          <w:w w:val="110"/>
          <w:sz w:val="24"/>
        </w:rPr>
        <w:t>The</w:t>
      </w:r>
      <w:r>
        <w:rPr>
          <w:rFonts w:ascii="Tahoma" w:hAnsi="Tahoma" w:cs="Tahoma"/>
          <w:spacing w:val="40"/>
          <w:w w:val="110"/>
          <w:sz w:val="24"/>
        </w:rPr>
        <w:t xml:space="preserve"> </w:t>
      </w:r>
      <w:r>
        <w:rPr>
          <w:rFonts w:ascii="Tahoma" w:hAnsi="Tahoma" w:cs="Tahoma"/>
          <w:w w:val="110"/>
          <w:sz w:val="24"/>
        </w:rPr>
        <w:t>Government</w:t>
      </w:r>
      <w:r>
        <w:rPr>
          <w:rFonts w:ascii="Tahoma" w:hAnsi="Tahoma" w:cs="Tahoma"/>
          <w:spacing w:val="40"/>
          <w:w w:val="110"/>
          <w:sz w:val="24"/>
        </w:rPr>
        <w:t xml:space="preserve"> </w:t>
      </w:r>
      <w:r>
        <w:rPr>
          <w:rFonts w:ascii="Tahoma" w:hAnsi="Tahoma" w:cs="Tahoma"/>
          <w:w w:val="110"/>
          <w:sz w:val="24"/>
        </w:rPr>
        <w:t>should</w:t>
      </w:r>
      <w:r>
        <w:rPr>
          <w:rFonts w:ascii="Tahoma" w:hAnsi="Tahoma" w:cs="Tahoma"/>
          <w:spacing w:val="40"/>
          <w:w w:val="110"/>
          <w:sz w:val="24"/>
        </w:rPr>
        <w:t xml:space="preserve"> </w:t>
      </w:r>
      <w:r>
        <w:rPr>
          <w:rFonts w:ascii="Tahoma" w:hAnsi="Tahoma" w:cs="Tahoma"/>
          <w:w w:val="110"/>
          <w:sz w:val="24"/>
        </w:rPr>
        <w:t>adopt</w:t>
      </w:r>
      <w:r>
        <w:rPr>
          <w:rFonts w:ascii="Tahoma" w:hAnsi="Tahoma" w:cs="Tahoma"/>
          <w:spacing w:val="40"/>
          <w:w w:val="110"/>
          <w:sz w:val="24"/>
        </w:rPr>
        <w:t xml:space="preserve"> </w:t>
      </w:r>
      <w:r>
        <w:rPr>
          <w:rFonts w:ascii="Tahoma" w:hAnsi="Tahoma" w:cs="Tahoma"/>
          <w:w w:val="110"/>
          <w:sz w:val="24"/>
        </w:rPr>
        <w:t>and</w:t>
      </w:r>
      <w:r>
        <w:rPr>
          <w:rFonts w:ascii="Tahoma" w:hAnsi="Tahoma" w:cs="Tahoma"/>
          <w:spacing w:val="40"/>
          <w:w w:val="110"/>
          <w:sz w:val="24"/>
        </w:rPr>
        <w:t xml:space="preserve"> </w:t>
      </w:r>
      <w:r>
        <w:rPr>
          <w:rFonts w:ascii="Tahoma" w:hAnsi="Tahoma" w:cs="Tahoma"/>
          <w:w w:val="110"/>
          <w:sz w:val="24"/>
        </w:rPr>
        <w:t>implement</w:t>
      </w:r>
      <w:r>
        <w:rPr>
          <w:rFonts w:ascii="Tahoma" w:hAnsi="Tahoma" w:cs="Tahoma"/>
          <w:spacing w:val="40"/>
          <w:w w:val="110"/>
          <w:sz w:val="24"/>
        </w:rPr>
        <w:t xml:space="preserve"> </w:t>
      </w:r>
      <w:r>
        <w:rPr>
          <w:rFonts w:ascii="Tahoma" w:hAnsi="Tahoma" w:cs="Tahoma"/>
          <w:w w:val="110"/>
          <w:sz w:val="24"/>
        </w:rPr>
        <w:t>a</w:t>
      </w:r>
      <w:r>
        <w:rPr>
          <w:rFonts w:ascii="Tahoma" w:hAnsi="Tahoma" w:cs="Tahoma"/>
          <w:spacing w:val="40"/>
          <w:w w:val="110"/>
          <w:sz w:val="24"/>
        </w:rPr>
        <w:t xml:space="preserve"> </w:t>
      </w:r>
      <w:r>
        <w:rPr>
          <w:rFonts w:ascii="Tahoma" w:hAnsi="Tahoma" w:cs="Tahoma"/>
          <w:w w:val="110"/>
          <w:sz w:val="24"/>
        </w:rPr>
        <w:t>comprehensive</w:t>
      </w:r>
      <w:r>
        <w:rPr>
          <w:rFonts w:ascii="Tahoma" w:hAnsi="Tahoma" w:cs="Tahoma"/>
          <w:spacing w:val="40"/>
          <w:w w:val="110"/>
          <w:sz w:val="24"/>
        </w:rPr>
        <w:t xml:space="preserve"> </w:t>
      </w:r>
      <w:r>
        <w:rPr>
          <w:rFonts w:ascii="Tahoma" w:hAnsi="Tahoma" w:cs="Tahoma"/>
          <w:w w:val="110"/>
          <w:sz w:val="24"/>
        </w:rPr>
        <w:t>plan</w:t>
      </w:r>
      <w:r>
        <w:rPr>
          <w:rFonts w:ascii="Tahoma" w:hAnsi="Tahoma" w:cs="Tahoma"/>
          <w:spacing w:val="40"/>
          <w:w w:val="110"/>
          <w:sz w:val="24"/>
        </w:rPr>
        <w:t xml:space="preserve"> </w:t>
      </w:r>
      <w:r>
        <w:rPr>
          <w:rFonts w:ascii="Tahoma" w:hAnsi="Tahoma" w:cs="Tahoma"/>
          <w:w w:val="110"/>
          <w:sz w:val="24"/>
        </w:rPr>
        <w:t>to deal</w:t>
      </w:r>
      <w:r>
        <w:rPr>
          <w:rFonts w:ascii="Tahoma" w:hAnsi="Tahoma" w:cs="Tahoma"/>
          <w:spacing w:val="39"/>
          <w:w w:val="110"/>
          <w:sz w:val="24"/>
        </w:rPr>
        <w:t xml:space="preserve"> </w:t>
      </w:r>
      <w:r>
        <w:rPr>
          <w:rFonts w:ascii="Tahoma" w:hAnsi="Tahoma" w:cs="Tahoma"/>
          <w:w w:val="110"/>
          <w:sz w:val="24"/>
        </w:rPr>
        <w:t>with</w:t>
      </w:r>
      <w:r>
        <w:rPr>
          <w:rFonts w:ascii="Tahoma" w:hAnsi="Tahoma" w:cs="Tahoma"/>
          <w:spacing w:val="39"/>
          <w:w w:val="110"/>
          <w:sz w:val="24"/>
        </w:rPr>
        <w:t xml:space="preserve"> </w:t>
      </w:r>
      <w:r>
        <w:rPr>
          <w:rFonts w:ascii="Tahoma" w:hAnsi="Tahoma" w:cs="Tahoma"/>
          <w:w w:val="110"/>
          <w:sz w:val="24"/>
        </w:rPr>
        <w:t>socio-economic</w:t>
      </w:r>
      <w:r>
        <w:rPr>
          <w:rFonts w:ascii="Tahoma" w:hAnsi="Tahoma" w:cs="Tahoma"/>
          <w:spacing w:val="39"/>
          <w:w w:val="110"/>
          <w:sz w:val="24"/>
        </w:rPr>
        <w:t xml:space="preserve"> </w:t>
      </w:r>
      <w:r>
        <w:rPr>
          <w:rFonts w:ascii="Tahoma" w:hAnsi="Tahoma" w:cs="Tahoma"/>
          <w:w w:val="110"/>
          <w:sz w:val="24"/>
        </w:rPr>
        <w:t>burden</w:t>
      </w:r>
      <w:r>
        <w:rPr>
          <w:rFonts w:ascii="Tahoma" w:hAnsi="Tahoma" w:cs="Tahoma"/>
          <w:spacing w:val="39"/>
          <w:w w:val="110"/>
          <w:sz w:val="24"/>
        </w:rPr>
        <w:t xml:space="preserve"> </w:t>
      </w:r>
      <w:r>
        <w:rPr>
          <w:rFonts w:ascii="Tahoma" w:hAnsi="Tahoma" w:cs="Tahoma"/>
          <w:w w:val="110"/>
          <w:sz w:val="24"/>
        </w:rPr>
        <w:t>that</w:t>
      </w:r>
      <w:r>
        <w:rPr>
          <w:rFonts w:ascii="Tahoma" w:hAnsi="Tahoma" w:cs="Tahoma"/>
          <w:spacing w:val="39"/>
          <w:w w:val="110"/>
          <w:sz w:val="24"/>
        </w:rPr>
        <w:t xml:space="preserve"> </w:t>
      </w:r>
      <w:r>
        <w:rPr>
          <w:rFonts w:ascii="Tahoma" w:hAnsi="Tahoma" w:cs="Tahoma"/>
          <w:w w:val="110"/>
          <w:sz w:val="24"/>
        </w:rPr>
        <w:t>associates</w:t>
      </w:r>
      <w:r>
        <w:rPr>
          <w:rFonts w:ascii="Tahoma" w:hAnsi="Tahoma" w:cs="Tahoma"/>
          <w:spacing w:val="39"/>
          <w:w w:val="110"/>
          <w:sz w:val="24"/>
        </w:rPr>
        <w:t xml:space="preserve"> </w:t>
      </w:r>
      <w:r>
        <w:rPr>
          <w:rFonts w:ascii="Tahoma" w:hAnsi="Tahoma" w:cs="Tahoma"/>
          <w:w w:val="110"/>
          <w:sz w:val="24"/>
        </w:rPr>
        <w:t>teenage</w:t>
      </w:r>
      <w:r>
        <w:rPr>
          <w:rFonts w:ascii="Tahoma" w:hAnsi="Tahoma" w:cs="Tahoma"/>
          <w:spacing w:val="39"/>
          <w:w w:val="110"/>
          <w:sz w:val="24"/>
        </w:rPr>
        <w:t xml:space="preserve"> </w:t>
      </w:r>
      <w:r>
        <w:rPr>
          <w:rFonts w:ascii="Tahoma" w:hAnsi="Tahoma" w:cs="Tahoma"/>
          <w:w w:val="110"/>
          <w:sz w:val="24"/>
        </w:rPr>
        <w:t>pregnancy.</w:t>
      </w:r>
      <w:r>
        <w:rPr>
          <w:rFonts w:ascii="Tahoma" w:hAnsi="Tahoma" w:cs="Tahoma"/>
          <w:spacing w:val="39"/>
          <w:w w:val="110"/>
          <w:sz w:val="24"/>
        </w:rPr>
        <w:t xml:space="preserve"> </w:t>
      </w:r>
      <w:r>
        <w:rPr>
          <w:rFonts w:ascii="Tahoma" w:hAnsi="Tahoma" w:cs="Tahoma"/>
          <w:w w:val="110"/>
          <w:sz w:val="24"/>
        </w:rPr>
        <w:t>Such a</w:t>
      </w:r>
      <w:r>
        <w:rPr>
          <w:rFonts w:ascii="Tahoma" w:hAnsi="Tahoma" w:cs="Tahoma"/>
          <w:spacing w:val="40"/>
          <w:w w:val="110"/>
          <w:sz w:val="24"/>
        </w:rPr>
        <w:t xml:space="preserve"> </w:t>
      </w:r>
      <w:r>
        <w:rPr>
          <w:rFonts w:ascii="Tahoma" w:hAnsi="Tahoma" w:cs="Tahoma"/>
          <w:w w:val="110"/>
          <w:sz w:val="24"/>
        </w:rPr>
        <w:t>plan</w:t>
      </w:r>
      <w:r>
        <w:rPr>
          <w:rFonts w:ascii="Tahoma" w:hAnsi="Tahoma" w:cs="Tahoma"/>
          <w:spacing w:val="40"/>
          <w:w w:val="110"/>
          <w:sz w:val="24"/>
        </w:rPr>
        <w:t xml:space="preserve"> </w:t>
      </w:r>
      <w:r>
        <w:rPr>
          <w:rFonts w:ascii="Tahoma" w:hAnsi="Tahoma" w:cs="Tahoma"/>
          <w:w w:val="110"/>
          <w:sz w:val="24"/>
        </w:rPr>
        <w:t>should</w:t>
      </w:r>
      <w:r>
        <w:rPr>
          <w:rFonts w:ascii="Tahoma" w:hAnsi="Tahoma" w:cs="Tahoma"/>
          <w:spacing w:val="40"/>
          <w:w w:val="110"/>
          <w:sz w:val="24"/>
        </w:rPr>
        <w:t xml:space="preserve"> </w:t>
      </w:r>
      <w:r>
        <w:rPr>
          <w:rFonts w:ascii="Tahoma" w:hAnsi="Tahoma" w:cs="Tahoma"/>
          <w:w w:val="110"/>
          <w:sz w:val="24"/>
        </w:rPr>
        <w:t>aim</w:t>
      </w:r>
      <w:r>
        <w:rPr>
          <w:rFonts w:ascii="Tahoma" w:hAnsi="Tahoma" w:cs="Tahoma"/>
          <w:spacing w:val="40"/>
          <w:w w:val="110"/>
          <w:sz w:val="24"/>
        </w:rPr>
        <w:t xml:space="preserve"> </w:t>
      </w:r>
      <w:r>
        <w:rPr>
          <w:rFonts w:ascii="Tahoma" w:hAnsi="Tahoma" w:cs="Tahoma"/>
          <w:w w:val="110"/>
          <w:sz w:val="24"/>
        </w:rPr>
        <w:t>at</w:t>
      </w:r>
      <w:r>
        <w:rPr>
          <w:rFonts w:ascii="Tahoma" w:hAnsi="Tahoma" w:cs="Tahoma"/>
          <w:spacing w:val="40"/>
          <w:w w:val="110"/>
          <w:sz w:val="24"/>
        </w:rPr>
        <w:t xml:space="preserve"> </w:t>
      </w:r>
      <w:r>
        <w:rPr>
          <w:rFonts w:ascii="Tahoma" w:hAnsi="Tahoma" w:cs="Tahoma"/>
          <w:w w:val="110"/>
          <w:sz w:val="24"/>
        </w:rPr>
        <w:t>rehabilitating</w:t>
      </w:r>
      <w:r>
        <w:rPr>
          <w:rFonts w:ascii="Tahoma" w:hAnsi="Tahoma" w:cs="Tahoma"/>
          <w:spacing w:val="40"/>
          <w:w w:val="110"/>
          <w:sz w:val="24"/>
        </w:rPr>
        <w:t xml:space="preserve"> </w:t>
      </w:r>
      <w:r>
        <w:rPr>
          <w:rFonts w:ascii="Tahoma" w:hAnsi="Tahoma" w:cs="Tahoma"/>
          <w:w w:val="110"/>
          <w:sz w:val="24"/>
        </w:rPr>
        <w:t>the</w:t>
      </w:r>
      <w:r>
        <w:rPr>
          <w:rFonts w:ascii="Tahoma" w:hAnsi="Tahoma" w:cs="Tahoma"/>
          <w:spacing w:val="40"/>
          <w:w w:val="110"/>
          <w:sz w:val="24"/>
        </w:rPr>
        <w:t xml:space="preserve"> </w:t>
      </w:r>
      <w:r>
        <w:rPr>
          <w:rFonts w:ascii="Tahoma" w:hAnsi="Tahoma" w:cs="Tahoma"/>
          <w:w w:val="110"/>
          <w:sz w:val="24"/>
        </w:rPr>
        <w:t>children</w:t>
      </w:r>
      <w:r>
        <w:rPr>
          <w:rFonts w:ascii="Tahoma" w:hAnsi="Tahoma" w:cs="Tahoma"/>
          <w:spacing w:val="40"/>
          <w:w w:val="110"/>
          <w:sz w:val="24"/>
        </w:rPr>
        <w:t xml:space="preserve"> </w:t>
      </w:r>
      <w:r>
        <w:rPr>
          <w:rFonts w:ascii="Tahoma" w:hAnsi="Tahoma" w:cs="Tahoma"/>
          <w:w w:val="110"/>
          <w:sz w:val="24"/>
        </w:rPr>
        <w:t>and</w:t>
      </w:r>
      <w:r>
        <w:rPr>
          <w:rFonts w:ascii="Tahoma" w:hAnsi="Tahoma" w:cs="Tahoma"/>
          <w:spacing w:val="40"/>
          <w:w w:val="110"/>
          <w:sz w:val="24"/>
        </w:rPr>
        <w:t xml:space="preserve"> </w:t>
      </w:r>
      <w:r>
        <w:rPr>
          <w:rFonts w:ascii="Tahoma" w:hAnsi="Tahoma" w:cs="Tahoma"/>
          <w:w w:val="110"/>
          <w:sz w:val="24"/>
        </w:rPr>
        <w:t>re-integrating</w:t>
      </w:r>
      <w:r>
        <w:rPr>
          <w:rFonts w:ascii="Tahoma" w:hAnsi="Tahoma" w:cs="Tahoma"/>
          <w:spacing w:val="40"/>
          <w:w w:val="110"/>
          <w:sz w:val="24"/>
        </w:rPr>
        <w:t xml:space="preserve"> </w:t>
      </w:r>
      <w:r>
        <w:rPr>
          <w:rFonts w:ascii="Tahoma" w:hAnsi="Tahoma" w:cs="Tahoma"/>
          <w:w w:val="110"/>
          <w:sz w:val="24"/>
        </w:rPr>
        <w:t>them into family environments;</w:t>
      </w:r>
    </w:p>
    <w:p w14:paraId="11EB31CB" w14:textId="13F03BA6" w:rsidR="00E37617" w:rsidRPr="00470945" w:rsidRDefault="00296131" w:rsidP="00470945">
      <w:pPr>
        <w:pStyle w:val="ListParagraph"/>
        <w:numPr>
          <w:ilvl w:val="2"/>
          <w:numId w:val="1"/>
        </w:numPr>
        <w:tabs>
          <w:tab w:val="left" w:pos="720"/>
        </w:tabs>
        <w:spacing w:before="8" w:line="357" w:lineRule="auto"/>
        <w:ind w:left="0" w:right="0" w:hanging="360"/>
        <w:rPr>
          <w:rFonts w:ascii="Tahoma" w:hAnsi="Tahoma" w:cs="Tahoma"/>
          <w:sz w:val="24"/>
        </w:rPr>
      </w:pPr>
      <w:r w:rsidRPr="00470945">
        <w:rPr>
          <w:rFonts w:ascii="Tahoma" w:hAnsi="Tahoma" w:cs="Tahoma"/>
          <w:w w:val="110"/>
          <w:sz w:val="24"/>
        </w:rPr>
        <w:t>Establish</w:t>
      </w:r>
      <w:r w:rsidRPr="00470945">
        <w:rPr>
          <w:rFonts w:ascii="Tahoma" w:hAnsi="Tahoma" w:cs="Tahoma"/>
          <w:spacing w:val="34"/>
          <w:w w:val="110"/>
          <w:sz w:val="24"/>
        </w:rPr>
        <w:t xml:space="preserve"> </w:t>
      </w:r>
      <w:r w:rsidRPr="00470945">
        <w:rPr>
          <w:rFonts w:ascii="Tahoma" w:hAnsi="Tahoma" w:cs="Tahoma"/>
          <w:w w:val="110"/>
          <w:sz w:val="24"/>
        </w:rPr>
        <w:t>a</w:t>
      </w:r>
      <w:r w:rsidRPr="00470945">
        <w:rPr>
          <w:rFonts w:ascii="Tahoma" w:hAnsi="Tahoma" w:cs="Tahoma"/>
          <w:spacing w:val="34"/>
          <w:w w:val="110"/>
          <w:sz w:val="24"/>
        </w:rPr>
        <w:t xml:space="preserve"> </w:t>
      </w:r>
      <w:r w:rsidRPr="00470945">
        <w:rPr>
          <w:rFonts w:ascii="Tahoma" w:hAnsi="Tahoma" w:cs="Tahoma"/>
          <w:w w:val="110"/>
          <w:sz w:val="24"/>
        </w:rPr>
        <w:t>rigorous</w:t>
      </w:r>
      <w:r w:rsidRPr="00470945">
        <w:rPr>
          <w:rFonts w:ascii="Tahoma" w:hAnsi="Tahoma" w:cs="Tahoma"/>
          <w:spacing w:val="34"/>
          <w:w w:val="110"/>
          <w:sz w:val="24"/>
        </w:rPr>
        <w:t xml:space="preserve"> </w:t>
      </w:r>
      <w:r w:rsidRPr="00470945">
        <w:rPr>
          <w:rFonts w:ascii="Tahoma" w:hAnsi="Tahoma" w:cs="Tahoma"/>
          <w:w w:val="110"/>
          <w:sz w:val="24"/>
        </w:rPr>
        <w:t>system</w:t>
      </w:r>
      <w:r w:rsidRPr="00470945">
        <w:rPr>
          <w:rFonts w:ascii="Tahoma" w:hAnsi="Tahoma" w:cs="Tahoma"/>
          <w:spacing w:val="34"/>
          <w:w w:val="110"/>
          <w:sz w:val="24"/>
        </w:rPr>
        <w:t xml:space="preserve"> </w:t>
      </w:r>
      <w:r w:rsidRPr="00470945">
        <w:rPr>
          <w:rFonts w:ascii="Tahoma" w:hAnsi="Tahoma" w:cs="Tahoma"/>
          <w:w w:val="110"/>
          <w:sz w:val="24"/>
        </w:rPr>
        <w:t>of</w:t>
      </w:r>
      <w:r w:rsidRPr="00470945">
        <w:rPr>
          <w:rFonts w:ascii="Tahoma" w:hAnsi="Tahoma" w:cs="Tahoma"/>
          <w:spacing w:val="34"/>
          <w:w w:val="110"/>
          <w:sz w:val="24"/>
        </w:rPr>
        <w:t xml:space="preserve"> </w:t>
      </w:r>
      <w:r w:rsidRPr="00470945">
        <w:rPr>
          <w:rFonts w:ascii="Tahoma" w:hAnsi="Tahoma" w:cs="Tahoma"/>
          <w:w w:val="110"/>
          <w:sz w:val="24"/>
        </w:rPr>
        <w:t>monitoring</w:t>
      </w:r>
      <w:r w:rsidRPr="00470945">
        <w:rPr>
          <w:rFonts w:ascii="Tahoma" w:hAnsi="Tahoma" w:cs="Tahoma"/>
          <w:spacing w:val="34"/>
          <w:w w:val="110"/>
          <w:sz w:val="24"/>
        </w:rPr>
        <w:t xml:space="preserve"> </w:t>
      </w:r>
      <w:r w:rsidRPr="00470945">
        <w:rPr>
          <w:rFonts w:ascii="Tahoma" w:hAnsi="Tahoma" w:cs="Tahoma"/>
          <w:w w:val="110"/>
          <w:sz w:val="24"/>
        </w:rPr>
        <w:t>and</w:t>
      </w:r>
      <w:r w:rsidRPr="00470945">
        <w:rPr>
          <w:rFonts w:ascii="Tahoma" w:hAnsi="Tahoma" w:cs="Tahoma"/>
          <w:spacing w:val="34"/>
          <w:w w:val="110"/>
          <w:sz w:val="24"/>
        </w:rPr>
        <w:t xml:space="preserve"> </w:t>
      </w:r>
      <w:r w:rsidRPr="00470945">
        <w:rPr>
          <w:rFonts w:ascii="Tahoma" w:hAnsi="Tahoma" w:cs="Tahoma"/>
          <w:w w:val="110"/>
          <w:sz w:val="24"/>
        </w:rPr>
        <w:t>investigation</w:t>
      </w:r>
      <w:r w:rsidRPr="00470945">
        <w:rPr>
          <w:rFonts w:ascii="Tahoma" w:hAnsi="Tahoma" w:cs="Tahoma"/>
          <w:spacing w:val="34"/>
          <w:w w:val="110"/>
          <w:sz w:val="24"/>
        </w:rPr>
        <w:t xml:space="preserve"> </w:t>
      </w:r>
      <w:r w:rsidRPr="00470945">
        <w:rPr>
          <w:rFonts w:ascii="Tahoma" w:hAnsi="Tahoma" w:cs="Tahoma"/>
          <w:w w:val="110"/>
          <w:sz w:val="24"/>
        </w:rPr>
        <w:t>of</w:t>
      </w:r>
      <w:r w:rsidRPr="00470945">
        <w:rPr>
          <w:rFonts w:ascii="Tahoma" w:hAnsi="Tahoma" w:cs="Tahoma"/>
          <w:spacing w:val="34"/>
          <w:w w:val="110"/>
          <w:sz w:val="24"/>
        </w:rPr>
        <w:t xml:space="preserve"> </w:t>
      </w:r>
      <w:r w:rsidRPr="00470945">
        <w:rPr>
          <w:rFonts w:ascii="Tahoma" w:hAnsi="Tahoma" w:cs="Tahoma"/>
          <w:w w:val="110"/>
          <w:sz w:val="24"/>
        </w:rPr>
        <w:t xml:space="preserve">complaints of corruption and non-payment of community works delivered by VUP </w:t>
      </w:r>
      <w:r w:rsidRPr="00470945">
        <w:rPr>
          <w:rFonts w:ascii="Tahoma" w:hAnsi="Tahoma" w:cs="Tahoma"/>
          <w:spacing w:val="-2"/>
          <w:w w:val="110"/>
          <w:sz w:val="24"/>
        </w:rPr>
        <w:t>beneficiaries.</w:t>
      </w:r>
    </w:p>
    <w:p w14:paraId="11EB31CC" w14:textId="77777777" w:rsidR="00E37617" w:rsidRDefault="00E37617">
      <w:pPr>
        <w:pStyle w:val="ListParagraph"/>
        <w:spacing w:line="357" w:lineRule="auto"/>
        <w:ind w:left="0" w:right="0"/>
        <w:rPr>
          <w:rFonts w:ascii="Tahoma" w:hAnsi="Tahoma" w:cs="Tahoma"/>
          <w:sz w:val="24"/>
        </w:rPr>
        <w:sectPr w:rsidR="00E37617">
          <w:pgSz w:w="12240" w:h="15840"/>
          <w:pgMar w:top="1440" w:right="1080" w:bottom="1440" w:left="1080" w:header="0" w:footer="1015" w:gutter="0"/>
          <w:cols w:space="720"/>
          <w:docGrid w:linePitch="299"/>
        </w:sectPr>
      </w:pPr>
    </w:p>
    <w:p w14:paraId="11EB31CD" w14:textId="77777777" w:rsidR="00E37617" w:rsidRPr="00B82E53" w:rsidRDefault="00296131">
      <w:pPr>
        <w:pStyle w:val="Heading2"/>
        <w:numPr>
          <w:ilvl w:val="0"/>
          <w:numId w:val="1"/>
        </w:numPr>
        <w:tabs>
          <w:tab w:val="left" w:pos="320"/>
        </w:tabs>
        <w:spacing w:before="78" w:line="360" w:lineRule="auto"/>
        <w:ind w:firstLine="0"/>
        <w:rPr>
          <w:rFonts w:ascii="Tahoma" w:hAnsi="Tahoma" w:cs="Tahoma"/>
        </w:rPr>
      </w:pPr>
      <w:r w:rsidRPr="00B82E53">
        <w:rPr>
          <w:rFonts w:ascii="Tahoma" w:hAnsi="Tahoma" w:cs="Tahoma"/>
          <w:w w:val="115"/>
        </w:rPr>
        <w:lastRenderedPageBreak/>
        <w:t>THE RIGHT TO THE HIGHEST ATTAINABLE STANDARD OF PHYSICAL &amp; MENTAL HEALTH (Article 12 of ICESCR)</w:t>
      </w:r>
    </w:p>
    <w:p w14:paraId="11EB31CE" w14:textId="77777777" w:rsidR="00E37617" w:rsidRDefault="00296131">
      <w:pPr>
        <w:pStyle w:val="ListParagraph"/>
        <w:numPr>
          <w:ilvl w:val="1"/>
          <w:numId w:val="1"/>
        </w:numPr>
        <w:tabs>
          <w:tab w:val="left" w:pos="479"/>
        </w:tabs>
        <w:spacing w:before="240"/>
        <w:ind w:left="0" w:right="0" w:hanging="479"/>
        <w:rPr>
          <w:rFonts w:ascii="Tahoma" w:hAnsi="Tahoma" w:cs="Tahoma"/>
          <w:b/>
          <w:sz w:val="24"/>
          <w:u w:val="single"/>
        </w:rPr>
      </w:pPr>
      <w:r>
        <w:rPr>
          <w:rFonts w:ascii="Tahoma" w:hAnsi="Tahoma" w:cs="Tahoma"/>
          <w:b/>
          <w:spacing w:val="28"/>
          <w:w w:val="110"/>
          <w:sz w:val="24"/>
          <w:u w:val="single"/>
        </w:rPr>
        <w:t xml:space="preserve"> </w:t>
      </w:r>
      <w:r>
        <w:rPr>
          <w:rFonts w:ascii="Tahoma" w:hAnsi="Tahoma" w:cs="Tahoma"/>
          <w:b/>
          <w:w w:val="110"/>
          <w:sz w:val="24"/>
          <w:u w:val="single"/>
        </w:rPr>
        <w:t>Positive</w:t>
      </w:r>
      <w:r>
        <w:rPr>
          <w:rFonts w:ascii="Tahoma" w:hAnsi="Tahoma" w:cs="Tahoma"/>
          <w:b/>
          <w:spacing w:val="29"/>
          <w:w w:val="110"/>
          <w:sz w:val="24"/>
          <w:u w:val="single"/>
        </w:rPr>
        <w:t xml:space="preserve"> </w:t>
      </w:r>
      <w:r>
        <w:rPr>
          <w:rFonts w:ascii="Tahoma" w:hAnsi="Tahoma" w:cs="Tahoma"/>
          <w:b/>
          <w:spacing w:val="-2"/>
          <w:w w:val="110"/>
          <w:sz w:val="24"/>
          <w:u w:val="single"/>
        </w:rPr>
        <w:t>development</w:t>
      </w:r>
    </w:p>
    <w:p w14:paraId="11EB31CF" w14:textId="77777777" w:rsidR="00E37617" w:rsidRDefault="00E37617">
      <w:pPr>
        <w:pStyle w:val="BodyText"/>
        <w:spacing w:before="100"/>
        <w:jc w:val="left"/>
        <w:rPr>
          <w:rFonts w:ascii="Tahoma" w:hAnsi="Tahoma" w:cs="Tahoma"/>
          <w:b/>
        </w:rPr>
      </w:pPr>
    </w:p>
    <w:p w14:paraId="11EB31D0" w14:textId="77777777" w:rsidR="00E37617" w:rsidRDefault="00296131">
      <w:pPr>
        <w:pStyle w:val="BodyText"/>
        <w:jc w:val="left"/>
        <w:rPr>
          <w:rFonts w:ascii="Tahoma" w:hAnsi="Tahoma" w:cs="Tahoma"/>
        </w:rPr>
      </w:pPr>
      <w:r>
        <w:rPr>
          <w:rFonts w:ascii="Tahoma" w:hAnsi="Tahoma" w:cs="Tahoma"/>
          <w:w w:val="110"/>
        </w:rPr>
        <w:t>GLIHD</w:t>
      </w:r>
      <w:r>
        <w:rPr>
          <w:rFonts w:ascii="Tahoma" w:hAnsi="Tahoma" w:cs="Tahoma"/>
          <w:spacing w:val="32"/>
          <w:w w:val="110"/>
        </w:rPr>
        <w:t xml:space="preserve"> </w:t>
      </w:r>
      <w:r>
        <w:rPr>
          <w:rFonts w:ascii="Tahoma" w:hAnsi="Tahoma" w:cs="Tahoma"/>
          <w:w w:val="110"/>
        </w:rPr>
        <w:t>commends</w:t>
      </w:r>
      <w:r>
        <w:rPr>
          <w:rFonts w:ascii="Tahoma" w:hAnsi="Tahoma" w:cs="Tahoma"/>
          <w:spacing w:val="31"/>
          <w:w w:val="110"/>
        </w:rPr>
        <w:t xml:space="preserve"> </w:t>
      </w:r>
      <w:r>
        <w:rPr>
          <w:rFonts w:ascii="Tahoma" w:hAnsi="Tahoma" w:cs="Tahoma"/>
          <w:w w:val="110"/>
        </w:rPr>
        <w:t>the</w:t>
      </w:r>
      <w:r>
        <w:rPr>
          <w:rFonts w:ascii="Tahoma" w:hAnsi="Tahoma" w:cs="Tahoma"/>
          <w:spacing w:val="30"/>
          <w:w w:val="110"/>
        </w:rPr>
        <w:t xml:space="preserve"> </w:t>
      </w:r>
      <w:r>
        <w:rPr>
          <w:rFonts w:ascii="Tahoma" w:hAnsi="Tahoma" w:cs="Tahoma"/>
          <w:w w:val="110"/>
        </w:rPr>
        <w:t>Government</w:t>
      </w:r>
      <w:r>
        <w:rPr>
          <w:rFonts w:ascii="Tahoma" w:hAnsi="Tahoma" w:cs="Tahoma"/>
          <w:spacing w:val="31"/>
          <w:w w:val="110"/>
        </w:rPr>
        <w:t xml:space="preserve"> </w:t>
      </w:r>
      <w:r>
        <w:rPr>
          <w:rFonts w:ascii="Tahoma" w:hAnsi="Tahoma" w:cs="Tahoma"/>
          <w:w w:val="110"/>
        </w:rPr>
        <w:t>of</w:t>
      </w:r>
      <w:r>
        <w:rPr>
          <w:rFonts w:ascii="Tahoma" w:hAnsi="Tahoma" w:cs="Tahoma"/>
          <w:spacing w:val="33"/>
          <w:w w:val="110"/>
        </w:rPr>
        <w:t xml:space="preserve"> </w:t>
      </w:r>
      <w:r>
        <w:rPr>
          <w:rFonts w:ascii="Tahoma" w:hAnsi="Tahoma" w:cs="Tahoma"/>
          <w:w w:val="110"/>
        </w:rPr>
        <w:t>Rwanda</w:t>
      </w:r>
      <w:r>
        <w:rPr>
          <w:rFonts w:ascii="Tahoma" w:hAnsi="Tahoma" w:cs="Tahoma"/>
          <w:spacing w:val="30"/>
          <w:w w:val="110"/>
        </w:rPr>
        <w:t xml:space="preserve"> </w:t>
      </w:r>
      <w:r>
        <w:rPr>
          <w:rFonts w:ascii="Tahoma" w:hAnsi="Tahoma" w:cs="Tahoma"/>
          <w:w w:val="110"/>
        </w:rPr>
        <w:t>for</w:t>
      </w:r>
      <w:r>
        <w:rPr>
          <w:rFonts w:ascii="Tahoma" w:hAnsi="Tahoma" w:cs="Tahoma"/>
          <w:spacing w:val="31"/>
          <w:w w:val="110"/>
        </w:rPr>
        <w:t xml:space="preserve"> </w:t>
      </w:r>
      <w:r>
        <w:rPr>
          <w:rFonts w:ascii="Tahoma" w:hAnsi="Tahoma" w:cs="Tahoma"/>
          <w:w w:val="110"/>
        </w:rPr>
        <w:t>enacting</w:t>
      </w:r>
      <w:r>
        <w:rPr>
          <w:rFonts w:ascii="Tahoma" w:hAnsi="Tahoma" w:cs="Tahoma"/>
          <w:spacing w:val="31"/>
          <w:w w:val="110"/>
        </w:rPr>
        <w:t xml:space="preserve"> </w:t>
      </w:r>
      <w:r>
        <w:rPr>
          <w:rFonts w:ascii="Tahoma" w:hAnsi="Tahoma" w:cs="Tahoma"/>
          <w:w w:val="110"/>
        </w:rPr>
        <w:t>the</w:t>
      </w:r>
      <w:r>
        <w:rPr>
          <w:rFonts w:ascii="Tahoma" w:hAnsi="Tahoma" w:cs="Tahoma"/>
          <w:spacing w:val="31"/>
          <w:w w:val="110"/>
        </w:rPr>
        <w:t xml:space="preserve"> </w:t>
      </w:r>
      <w:r>
        <w:rPr>
          <w:rFonts w:ascii="Tahoma" w:hAnsi="Tahoma" w:cs="Tahoma"/>
          <w:w w:val="110"/>
        </w:rPr>
        <w:t>following</w:t>
      </w:r>
      <w:r>
        <w:rPr>
          <w:rFonts w:ascii="Tahoma" w:hAnsi="Tahoma" w:cs="Tahoma"/>
          <w:spacing w:val="31"/>
          <w:w w:val="110"/>
        </w:rPr>
        <w:t xml:space="preserve"> </w:t>
      </w:r>
      <w:r>
        <w:rPr>
          <w:rFonts w:ascii="Tahoma" w:hAnsi="Tahoma" w:cs="Tahoma"/>
          <w:spacing w:val="-2"/>
          <w:w w:val="110"/>
        </w:rPr>
        <w:t>laws:</w:t>
      </w:r>
    </w:p>
    <w:p w14:paraId="11EB31D1" w14:textId="77777777" w:rsidR="00E37617" w:rsidRDefault="00E37617">
      <w:pPr>
        <w:pStyle w:val="BodyText"/>
        <w:spacing w:before="101"/>
        <w:jc w:val="left"/>
        <w:rPr>
          <w:rFonts w:ascii="Tahoma" w:hAnsi="Tahoma" w:cs="Tahoma"/>
        </w:rPr>
      </w:pPr>
    </w:p>
    <w:p w14:paraId="11EB31D2" w14:textId="13EBEA65" w:rsidR="00E37617" w:rsidRDefault="00296131">
      <w:pPr>
        <w:pStyle w:val="ListParagraph"/>
        <w:numPr>
          <w:ilvl w:val="2"/>
          <w:numId w:val="1"/>
        </w:numPr>
        <w:tabs>
          <w:tab w:val="left" w:pos="720"/>
        </w:tabs>
        <w:spacing w:line="357" w:lineRule="auto"/>
        <w:ind w:left="0" w:right="0" w:hanging="360"/>
        <w:rPr>
          <w:rFonts w:ascii="Tahoma" w:hAnsi="Tahoma" w:cs="Tahoma"/>
          <w:sz w:val="24"/>
        </w:rPr>
      </w:pPr>
      <w:r>
        <w:rPr>
          <w:rFonts w:ascii="Tahoma" w:hAnsi="Tahoma" w:cs="Tahoma"/>
          <w:w w:val="110"/>
          <w:sz w:val="24"/>
        </w:rPr>
        <w:t>The Constitution of the Republic of Rwanda which guarantees the right to good health (Article 21).</w:t>
      </w:r>
    </w:p>
    <w:p w14:paraId="11EB31D3" w14:textId="77777777" w:rsidR="00E37617" w:rsidRDefault="00296131">
      <w:pPr>
        <w:pStyle w:val="ListParagraph"/>
        <w:numPr>
          <w:ilvl w:val="2"/>
          <w:numId w:val="1"/>
        </w:numPr>
        <w:tabs>
          <w:tab w:val="left" w:pos="720"/>
        </w:tabs>
        <w:spacing w:before="244" w:line="357" w:lineRule="auto"/>
        <w:ind w:left="0" w:right="0" w:hanging="360"/>
        <w:rPr>
          <w:rFonts w:ascii="Tahoma" w:hAnsi="Tahoma" w:cs="Tahoma"/>
          <w:sz w:val="24"/>
        </w:rPr>
      </w:pPr>
      <w:r>
        <w:rPr>
          <w:rFonts w:ascii="Tahoma" w:hAnsi="Tahoma" w:cs="Tahoma"/>
          <w:w w:val="115"/>
          <w:sz w:val="24"/>
        </w:rPr>
        <w:t xml:space="preserve">The law N° 48/2015 of 23/11/2015 governing the </w:t>
      </w:r>
      <w:proofErr w:type="spellStart"/>
      <w:r>
        <w:rPr>
          <w:rFonts w:ascii="Tahoma" w:hAnsi="Tahoma" w:cs="Tahoma"/>
          <w:w w:val="115"/>
          <w:sz w:val="24"/>
        </w:rPr>
        <w:t>organisation</w:t>
      </w:r>
      <w:proofErr w:type="spellEnd"/>
      <w:r>
        <w:rPr>
          <w:rFonts w:ascii="Tahoma" w:hAnsi="Tahoma" w:cs="Tahoma"/>
          <w:w w:val="115"/>
          <w:sz w:val="24"/>
        </w:rPr>
        <w:t>, functioning and management of health insurance schemes in Rwanda guarantees equality in access to health insurance (Article 3).</w:t>
      </w:r>
    </w:p>
    <w:p w14:paraId="11EB31D4" w14:textId="77777777" w:rsidR="00E37617" w:rsidRDefault="00296131">
      <w:pPr>
        <w:pStyle w:val="ListParagraph"/>
        <w:numPr>
          <w:ilvl w:val="2"/>
          <w:numId w:val="1"/>
        </w:numPr>
        <w:tabs>
          <w:tab w:val="left" w:pos="720"/>
        </w:tabs>
        <w:spacing w:before="245" w:line="357" w:lineRule="auto"/>
        <w:ind w:left="0" w:right="0" w:hanging="360"/>
        <w:rPr>
          <w:rFonts w:ascii="Tahoma" w:hAnsi="Tahoma" w:cs="Tahoma"/>
          <w:sz w:val="24"/>
        </w:rPr>
      </w:pPr>
      <w:r>
        <w:rPr>
          <w:rFonts w:ascii="Tahoma" w:hAnsi="Tahoma" w:cs="Tahoma"/>
          <w:w w:val="110"/>
          <w:sz w:val="24"/>
        </w:rPr>
        <w:t>The law N° 21/05/2016 of 20/05/2016 relating to Human Reproductive Health which defines key components of human reproductive health and also</w:t>
      </w:r>
      <w:r>
        <w:rPr>
          <w:rFonts w:ascii="Tahoma" w:hAnsi="Tahoma" w:cs="Tahoma"/>
          <w:spacing w:val="40"/>
          <w:w w:val="110"/>
          <w:sz w:val="24"/>
        </w:rPr>
        <w:t xml:space="preserve"> </w:t>
      </w:r>
      <w:r>
        <w:rPr>
          <w:rFonts w:ascii="Tahoma" w:hAnsi="Tahoma" w:cs="Tahoma"/>
          <w:w w:val="110"/>
          <w:sz w:val="24"/>
        </w:rPr>
        <w:t>guarantees</w:t>
      </w:r>
      <w:r>
        <w:rPr>
          <w:rFonts w:ascii="Tahoma" w:hAnsi="Tahoma" w:cs="Tahoma"/>
          <w:spacing w:val="40"/>
          <w:w w:val="110"/>
          <w:sz w:val="24"/>
        </w:rPr>
        <w:t xml:space="preserve"> </w:t>
      </w:r>
      <w:r>
        <w:rPr>
          <w:rFonts w:ascii="Tahoma" w:hAnsi="Tahoma" w:cs="Tahoma"/>
          <w:w w:val="110"/>
          <w:sz w:val="24"/>
        </w:rPr>
        <w:t>equality</w:t>
      </w:r>
      <w:r>
        <w:rPr>
          <w:rFonts w:ascii="Tahoma" w:hAnsi="Tahoma" w:cs="Tahoma"/>
          <w:spacing w:val="40"/>
          <w:w w:val="110"/>
          <w:sz w:val="24"/>
        </w:rPr>
        <w:t xml:space="preserve"> </w:t>
      </w:r>
      <w:r>
        <w:rPr>
          <w:rFonts w:ascii="Tahoma" w:hAnsi="Tahoma" w:cs="Tahoma"/>
          <w:w w:val="110"/>
          <w:sz w:val="24"/>
        </w:rPr>
        <w:t>between</w:t>
      </w:r>
      <w:r>
        <w:rPr>
          <w:rFonts w:ascii="Tahoma" w:hAnsi="Tahoma" w:cs="Tahoma"/>
          <w:spacing w:val="40"/>
          <w:w w:val="110"/>
          <w:sz w:val="24"/>
        </w:rPr>
        <w:t xml:space="preserve"> </w:t>
      </w:r>
      <w:r>
        <w:rPr>
          <w:rFonts w:ascii="Tahoma" w:hAnsi="Tahoma" w:cs="Tahoma"/>
          <w:w w:val="110"/>
          <w:sz w:val="24"/>
        </w:rPr>
        <w:t>man</w:t>
      </w:r>
      <w:r>
        <w:rPr>
          <w:rFonts w:ascii="Tahoma" w:hAnsi="Tahoma" w:cs="Tahoma"/>
          <w:spacing w:val="40"/>
          <w:w w:val="110"/>
          <w:sz w:val="24"/>
        </w:rPr>
        <w:t xml:space="preserve"> </w:t>
      </w:r>
      <w:r>
        <w:rPr>
          <w:rFonts w:ascii="Tahoma" w:hAnsi="Tahoma" w:cs="Tahoma"/>
          <w:w w:val="110"/>
          <w:sz w:val="24"/>
        </w:rPr>
        <w:t>woman</w:t>
      </w:r>
      <w:r>
        <w:rPr>
          <w:rFonts w:ascii="Tahoma" w:hAnsi="Tahoma" w:cs="Tahoma"/>
          <w:spacing w:val="40"/>
          <w:w w:val="110"/>
          <w:sz w:val="24"/>
        </w:rPr>
        <w:t xml:space="preserve"> </w:t>
      </w:r>
      <w:r>
        <w:rPr>
          <w:rFonts w:ascii="Tahoma" w:hAnsi="Tahoma" w:cs="Tahoma"/>
          <w:w w:val="110"/>
          <w:sz w:val="24"/>
        </w:rPr>
        <w:t>(Article</w:t>
      </w:r>
      <w:r>
        <w:rPr>
          <w:rFonts w:ascii="Tahoma" w:hAnsi="Tahoma" w:cs="Tahoma"/>
          <w:spacing w:val="40"/>
          <w:w w:val="110"/>
          <w:sz w:val="24"/>
        </w:rPr>
        <w:t xml:space="preserve"> </w:t>
      </w:r>
      <w:r>
        <w:rPr>
          <w:rFonts w:ascii="Tahoma" w:hAnsi="Tahoma" w:cs="Tahoma"/>
          <w:w w:val="110"/>
          <w:sz w:val="24"/>
        </w:rPr>
        <w:t>3</w:t>
      </w:r>
      <w:r>
        <w:rPr>
          <w:rFonts w:ascii="Tahoma" w:hAnsi="Tahoma" w:cs="Tahoma"/>
          <w:spacing w:val="40"/>
          <w:w w:val="110"/>
          <w:sz w:val="24"/>
        </w:rPr>
        <w:t xml:space="preserve"> </w:t>
      </w:r>
      <w:r>
        <w:rPr>
          <w:rFonts w:ascii="Tahoma" w:hAnsi="Tahoma" w:cs="Tahoma"/>
          <w:w w:val="110"/>
          <w:sz w:val="24"/>
        </w:rPr>
        <w:t>&amp;</w:t>
      </w:r>
      <w:r>
        <w:rPr>
          <w:rFonts w:ascii="Tahoma" w:hAnsi="Tahoma" w:cs="Tahoma"/>
          <w:spacing w:val="40"/>
          <w:w w:val="110"/>
          <w:sz w:val="24"/>
        </w:rPr>
        <w:t xml:space="preserve"> </w:t>
      </w:r>
      <w:r>
        <w:rPr>
          <w:rFonts w:ascii="Tahoma" w:hAnsi="Tahoma" w:cs="Tahoma"/>
          <w:w w:val="110"/>
          <w:sz w:val="24"/>
        </w:rPr>
        <w:t>5).</w:t>
      </w:r>
    </w:p>
    <w:p w14:paraId="11EB31D5" w14:textId="77777777" w:rsidR="00E37617" w:rsidRDefault="00E37617">
      <w:pPr>
        <w:pStyle w:val="BodyText"/>
        <w:spacing w:before="148"/>
        <w:jc w:val="left"/>
        <w:rPr>
          <w:rFonts w:ascii="Tahoma" w:hAnsi="Tahoma" w:cs="Tahoma"/>
        </w:rPr>
      </w:pPr>
    </w:p>
    <w:p w14:paraId="11EB31D6" w14:textId="3B45490E" w:rsidR="00E37617" w:rsidRPr="00470945" w:rsidRDefault="00296131">
      <w:pPr>
        <w:pStyle w:val="ListParagraph"/>
        <w:numPr>
          <w:ilvl w:val="2"/>
          <w:numId w:val="1"/>
        </w:numPr>
        <w:tabs>
          <w:tab w:val="left" w:pos="720"/>
        </w:tabs>
        <w:spacing w:line="357" w:lineRule="auto"/>
        <w:ind w:left="0" w:right="0" w:hanging="360"/>
        <w:rPr>
          <w:rFonts w:ascii="Tahoma" w:hAnsi="Tahoma" w:cs="Tahoma"/>
          <w:sz w:val="24"/>
        </w:rPr>
      </w:pPr>
      <w:r>
        <w:rPr>
          <w:rFonts w:ascii="Tahoma" w:hAnsi="Tahoma" w:cs="Tahoma"/>
          <w:w w:val="110"/>
          <w:sz w:val="24"/>
        </w:rPr>
        <w:t>The Law N 49/2012 of 22/01/2013 on Medical Professional Liability Insurance which guarantees the patient’s rights to access healthcare and claim</w:t>
      </w:r>
      <w:r>
        <w:rPr>
          <w:rFonts w:ascii="Tahoma" w:hAnsi="Tahoma" w:cs="Tahoma"/>
          <w:spacing w:val="40"/>
          <w:w w:val="110"/>
          <w:sz w:val="24"/>
        </w:rPr>
        <w:t xml:space="preserve"> </w:t>
      </w:r>
      <w:r>
        <w:rPr>
          <w:rFonts w:ascii="Tahoma" w:hAnsi="Tahoma" w:cs="Tahoma"/>
          <w:w w:val="110"/>
          <w:sz w:val="24"/>
        </w:rPr>
        <w:t>damages</w:t>
      </w:r>
      <w:r>
        <w:rPr>
          <w:rFonts w:ascii="Tahoma" w:hAnsi="Tahoma" w:cs="Tahoma"/>
          <w:spacing w:val="40"/>
          <w:w w:val="110"/>
          <w:sz w:val="24"/>
        </w:rPr>
        <w:t xml:space="preserve"> </w:t>
      </w:r>
      <w:r>
        <w:rPr>
          <w:rFonts w:ascii="Tahoma" w:hAnsi="Tahoma" w:cs="Tahoma"/>
          <w:w w:val="110"/>
          <w:sz w:val="24"/>
        </w:rPr>
        <w:t>resulting</w:t>
      </w:r>
      <w:r>
        <w:rPr>
          <w:rFonts w:ascii="Tahoma" w:hAnsi="Tahoma" w:cs="Tahoma"/>
          <w:spacing w:val="40"/>
          <w:w w:val="110"/>
          <w:sz w:val="24"/>
        </w:rPr>
        <w:t xml:space="preserve"> </w:t>
      </w:r>
      <w:r>
        <w:rPr>
          <w:rFonts w:ascii="Tahoma" w:hAnsi="Tahoma" w:cs="Tahoma"/>
          <w:w w:val="110"/>
          <w:sz w:val="24"/>
        </w:rPr>
        <w:t>from</w:t>
      </w:r>
      <w:r>
        <w:rPr>
          <w:rFonts w:ascii="Tahoma" w:hAnsi="Tahoma" w:cs="Tahoma"/>
          <w:spacing w:val="40"/>
          <w:w w:val="110"/>
          <w:sz w:val="24"/>
        </w:rPr>
        <w:t xml:space="preserve"> </w:t>
      </w:r>
      <w:r>
        <w:rPr>
          <w:rFonts w:ascii="Tahoma" w:hAnsi="Tahoma" w:cs="Tahoma"/>
          <w:w w:val="110"/>
          <w:sz w:val="24"/>
        </w:rPr>
        <w:t>medical</w:t>
      </w:r>
      <w:r>
        <w:rPr>
          <w:rFonts w:ascii="Tahoma" w:hAnsi="Tahoma" w:cs="Tahoma"/>
          <w:spacing w:val="40"/>
          <w:w w:val="110"/>
          <w:sz w:val="24"/>
        </w:rPr>
        <w:t xml:space="preserve"> </w:t>
      </w:r>
      <w:r>
        <w:rPr>
          <w:rFonts w:ascii="Tahoma" w:hAnsi="Tahoma" w:cs="Tahoma"/>
          <w:w w:val="110"/>
          <w:sz w:val="24"/>
        </w:rPr>
        <w:t>malpractices</w:t>
      </w:r>
      <w:r>
        <w:rPr>
          <w:rFonts w:ascii="Tahoma" w:hAnsi="Tahoma" w:cs="Tahoma"/>
          <w:spacing w:val="40"/>
          <w:w w:val="110"/>
          <w:sz w:val="24"/>
        </w:rPr>
        <w:t xml:space="preserve"> </w:t>
      </w:r>
      <w:r>
        <w:rPr>
          <w:rFonts w:ascii="Tahoma" w:hAnsi="Tahoma" w:cs="Tahoma"/>
          <w:w w:val="110"/>
          <w:sz w:val="24"/>
        </w:rPr>
        <w:t>(Article</w:t>
      </w:r>
      <w:r>
        <w:rPr>
          <w:rFonts w:ascii="Tahoma" w:hAnsi="Tahoma" w:cs="Tahoma"/>
          <w:spacing w:val="40"/>
          <w:w w:val="110"/>
          <w:sz w:val="24"/>
        </w:rPr>
        <w:t xml:space="preserve"> </w:t>
      </w:r>
      <w:r>
        <w:rPr>
          <w:rFonts w:ascii="Tahoma" w:hAnsi="Tahoma" w:cs="Tahoma"/>
          <w:w w:val="110"/>
          <w:sz w:val="24"/>
        </w:rPr>
        <w:t>4</w:t>
      </w:r>
      <w:r>
        <w:rPr>
          <w:rFonts w:ascii="Tahoma" w:hAnsi="Tahoma" w:cs="Tahoma"/>
          <w:spacing w:val="40"/>
          <w:w w:val="110"/>
          <w:sz w:val="24"/>
        </w:rPr>
        <w:t xml:space="preserve"> </w:t>
      </w:r>
      <w:r>
        <w:rPr>
          <w:rFonts w:ascii="Tahoma" w:hAnsi="Tahoma" w:cs="Tahoma"/>
          <w:w w:val="110"/>
          <w:sz w:val="24"/>
        </w:rPr>
        <w:t>&amp;</w:t>
      </w:r>
      <w:r>
        <w:rPr>
          <w:rFonts w:ascii="Tahoma" w:hAnsi="Tahoma" w:cs="Tahoma"/>
          <w:spacing w:val="40"/>
          <w:w w:val="110"/>
          <w:sz w:val="24"/>
        </w:rPr>
        <w:t xml:space="preserve"> </w:t>
      </w:r>
      <w:r>
        <w:rPr>
          <w:rFonts w:ascii="Tahoma" w:hAnsi="Tahoma" w:cs="Tahoma"/>
          <w:w w:val="110"/>
          <w:sz w:val="24"/>
        </w:rPr>
        <w:t>13).</w:t>
      </w:r>
    </w:p>
    <w:p w14:paraId="6C1068F0" w14:textId="77777777" w:rsidR="00470945" w:rsidRDefault="00470945" w:rsidP="00470945">
      <w:pPr>
        <w:pStyle w:val="ListParagraph"/>
        <w:tabs>
          <w:tab w:val="left" w:pos="720"/>
        </w:tabs>
        <w:spacing w:line="357" w:lineRule="auto"/>
        <w:ind w:left="0" w:right="0" w:firstLine="0"/>
        <w:rPr>
          <w:rFonts w:ascii="Tahoma" w:hAnsi="Tahoma" w:cs="Tahoma"/>
          <w:sz w:val="24"/>
        </w:rPr>
      </w:pPr>
    </w:p>
    <w:p w14:paraId="11EB31D7" w14:textId="29B4362A" w:rsidR="00E37617" w:rsidRPr="00470945" w:rsidRDefault="00296131">
      <w:pPr>
        <w:pStyle w:val="ListParagraph"/>
        <w:numPr>
          <w:ilvl w:val="2"/>
          <w:numId w:val="1"/>
        </w:numPr>
        <w:tabs>
          <w:tab w:val="left" w:pos="720"/>
        </w:tabs>
        <w:spacing w:before="4" w:line="357" w:lineRule="auto"/>
        <w:ind w:left="0" w:right="0" w:hanging="360"/>
        <w:rPr>
          <w:rFonts w:ascii="Tahoma" w:hAnsi="Tahoma" w:cs="Tahoma"/>
          <w:sz w:val="24"/>
        </w:rPr>
      </w:pPr>
      <w:r>
        <w:rPr>
          <w:rFonts w:ascii="Tahoma" w:hAnsi="Tahoma" w:cs="Tahoma"/>
          <w:w w:val="110"/>
          <w:sz w:val="24"/>
        </w:rPr>
        <w:t xml:space="preserve">The </w:t>
      </w:r>
      <w:r>
        <w:rPr>
          <w:rFonts w:ascii="Tahoma" w:hAnsi="Tahoma" w:cs="Tahoma"/>
          <w:w w:val="110"/>
        </w:rPr>
        <w:t xml:space="preserve">Law N° </w:t>
      </w:r>
      <w:r>
        <w:rPr>
          <w:rFonts w:ascii="Tahoma" w:hAnsi="Tahoma" w:cs="Tahoma"/>
          <w:w w:val="110"/>
          <w:sz w:val="24"/>
        </w:rPr>
        <w:t>68/2018 of 30/08/2018 determining Offenses and Penalties in general which guarantees right to safe abortion to women and girls under the age of 18 years old (Article 125 &amp; 126).</w:t>
      </w:r>
    </w:p>
    <w:p w14:paraId="018EB46A" w14:textId="77777777" w:rsidR="00470945" w:rsidRDefault="00470945" w:rsidP="00470945">
      <w:pPr>
        <w:pStyle w:val="ListParagraph"/>
        <w:tabs>
          <w:tab w:val="left" w:pos="720"/>
        </w:tabs>
        <w:spacing w:before="4" w:line="357" w:lineRule="auto"/>
        <w:ind w:left="0" w:right="0" w:firstLine="0"/>
        <w:rPr>
          <w:rFonts w:ascii="Tahoma" w:hAnsi="Tahoma" w:cs="Tahoma"/>
          <w:sz w:val="24"/>
        </w:rPr>
      </w:pPr>
    </w:p>
    <w:p w14:paraId="11EB31D8" w14:textId="77777777" w:rsidR="00E37617" w:rsidRDefault="00296131">
      <w:pPr>
        <w:pStyle w:val="ListParagraph"/>
        <w:numPr>
          <w:ilvl w:val="2"/>
          <w:numId w:val="1"/>
        </w:numPr>
        <w:tabs>
          <w:tab w:val="left" w:pos="720"/>
        </w:tabs>
        <w:spacing w:before="7" w:line="355" w:lineRule="auto"/>
        <w:ind w:left="0" w:right="0" w:hanging="360"/>
        <w:rPr>
          <w:rFonts w:ascii="Tahoma" w:hAnsi="Tahoma" w:cs="Tahoma"/>
          <w:sz w:val="24"/>
        </w:rPr>
      </w:pPr>
      <w:r>
        <w:rPr>
          <w:rFonts w:ascii="Tahoma" w:hAnsi="Tahoma" w:cs="Tahoma"/>
          <w:w w:val="110"/>
          <w:sz w:val="24"/>
        </w:rPr>
        <w:t>The Ministerial Order N° 002/</w:t>
      </w:r>
      <w:proofErr w:type="spellStart"/>
      <w:r>
        <w:rPr>
          <w:rFonts w:ascii="Tahoma" w:hAnsi="Tahoma" w:cs="Tahoma"/>
          <w:w w:val="110"/>
          <w:sz w:val="24"/>
        </w:rPr>
        <w:t>MoH</w:t>
      </w:r>
      <w:proofErr w:type="spellEnd"/>
      <w:r>
        <w:rPr>
          <w:rFonts w:ascii="Tahoma" w:hAnsi="Tahoma" w:cs="Tahoma"/>
          <w:w w:val="110"/>
          <w:sz w:val="24"/>
        </w:rPr>
        <w:t>/2019 of 08/04/2019 Determining Conditions</w:t>
      </w:r>
      <w:r>
        <w:rPr>
          <w:rFonts w:ascii="Tahoma" w:hAnsi="Tahoma" w:cs="Tahoma"/>
          <w:spacing w:val="40"/>
          <w:w w:val="110"/>
          <w:sz w:val="24"/>
        </w:rPr>
        <w:t xml:space="preserve"> </w:t>
      </w:r>
      <w:r>
        <w:rPr>
          <w:rFonts w:ascii="Tahoma" w:hAnsi="Tahoma" w:cs="Tahoma"/>
          <w:w w:val="110"/>
          <w:sz w:val="24"/>
        </w:rPr>
        <w:t>to</w:t>
      </w:r>
      <w:r>
        <w:rPr>
          <w:rFonts w:ascii="Tahoma" w:hAnsi="Tahoma" w:cs="Tahoma"/>
          <w:spacing w:val="40"/>
          <w:w w:val="110"/>
          <w:sz w:val="24"/>
        </w:rPr>
        <w:t xml:space="preserve"> </w:t>
      </w:r>
      <w:r>
        <w:rPr>
          <w:rFonts w:ascii="Tahoma" w:hAnsi="Tahoma" w:cs="Tahoma"/>
          <w:w w:val="110"/>
          <w:sz w:val="24"/>
        </w:rPr>
        <w:t>be</w:t>
      </w:r>
      <w:r>
        <w:rPr>
          <w:rFonts w:ascii="Tahoma" w:hAnsi="Tahoma" w:cs="Tahoma"/>
          <w:spacing w:val="40"/>
          <w:w w:val="110"/>
          <w:sz w:val="24"/>
        </w:rPr>
        <w:t xml:space="preserve"> </w:t>
      </w:r>
      <w:r>
        <w:rPr>
          <w:rFonts w:ascii="Tahoma" w:hAnsi="Tahoma" w:cs="Tahoma"/>
          <w:w w:val="110"/>
          <w:sz w:val="24"/>
        </w:rPr>
        <w:t>satisfied</w:t>
      </w:r>
      <w:r>
        <w:rPr>
          <w:rFonts w:ascii="Tahoma" w:hAnsi="Tahoma" w:cs="Tahoma"/>
          <w:spacing w:val="40"/>
          <w:w w:val="110"/>
          <w:sz w:val="24"/>
        </w:rPr>
        <w:t xml:space="preserve"> </w:t>
      </w:r>
      <w:r>
        <w:rPr>
          <w:rFonts w:ascii="Tahoma" w:hAnsi="Tahoma" w:cs="Tahoma"/>
          <w:w w:val="110"/>
          <w:sz w:val="24"/>
        </w:rPr>
        <w:t>for</w:t>
      </w:r>
      <w:r>
        <w:rPr>
          <w:rFonts w:ascii="Tahoma" w:hAnsi="Tahoma" w:cs="Tahoma"/>
          <w:spacing w:val="40"/>
          <w:w w:val="110"/>
          <w:sz w:val="24"/>
        </w:rPr>
        <w:t xml:space="preserve"> </w:t>
      </w:r>
      <w:r>
        <w:rPr>
          <w:rFonts w:ascii="Tahoma" w:hAnsi="Tahoma" w:cs="Tahoma"/>
          <w:w w:val="110"/>
          <w:sz w:val="24"/>
        </w:rPr>
        <w:t>a</w:t>
      </w:r>
      <w:r>
        <w:rPr>
          <w:rFonts w:ascii="Tahoma" w:hAnsi="Tahoma" w:cs="Tahoma"/>
          <w:spacing w:val="40"/>
          <w:w w:val="110"/>
          <w:sz w:val="24"/>
        </w:rPr>
        <w:t xml:space="preserve"> </w:t>
      </w:r>
      <w:r>
        <w:rPr>
          <w:rFonts w:ascii="Tahoma" w:hAnsi="Tahoma" w:cs="Tahoma"/>
          <w:w w:val="110"/>
          <w:sz w:val="24"/>
        </w:rPr>
        <w:t>Medical</w:t>
      </w:r>
      <w:r>
        <w:rPr>
          <w:rFonts w:ascii="Tahoma" w:hAnsi="Tahoma" w:cs="Tahoma"/>
          <w:spacing w:val="40"/>
          <w:w w:val="110"/>
          <w:sz w:val="24"/>
        </w:rPr>
        <w:t xml:space="preserve"> </w:t>
      </w:r>
      <w:r>
        <w:rPr>
          <w:rFonts w:ascii="Tahoma" w:hAnsi="Tahoma" w:cs="Tahoma"/>
          <w:w w:val="110"/>
          <w:sz w:val="24"/>
        </w:rPr>
        <w:t>Doctor</w:t>
      </w:r>
      <w:r>
        <w:rPr>
          <w:rFonts w:ascii="Tahoma" w:hAnsi="Tahoma" w:cs="Tahoma"/>
          <w:spacing w:val="40"/>
          <w:w w:val="110"/>
          <w:sz w:val="24"/>
        </w:rPr>
        <w:t xml:space="preserve"> </w:t>
      </w:r>
      <w:r>
        <w:rPr>
          <w:rFonts w:ascii="Tahoma" w:hAnsi="Tahoma" w:cs="Tahoma"/>
          <w:w w:val="110"/>
          <w:sz w:val="24"/>
        </w:rPr>
        <w:t>to</w:t>
      </w:r>
      <w:r>
        <w:rPr>
          <w:rFonts w:ascii="Tahoma" w:hAnsi="Tahoma" w:cs="Tahoma"/>
          <w:spacing w:val="40"/>
          <w:w w:val="110"/>
          <w:sz w:val="24"/>
        </w:rPr>
        <w:t xml:space="preserve"> </w:t>
      </w:r>
      <w:r>
        <w:rPr>
          <w:rFonts w:ascii="Tahoma" w:hAnsi="Tahoma" w:cs="Tahoma"/>
          <w:w w:val="110"/>
          <w:sz w:val="24"/>
        </w:rPr>
        <w:t>perform</w:t>
      </w:r>
      <w:r>
        <w:rPr>
          <w:rFonts w:ascii="Tahoma" w:hAnsi="Tahoma" w:cs="Tahoma"/>
          <w:spacing w:val="40"/>
          <w:w w:val="110"/>
          <w:sz w:val="24"/>
        </w:rPr>
        <w:t xml:space="preserve"> </w:t>
      </w:r>
      <w:r>
        <w:rPr>
          <w:rFonts w:ascii="Tahoma" w:hAnsi="Tahoma" w:cs="Tahoma"/>
          <w:w w:val="110"/>
          <w:sz w:val="24"/>
        </w:rPr>
        <w:t>an</w:t>
      </w:r>
      <w:r>
        <w:rPr>
          <w:rFonts w:ascii="Tahoma" w:hAnsi="Tahoma" w:cs="Tahoma"/>
          <w:spacing w:val="40"/>
          <w:w w:val="110"/>
          <w:sz w:val="24"/>
        </w:rPr>
        <w:t xml:space="preserve"> </w:t>
      </w:r>
      <w:r>
        <w:rPr>
          <w:rFonts w:ascii="Tahoma" w:hAnsi="Tahoma" w:cs="Tahoma"/>
          <w:w w:val="110"/>
          <w:sz w:val="24"/>
        </w:rPr>
        <w:t>abortion.</w:t>
      </w:r>
    </w:p>
    <w:p w14:paraId="11EB31D9" w14:textId="77777777" w:rsidR="00E37617" w:rsidRDefault="00E37617">
      <w:pPr>
        <w:pStyle w:val="ListParagraph"/>
        <w:spacing w:line="355" w:lineRule="auto"/>
        <w:ind w:left="0" w:right="0"/>
        <w:rPr>
          <w:rFonts w:ascii="Tahoma" w:hAnsi="Tahoma" w:cs="Tahoma"/>
          <w:sz w:val="24"/>
        </w:rPr>
        <w:sectPr w:rsidR="00E37617">
          <w:pgSz w:w="12240" w:h="15840"/>
          <w:pgMar w:top="1440" w:right="1080" w:bottom="1440" w:left="1080" w:header="0" w:footer="1015" w:gutter="0"/>
          <w:cols w:space="720"/>
          <w:docGrid w:linePitch="299"/>
        </w:sectPr>
      </w:pPr>
    </w:p>
    <w:p w14:paraId="11EB31DA" w14:textId="77777777" w:rsidR="00E37617" w:rsidRDefault="00296131">
      <w:pPr>
        <w:pStyle w:val="Heading2"/>
        <w:spacing w:before="75" w:line="362" w:lineRule="auto"/>
        <w:rPr>
          <w:rFonts w:ascii="Tahoma" w:hAnsi="Tahoma" w:cs="Tahoma"/>
        </w:rPr>
      </w:pPr>
      <w:r>
        <w:rPr>
          <w:rFonts w:ascii="Tahoma" w:hAnsi="Tahoma" w:cs="Tahoma"/>
          <w:w w:val="110"/>
        </w:rPr>
        <w:lastRenderedPageBreak/>
        <w:t>GLIHD</w:t>
      </w:r>
      <w:r>
        <w:rPr>
          <w:rFonts w:ascii="Tahoma" w:hAnsi="Tahoma" w:cs="Tahoma"/>
          <w:spacing w:val="40"/>
          <w:w w:val="110"/>
        </w:rPr>
        <w:t xml:space="preserve"> </w:t>
      </w:r>
      <w:r>
        <w:rPr>
          <w:rFonts w:ascii="Tahoma" w:hAnsi="Tahoma" w:cs="Tahoma"/>
          <w:w w:val="110"/>
        </w:rPr>
        <w:t>commends</w:t>
      </w:r>
      <w:r>
        <w:rPr>
          <w:rFonts w:ascii="Tahoma" w:hAnsi="Tahoma" w:cs="Tahoma"/>
          <w:spacing w:val="40"/>
          <w:w w:val="110"/>
        </w:rPr>
        <w:t xml:space="preserve"> </w:t>
      </w:r>
      <w:r>
        <w:rPr>
          <w:rFonts w:ascii="Tahoma" w:hAnsi="Tahoma" w:cs="Tahoma"/>
          <w:w w:val="110"/>
        </w:rPr>
        <w:t>the</w:t>
      </w:r>
      <w:r>
        <w:rPr>
          <w:rFonts w:ascii="Tahoma" w:hAnsi="Tahoma" w:cs="Tahoma"/>
          <w:spacing w:val="40"/>
          <w:w w:val="110"/>
        </w:rPr>
        <w:t xml:space="preserve"> </w:t>
      </w:r>
      <w:r>
        <w:rPr>
          <w:rFonts w:ascii="Tahoma" w:hAnsi="Tahoma" w:cs="Tahoma"/>
          <w:w w:val="110"/>
        </w:rPr>
        <w:t>Government</w:t>
      </w:r>
      <w:r>
        <w:rPr>
          <w:rFonts w:ascii="Tahoma" w:hAnsi="Tahoma" w:cs="Tahoma"/>
          <w:spacing w:val="40"/>
          <w:w w:val="110"/>
        </w:rPr>
        <w:t xml:space="preserve"> </w:t>
      </w:r>
      <w:r>
        <w:rPr>
          <w:rFonts w:ascii="Tahoma" w:hAnsi="Tahoma" w:cs="Tahoma"/>
          <w:w w:val="110"/>
        </w:rPr>
        <w:t>of</w:t>
      </w:r>
      <w:r>
        <w:rPr>
          <w:rFonts w:ascii="Tahoma" w:hAnsi="Tahoma" w:cs="Tahoma"/>
          <w:spacing w:val="40"/>
          <w:w w:val="110"/>
        </w:rPr>
        <w:t xml:space="preserve"> </w:t>
      </w:r>
      <w:r>
        <w:rPr>
          <w:rFonts w:ascii="Tahoma" w:hAnsi="Tahoma" w:cs="Tahoma"/>
          <w:w w:val="110"/>
        </w:rPr>
        <w:t>Rwanda</w:t>
      </w:r>
      <w:r>
        <w:rPr>
          <w:rFonts w:ascii="Tahoma" w:hAnsi="Tahoma" w:cs="Tahoma"/>
          <w:spacing w:val="40"/>
          <w:w w:val="110"/>
        </w:rPr>
        <w:t xml:space="preserve"> </w:t>
      </w:r>
      <w:r>
        <w:rPr>
          <w:rFonts w:ascii="Tahoma" w:hAnsi="Tahoma" w:cs="Tahoma"/>
          <w:w w:val="110"/>
        </w:rPr>
        <w:t>for</w:t>
      </w:r>
      <w:r>
        <w:rPr>
          <w:rFonts w:ascii="Tahoma" w:hAnsi="Tahoma" w:cs="Tahoma"/>
          <w:spacing w:val="40"/>
          <w:w w:val="110"/>
        </w:rPr>
        <w:t xml:space="preserve"> </w:t>
      </w:r>
      <w:r>
        <w:rPr>
          <w:rFonts w:ascii="Tahoma" w:hAnsi="Tahoma" w:cs="Tahoma"/>
          <w:w w:val="110"/>
        </w:rPr>
        <w:t>adopting</w:t>
      </w:r>
      <w:r>
        <w:rPr>
          <w:rFonts w:ascii="Tahoma" w:hAnsi="Tahoma" w:cs="Tahoma"/>
          <w:spacing w:val="40"/>
          <w:w w:val="110"/>
        </w:rPr>
        <w:t xml:space="preserve"> </w:t>
      </w:r>
      <w:r>
        <w:rPr>
          <w:rFonts w:ascii="Tahoma" w:hAnsi="Tahoma" w:cs="Tahoma"/>
          <w:w w:val="110"/>
        </w:rPr>
        <w:t>the</w:t>
      </w:r>
      <w:r>
        <w:rPr>
          <w:rFonts w:ascii="Tahoma" w:hAnsi="Tahoma" w:cs="Tahoma"/>
          <w:spacing w:val="40"/>
          <w:w w:val="110"/>
        </w:rPr>
        <w:t xml:space="preserve"> </w:t>
      </w:r>
      <w:r>
        <w:rPr>
          <w:rFonts w:ascii="Tahoma" w:hAnsi="Tahoma" w:cs="Tahoma"/>
          <w:w w:val="110"/>
        </w:rPr>
        <w:t>following</w:t>
      </w:r>
      <w:r>
        <w:rPr>
          <w:rFonts w:ascii="Tahoma" w:hAnsi="Tahoma" w:cs="Tahoma"/>
          <w:spacing w:val="40"/>
          <w:w w:val="110"/>
        </w:rPr>
        <w:t xml:space="preserve"> </w:t>
      </w:r>
      <w:r>
        <w:rPr>
          <w:rFonts w:ascii="Tahoma" w:hAnsi="Tahoma" w:cs="Tahoma"/>
          <w:w w:val="110"/>
        </w:rPr>
        <w:t>policies, guidelines and initiatives:</w:t>
      </w:r>
    </w:p>
    <w:p w14:paraId="11EB31DB" w14:textId="77777777" w:rsidR="00E37617" w:rsidRDefault="00296131">
      <w:pPr>
        <w:pStyle w:val="ListParagraph"/>
        <w:numPr>
          <w:ilvl w:val="2"/>
          <w:numId w:val="1"/>
        </w:numPr>
        <w:tabs>
          <w:tab w:val="left" w:pos="720"/>
        </w:tabs>
        <w:spacing w:before="239" w:line="357" w:lineRule="auto"/>
        <w:ind w:left="0" w:right="0" w:hanging="360"/>
        <w:rPr>
          <w:rFonts w:ascii="Tahoma" w:hAnsi="Tahoma" w:cs="Tahoma"/>
          <w:sz w:val="24"/>
        </w:rPr>
      </w:pPr>
      <w:r>
        <w:rPr>
          <w:rFonts w:ascii="Tahoma" w:hAnsi="Tahoma" w:cs="Tahoma"/>
          <w:w w:val="110"/>
          <w:sz w:val="24"/>
        </w:rPr>
        <w:t>National Guidelines for prevention and Management of HIV and Sexually Transmitted Infections (STIs) provide that any person aged 12 and over</w:t>
      </w:r>
      <w:r>
        <w:rPr>
          <w:rFonts w:ascii="Tahoma" w:hAnsi="Tahoma" w:cs="Tahoma"/>
          <w:spacing w:val="80"/>
          <w:w w:val="110"/>
          <w:sz w:val="24"/>
        </w:rPr>
        <w:t xml:space="preserve"> </w:t>
      </w:r>
      <w:r>
        <w:rPr>
          <w:rFonts w:ascii="Tahoma" w:hAnsi="Tahoma" w:cs="Tahoma"/>
          <w:w w:val="110"/>
          <w:sz w:val="24"/>
        </w:rPr>
        <w:t>may</w:t>
      </w:r>
      <w:r>
        <w:rPr>
          <w:rFonts w:ascii="Tahoma" w:hAnsi="Tahoma" w:cs="Tahoma"/>
          <w:spacing w:val="40"/>
          <w:w w:val="110"/>
          <w:sz w:val="24"/>
        </w:rPr>
        <w:t xml:space="preserve"> </w:t>
      </w:r>
      <w:r>
        <w:rPr>
          <w:rFonts w:ascii="Tahoma" w:hAnsi="Tahoma" w:cs="Tahoma"/>
          <w:w w:val="110"/>
          <w:sz w:val="24"/>
        </w:rPr>
        <w:t>provide</w:t>
      </w:r>
      <w:r>
        <w:rPr>
          <w:rFonts w:ascii="Tahoma" w:hAnsi="Tahoma" w:cs="Tahoma"/>
          <w:spacing w:val="40"/>
          <w:w w:val="110"/>
          <w:sz w:val="24"/>
        </w:rPr>
        <w:t xml:space="preserve"> </w:t>
      </w:r>
      <w:r>
        <w:rPr>
          <w:rFonts w:ascii="Tahoma" w:hAnsi="Tahoma" w:cs="Tahoma"/>
          <w:w w:val="110"/>
          <w:sz w:val="24"/>
        </w:rPr>
        <w:t>his</w:t>
      </w:r>
      <w:r>
        <w:rPr>
          <w:rFonts w:ascii="Tahoma" w:hAnsi="Tahoma" w:cs="Tahoma"/>
          <w:spacing w:val="40"/>
          <w:w w:val="110"/>
          <w:sz w:val="24"/>
        </w:rPr>
        <w:t xml:space="preserve"> </w:t>
      </w:r>
      <w:r>
        <w:rPr>
          <w:rFonts w:ascii="Tahoma" w:hAnsi="Tahoma" w:cs="Tahoma"/>
          <w:w w:val="110"/>
          <w:sz w:val="24"/>
        </w:rPr>
        <w:t>or</w:t>
      </w:r>
      <w:r>
        <w:rPr>
          <w:rFonts w:ascii="Tahoma" w:hAnsi="Tahoma" w:cs="Tahoma"/>
          <w:spacing w:val="40"/>
          <w:w w:val="110"/>
          <w:sz w:val="24"/>
        </w:rPr>
        <w:t xml:space="preserve"> </w:t>
      </w:r>
      <w:r>
        <w:rPr>
          <w:rFonts w:ascii="Tahoma" w:hAnsi="Tahoma" w:cs="Tahoma"/>
          <w:w w:val="110"/>
          <w:sz w:val="24"/>
        </w:rPr>
        <w:t>her</w:t>
      </w:r>
      <w:r>
        <w:rPr>
          <w:rFonts w:ascii="Tahoma" w:hAnsi="Tahoma" w:cs="Tahoma"/>
          <w:spacing w:val="40"/>
          <w:w w:val="110"/>
          <w:sz w:val="24"/>
        </w:rPr>
        <w:t xml:space="preserve"> </w:t>
      </w:r>
      <w:r>
        <w:rPr>
          <w:rFonts w:ascii="Tahoma" w:hAnsi="Tahoma" w:cs="Tahoma"/>
          <w:w w:val="110"/>
          <w:sz w:val="24"/>
        </w:rPr>
        <w:t>own</w:t>
      </w:r>
      <w:r>
        <w:rPr>
          <w:rFonts w:ascii="Tahoma" w:hAnsi="Tahoma" w:cs="Tahoma"/>
          <w:spacing w:val="40"/>
          <w:w w:val="110"/>
          <w:sz w:val="24"/>
        </w:rPr>
        <w:t xml:space="preserve"> </w:t>
      </w:r>
      <w:r>
        <w:rPr>
          <w:rFonts w:ascii="Tahoma" w:hAnsi="Tahoma" w:cs="Tahoma"/>
          <w:w w:val="110"/>
          <w:sz w:val="24"/>
        </w:rPr>
        <w:t>verbal</w:t>
      </w:r>
      <w:r>
        <w:rPr>
          <w:rFonts w:ascii="Tahoma" w:hAnsi="Tahoma" w:cs="Tahoma"/>
          <w:spacing w:val="40"/>
          <w:w w:val="110"/>
          <w:sz w:val="24"/>
        </w:rPr>
        <w:t xml:space="preserve"> </w:t>
      </w:r>
      <w:r>
        <w:rPr>
          <w:rFonts w:ascii="Tahoma" w:hAnsi="Tahoma" w:cs="Tahoma"/>
          <w:w w:val="110"/>
          <w:sz w:val="24"/>
        </w:rPr>
        <w:t>consent</w:t>
      </w:r>
      <w:r>
        <w:rPr>
          <w:rFonts w:ascii="Tahoma" w:hAnsi="Tahoma" w:cs="Tahoma"/>
          <w:spacing w:val="40"/>
          <w:w w:val="110"/>
          <w:sz w:val="24"/>
        </w:rPr>
        <w:t xml:space="preserve"> </w:t>
      </w:r>
      <w:r>
        <w:rPr>
          <w:rFonts w:ascii="Tahoma" w:hAnsi="Tahoma" w:cs="Tahoma"/>
          <w:w w:val="110"/>
          <w:sz w:val="24"/>
        </w:rPr>
        <w:t>for</w:t>
      </w:r>
      <w:r>
        <w:rPr>
          <w:rFonts w:ascii="Tahoma" w:hAnsi="Tahoma" w:cs="Tahoma"/>
          <w:spacing w:val="40"/>
          <w:w w:val="110"/>
          <w:sz w:val="24"/>
        </w:rPr>
        <w:t xml:space="preserve"> </w:t>
      </w:r>
      <w:r>
        <w:rPr>
          <w:rFonts w:ascii="Tahoma" w:hAnsi="Tahoma" w:cs="Tahoma"/>
          <w:w w:val="110"/>
          <w:sz w:val="24"/>
        </w:rPr>
        <w:t>HIV</w:t>
      </w:r>
      <w:r>
        <w:rPr>
          <w:rFonts w:ascii="Tahoma" w:hAnsi="Tahoma" w:cs="Tahoma"/>
          <w:spacing w:val="40"/>
          <w:w w:val="110"/>
          <w:sz w:val="24"/>
        </w:rPr>
        <w:t xml:space="preserve"> </w:t>
      </w:r>
      <w:r>
        <w:rPr>
          <w:rFonts w:ascii="Tahoma" w:hAnsi="Tahoma" w:cs="Tahoma"/>
          <w:w w:val="110"/>
          <w:sz w:val="24"/>
        </w:rPr>
        <w:t>testing.</w:t>
      </w:r>
      <w:r>
        <w:rPr>
          <w:rFonts w:ascii="Tahoma" w:hAnsi="Tahoma" w:cs="Tahoma"/>
          <w:w w:val="110"/>
          <w:position w:val="6"/>
          <w:sz w:val="16"/>
        </w:rPr>
        <w:t>4</w:t>
      </w:r>
    </w:p>
    <w:p w14:paraId="11EB31DC" w14:textId="77777777" w:rsidR="00E37617" w:rsidRDefault="00296131">
      <w:pPr>
        <w:pStyle w:val="ListParagraph"/>
        <w:numPr>
          <w:ilvl w:val="2"/>
          <w:numId w:val="1"/>
        </w:numPr>
        <w:tabs>
          <w:tab w:val="left" w:pos="720"/>
        </w:tabs>
        <w:spacing w:before="7" w:line="360" w:lineRule="auto"/>
        <w:ind w:left="0" w:right="0" w:hanging="360"/>
        <w:rPr>
          <w:rFonts w:ascii="Tahoma" w:hAnsi="Tahoma" w:cs="Tahoma"/>
          <w:sz w:val="24"/>
        </w:rPr>
      </w:pPr>
      <w:r>
        <w:rPr>
          <w:rFonts w:ascii="Tahoma" w:hAnsi="Tahoma" w:cs="Tahoma"/>
          <w:w w:val="115"/>
          <w:sz w:val="24"/>
        </w:rPr>
        <w:t>The universal health coverage especially for the poor through strengthening community-based health insurance scheme (Mutuelle de santé), increased access to health facilities through construction of new hospitals, health centers and health posts, improved measures of prevention and treatment of HIV/AIDs.</w:t>
      </w:r>
    </w:p>
    <w:p w14:paraId="11EB31DD" w14:textId="77777777" w:rsidR="00E37617" w:rsidRDefault="00296131">
      <w:pPr>
        <w:pStyle w:val="ListParagraph"/>
        <w:numPr>
          <w:ilvl w:val="2"/>
          <w:numId w:val="1"/>
        </w:numPr>
        <w:tabs>
          <w:tab w:val="left" w:pos="720"/>
        </w:tabs>
        <w:spacing w:line="360" w:lineRule="auto"/>
        <w:ind w:left="0" w:right="0" w:hanging="360"/>
        <w:rPr>
          <w:rFonts w:ascii="Tahoma" w:hAnsi="Tahoma" w:cs="Tahoma"/>
          <w:sz w:val="24"/>
        </w:rPr>
      </w:pPr>
      <w:r>
        <w:rPr>
          <w:rFonts w:ascii="Tahoma" w:hAnsi="Tahoma" w:cs="Tahoma"/>
          <w:w w:val="110"/>
          <w:sz w:val="24"/>
        </w:rPr>
        <w:t>The effective and efficiency use of healthcare donor funds which has supported the construction of hospitals, health centers and health posts, furthermore, the improvement of health system which has reduced rate of maternal</w:t>
      </w:r>
      <w:r>
        <w:rPr>
          <w:rFonts w:ascii="Tahoma" w:hAnsi="Tahoma" w:cs="Tahoma"/>
          <w:spacing w:val="40"/>
          <w:w w:val="110"/>
          <w:sz w:val="24"/>
        </w:rPr>
        <w:t xml:space="preserve"> </w:t>
      </w:r>
      <w:r>
        <w:rPr>
          <w:rFonts w:ascii="Tahoma" w:hAnsi="Tahoma" w:cs="Tahoma"/>
          <w:w w:val="110"/>
          <w:sz w:val="24"/>
        </w:rPr>
        <w:t>mortality</w:t>
      </w:r>
      <w:r>
        <w:rPr>
          <w:rFonts w:ascii="Tahoma" w:hAnsi="Tahoma" w:cs="Tahoma"/>
          <w:spacing w:val="40"/>
          <w:w w:val="110"/>
          <w:sz w:val="24"/>
        </w:rPr>
        <w:t xml:space="preserve"> </w:t>
      </w:r>
      <w:r>
        <w:rPr>
          <w:rFonts w:ascii="Tahoma" w:hAnsi="Tahoma" w:cs="Tahoma"/>
          <w:w w:val="110"/>
          <w:sz w:val="24"/>
        </w:rPr>
        <w:t>and</w:t>
      </w:r>
      <w:r>
        <w:rPr>
          <w:rFonts w:ascii="Tahoma" w:hAnsi="Tahoma" w:cs="Tahoma"/>
          <w:spacing w:val="40"/>
          <w:w w:val="110"/>
          <w:sz w:val="24"/>
        </w:rPr>
        <w:t xml:space="preserve"> </w:t>
      </w:r>
      <w:r>
        <w:rPr>
          <w:rFonts w:ascii="Tahoma" w:hAnsi="Tahoma" w:cs="Tahoma"/>
          <w:w w:val="110"/>
          <w:sz w:val="24"/>
        </w:rPr>
        <w:t>unsafe</w:t>
      </w:r>
      <w:r>
        <w:rPr>
          <w:rFonts w:ascii="Tahoma" w:hAnsi="Tahoma" w:cs="Tahoma"/>
          <w:spacing w:val="40"/>
          <w:w w:val="110"/>
          <w:sz w:val="24"/>
        </w:rPr>
        <w:t xml:space="preserve"> </w:t>
      </w:r>
      <w:r>
        <w:rPr>
          <w:rFonts w:ascii="Tahoma" w:hAnsi="Tahoma" w:cs="Tahoma"/>
          <w:w w:val="110"/>
          <w:sz w:val="24"/>
        </w:rPr>
        <w:t>abortions.</w:t>
      </w:r>
    </w:p>
    <w:p w14:paraId="11EB31DE" w14:textId="77777777" w:rsidR="00E37617" w:rsidRDefault="00296131">
      <w:pPr>
        <w:pStyle w:val="ListParagraph"/>
        <w:numPr>
          <w:ilvl w:val="2"/>
          <w:numId w:val="1"/>
        </w:numPr>
        <w:tabs>
          <w:tab w:val="left" w:pos="720"/>
        </w:tabs>
        <w:spacing w:line="357" w:lineRule="auto"/>
        <w:ind w:left="0" w:right="0" w:hanging="360"/>
        <w:rPr>
          <w:rFonts w:ascii="Tahoma" w:hAnsi="Tahoma" w:cs="Tahoma"/>
          <w:sz w:val="24"/>
        </w:rPr>
      </w:pPr>
      <w:r>
        <w:rPr>
          <w:rFonts w:ascii="Tahoma" w:hAnsi="Tahoma" w:cs="Tahoma"/>
          <w:w w:val="115"/>
          <w:sz w:val="24"/>
        </w:rPr>
        <w:t>Health Sector Strategic Plan IV, National HIV Strategic Plan 2018-2024, Family Planning/Adolescent Sexual Reproductive Strategic Plan, Rwanda Maternal Newborn, and Child Health Strategic Plan (RMNCAH Policy).</w:t>
      </w:r>
    </w:p>
    <w:p w14:paraId="11EB31DF" w14:textId="77777777" w:rsidR="00E37617" w:rsidRDefault="00296131">
      <w:pPr>
        <w:pStyle w:val="Heading2"/>
        <w:numPr>
          <w:ilvl w:val="1"/>
          <w:numId w:val="1"/>
        </w:numPr>
        <w:tabs>
          <w:tab w:val="left" w:pos="480"/>
        </w:tabs>
        <w:spacing w:before="239"/>
        <w:ind w:left="0" w:hanging="480"/>
        <w:rPr>
          <w:rFonts w:ascii="Tahoma" w:hAnsi="Tahoma" w:cs="Tahoma"/>
          <w:u w:val="single"/>
        </w:rPr>
      </w:pPr>
      <w:r>
        <w:rPr>
          <w:rFonts w:ascii="Tahoma" w:hAnsi="Tahoma" w:cs="Tahoma"/>
          <w:spacing w:val="18"/>
          <w:w w:val="110"/>
          <w:u w:val="single"/>
        </w:rPr>
        <w:t xml:space="preserve"> </w:t>
      </w:r>
      <w:r>
        <w:rPr>
          <w:rFonts w:ascii="Tahoma" w:hAnsi="Tahoma" w:cs="Tahoma"/>
          <w:w w:val="110"/>
          <w:u w:val="single"/>
        </w:rPr>
        <w:t>Areas</w:t>
      </w:r>
      <w:r>
        <w:rPr>
          <w:rFonts w:ascii="Tahoma" w:hAnsi="Tahoma" w:cs="Tahoma"/>
          <w:spacing w:val="18"/>
          <w:w w:val="110"/>
          <w:u w:val="single"/>
        </w:rPr>
        <w:t xml:space="preserve"> </w:t>
      </w:r>
      <w:r>
        <w:rPr>
          <w:rFonts w:ascii="Tahoma" w:hAnsi="Tahoma" w:cs="Tahoma"/>
          <w:w w:val="110"/>
          <w:u w:val="single"/>
        </w:rPr>
        <w:t>of</w:t>
      </w:r>
      <w:r>
        <w:rPr>
          <w:rFonts w:ascii="Tahoma" w:hAnsi="Tahoma" w:cs="Tahoma"/>
          <w:spacing w:val="18"/>
          <w:w w:val="110"/>
          <w:u w:val="single"/>
        </w:rPr>
        <w:t xml:space="preserve"> </w:t>
      </w:r>
      <w:r>
        <w:rPr>
          <w:rFonts w:ascii="Tahoma" w:hAnsi="Tahoma" w:cs="Tahoma"/>
          <w:spacing w:val="-2"/>
          <w:w w:val="110"/>
          <w:u w:val="single"/>
        </w:rPr>
        <w:t>concern</w:t>
      </w:r>
    </w:p>
    <w:p w14:paraId="11EB31E0" w14:textId="77777777" w:rsidR="00E37617" w:rsidRDefault="00E37617">
      <w:pPr>
        <w:pStyle w:val="BodyText"/>
        <w:spacing w:before="101"/>
        <w:jc w:val="left"/>
        <w:rPr>
          <w:rFonts w:ascii="Tahoma" w:hAnsi="Tahoma" w:cs="Tahoma"/>
          <w:b/>
        </w:rPr>
      </w:pPr>
    </w:p>
    <w:p w14:paraId="11EB31E1" w14:textId="77777777" w:rsidR="00E37617" w:rsidRDefault="00296131">
      <w:pPr>
        <w:pStyle w:val="ListParagraph"/>
        <w:numPr>
          <w:ilvl w:val="2"/>
          <w:numId w:val="1"/>
        </w:numPr>
        <w:tabs>
          <w:tab w:val="left" w:pos="720"/>
        </w:tabs>
        <w:spacing w:line="360" w:lineRule="auto"/>
        <w:ind w:left="0" w:right="0" w:hanging="360"/>
        <w:rPr>
          <w:rFonts w:ascii="Tahoma" w:hAnsi="Tahoma" w:cs="Tahoma"/>
          <w:sz w:val="24"/>
        </w:rPr>
      </w:pPr>
      <w:r>
        <w:rPr>
          <w:rFonts w:ascii="Tahoma" w:hAnsi="Tahoma" w:cs="Tahoma"/>
          <w:w w:val="110"/>
          <w:sz w:val="24"/>
        </w:rPr>
        <w:t>GLIHD is concerned with article 7 of the Law N° 21/05/2016 of</w:t>
      </w:r>
      <w:r>
        <w:rPr>
          <w:rFonts w:ascii="Tahoma" w:hAnsi="Tahoma" w:cs="Tahoma"/>
          <w:spacing w:val="80"/>
          <w:w w:val="150"/>
          <w:sz w:val="24"/>
        </w:rPr>
        <w:t xml:space="preserve"> </w:t>
      </w:r>
      <w:r>
        <w:rPr>
          <w:rFonts w:ascii="Tahoma" w:hAnsi="Tahoma" w:cs="Tahoma"/>
          <w:w w:val="110"/>
          <w:sz w:val="24"/>
        </w:rPr>
        <w:t>20/05/2016 relating to human reproductive health which provides that every person having attained the majority age has the right to decide for oneself</w:t>
      </w:r>
      <w:r>
        <w:rPr>
          <w:rFonts w:ascii="Tahoma" w:hAnsi="Tahoma" w:cs="Tahoma"/>
          <w:spacing w:val="40"/>
          <w:w w:val="110"/>
          <w:sz w:val="24"/>
        </w:rPr>
        <w:t xml:space="preserve"> </w:t>
      </w:r>
      <w:r>
        <w:rPr>
          <w:rFonts w:ascii="Tahoma" w:hAnsi="Tahoma" w:cs="Tahoma"/>
          <w:w w:val="110"/>
          <w:sz w:val="24"/>
        </w:rPr>
        <w:t>in</w:t>
      </w:r>
      <w:r>
        <w:rPr>
          <w:rFonts w:ascii="Tahoma" w:hAnsi="Tahoma" w:cs="Tahoma"/>
          <w:spacing w:val="40"/>
          <w:w w:val="110"/>
          <w:sz w:val="24"/>
        </w:rPr>
        <w:t xml:space="preserve"> </w:t>
      </w:r>
      <w:r>
        <w:rPr>
          <w:rFonts w:ascii="Tahoma" w:hAnsi="Tahoma" w:cs="Tahoma"/>
          <w:w w:val="110"/>
          <w:sz w:val="24"/>
        </w:rPr>
        <w:t>relation</w:t>
      </w:r>
      <w:r>
        <w:rPr>
          <w:rFonts w:ascii="Tahoma" w:hAnsi="Tahoma" w:cs="Tahoma"/>
          <w:spacing w:val="40"/>
          <w:w w:val="110"/>
          <w:sz w:val="24"/>
        </w:rPr>
        <w:t xml:space="preserve"> </w:t>
      </w:r>
      <w:r>
        <w:rPr>
          <w:rFonts w:ascii="Tahoma" w:hAnsi="Tahoma" w:cs="Tahoma"/>
          <w:w w:val="110"/>
          <w:sz w:val="24"/>
        </w:rPr>
        <w:t>to</w:t>
      </w:r>
      <w:r>
        <w:rPr>
          <w:rFonts w:ascii="Tahoma" w:hAnsi="Tahoma" w:cs="Tahoma"/>
          <w:spacing w:val="40"/>
          <w:w w:val="110"/>
          <w:sz w:val="24"/>
        </w:rPr>
        <w:t xml:space="preserve"> </w:t>
      </w:r>
      <w:r>
        <w:rPr>
          <w:rFonts w:ascii="Tahoma" w:hAnsi="Tahoma" w:cs="Tahoma"/>
          <w:w w:val="110"/>
          <w:sz w:val="24"/>
        </w:rPr>
        <w:t>human</w:t>
      </w:r>
      <w:r>
        <w:rPr>
          <w:rFonts w:ascii="Tahoma" w:hAnsi="Tahoma" w:cs="Tahoma"/>
          <w:spacing w:val="40"/>
          <w:w w:val="110"/>
          <w:sz w:val="24"/>
        </w:rPr>
        <w:t xml:space="preserve"> </w:t>
      </w:r>
      <w:r>
        <w:rPr>
          <w:rFonts w:ascii="Tahoma" w:hAnsi="Tahoma" w:cs="Tahoma"/>
          <w:w w:val="110"/>
          <w:sz w:val="24"/>
        </w:rPr>
        <w:t>reproductive</w:t>
      </w:r>
      <w:r>
        <w:rPr>
          <w:rFonts w:ascii="Tahoma" w:hAnsi="Tahoma" w:cs="Tahoma"/>
          <w:spacing w:val="40"/>
          <w:w w:val="110"/>
          <w:sz w:val="24"/>
        </w:rPr>
        <w:t xml:space="preserve"> </w:t>
      </w:r>
      <w:r>
        <w:rPr>
          <w:rFonts w:ascii="Tahoma" w:hAnsi="Tahoma" w:cs="Tahoma"/>
          <w:w w:val="110"/>
          <w:sz w:val="24"/>
        </w:rPr>
        <w:t>health</w:t>
      </w:r>
      <w:r>
        <w:rPr>
          <w:rFonts w:ascii="Tahoma" w:hAnsi="Tahoma" w:cs="Tahoma"/>
          <w:spacing w:val="40"/>
          <w:w w:val="110"/>
          <w:sz w:val="24"/>
        </w:rPr>
        <w:t xml:space="preserve"> </w:t>
      </w:r>
      <w:r>
        <w:rPr>
          <w:rFonts w:ascii="Tahoma" w:hAnsi="Tahoma" w:cs="Tahoma"/>
          <w:w w:val="110"/>
          <w:sz w:val="24"/>
        </w:rPr>
        <w:t>issues.</w:t>
      </w:r>
    </w:p>
    <w:p w14:paraId="11EB31E2" w14:textId="77777777" w:rsidR="00E37617" w:rsidRDefault="00E37617">
      <w:pPr>
        <w:pStyle w:val="BodyText"/>
        <w:spacing w:before="140"/>
        <w:jc w:val="left"/>
        <w:rPr>
          <w:rFonts w:ascii="Tahoma" w:hAnsi="Tahoma" w:cs="Tahoma"/>
        </w:rPr>
      </w:pPr>
    </w:p>
    <w:p w14:paraId="11EB31E3" w14:textId="77777777" w:rsidR="00E37617" w:rsidRDefault="00296131">
      <w:pPr>
        <w:pStyle w:val="ListParagraph"/>
        <w:numPr>
          <w:ilvl w:val="2"/>
          <w:numId w:val="1"/>
        </w:numPr>
        <w:tabs>
          <w:tab w:val="left" w:pos="720"/>
        </w:tabs>
        <w:spacing w:line="357" w:lineRule="auto"/>
        <w:ind w:left="0" w:right="0" w:hanging="360"/>
        <w:rPr>
          <w:rFonts w:ascii="Tahoma" w:hAnsi="Tahoma" w:cs="Tahoma"/>
          <w:sz w:val="24"/>
        </w:rPr>
      </w:pPr>
      <w:r>
        <w:rPr>
          <w:rFonts w:ascii="Tahoma" w:hAnsi="Tahoma" w:cs="Tahoma"/>
          <w:w w:val="110"/>
          <w:sz w:val="24"/>
        </w:rPr>
        <w:t>Rwanda’s healthcare budget is highly dependent on donor support, allocations to the sector does not consistently comply with international</w:t>
      </w:r>
      <w:r>
        <w:rPr>
          <w:rFonts w:ascii="Tahoma" w:hAnsi="Tahoma" w:cs="Tahoma"/>
          <w:spacing w:val="80"/>
          <w:w w:val="150"/>
          <w:sz w:val="24"/>
        </w:rPr>
        <w:t xml:space="preserve"> </w:t>
      </w:r>
      <w:r>
        <w:rPr>
          <w:rFonts w:ascii="Tahoma" w:hAnsi="Tahoma" w:cs="Tahoma"/>
          <w:w w:val="110"/>
          <w:sz w:val="24"/>
        </w:rPr>
        <w:t>and regional obligations.</w:t>
      </w:r>
    </w:p>
    <w:p w14:paraId="11EB31E4" w14:textId="77777777" w:rsidR="00E37617" w:rsidRDefault="00E37617">
      <w:pPr>
        <w:pStyle w:val="ListParagraph"/>
        <w:ind w:left="0" w:right="0"/>
        <w:rPr>
          <w:rFonts w:ascii="Tahoma" w:hAnsi="Tahoma" w:cs="Tahoma"/>
          <w:sz w:val="24"/>
        </w:rPr>
      </w:pPr>
    </w:p>
    <w:p w14:paraId="11EB31E5" w14:textId="77777777" w:rsidR="00E37617" w:rsidRPr="00B82E53" w:rsidRDefault="00296131">
      <w:pPr>
        <w:pStyle w:val="ListParagraph"/>
        <w:numPr>
          <w:ilvl w:val="2"/>
          <w:numId w:val="1"/>
        </w:numPr>
        <w:tabs>
          <w:tab w:val="left" w:pos="720"/>
        </w:tabs>
        <w:spacing w:line="357" w:lineRule="auto"/>
        <w:ind w:left="0" w:right="0" w:hanging="360"/>
        <w:rPr>
          <w:rFonts w:ascii="Tahoma" w:hAnsi="Tahoma" w:cs="Tahoma"/>
          <w:w w:val="110"/>
          <w:sz w:val="24"/>
        </w:rPr>
      </w:pPr>
      <w:r w:rsidRPr="00B82E53">
        <w:rPr>
          <w:rFonts w:ascii="Tahoma" w:hAnsi="Tahoma" w:cs="Tahoma"/>
          <w:w w:val="110"/>
          <w:sz w:val="24"/>
        </w:rPr>
        <w:t>Indigenous children face difficulties in accessing quality healthcare services due to distance, cultural barriers, and economic constraints. Malnutrition and poor health outcomes are more common in these communities</w:t>
      </w:r>
    </w:p>
    <w:p w14:paraId="11EB31E6" w14:textId="77777777" w:rsidR="00E37617" w:rsidRDefault="00296131">
      <w:pPr>
        <w:pStyle w:val="BodyText"/>
        <w:spacing w:before="56"/>
        <w:jc w:val="left"/>
        <w:rPr>
          <w:rFonts w:ascii="Tahoma" w:hAnsi="Tahoma" w:cs="Tahoma"/>
          <w:sz w:val="20"/>
        </w:rPr>
      </w:pPr>
      <w:r>
        <w:rPr>
          <w:rFonts w:ascii="Tahoma" w:hAnsi="Tahoma" w:cs="Tahoma"/>
          <w:noProof/>
          <w:sz w:val="20"/>
        </w:rPr>
        <w:lastRenderedPageBreak/>
        <mc:AlternateContent>
          <mc:Choice Requires="wps">
            <w:drawing>
              <wp:anchor distT="0" distB="0" distL="0" distR="0" simplePos="0" relativeHeight="251656192" behindDoc="1" locked="0" layoutInCell="1" allowOverlap="1" wp14:anchorId="11EB3273" wp14:editId="11EB3274">
                <wp:simplePos x="0" y="0"/>
                <wp:positionH relativeFrom="page">
                  <wp:posOffset>914400</wp:posOffset>
                </wp:positionH>
                <wp:positionV relativeFrom="paragraph">
                  <wp:posOffset>199390</wp:posOffset>
                </wp:positionV>
                <wp:extent cx="1829435" cy="9525"/>
                <wp:effectExtent l="0" t="0" r="0" b="0"/>
                <wp:wrapTopAndBottom/>
                <wp:docPr id="4" name="Graphic 4"/>
                <wp:cNvGraphicFramePr/>
                <a:graphic xmlns:a="http://schemas.openxmlformats.org/drawingml/2006/main">
                  <a:graphicData uri="http://schemas.microsoft.com/office/word/2010/wordprocessingShape">
                    <wps:wsp>
                      <wps:cNvSpPr/>
                      <wps:spPr>
                        <a:xfrm>
                          <a:off x="0" y="0"/>
                          <a:ext cx="1829435" cy="9525"/>
                        </a:xfrm>
                        <a:custGeom>
                          <a:avLst/>
                          <a:gdLst/>
                          <a:ahLst/>
                          <a:cxnLst/>
                          <a:rect l="l" t="t" r="r" b="b"/>
                          <a:pathLst>
                            <a:path w="1829435" h="9525">
                              <a:moveTo>
                                <a:pt x="1829054" y="0"/>
                              </a:moveTo>
                              <a:lnTo>
                                <a:pt x="0" y="0"/>
                              </a:lnTo>
                              <a:lnTo>
                                <a:pt x="0" y="9144"/>
                              </a:lnTo>
                              <a:lnTo>
                                <a:pt x="1829054" y="9144"/>
                              </a:lnTo>
                              <a:lnTo>
                                <a:pt x="1829054" y="0"/>
                              </a:lnTo>
                              <a:close/>
                            </a:path>
                          </a:pathLst>
                        </a:custGeom>
                        <a:solidFill>
                          <a:srgbClr val="000000"/>
                        </a:solidFill>
                      </wps:spPr>
                      <wps:bodyPr wrap="square" lIns="0" tIns="0" rIns="0" bIns="0" rtlCol="0">
                        <a:noAutofit/>
                      </wps:bodyPr>
                    </wps:wsp>
                  </a:graphicData>
                </a:graphic>
              </wp:anchor>
            </w:drawing>
          </mc:Choice>
          <mc:Fallback>
            <w:pict>
              <v:shape w14:anchorId="729ADAAA" id="Graphic 4" o:spid="_x0000_s1026" style="position:absolute;margin-left:1in;margin-top:15.7pt;width:144.05pt;height:.75pt;z-index:-251659264;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" path="m1829054,l,,,9144r1829054,l1829054,xe" fillcolor="black" stroked="f">
                <v:path arrowok="t"/>
                <w10:wrap type="topAndBottom" anchorx="page"/>
              </v:shape>
            </w:pict>
          </mc:Fallback>
        </mc:AlternateContent>
      </w:r>
    </w:p>
    <w:p w14:paraId="11EB31E7" w14:textId="77777777" w:rsidR="00E37617" w:rsidRDefault="00296131">
      <w:pPr>
        <w:spacing w:before="119"/>
        <w:rPr>
          <w:rFonts w:ascii="Tahoma" w:hAnsi="Tahoma" w:cs="Tahoma"/>
          <w:sz w:val="20"/>
        </w:rPr>
      </w:pPr>
      <w:r>
        <w:rPr>
          <w:rFonts w:ascii="Tahoma" w:hAnsi="Tahoma" w:cs="Tahoma"/>
          <w:sz w:val="20"/>
          <w:vertAlign w:val="superscript"/>
        </w:rPr>
        <w:t>4</w:t>
      </w:r>
      <w:r>
        <w:rPr>
          <w:rFonts w:ascii="Tahoma" w:hAnsi="Tahoma" w:cs="Tahoma"/>
          <w:spacing w:val="-3"/>
          <w:sz w:val="20"/>
        </w:rPr>
        <w:t xml:space="preserve"> </w:t>
      </w:r>
      <w:r>
        <w:rPr>
          <w:rFonts w:ascii="Tahoma" w:hAnsi="Tahoma" w:cs="Tahoma"/>
          <w:sz w:val="20"/>
        </w:rPr>
        <w:t>Rwanda</w:t>
      </w:r>
      <w:r>
        <w:rPr>
          <w:rFonts w:ascii="Tahoma" w:hAnsi="Tahoma" w:cs="Tahoma"/>
          <w:spacing w:val="-6"/>
          <w:sz w:val="20"/>
        </w:rPr>
        <w:t xml:space="preserve"> </w:t>
      </w:r>
      <w:r>
        <w:rPr>
          <w:rFonts w:ascii="Tahoma" w:hAnsi="Tahoma" w:cs="Tahoma"/>
          <w:sz w:val="20"/>
        </w:rPr>
        <w:t>Biomedical</w:t>
      </w:r>
      <w:r>
        <w:rPr>
          <w:rFonts w:ascii="Tahoma" w:hAnsi="Tahoma" w:cs="Tahoma"/>
          <w:spacing w:val="-5"/>
          <w:sz w:val="20"/>
        </w:rPr>
        <w:t xml:space="preserve"> </w:t>
      </w:r>
      <w:r>
        <w:rPr>
          <w:rFonts w:ascii="Tahoma" w:hAnsi="Tahoma" w:cs="Tahoma"/>
          <w:sz w:val="20"/>
        </w:rPr>
        <w:t>Centre</w:t>
      </w:r>
      <w:r>
        <w:rPr>
          <w:rFonts w:ascii="Tahoma" w:hAnsi="Tahoma" w:cs="Tahoma"/>
          <w:spacing w:val="-7"/>
          <w:sz w:val="20"/>
        </w:rPr>
        <w:t xml:space="preserve"> </w:t>
      </w:r>
      <w:r>
        <w:rPr>
          <w:rFonts w:ascii="Tahoma" w:hAnsi="Tahoma" w:cs="Tahoma"/>
          <w:sz w:val="20"/>
        </w:rPr>
        <w:t>National</w:t>
      </w:r>
      <w:r>
        <w:rPr>
          <w:rFonts w:ascii="Tahoma" w:hAnsi="Tahoma" w:cs="Tahoma"/>
          <w:spacing w:val="-6"/>
          <w:sz w:val="20"/>
        </w:rPr>
        <w:t xml:space="preserve"> </w:t>
      </w:r>
      <w:r>
        <w:rPr>
          <w:rFonts w:ascii="Tahoma" w:hAnsi="Tahoma" w:cs="Tahoma"/>
          <w:sz w:val="20"/>
        </w:rPr>
        <w:t>Guidelines</w:t>
      </w:r>
      <w:r>
        <w:rPr>
          <w:rFonts w:ascii="Tahoma" w:hAnsi="Tahoma" w:cs="Tahoma"/>
          <w:spacing w:val="-5"/>
          <w:sz w:val="20"/>
        </w:rPr>
        <w:t xml:space="preserve"> </w:t>
      </w:r>
      <w:r>
        <w:rPr>
          <w:rFonts w:ascii="Tahoma" w:hAnsi="Tahoma" w:cs="Tahoma"/>
          <w:sz w:val="20"/>
        </w:rPr>
        <w:t>for</w:t>
      </w:r>
      <w:r>
        <w:rPr>
          <w:rFonts w:ascii="Tahoma" w:hAnsi="Tahoma" w:cs="Tahoma"/>
          <w:spacing w:val="-6"/>
          <w:sz w:val="20"/>
        </w:rPr>
        <w:t xml:space="preserve"> </w:t>
      </w:r>
      <w:r>
        <w:rPr>
          <w:rFonts w:ascii="Tahoma" w:hAnsi="Tahoma" w:cs="Tahoma"/>
          <w:sz w:val="20"/>
        </w:rPr>
        <w:t>Prevention</w:t>
      </w:r>
      <w:r>
        <w:rPr>
          <w:rFonts w:ascii="Tahoma" w:hAnsi="Tahoma" w:cs="Tahoma"/>
          <w:spacing w:val="-6"/>
          <w:sz w:val="20"/>
        </w:rPr>
        <w:t xml:space="preserve"> </w:t>
      </w:r>
      <w:r>
        <w:rPr>
          <w:rFonts w:ascii="Tahoma" w:hAnsi="Tahoma" w:cs="Tahoma"/>
          <w:sz w:val="20"/>
        </w:rPr>
        <w:t>and</w:t>
      </w:r>
      <w:r>
        <w:rPr>
          <w:rFonts w:ascii="Tahoma" w:hAnsi="Tahoma" w:cs="Tahoma"/>
          <w:spacing w:val="-7"/>
          <w:sz w:val="20"/>
        </w:rPr>
        <w:t xml:space="preserve"> </w:t>
      </w:r>
      <w:r>
        <w:rPr>
          <w:rFonts w:ascii="Tahoma" w:hAnsi="Tahoma" w:cs="Tahoma"/>
          <w:sz w:val="20"/>
        </w:rPr>
        <w:t>Management</w:t>
      </w:r>
      <w:r>
        <w:rPr>
          <w:rFonts w:ascii="Tahoma" w:hAnsi="Tahoma" w:cs="Tahoma"/>
          <w:spacing w:val="-6"/>
          <w:sz w:val="20"/>
        </w:rPr>
        <w:t xml:space="preserve"> </w:t>
      </w:r>
      <w:r>
        <w:rPr>
          <w:rFonts w:ascii="Tahoma" w:hAnsi="Tahoma" w:cs="Tahoma"/>
          <w:sz w:val="20"/>
        </w:rPr>
        <w:t>of</w:t>
      </w:r>
      <w:r>
        <w:rPr>
          <w:rFonts w:ascii="Tahoma" w:hAnsi="Tahoma" w:cs="Tahoma"/>
          <w:spacing w:val="-8"/>
          <w:sz w:val="20"/>
        </w:rPr>
        <w:t xml:space="preserve"> </w:t>
      </w:r>
      <w:r>
        <w:rPr>
          <w:rFonts w:ascii="Tahoma" w:hAnsi="Tahoma" w:cs="Tahoma"/>
          <w:sz w:val="20"/>
        </w:rPr>
        <w:t>HIV</w:t>
      </w:r>
      <w:r>
        <w:rPr>
          <w:rFonts w:ascii="Tahoma" w:hAnsi="Tahoma" w:cs="Tahoma"/>
          <w:spacing w:val="-6"/>
          <w:sz w:val="20"/>
        </w:rPr>
        <w:t xml:space="preserve"> </w:t>
      </w:r>
      <w:r>
        <w:rPr>
          <w:rFonts w:ascii="Tahoma" w:hAnsi="Tahoma" w:cs="Tahoma"/>
          <w:sz w:val="20"/>
        </w:rPr>
        <w:t>and</w:t>
      </w:r>
      <w:r>
        <w:rPr>
          <w:rFonts w:ascii="Tahoma" w:hAnsi="Tahoma" w:cs="Tahoma"/>
          <w:spacing w:val="-6"/>
          <w:sz w:val="20"/>
        </w:rPr>
        <w:t xml:space="preserve"> </w:t>
      </w:r>
      <w:r>
        <w:rPr>
          <w:rFonts w:ascii="Tahoma" w:hAnsi="Tahoma" w:cs="Tahoma"/>
          <w:sz w:val="20"/>
        </w:rPr>
        <w:t>STIs</w:t>
      </w:r>
      <w:r>
        <w:rPr>
          <w:rFonts w:ascii="Tahoma" w:hAnsi="Tahoma" w:cs="Tahoma"/>
          <w:spacing w:val="1"/>
          <w:sz w:val="20"/>
        </w:rPr>
        <w:t xml:space="preserve"> </w:t>
      </w:r>
      <w:r>
        <w:rPr>
          <w:rFonts w:ascii="Tahoma" w:hAnsi="Tahoma" w:cs="Tahoma"/>
          <w:spacing w:val="-2"/>
          <w:sz w:val="20"/>
        </w:rPr>
        <w:t>(2016).</w:t>
      </w:r>
    </w:p>
    <w:p w14:paraId="11EB31E8" w14:textId="77777777" w:rsidR="00E37617" w:rsidRDefault="00E37617">
      <w:pPr>
        <w:rPr>
          <w:rFonts w:ascii="Tahoma" w:hAnsi="Tahoma" w:cs="Tahoma"/>
          <w:sz w:val="20"/>
        </w:rPr>
      </w:pPr>
    </w:p>
    <w:p w14:paraId="11EB31E9" w14:textId="7BA13B5A" w:rsidR="00E37617" w:rsidRDefault="00296131">
      <w:pPr>
        <w:pStyle w:val="ListParagraph"/>
        <w:numPr>
          <w:ilvl w:val="2"/>
          <w:numId w:val="1"/>
        </w:numPr>
        <w:tabs>
          <w:tab w:val="left" w:pos="720"/>
        </w:tabs>
        <w:spacing w:before="79" w:line="357" w:lineRule="auto"/>
        <w:ind w:left="0" w:right="0" w:hanging="360"/>
        <w:rPr>
          <w:rFonts w:ascii="Tahoma" w:hAnsi="Tahoma" w:cs="Tahoma"/>
          <w:sz w:val="24"/>
        </w:rPr>
      </w:pPr>
      <w:r>
        <w:rPr>
          <w:rFonts w:ascii="Tahoma" w:hAnsi="Tahoma" w:cs="Tahoma"/>
          <w:w w:val="115"/>
          <w:sz w:val="24"/>
        </w:rPr>
        <w:t>Whereas</w:t>
      </w:r>
      <w:r>
        <w:rPr>
          <w:rFonts w:ascii="Tahoma" w:hAnsi="Tahoma" w:cs="Tahoma"/>
          <w:spacing w:val="-3"/>
          <w:w w:val="115"/>
          <w:sz w:val="24"/>
        </w:rPr>
        <w:t xml:space="preserve"> </w:t>
      </w:r>
      <w:r>
        <w:rPr>
          <w:rFonts w:ascii="Tahoma" w:hAnsi="Tahoma" w:cs="Tahoma"/>
          <w:w w:val="115"/>
          <w:sz w:val="24"/>
        </w:rPr>
        <w:t>the</w:t>
      </w:r>
      <w:r>
        <w:rPr>
          <w:rFonts w:ascii="Tahoma" w:hAnsi="Tahoma" w:cs="Tahoma"/>
          <w:spacing w:val="-3"/>
          <w:w w:val="115"/>
          <w:sz w:val="24"/>
        </w:rPr>
        <w:t xml:space="preserve"> </w:t>
      </w:r>
      <w:r>
        <w:rPr>
          <w:rFonts w:ascii="Tahoma" w:hAnsi="Tahoma" w:cs="Tahoma"/>
          <w:w w:val="115"/>
          <w:sz w:val="24"/>
        </w:rPr>
        <w:t>age</w:t>
      </w:r>
      <w:r>
        <w:rPr>
          <w:rFonts w:ascii="Tahoma" w:hAnsi="Tahoma" w:cs="Tahoma"/>
          <w:spacing w:val="-3"/>
          <w:w w:val="115"/>
          <w:sz w:val="24"/>
        </w:rPr>
        <w:t xml:space="preserve"> </w:t>
      </w:r>
      <w:r>
        <w:rPr>
          <w:rFonts w:ascii="Tahoma" w:hAnsi="Tahoma" w:cs="Tahoma"/>
          <w:w w:val="115"/>
          <w:sz w:val="24"/>
        </w:rPr>
        <w:t>of majority</w:t>
      </w:r>
      <w:r>
        <w:rPr>
          <w:rFonts w:ascii="Tahoma" w:hAnsi="Tahoma" w:cs="Tahoma"/>
          <w:spacing w:val="-3"/>
          <w:w w:val="115"/>
          <w:sz w:val="24"/>
        </w:rPr>
        <w:t xml:space="preserve"> </w:t>
      </w:r>
      <w:r>
        <w:rPr>
          <w:rFonts w:ascii="Tahoma" w:hAnsi="Tahoma" w:cs="Tahoma"/>
          <w:w w:val="115"/>
          <w:sz w:val="24"/>
        </w:rPr>
        <w:t>under</w:t>
      </w:r>
      <w:r>
        <w:rPr>
          <w:rFonts w:ascii="Tahoma" w:hAnsi="Tahoma" w:cs="Tahoma"/>
          <w:spacing w:val="-3"/>
          <w:w w:val="115"/>
          <w:sz w:val="24"/>
        </w:rPr>
        <w:t xml:space="preserve"> </w:t>
      </w:r>
      <w:r>
        <w:rPr>
          <w:rFonts w:ascii="Tahoma" w:hAnsi="Tahoma" w:cs="Tahoma"/>
          <w:w w:val="115"/>
          <w:sz w:val="24"/>
        </w:rPr>
        <w:t>the</w:t>
      </w:r>
      <w:r>
        <w:rPr>
          <w:rFonts w:ascii="Tahoma" w:hAnsi="Tahoma" w:cs="Tahoma"/>
          <w:spacing w:val="-3"/>
          <w:w w:val="115"/>
          <w:sz w:val="24"/>
        </w:rPr>
        <w:t xml:space="preserve"> </w:t>
      </w:r>
      <w:r>
        <w:rPr>
          <w:rFonts w:ascii="Tahoma" w:hAnsi="Tahoma" w:cs="Tahoma"/>
          <w:w w:val="115"/>
          <w:sz w:val="24"/>
        </w:rPr>
        <w:t>concern,</w:t>
      </w:r>
      <w:r>
        <w:rPr>
          <w:rFonts w:ascii="Tahoma" w:hAnsi="Tahoma" w:cs="Tahoma"/>
          <w:spacing w:val="-3"/>
          <w:w w:val="115"/>
          <w:sz w:val="24"/>
        </w:rPr>
        <w:t xml:space="preserve"> </w:t>
      </w:r>
      <w:r>
        <w:rPr>
          <w:rFonts w:ascii="Tahoma" w:hAnsi="Tahoma" w:cs="Tahoma"/>
          <w:w w:val="115"/>
          <w:sz w:val="24"/>
        </w:rPr>
        <w:t>article</w:t>
      </w:r>
      <w:r>
        <w:rPr>
          <w:rFonts w:ascii="Tahoma" w:hAnsi="Tahoma" w:cs="Tahoma"/>
          <w:spacing w:val="-3"/>
          <w:w w:val="115"/>
          <w:sz w:val="24"/>
        </w:rPr>
        <w:t xml:space="preserve"> </w:t>
      </w:r>
      <w:r>
        <w:rPr>
          <w:rFonts w:ascii="Tahoma" w:hAnsi="Tahoma" w:cs="Tahoma"/>
          <w:w w:val="115"/>
          <w:sz w:val="24"/>
        </w:rPr>
        <w:t>113</w:t>
      </w:r>
      <w:r>
        <w:rPr>
          <w:rFonts w:ascii="Tahoma" w:hAnsi="Tahoma" w:cs="Tahoma"/>
          <w:spacing w:val="-3"/>
          <w:w w:val="115"/>
          <w:sz w:val="24"/>
        </w:rPr>
        <w:t xml:space="preserve"> </w:t>
      </w:r>
      <w:r>
        <w:rPr>
          <w:rFonts w:ascii="Tahoma" w:hAnsi="Tahoma" w:cs="Tahoma"/>
          <w:w w:val="115"/>
          <w:sz w:val="24"/>
        </w:rPr>
        <w:t>(1)</w:t>
      </w:r>
      <w:r>
        <w:rPr>
          <w:rFonts w:ascii="Tahoma" w:hAnsi="Tahoma" w:cs="Tahoma"/>
          <w:spacing w:val="-3"/>
          <w:w w:val="115"/>
          <w:sz w:val="24"/>
        </w:rPr>
        <w:t xml:space="preserve"> </w:t>
      </w:r>
      <w:r>
        <w:rPr>
          <w:rFonts w:ascii="Tahoma" w:hAnsi="Tahoma" w:cs="Tahoma"/>
          <w:w w:val="115"/>
          <w:sz w:val="24"/>
        </w:rPr>
        <w:t>of</w:t>
      </w:r>
      <w:r>
        <w:rPr>
          <w:rFonts w:ascii="Tahoma" w:hAnsi="Tahoma" w:cs="Tahoma"/>
          <w:spacing w:val="-3"/>
          <w:w w:val="115"/>
          <w:sz w:val="24"/>
        </w:rPr>
        <w:t xml:space="preserve"> </w:t>
      </w:r>
      <w:r>
        <w:rPr>
          <w:rFonts w:ascii="Tahoma" w:hAnsi="Tahoma" w:cs="Tahoma"/>
          <w:w w:val="115"/>
          <w:sz w:val="24"/>
        </w:rPr>
        <w:t>the</w:t>
      </w:r>
      <w:r>
        <w:rPr>
          <w:rFonts w:ascii="Tahoma" w:hAnsi="Tahoma" w:cs="Tahoma"/>
          <w:spacing w:val="-3"/>
          <w:w w:val="115"/>
          <w:sz w:val="24"/>
        </w:rPr>
        <w:t xml:space="preserve"> </w:t>
      </w:r>
      <w:r>
        <w:rPr>
          <w:rFonts w:ascii="Tahoma" w:hAnsi="Tahoma" w:cs="Tahoma"/>
          <w:w w:val="115"/>
          <w:sz w:val="24"/>
        </w:rPr>
        <w:t xml:space="preserve">Law Nº </w:t>
      </w:r>
      <w:r w:rsidR="00901EC8">
        <w:rPr>
          <w:rFonts w:ascii="Tahoma" w:hAnsi="Tahoma" w:cs="Tahoma"/>
          <w:w w:val="115"/>
          <w:sz w:val="24"/>
        </w:rPr>
        <w:t>71</w:t>
      </w:r>
      <w:r>
        <w:rPr>
          <w:rFonts w:ascii="Tahoma" w:hAnsi="Tahoma" w:cs="Tahoma"/>
          <w:w w:val="115"/>
          <w:sz w:val="24"/>
        </w:rPr>
        <w:t>/20</w:t>
      </w:r>
      <w:r w:rsidR="00901EC8">
        <w:rPr>
          <w:rFonts w:ascii="Tahoma" w:hAnsi="Tahoma" w:cs="Tahoma"/>
          <w:w w:val="115"/>
          <w:sz w:val="24"/>
        </w:rPr>
        <w:t>24</w:t>
      </w:r>
      <w:r>
        <w:rPr>
          <w:rFonts w:ascii="Tahoma" w:hAnsi="Tahoma" w:cs="Tahoma"/>
          <w:w w:val="115"/>
          <w:sz w:val="24"/>
        </w:rPr>
        <w:t xml:space="preserve"> of 2</w:t>
      </w:r>
      <w:r w:rsidR="00A91419">
        <w:rPr>
          <w:rFonts w:ascii="Tahoma" w:hAnsi="Tahoma" w:cs="Tahoma"/>
          <w:w w:val="115"/>
          <w:sz w:val="24"/>
        </w:rPr>
        <w:t>6</w:t>
      </w:r>
      <w:r>
        <w:rPr>
          <w:rFonts w:ascii="Tahoma" w:hAnsi="Tahoma" w:cs="Tahoma"/>
          <w:w w:val="115"/>
          <w:sz w:val="24"/>
        </w:rPr>
        <w:t>/0</w:t>
      </w:r>
      <w:r w:rsidR="00A91419">
        <w:rPr>
          <w:rFonts w:ascii="Tahoma" w:hAnsi="Tahoma" w:cs="Tahoma"/>
          <w:w w:val="115"/>
          <w:sz w:val="24"/>
        </w:rPr>
        <w:t>6</w:t>
      </w:r>
      <w:r>
        <w:rPr>
          <w:rFonts w:ascii="Tahoma" w:hAnsi="Tahoma" w:cs="Tahoma"/>
          <w:w w:val="115"/>
          <w:sz w:val="24"/>
        </w:rPr>
        <w:t>/20</w:t>
      </w:r>
      <w:r w:rsidR="00A91419">
        <w:rPr>
          <w:rFonts w:ascii="Tahoma" w:hAnsi="Tahoma" w:cs="Tahoma"/>
          <w:w w:val="115"/>
          <w:sz w:val="24"/>
        </w:rPr>
        <w:t>24</w:t>
      </w:r>
      <w:r>
        <w:rPr>
          <w:rFonts w:ascii="Tahoma" w:hAnsi="Tahoma" w:cs="Tahoma"/>
          <w:w w:val="115"/>
          <w:sz w:val="24"/>
        </w:rPr>
        <w:t xml:space="preserve"> governing persons and family states that the age of majority is 18 years.</w:t>
      </w:r>
    </w:p>
    <w:p w14:paraId="11EB31EA" w14:textId="77777777" w:rsidR="00E37617" w:rsidRDefault="00E37617">
      <w:pPr>
        <w:pStyle w:val="BodyText"/>
        <w:spacing w:before="147"/>
        <w:jc w:val="left"/>
        <w:rPr>
          <w:rFonts w:ascii="Tahoma" w:hAnsi="Tahoma" w:cs="Tahoma"/>
        </w:rPr>
      </w:pPr>
    </w:p>
    <w:p w14:paraId="11EB31EB" w14:textId="77777777" w:rsidR="00E37617" w:rsidRDefault="00296131">
      <w:pPr>
        <w:pStyle w:val="ListParagraph"/>
        <w:numPr>
          <w:ilvl w:val="2"/>
          <w:numId w:val="1"/>
        </w:numPr>
        <w:tabs>
          <w:tab w:val="left" w:pos="720"/>
        </w:tabs>
        <w:spacing w:before="1" w:line="357" w:lineRule="auto"/>
        <w:ind w:left="0" w:right="0" w:hanging="360"/>
        <w:rPr>
          <w:rFonts w:ascii="Tahoma" w:hAnsi="Tahoma" w:cs="Tahoma"/>
          <w:sz w:val="24"/>
        </w:rPr>
      </w:pPr>
      <w:r>
        <w:rPr>
          <w:rFonts w:ascii="Tahoma" w:hAnsi="Tahoma" w:cs="Tahoma"/>
          <w:w w:val="110"/>
          <w:sz w:val="24"/>
        </w:rPr>
        <w:t>GLIHD is concerned with the National Youth Policy which does not identify</w:t>
      </w:r>
      <w:r>
        <w:rPr>
          <w:rFonts w:ascii="Tahoma" w:hAnsi="Tahoma" w:cs="Tahoma"/>
          <w:spacing w:val="80"/>
          <w:w w:val="150"/>
          <w:sz w:val="24"/>
        </w:rPr>
        <w:t xml:space="preserve"> </w:t>
      </w:r>
      <w:r>
        <w:rPr>
          <w:rFonts w:ascii="Tahoma" w:hAnsi="Tahoma" w:cs="Tahoma"/>
          <w:w w:val="110"/>
          <w:sz w:val="24"/>
        </w:rPr>
        <w:t>a specific strategy to improve access to reproductive health services that would serve to prevent unwanted pregnancy.</w:t>
      </w:r>
    </w:p>
    <w:p w14:paraId="11EB31EC" w14:textId="77777777" w:rsidR="00E37617" w:rsidRDefault="00E37617">
      <w:pPr>
        <w:pStyle w:val="BodyText"/>
        <w:spacing w:before="47"/>
        <w:jc w:val="left"/>
        <w:rPr>
          <w:rFonts w:ascii="Tahoma" w:hAnsi="Tahoma" w:cs="Tahoma"/>
        </w:rPr>
      </w:pPr>
    </w:p>
    <w:p w14:paraId="11EB31ED" w14:textId="77777777" w:rsidR="00E37617" w:rsidRDefault="00296131">
      <w:pPr>
        <w:pStyle w:val="ListParagraph"/>
        <w:numPr>
          <w:ilvl w:val="2"/>
          <w:numId w:val="1"/>
        </w:numPr>
        <w:tabs>
          <w:tab w:val="left" w:pos="720"/>
        </w:tabs>
        <w:spacing w:line="357" w:lineRule="auto"/>
        <w:ind w:left="0" w:right="0" w:hanging="360"/>
        <w:rPr>
          <w:rFonts w:ascii="Tahoma" w:hAnsi="Tahoma" w:cs="Tahoma"/>
          <w:sz w:val="24"/>
        </w:rPr>
      </w:pPr>
      <w:r>
        <w:rPr>
          <w:rFonts w:ascii="Tahoma" w:hAnsi="Tahoma" w:cs="Tahoma"/>
          <w:w w:val="110"/>
          <w:sz w:val="24"/>
        </w:rPr>
        <w:t>The Government should ensure universal access to family planning information and services. Innovative efforts such as community-based distribution</w:t>
      </w:r>
      <w:r>
        <w:rPr>
          <w:rFonts w:ascii="Tahoma" w:hAnsi="Tahoma" w:cs="Tahoma"/>
          <w:spacing w:val="40"/>
          <w:w w:val="110"/>
          <w:sz w:val="24"/>
        </w:rPr>
        <w:t xml:space="preserve"> </w:t>
      </w:r>
      <w:r>
        <w:rPr>
          <w:rFonts w:ascii="Tahoma" w:hAnsi="Tahoma" w:cs="Tahoma"/>
          <w:w w:val="110"/>
          <w:sz w:val="24"/>
        </w:rPr>
        <w:t>of</w:t>
      </w:r>
      <w:r>
        <w:rPr>
          <w:rFonts w:ascii="Tahoma" w:hAnsi="Tahoma" w:cs="Tahoma"/>
          <w:spacing w:val="40"/>
          <w:w w:val="110"/>
          <w:sz w:val="24"/>
        </w:rPr>
        <w:t xml:space="preserve"> </w:t>
      </w:r>
      <w:r>
        <w:rPr>
          <w:rFonts w:ascii="Tahoma" w:hAnsi="Tahoma" w:cs="Tahoma"/>
          <w:w w:val="110"/>
          <w:sz w:val="24"/>
        </w:rPr>
        <w:t>contraceptives</w:t>
      </w:r>
      <w:r>
        <w:rPr>
          <w:rFonts w:ascii="Tahoma" w:hAnsi="Tahoma" w:cs="Tahoma"/>
          <w:spacing w:val="40"/>
          <w:w w:val="110"/>
          <w:sz w:val="24"/>
        </w:rPr>
        <w:t xml:space="preserve"> </w:t>
      </w:r>
      <w:r>
        <w:rPr>
          <w:rFonts w:ascii="Tahoma" w:hAnsi="Tahoma" w:cs="Tahoma"/>
          <w:w w:val="110"/>
          <w:sz w:val="24"/>
        </w:rPr>
        <w:t>should</w:t>
      </w:r>
      <w:r>
        <w:rPr>
          <w:rFonts w:ascii="Tahoma" w:hAnsi="Tahoma" w:cs="Tahoma"/>
          <w:spacing w:val="40"/>
          <w:w w:val="110"/>
          <w:sz w:val="24"/>
        </w:rPr>
        <w:t xml:space="preserve"> </w:t>
      </w:r>
      <w:r>
        <w:rPr>
          <w:rFonts w:ascii="Tahoma" w:hAnsi="Tahoma" w:cs="Tahoma"/>
          <w:w w:val="110"/>
          <w:sz w:val="24"/>
        </w:rPr>
        <w:t>be</w:t>
      </w:r>
      <w:r>
        <w:rPr>
          <w:rFonts w:ascii="Tahoma" w:hAnsi="Tahoma" w:cs="Tahoma"/>
          <w:spacing w:val="40"/>
          <w:w w:val="110"/>
          <w:sz w:val="24"/>
        </w:rPr>
        <w:t xml:space="preserve"> </w:t>
      </w:r>
      <w:r>
        <w:rPr>
          <w:rFonts w:ascii="Tahoma" w:hAnsi="Tahoma" w:cs="Tahoma"/>
          <w:w w:val="110"/>
          <w:sz w:val="24"/>
        </w:rPr>
        <w:t>undertaken</w:t>
      </w:r>
      <w:r>
        <w:rPr>
          <w:rFonts w:ascii="Tahoma" w:hAnsi="Tahoma" w:cs="Tahoma"/>
          <w:spacing w:val="40"/>
          <w:w w:val="110"/>
          <w:sz w:val="24"/>
        </w:rPr>
        <w:t xml:space="preserve"> </w:t>
      </w:r>
      <w:r>
        <w:rPr>
          <w:rFonts w:ascii="Tahoma" w:hAnsi="Tahoma" w:cs="Tahoma"/>
          <w:w w:val="110"/>
          <w:sz w:val="24"/>
        </w:rPr>
        <w:t>to</w:t>
      </w:r>
      <w:r>
        <w:rPr>
          <w:rFonts w:ascii="Tahoma" w:hAnsi="Tahoma" w:cs="Tahoma"/>
          <w:spacing w:val="40"/>
          <w:w w:val="110"/>
          <w:sz w:val="24"/>
        </w:rPr>
        <w:t xml:space="preserve"> </w:t>
      </w:r>
      <w:r>
        <w:rPr>
          <w:rFonts w:ascii="Tahoma" w:hAnsi="Tahoma" w:cs="Tahoma"/>
          <w:w w:val="110"/>
          <w:sz w:val="24"/>
        </w:rPr>
        <w:t>increase</w:t>
      </w:r>
      <w:r>
        <w:rPr>
          <w:rFonts w:ascii="Tahoma" w:hAnsi="Tahoma" w:cs="Tahoma"/>
          <w:spacing w:val="40"/>
          <w:w w:val="110"/>
          <w:sz w:val="24"/>
        </w:rPr>
        <w:t xml:space="preserve"> </w:t>
      </w:r>
      <w:r>
        <w:rPr>
          <w:rFonts w:ascii="Tahoma" w:hAnsi="Tahoma" w:cs="Tahoma"/>
          <w:w w:val="110"/>
          <w:sz w:val="24"/>
        </w:rPr>
        <w:t>coverage to</w:t>
      </w:r>
      <w:r>
        <w:rPr>
          <w:rFonts w:ascii="Tahoma" w:hAnsi="Tahoma" w:cs="Tahoma"/>
          <w:spacing w:val="40"/>
          <w:w w:val="110"/>
          <w:sz w:val="24"/>
        </w:rPr>
        <w:t xml:space="preserve"> </w:t>
      </w:r>
      <w:r>
        <w:rPr>
          <w:rFonts w:ascii="Tahoma" w:hAnsi="Tahoma" w:cs="Tahoma"/>
          <w:w w:val="110"/>
          <w:sz w:val="24"/>
        </w:rPr>
        <w:t>FP</w:t>
      </w:r>
      <w:r>
        <w:rPr>
          <w:rFonts w:ascii="Tahoma" w:hAnsi="Tahoma" w:cs="Tahoma"/>
          <w:spacing w:val="40"/>
          <w:w w:val="110"/>
          <w:sz w:val="24"/>
        </w:rPr>
        <w:t xml:space="preserve"> </w:t>
      </w:r>
      <w:r>
        <w:rPr>
          <w:rFonts w:ascii="Tahoma" w:hAnsi="Tahoma" w:cs="Tahoma"/>
          <w:w w:val="110"/>
          <w:sz w:val="24"/>
        </w:rPr>
        <w:t>services</w:t>
      </w:r>
      <w:r>
        <w:rPr>
          <w:rFonts w:ascii="Tahoma" w:hAnsi="Tahoma" w:cs="Tahoma"/>
          <w:spacing w:val="40"/>
          <w:w w:val="110"/>
          <w:sz w:val="24"/>
        </w:rPr>
        <w:t xml:space="preserve"> </w:t>
      </w:r>
      <w:r>
        <w:rPr>
          <w:rFonts w:ascii="Tahoma" w:hAnsi="Tahoma" w:cs="Tahoma"/>
          <w:w w:val="110"/>
          <w:sz w:val="24"/>
        </w:rPr>
        <w:t>more</w:t>
      </w:r>
      <w:r>
        <w:rPr>
          <w:rFonts w:ascii="Tahoma" w:hAnsi="Tahoma" w:cs="Tahoma"/>
          <w:spacing w:val="40"/>
          <w:w w:val="110"/>
          <w:sz w:val="24"/>
        </w:rPr>
        <w:t xml:space="preserve"> </w:t>
      </w:r>
      <w:r>
        <w:rPr>
          <w:rFonts w:ascii="Tahoma" w:hAnsi="Tahoma" w:cs="Tahoma"/>
          <w:w w:val="110"/>
          <w:sz w:val="24"/>
        </w:rPr>
        <w:t>especially</w:t>
      </w:r>
      <w:r>
        <w:rPr>
          <w:rFonts w:ascii="Tahoma" w:hAnsi="Tahoma" w:cs="Tahoma"/>
          <w:spacing w:val="40"/>
          <w:w w:val="110"/>
          <w:sz w:val="24"/>
        </w:rPr>
        <w:t xml:space="preserve"> </w:t>
      </w:r>
      <w:r>
        <w:rPr>
          <w:rFonts w:ascii="Tahoma" w:hAnsi="Tahoma" w:cs="Tahoma"/>
          <w:w w:val="110"/>
          <w:sz w:val="24"/>
        </w:rPr>
        <w:t>to</w:t>
      </w:r>
      <w:r>
        <w:rPr>
          <w:rFonts w:ascii="Tahoma" w:hAnsi="Tahoma" w:cs="Tahoma"/>
          <w:spacing w:val="40"/>
          <w:w w:val="110"/>
          <w:sz w:val="24"/>
        </w:rPr>
        <w:t xml:space="preserve"> </w:t>
      </w:r>
      <w:r>
        <w:rPr>
          <w:rFonts w:ascii="Tahoma" w:hAnsi="Tahoma" w:cs="Tahoma"/>
          <w:w w:val="110"/>
          <w:sz w:val="24"/>
        </w:rPr>
        <w:t>the</w:t>
      </w:r>
      <w:r>
        <w:rPr>
          <w:rFonts w:ascii="Tahoma" w:hAnsi="Tahoma" w:cs="Tahoma"/>
          <w:spacing w:val="40"/>
          <w:w w:val="110"/>
          <w:sz w:val="24"/>
        </w:rPr>
        <w:t xml:space="preserve"> </w:t>
      </w:r>
      <w:r>
        <w:rPr>
          <w:rFonts w:ascii="Tahoma" w:hAnsi="Tahoma" w:cs="Tahoma"/>
          <w:w w:val="110"/>
          <w:sz w:val="24"/>
        </w:rPr>
        <w:t>vulnerable</w:t>
      </w:r>
      <w:r>
        <w:rPr>
          <w:rFonts w:ascii="Tahoma" w:hAnsi="Tahoma" w:cs="Tahoma"/>
          <w:spacing w:val="40"/>
          <w:w w:val="110"/>
          <w:sz w:val="24"/>
        </w:rPr>
        <w:t xml:space="preserve"> </w:t>
      </w:r>
      <w:r>
        <w:rPr>
          <w:rFonts w:ascii="Tahoma" w:hAnsi="Tahoma" w:cs="Tahoma"/>
          <w:w w:val="110"/>
          <w:sz w:val="24"/>
        </w:rPr>
        <w:t>population.</w:t>
      </w:r>
    </w:p>
    <w:p w14:paraId="11EB31EE" w14:textId="77777777" w:rsidR="00E37617" w:rsidRDefault="00E37617">
      <w:pPr>
        <w:pStyle w:val="BodyText"/>
        <w:spacing w:before="53"/>
        <w:jc w:val="left"/>
        <w:rPr>
          <w:rFonts w:ascii="Tahoma" w:hAnsi="Tahoma" w:cs="Tahoma"/>
        </w:rPr>
      </w:pPr>
    </w:p>
    <w:p w14:paraId="11EB31EF" w14:textId="77777777" w:rsidR="00E37617" w:rsidRDefault="00296131">
      <w:pPr>
        <w:pStyle w:val="ListParagraph"/>
        <w:numPr>
          <w:ilvl w:val="2"/>
          <w:numId w:val="1"/>
        </w:numPr>
        <w:tabs>
          <w:tab w:val="left" w:pos="720"/>
        </w:tabs>
        <w:spacing w:line="355" w:lineRule="auto"/>
        <w:ind w:left="0" w:right="0" w:hanging="360"/>
        <w:rPr>
          <w:rFonts w:ascii="Tahoma" w:hAnsi="Tahoma" w:cs="Tahoma"/>
          <w:sz w:val="24"/>
        </w:rPr>
      </w:pPr>
      <w:r>
        <w:rPr>
          <w:rFonts w:ascii="Tahoma" w:hAnsi="Tahoma" w:cs="Tahoma"/>
          <w:w w:val="110"/>
          <w:sz w:val="24"/>
        </w:rPr>
        <w:t>Stock-outs of essential medicines and access to contraceptive pills and condoms</w:t>
      </w:r>
      <w:r>
        <w:rPr>
          <w:rFonts w:ascii="Tahoma" w:hAnsi="Tahoma" w:cs="Tahoma"/>
          <w:spacing w:val="40"/>
          <w:w w:val="110"/>
          <w:sz w:val="24"/>
        </w:rPr>
        <w:t xml:space="preserve"> </w:t>
      </w:r>
      <w:r>
        <w:rPr>
          <w:rFonts w:ascii="Tahoma" w:hAnsi="Tahoma" w:cs="Tahoma"/>
          <w:w w:val="110"/>
          <w:sz w:val="24"/>
        </w:rPr>
        <w:t>for</w:t>
      </w:r>
      <w:r>
        <w:rPr>
          <w:rFonts w:ascii="Tahoma" w:hAnsi="Tahoma" w:cs="Tahoma"/>
          <w:spacing w:val="40"/>
          <w:w w:val="110"/>
          <w:sz w:val="24"/>
        </w:rPr>
        <w:t xml:space="preserve"> </w:t>
      </w:r>
      <w:r>
        <w:rPr>
          <w:rFonts w:ascii="Tahoma" w:hAnsi="Tahoma" w:cs="Tahoma"/>
          <w:w w:val="110"/>
          <w:sz w:val="24"/>
        </w:rPr>
        <w:t>poor</w:t>
      </w:r>
      <w:r>
        <w:rPr>
          <w:rFonts w:ascii="Tahoma" w:hAnsi="Tahoma" w:cs="Tahoma"/>
          <w:spacing w:val="40"/>
          <w:w w:val="110"/>
          <w:sz w:val="24"/>
        </w:rPr>
        <w:t xml:space="preserve"> </w:t>
      </w:r>
      <w:r>
        <w:rPr>
          <w:rFonts w:ascii="Tahoma" w:hAnsi="Tahoma" w:cs="Tahoma"/>
          <w:w w:val="110"/>
          <w:sz w:val="24"/>
        </w:rPr>
        <w:t>women</w:t>
      </w:r>
      <w:r>
        <w:rPr>
          <w:rFonts w:ascii="Tahoma" w:hAnsi="Tahoma" w:cs="Tahoma"/>
          <w:spacing w:val="40"/>
          <w:w w:val="110"/>
          <w:sz w:val="24"/>
        </w:rPr>
        <w:t xml:space="preserve"> </w:t>
      </w:r>
      <w:r>
        <w:rPr>
          <w:rFonts w:ascii="Tahoma" w:hAnsi="Tahoma" w:cs="Tahoma"/>
          <w:w w:val="110"/>
          <w:sz w:val="24"/>
        </w:rPr>
        <w:t>and</w:t>
      </w:r>
      <w:r>
        <w:rPr>
          <w:rFonts w:ascii="Tahoma" w:hAnsi="Tahoma" w:cs="Tahoma"/>
          <w:spacing w:val="40"/>
          <w:w w:val="110"/>
          <w:sz w:val="24"/>
        </w:rPr>
        <w:t xml:space="preserve"> </w:t>
      </w:r>
      <w:r>
        <w:rPr>
          <w:rFonts w:ascii="Tahoma" w:hAnsi="Tahoma" w:cs="Tahoma"/>
          <w:w w:val="110"/>
          <w:sz w:val="24"/>
        </w:rPr>
        <w:t>adolescent</w:t>
      </w:r>
      <w:r>
        <w:rPr>
          <w:rFonts w:ascii="Tahoma" w:hAnsi="Tahoma" w:cs="Tahoma"/>
          <w:spacing w:val="40"/>
          <w:w w:val="110"/>
          <w:sz w:val="24"/>
        </w:rPr>
        <w:t xml:space="preserve"> </w:t>
      </w:r>
      <w:r>
        <w:rPr>
          <w:rFonts w:ascii="Tahoma" w:hAnsi="Tahoma" w:cs="Tahoma"/>
          <w:w w:val="110"/>
          <w:sz w:val="24"/>
        </w:rPr>
        <w:t>girls</w:t>
      </w:r>
      <w:r>
        <w:rPr>
          <w:rFonts w:ascii="Tahoma" w:hAnsi="Tahoma" w:cs="Tahoma"/>
          <w:spacing w:val="40"/>
          <w:w w:val="110"/>
          <w:sz w:val="24"/>
        </w:rPr>
        <w:t xml:space="preserve"> </w:t>
      </w:r>
      <w:r>
        <w:rPr>
          <w:rFonts w:ascii="Tahoma" w:hAnsi="Tahoma" w:cs="Tahoma"/>
          <w:w w:val="110"/>
          <w:sz w:val="24"/>
        </w:rPr>
        <w:t>are</w:t>
      </w:r>
      <w:r>
        <w:rPr>
          <w:rFonts w:ascii="Tahoma" w:hAnsi="Tahoma" w:cs="Tahoma"/>
          <w:spacing w:val="40"/>
          <w:w w:val="110"/>
          <w:sz w:val="24"/>
        </w:rPr>
        <w:t xml:space="preserve"> </w:t>
      </w:r>
      <w:r>
        <w:rPr>
          <w:rFonts w:ascii="Tahoma" w:hAnsi="Tahoma" w:cs="Tahoma"/>
          <w:w w:val="110"/>
          <w:sz w:val="24"/>
        </w:rPr>
        <w:t>still</w:t>
      </w:r>
      <w:r>
        <w:rPr>
          <w:rFonts w:ascii="Tahoma" w:hAnsi="Tahoma" w:cs="Tahoma"/>
          <w:spacing w:val="40"/>
          <w:w w:val="110"/>
          <w:sz w:val="24"/>
        </w:rPr>
        <w:t xml:space="preserve"> </w:t>
      </w:r>
      <w:r>
        <w:rPr>
          <w:rFonts w:ascii="Tahoma" w:hAnsi="Tahoma" w:cs="Tahoma"/>
          <w:w w:val="110"/>
          <w:sz w:val="24"/>
        </w:rPr>
        <w:t>challenging.</w:t>
      </w:r>
    </w:p>
    <w:p w14:paraId="11EB31F0" w14:textId="77777777" w:rsidR="00E37617" w:rsidRDefault="00E37617">
      <w:pPr>
        <w:pStyle w:val="BodyText"/>
        <w:spacing w:before="49"/>
        <w:jc w:val="left"/>
        <w:rPr>
          <w:rFonts w:ascii="Tahoma" w:hAnsi="Tahoma" w:cs="Tahoma"/>
        </w:rPr>
      </w:pPr>
    </w:p>
    <w:p w14:paraId="11EB31F1" w14:textId="77777777" w:rsidR="00E37617" w:rsidRDefault="00296131">
      <w:pPr>
        <w:pStyle w:val="ListParagraph"/>
        <w:numPr>
          <w:ilvl w:val="2"/>
          <w:numId w:val="1"/>
        </w:numPr>
        <w:tabs>
          <w:tab w:val="left" w:pos="720"/>
        </w:tabs>
        <w:spacing w:before="1" w:line="357" w:lineRule="auto"/>
        <w:ind w:left="0" w:right="0" w:hanging="360"/>
        <w:rPr>
          <w:rFonts w:ascii="Tahoma" w:hAnsi="Tahoma" w:cs="Tahoma"/>
          <w:sz w:val="24"/>
        </w:rPr>
      </w:pPr>
      <w:r>
        <w:rPr>
          <w:rFonts w:ascii="Tahoma" w:hAnsi="Tahoma" w:cs="Tahoma"/>
          <w:w w:val="110"/>
          <w:sz w:val="24"/>
        </w:rPr>
        <w:t>Reproductive</w:t>
      </w:r>
      <w:r>
        <w:rPr>
          <w:rFonts w:ascii="Tahoma" w:hAnsi="Tahoma" w:cs="Tahoma"/>
          <w:spacing w:val="40"/>
          <w:w w:val="110"/>
          <w:sz w:val="24"/>
        </w:rPr>
        <w:t xml:space="preserve"> </w:t>
      </w:r>
      <w:r>
        <w:rPr>
          <w:rFonts w:ascii="Tahoma" w:hAnsi="Tahoma" w:cs="Tahoma"/>
          <w:w w:val="110"/>
          <w:sz w:val="24"/>
        </w:rPr>
        <w:t>health</w:t>
      </w:r>
      <w:r>
        <w:rPr>
          <w:rFonts w:ascii="Tahoma" w:hAnsi="Tahoma" w:cs="Tahoma"/>
          <w:spacing w:val="40"/>
          <w:w w:val="110"/>
          <w:sz w:val="24"/>
        </w:rPr>
        <w:t xml:space="preserve"> </w:t>
      </w:r>
      <w:r>
        <w:rPr>
          <w:rFonts w:ascii="Tahoma" w:hAnsi="Tahoma" w:cs="Tahoma"/>
          <w:w w:val="110"/>
          <w:sz w:val="24"/>
        </w:rPr>
        <w:t>care</w:t>
      </w:r>
      <w:r>
        <w:rPr>
          <w:rFonts w:ascii="Tahoma" w:hAnsi="Tahoma" w:cs="Tahoma"/>
          <w:spacing w:val="40"/>
          <w:w w:val="110"/>
          <w:sz w:val="24"/>
        </w:rPr>
        <w:t xml:space="preserve"> </w:t>
      </w:r>
      <w:r>
        <w:rPr>
          <w:rFonts w:ascii="Tahoma" w:hAnsi="Tahoma" w:cs="Tahoma"/>
          <w:w w:val="110"/>
          <w:sz w:val="24"/>
        </w:rPr>
        <w:t>for</w:t>
      </w:r>
      <w:r>
        <w:rPr>
          <w:rFonts w:ascii="Tahoma" w:hAnsi="Tahoma" w:cs="Tahoma"/>
          <w:spacing w:val="40"/>
          <w:w w:val="110"/>
          <w:sz w:val="24"/>
        </w:rPr>
        <w:t xml:space="preserve"> </w:t>
      </w:r>
      <w:r>
        <w:rPr>
          <w:rFonts w:ascii="Tahoma" w:hAnsi="Tahoma" w:cs="Tahoma"/>
          <w:w w:val="110"/>
          <w:sz w:val="24"/>
        </w:rPr>
        <w:t>adolescents</w:t>
      </w:r>
      <w:r>
        <w:rPr>
          <w:rFonts w:ascii="Tahoma" w:hAnsi="Tahoma" w:cs="Tahoma"/>
          <w:spacing w:val="40"/>
          <w:w w:val="110"/>
          <w:sz w:val="24"/>
        </w:rPr>
        <w:t xml:space="preserve"> </w:t>
      </w:r>
      <w:r>
        <w:rPr>
          <w:rFonts w:ascii="Tahoma" w:hAnsi="Tahoma" w:cs="Tahoma"/>
          <w:w w:val="110"/>
          <w:sz w:val="24"/>
        </w:rPr>
        <w:t>is</w:t>
      </w:r>
      <w:r>
        <w:rPr>
          <w:rFonts w:ascii="Tahoma" w:hAnsi="Tahoma" w:cs="Tahoma"/>
          <w:spacing w:val="40"/>
          <w:w w:val="110"/>
          <w:sz w:val="24"/>
        </w:rPr>
        <w:t xml:space="preserve"> </w:t>
      </w:r>
      <w:r>
        <w:rPr>
          <w:rFonts w:ascii="Tahoma" w:hAnsi="Tahoma" w:cs="Tahoma"/>
          <w:w w:val="110"/>
          <w:sz w:val="24"/>
        </w:rPr>
        <w:t>unacceptably</w:t>
      </w:r>
      <w:r>
        <w:rPr>
          <w:rFonts w:ascii="Tahoma" w:hAnsi="Tahoma" w:cs="Tahoma"/>
          <w:spacing w:val="40"/>
          <w:w w:val="110"/>
          <w:sz w:val="24"/>
        </w:rPr>
        <w:t xml:space="preserve"> </w:t>
      </w:r>
      <w:r>
        <w:rPr>
          <w:rFonts w:ascii="Tahoma" w:hAnsi="Tahoma" w:cs="Tahoma"/>
          <w:w w:val="110"/>
          <w:sz w:val="24"/>
        </w:rPr>
        <w:t>poor exacerbating the increase of teenage pregnancy and the burden of early</w:t>
      </w:r>
      <w:r>
        <w:rPr>
          <w:rFonts w:ascii="Tahoma" w:hAnsi="Tahoma" w:cs="Tahoma"/>
          <w:spacing w:val="40"/>
          <w:w w:val="110"/>
          <w:sz w:val="24"/>
        </w:rPr>
        <w:t xml:space="preserve"> </w:t>
      </w:r>
      <w:r>
        <w:rPr>
          <w:rFonts w:ascii="Tahoma" w:hAnsi="Tahoma" w:cs="Tahoma"/>
          <w:w w:val="110"/>
          <w:sz w:val="24"/>
        </w:rPr>
        <w:t>child bearing for teenage girls.</w:t>
      </w:r>
    </w:p>
    <w:p w14:paraId="11EB31F2" w14:textId="77777777" w:rsidR="00E37617" w:rsidRDefault="00E37617">
      <w:pPr>
        <w:pStyle w:val="BodyText"/>
        <w:spacing w:before="47"/>
        <w:jc w:val="left"/>
        <w:rPr>
          <w:rFonts w:ascii="Tahoma" w:hAnsi="Tahoma" w:cs="Tahoma"/>
        </w:rPr>
      </w:pPr>
    </w:p>
    <w:p w14:paraId="11EB31F3" w14:textId="77777777" w:rsidR="00E37617" w:rsidRDefault="00296131">
      <w:pPr>
        <w:pStyle w:val="ListParagraph"/>
        <w:numPr>
          <w:ilvl w:val="2"/>
          <w:numId w:val="1"/>
        </w:numPr>
        <w:tabs>
          <w:tab w:val="left" w:pos="720"/>
        </w:tabs>
        <w:spacing w:line="360" w:lineRule="auto"/>
        <w:ind w:left="0" w:right="0" w:hanging="360"/>
        <w:rPr>
          <w:rFonts w:ascii="Tahoma" w:hAnsi="Tahoma" w:cs="Tahoma"/>
          <w:sz w:val="24"/>
        </w:rPr>
      </w:pPr>
      <w:r>
        <w:rPr>
          <w:rFonts w:ascii="Tahoma" w:hAnsi="Tahoma" w:cs="Tahoma"/>
          <w:w w:val="110"/>
          <w:sz w:val="24"/>
        </w:rPr>
        <w:t>The lack of adequate mental healthcare (accessible, available and appropriate) for adolescents vulnerable to drug addictions and stigma including</w:t>
      </w:r>
      <w:r>
        <w:rPr>
          <w:rFonts w:ascii="Tahoma" w:hAnsi="Tahoma" w:cs="Tahoma"/>
          <w:spacing w:val="40"/>
          <w:w w:val="110"/>
          <w:sz w:val="24"/>
        </w:rPr>
        <w:t xml:space="preserve"> </w:t>
      </w:r>
      <w:r>
        <w:rPr>
          <w:rFonts w:ascii="Tahoma" w:hAnsi="Tahoma" w:cs="Tahoma"/>
          <w:w w:val="110"/>
          <w:sz w:val="24"/>
        </w:rPr>
        <w:t>that</w:t>
      </w:r>
      <w:r>
        <w:rPr>
          <w:rFonts w:ascii="Tahoma" w:hAnsi="Tahoma" w:cs="Tahoma"/>
          <w:spacing w:val="40"/>
          <w:w w:val="110"/>
          <w:sz w:val="24"/>
        </w:rPr>
        <w:t xml:space="preserve"> </w:t>
      </w:r>
      <w:r>
        <w:rPr>
          <w:rFonts w:ascii="Tahoma" w:hAnsi="Tahoma" w:cs="Tahoma"/>
          <w:w w:val="110"/>
          <w:sz w:val="24"/>
        </w:rPr>
        <w:t>from</w:t>
      </w:r>
      <w:r>
        <w:rPr>
          <w:rFonts w:ascii="Tahoma" w:hAnsi="Tahoma" w:cs="Tahoma"/>
          <w:spacing w:val="40"/>
          <w:w w:val="110"/>
          <w:sz w:val="24"/>
        </w:rPr>
        <w:t xml:space="preserve"> </w:t>
      </w:r>
      <w:r>
        <w:rPr>
          <w:rFonts w:ascii="Tahoma" w:hAnsi="Tahoma" w:cs="Tahoma"/>
          <w:w w:val="110"/>
          <w:sz w:val="24"/>
        </w:rPr>
        <w:t>health</w:t>
      </w:r>
      <w:r>
        <w:rPr>
          <w:rFonts w:ascii="Tahoma" w:hAnsi="Tahoma" w:cs="Tahoma"/>
          <w:spacing w:val="40"/>
          <w:w w:val="110"/>
          <w:sz w:val="24"/>
        </w:rPr>
        <w:t xml:space="preserve"> </w:t>
      </w:r>
      <w:r>
        <w:rPr>
          <w:rFonts w:ascii="Tahoma" w:hAnsi="Tahoma" w:cs="Tahoma"/>
          <w:w w:val="110"/>
          <w:sz w:val="24"/>
        </w:rPr>
        <w:t>workers</w:t>
      </w:r>
      <w:r>
        <w:rPr>
          <w:rFonts w:ascii="Tahoma" w:hAnsi="Tahoma" w:cs="Tahoma"/>
          <w:spacing w:val="40"/>
          <w:w w:val="110"/>
          <w:sz w:val="24"/>
        </w:rPr>
        <w:t xml:space="preserve"> </w:t>
      </w:r>
      <w:r>
        <w:rPr>
          <w:rFonts w:ascii="Tahoma" w:hAnsi="Tahoma" w:cs="Tahoma"/>
          <w:w w:val="110"/>
          <w:sz w:val="24"/>
        </w:rPr>
        <w:t>also</w:t>
      </w:r>
      <w:r>
        <w:rPr>
          <w:rFonts w:ascii="Tahoma" w:hAnsi="Tahoma" w:cs="Tahoma"/>
          <w:spacing w:val="40"/>
          <w:w w:val="110"/>
          <w:sz w:val="24"/>
        </w:rPr>
        <w:t xml:space="preserve"> </w:t>
      </w:r>
      <w:r>
        <w:rPr>
          <w:rFonts w:ascii="Tahoma" w:hAnsi="Tahoma" w:cs="Tahoma"/>
          <w:w w:val="110"/>
          <w:sz w:val="24"/>
        </w:rPr>
        <w:t>presents</w:t>
      </w:r>
      <w:r>
        <w:rPr>
          <w:rFonts w:ascii="Tahoma" w:hAnsi="Tahoma" w:cs="Tahoma"/>
          <w:spacing w:val="40"/>
          <w:w w:val="110"/>
          <w:sz w:val="24"/>
        </w:rPr>
        <w:t xml:space="preserve"> </w:t>
      </w:r>
      <w:r>
        <w:rPr>
          <w:rFonts w:ascii="Tahoma" w:hAnsi="Tahoma" w:cs="Tahoma"/>
          <w:w w:val="110"/>
          <w:sz w:val="24"/>
        </w:rPr>
        <w:t>challenges</w:t>
      </w:r>
      <w:r>
        <w:rPr>
          <w:rFonts w:ascii="Tahoma" w:hAnsi="Tahoma" w:cs="Tahoma"/>
          <w:spacing w:val="40"/>
          <w:w w:val="110"/>
          <w:sz w:val="24"/>
        </w:rPr>
        <w:t xml:space="preserve"> </w:t>
      </w:r>
      <w:r>
        <w:rPr>
          <w:rFonts w:ascii="Tahoma" w:hAnsi="Tahoma" w:cs="Tahoma"/>
          <w:w w:val="110"/>
          <w:sz w:val="24"/>
        </w:rPr>
        <w:t>and</w:t>
      </w:r>
      <w:r>
        <w:rPr>
          <w:rFonts w:ascii="Tahoma" w:hAnsi="Tahoma" w:cs="Tahoma"/>
          <w:spacing w:val="40"/>
          <w:w w:val="110"/>
          <w:sz w:val="24"/>
        </w:rPr>
        <w:t xml:space="preserve"> </w:t>
      </w:r>
      <w:r>
        <w:rPr>
          <w:rFonts w:ascii="Tahoma" w:hAnsi="Tahoma" w:cs="Tahoma"/>
          <w:w w:val="110"/>
          <w:sz w:val="24"/>
        </w:rPr>
        <w:t>makes the mentally ill vulnerable to human rights abuse and prevents them from seeking treatment.</w:t>
      </w:r>
    </w:p>
    <w:p w14:paraId="11EB31F4" w14:textId="77777777" w:rsidR="00E37617" w:rsidRDefault="00E37617">
      <w:pPr>
        <w:pStyle w:val="BodyText"/>
        <w:spacing w:before="42"/>
        <w:jc w:val="left"/>
        <w:rPr>
          <w:rFonts w:ascii="Tahoma" w:hAnsi="Tahoma" w:cs="Tahoma"/>
        </w:rPr>
      </w:pPr>
    </w:p>
    <w:p w14:paraId="11EB31F5" w14:textId="77777777" w:rsidR="00E37617" w:rsidRDefault="00296131">
      <w:pPr>
        <w:pStyle w:val="ListParagraph"/>
        <w:numPr>
          <w:ilvl w:val="2"/>
          <w:numId w:val="1"/>
        </w:numPr>
        <w:tabs>
          <w:tab w:val="left" w:pos="720"/>
        </w:tabs>
        <w:spacing w:line="357" w:lineRule="auto"/>
        <w:ind w:left="0" w:right="0" w:hanging="360"/>
        <w:rPr>
          <w:rFonts w:ascii="Tahoma" w:hAnsi="Tahoma" w:cs="Tahoma"/>
          <w:sz w:val="24"/>
        </w:rPr>
      </w:pPr>
      <w:r>
        <w:rPr>
          <w:rFonts w:ascii="Tahoma" w:hAnsi="Tahoma" w:cs="Tahoma"/>
          <w:w w:val="115"/>
          <w:sz w:val="24"/>
        </w:rPr>
        <w:t>Inadequate access to family planning services, it has been stated that among sexually active unmarried girls aged 15-19, only 11.6% used a modern method of contraception, putting them at considerable risk of unintended pregnancy.</w:t>
      </w:r>
      <w:r>
        <w:rPr>
          <w:rFonts w:ascii="Tahoma" w:hAnsi="Tahoma" w:cs="Tahoma"/>
          <w:w w:val="115"/>
          <w:position w:val="6"/>
          <w:sz w:val="16"/>
        </w:rPr>
        <w:t>5</w:t>
      </w:r>
    </w:p>
    <w:p w14:paraId="11EB31F6" w14:textId="77777777" w:rsidR="00E37617" w:rsidRDefault="00296131">
      <w:pPr>
        <w:pStyle w:val="BodyText"/>
        <w:spacing w:before="60"/>
        <w:jc w:val="left"/>
        <w:rPr>
          <w:rFonts w:ascii="Tahoma" w:hAnsi="Tahoma" w:cs="Tahoma"/>
          <w:sz w:val="20"/>
        </w:rPr>
      </w:pPr>
      <w:r>
        <w:rPr>
          <w:rFonts w:ascii="Tahoma" w:hAnsi="Tahoma" w:cs="Tahoma"/>
          <w:noProof/>
          <w:sz w:val="20"/>
        </w:rPr>
        <mc:AlternateContent>
          <mc:Choice Requires="wps">
            <w:drawing>
              <wp:anchor distT="0" distB="0" distL="0" distR="0" simplePos="0" relativeHeight="251658240" behindDoc="1" locked="0" layoutInCell="1" allowOverlap="1" wp14:anchorId="11EB3275" wp14:editId="11EB3276">
                <wp:simplePos x="0" y="0"/>
                <wp:positionH relativeFrom="page">
                  <wp:posOffset>914400</wp:posOffset>
                </wp:positionH>
                <wp:positionV relativeFrom="paragraph">
                  <wp:posOffset>202565</wp:posOffset>
                </wp:positionV>
                <wp:extent cx="1829435" cy="9525"/>
                <wp:effectExtent l="0" t="0" r="0" b="0"/>
                <wp:wrapTopAndBottom/>
                <wp:docPr id="5" name="Graphic 5"/>
                <wp:cNvGraphicFramePr/>
                <a:graphic xmlns:a="http://schemas.openxmlformats.org/drawingml/2006/main">
                  <a:graphicData uri="http://schemas.microsoft.com/office/word/2010/wordprocessingShape">
                    <wps:wsp>
                      <wps:cNvSpPr/>
                      <wps:spPr>
                        <a:xfrm>
                          <a:off x="0" y="0"/>
                          <a:ext cx="1829435" cy="9525"/>
                        </a:xfrm>
                        <a:custGeom>
                          <a:avLst/>
                          <a:gdLst/>
                          <a:ahLst/>
                          <a:cxnLst/>
                          <a:rect l="l" t="t" r="r" b="b"/>
                          <a:pathLst>
                            <a:path w="1829435" h="9525">
                              <a:moveTo>
                                <a:pt x="1829054" y="0"/>
                              </a:moveTo>
                              <a:lnTo>
                                <a:pt x="0" y="0"/>
                              </a:lnTo>
                              <a:lnTo>
                                <a:pt x="0" y="9143"/>
                              </a:lnTo>
                              <a:lnTo>
                                <a:pt x="1829054" y="9143"/>
                              </a:lnTo>
                              <a:lnTo>
                                <a:pt x="1829054" y="0"/>
                              </a:lnTo>
                              <a:close/>
                            </a:path>
                          </a:pathLst>
                        </a:custGeom>
                        <a:solidFill>
                          <a:srgbClr val="000000"/>
                        </a:solidFill>
                      </wps:spPr>
                      <wps:bodyPr wrap="square" lIns="0" tIns="0" rIns="0" bIns="0" rtlCol="0">
                        <a:noAutofit/>
                      </wps:bodyPr>
                    </wps:wsp>
                  </a:graphicData>
                </a:graphic>
              </wp:anchor>
            </w:drawing>
          </mc:Choice>
          <mc:Fallback>
            <w:pict>
              <v:shape w14:anchorId="5F4D1844" id="Graphic 5" o:spid="_x0000_s1026" style="position:absolute;margin-left:1in;margin-top:15.95pt;width:144.05pt;height:.75pt;z-index:-251658240;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" path="m1829054,l,,,9143r1829054,l1829054,xe" fillcolor="black" stroked="f">
                <v:path arrowok="t"/>
                <w10:wrap type="topAndBottom" anchorx="page"/>
              </v:shape>
            </w:pict>
          </mc:Fallback>
        </mc:AlternateContent>
      </w:r>
    </w:p>
    <w:p w14:paraId="11EB31F7" w14:textId="21AEFA6F" w:rsidR="00E37617" w:rsidRDefault="00296131">
      <w:pPr>
        <w:spacing w:before="102"/>
        <w:rPr>
          <w:rFonts w:ascii="Tahoma" w:hAnsi="Tahoma" w:cs="Tahoma"/>
          <w:sz w:val="20"/>
        </w:rPr>
      </w:pPr>
      <w:r>
        <w:rPr>
          <w:rFonts w:ascii="Tahoma" w:hAnsi="Tahoma" w:cs="Tahoma"/>
          <w:sz w:val="20"/>
          <w:vertAlign w:val="superscript"/>
        </w:rPr>
        <w:t>5</w:t>
      </w:r>
      <w:r>
        <w:rPr>
          <w:rFonts w:ascii="Tahoma" w:hAnsi="Tahoma" w:cs="Tahoma"/>
          <w:spacing w:val="-8"/>
          <w:sz w:val="20"/>
        </w:rPr>
        <w:t xml:space="preserve"> </w:t>
      </w:r>
      <w:r>
        <w:rPr>
          <w:rFonts w:ascii="Tahoma" w:hAnsi="Tahoma" w:cs="Tahoma"/>
          <w:sz w:val="20"/>
        </w:rPr>
        <w:t>Rwanda</w:t>
      </w:r>
      <w:r>
        <w:rPr>
          <w:rFonts w:ascii="Tahoma" w:hAnsi="Tahoma" w:cs="Tahoma"/>
          <w:spacing w:val="-6"/>
          <w:sz w:val="20"/>
        </w:rPr>
        <w:t xml:space="preserve"> </w:t>
      </w:r>
      <w:r>
        <w:rPr>
          <w:rFonts w:ascii="Tahoma" w:hAnsi="Tahoma" w:cs="Tahoma"/>
          <w:sz w:val="20"/>
        </w:rPr>
        <w:t>Demographic</w:t>
      </w:r>
      <w:r>
        <w:rPr>
          <w:rFonts w:ascii="Tahoma" w:hAnsi="Tahoma" w:cs="Tahoma"/>
          <w:spacing w:val="-8"/>
          <w:sz w:val="20"/>
        </w:rPr>
        <w:t xml:space="preserve"> </w:t>
      </w:r>
      <w:r>
        <w:rPr>
          <w:rFonts w:ascii="Tahoma" w:hAnsi="Tahoma" w:cs="Tahoma"/>
          <w:sz w:val="20"/>
        </w:rPr>
        <w:t>and</w:t>
      </w:r>
      <w:r>
        <w:rPr>
          <w:rFonts w:ascii="Tahoma" w:hAnsi="Tahoma" w:cs="Tahoma"/>
          <w:spacing w:val="-6"/>
          <w:sz w:val="20"/>
        </w:rPr>
        <w:t xml:space="preserve"> </w:t>
      </w:r>
      <w:r>
        <w:rPr>
          <w:rFonts w:ascii="Tahoma" w:hAnsi="Tahoma" w:cs="Tahoma"/>
          <w:sz w:val="20"/>
        </w:rPr>
        <w:t>Health</w:t>
      </w:r>
      <w:r>
        <w:rPr>
          <w:rFonts w:ascii="Tahoma" w:hAnsi="Tahoma" w:cs="Tahoma"/>
          <w:spacing w:val="-7"/>
          <w:sz w:val="20"/>
        </w:rPr>
        <w:t xml:space="preserve"> </w:t>
      </w:r>
      <w:r>
        <w:rPr>
          <w:rFonts w:ascii="Tahoma" w:hAnsi="Tahoma" w:cs="Tahoma"/>
          <w:sz w:val="20"/>
        </w:rPr>
        <w:t>Survey</w:t>
      </w:r>
      <w:r>
        <w:rPr>
          <w:rFonts w:ascii="Tahoma" w:hAnsi="Tahoma" w:cs="Tahoma"/>
          <w:spacing w:val="-6"/>
          <w:sz w:val="20"/>
        </w:rPr>
        <w:t xml:space="preserve"> </w:t>
      </w:r>
      <w:r>
        <w:rPr>
          <w:rFonts w:ascii="Tahoma" w:hAnsi="Tahoma" w:cs="Tahoma"/>
          <w:spacing w:val="-2"/>
          <w:sz w:val="20"/>
        </w:rPr>
        <w:t>(20</w:t>
      </w:r>
      <w:r w:rsidR="00A91419">
        <w:rPr>
          <w:rFonts w:ascii="Tahoma" w:hAnsi="Tahoma" w:cs="Tahoma"/>
          <w:spacing w:val="-2"/>
          <w:sz w:val="20"/>
        </w:rPr>
        <w:t>20</w:t>
      </w:r>
      <w:r>
        <w:rPr>
          <w:rFonts w:ascii="Tahoma" w:hAnsi="Tahoma" w:cs="Tahoma"/>
          <w:spacing w:val="-2"/>
          <w:sz w:val="20"/>
        </w:rPr>
        <w:t>).</w:t>
      </w:r>
    </w:p>
    <w:p w14:paraId="11EB31F8" w14:textId="77777777" w:rsidR="00E37617" w:rsidRDefault="00E37617">
      <w:pPr>
        <w:rPr>
          <w:rFonts w:ascii="Tahoma" w:hAnsi="Tahoma" w:cs="Tahoma"/>
          <w:sz w:val="20"/>
        </w:rPr>
        <w:sectPr w:rsidR="00E37617">
          <w:pgSz w:w="12240" w:h="15840"/>
          <w:pgMar w:top="1440" w:right="1080" w:bottom="1440" w:left="1080" w:header="0" w:footer="1015" w:gutter="0"/>
          <w:cols w:space="720"/>
          <w:docGrid w:linePitch="299"/>
        </w:sectPr>
      </w:pPr>
    </w:p>
    <w:p w14:paraId="11EB31F9" w14:textId="77777777" w:rsidR="00E37617" w:rsidRDefault="00296131">
      <w:pPr>
        <w:pStyle w:val="ListParagraph"/>
        <w:numPr>
          <w:ilvl w:val="2"/>
          <w:numId w:val="1"/>
        </w:numPr>
        <w:tabs>
          <w:tab w:val="left" w:pos="720"/>
        </w:tabs>
        <w:spacing w:before="83" w:line="357" w:lineRule="auto"/>
        <w:ind w:left="0" w:right="0" w:hanging="360"/>
        <w:rPr>
          <w:rFonts w:ascii="Tahoma" w:hAnsi="Tahoma" w:cs="Tahoma"/>
          <w:sz w:val="24"/>
        </w:rPr>
      </w:pPr>
      <w:r>
        <w:rPr>
          <w:rFonts w:ascii="Tahoma" w:hAnsi="Tahoma" w:cs="Tahoma"/>
          <w:w w:val="110"/>
          <w:sz w:val="24"/>
        </w:rPr>
        <w:lastRenderedPageBreak/>
        <w:t>The</w:t>
      </w:r>
      <w:r>
        <w:rPr>
          <w:rFonts w:ascii="Tahoma" w:hAnsi="Tahoma" w:cs="Tahoma"/>
          <w:spacing w:val="30"/>
          <w:w w:val="110"/>
          <w:sz w:val="24"/>
        </w:rPr>
        <w:t xml:space="preserve"> </w:t>
      </w:r>
      <w:r>
        <w:rPr>
          <w:rFonts w:ascii="Tahoma" w:hAnsi="Tahoma" w:cs="Tahoma"/>
          <w:w w:val="110"/>
          <w:sz w:val="24"/>
        </w:rPr>
        <w:t>parental</w:t>
      </w:r>
      <w:r>
        <w:rPr>
          <w:rFonts w:ascii="Tahoma" w:hAnsi="Tahoma" w:cs="Tahoma"/>
          <w:spacing w:val="30"/>
          <w:w w:val="110"/>
          <w:sz w:val="24"/>
        </w:rPr>
        <w:t xml:space="preserve"> </w:t>
      </w:r>
      <w:r>
        <w:rPr>
          <w:rFonts w:ascii="Tahoma" w:hAnsi="Tahoma" w:cs="Tahoma"/>
          <w:w w:val="110"/>
          <w:sz w:val="24"/>
        </w:rPr>
        <w:t>consent</w:t>
      </w:r>
      <w:r>
        <w:rPr>
          <w:rFonts w:ascii="Tahoma" w:hAnsi="Tahoma" w:cs="Tahoma"/>
          <w:spacing w:val="30"/>
          <w:w w:val="110"/>
          <w:sz w:val="24"/>
        </w:rPr>
        <w:t xml:space="preserve"> </w:t>
      </w:r>
      <w:r>
        <w:rPr>
          <w:rFonts w:ascii="Tahoma" w:hAnsi="Tahoma" w:cs="Tahoma"/>
          <w:w w:val="110"/>
          <w:sz w:val="24"/>
        </w:rPr>
        <w:t>as</w:t>
      </w:r>
      <w:r>
        <w:rPr>
          <w:rFonts w:ascii="Tahoma" w:hAnsi="Tahoma" w:cs="Tahoma"/>
          <w:spacing w:val="30"/>
          <w:w w:val="110"/>
          <w:sz w:val="24"/>
        </w:rPr>
        <w:t xml:space="preserve"> </w:t>
      </w:r>
      <w:r>
        <w:rPr>
          <w:rFonts w:ascii="Tahoma" w:hAnsi="Tahoma" w:cs="Tahoma"/>
          <w:w w:val="110"/>
          <w:sz w:val="24"/>
        </w:rPr>
        <w:t>a</w:t>
      </w:r>
      <w:r>
        <w:rPr>
          <w:rFonts w:ascii="Tahoma" w:hAnsi="Tahoma" w:cs="Tahoma"/>
          <w:spacing w:val="30"/>
          <w:w w:val="110"/>
          <w:sz w:val="24"/>
        </w:rPr>
        <w:t xml:space="preserve"> </w:t>
      </w:r>
      <w:r>
        <w:rPr>
          <w:rFonts w:ascii="Tahoma" w:hAnsi="Tahoma" w:cs="Tahoma"/>
          <w:w w:val="110"/>
          <w:sz w:val="24"/>
        </w:rPr>
        <w:t>requirement</w:t>
      </w:r>
      <w:r>
        <w:rPr>
          <w:rFonts w:ascii="Tahoma" w:hAnsi="Tahoma" w:cs="Tahoma"/>
          <w:spacing w:val="30"/>
          <w:w w:val="110"/>
          <w:sz w:val="24"/>
        </w:rPr>
        <w:t xml:space="preserve"> </w:t>
      </w:r>
      <w:r>
        <w:rPr>
          <w:rFonts w:ascii="Tahoma" w:hAnsi="Tahoma" w:cs="Tahoma"/>
          <w:w w:val="110"/>
          <w:sz w:val="24"/>
        </w:rPr>
        <w:t>of</w:t>
      </w:r>
      <w:r>
        <w:rPr>
          <w:rFonts w:ascii="Tahoma" w:hAnsi="Tahoma" w:cs="Tahoma"/>
          <w:spacing w:val="30"/>
          <w:w w:val="110"/>
          <w:sz w:val="24"/>
        </w:rPr>
        <w:t xml:space="preserve"> </w:t>
      </w:r>
      <w:r>
        <w:rPr>
          <w:rFonts w:ascii="Tahoma" w:hAnsi="Tahoma" w:cs="Tahoma"/>
          <w:w w:val="110"/>
          <w:sz w:val="24"/>
        </w:rPr>
        <w:t>the</w:t>
      </w:r>
      <w:r>
        <w:rPr>
          <w:rFonts w:ascii="Tahoma" w:hAnsi="Tahoma" w:cs="Tahoma"/>
          <w:spacing w:val="30"/>
          <w:w w:val="110"/>
          <w:sz w:val="24"/>
        </w:rPr>
        <w:t xml:space="preserve"> </w:t>
      </w:r>
      <w:r>
        <w:rPr>
          <w:rFonts w:ascii="Tahoma" w:hAnsi="Tahoma" w:cs="Tahoma"/>
          <w:w w:val="110"/>
          <w:sz w:val="24"/>
        </w:rPr>
        <w:t>pregnant</w:t>
      </w:r>
      <w:r>
        <w:rPr>
          <w:rFonts w:ascii="Tahoma" w:hAnsi="Tahoma" w:cs="Tahoma"/>
          <w:spacing w:val="30"/>
          <w:w w:val="110"/>
          <w:sz w:val="24"/>
        </w:rPr>
        <w:t xml:space="preserve"> </w:t>
      </w:r>
      <w:r>
        <w:rPr>
          <w:rFonts w:ascii="Tahoma" w:hAnsi="Tahoma" w:cs="Tahoma"/>
          <w:w w:val="110"/>
          <w:sz w:val="24"/>
        </w:rPr>
        <w:t>girl</w:t>
      </w:r>
      <w:r>
        <w:rPr>
          <w:rFonts w:ascii="Tahoma" w:hAnsi="Tahoma" w:cs="Tahoma"/>
          <w:spacing w:val="30"/>
          <w:w w:val="110"/>
          <w:sz w:val="24"/>
        </w:rPr>
        <w:t xml:space="preserve"> </w:t>
      </w:r>
      <w:r>
        <w:rPr>
          <w:rFonts w:ascii="Tahoma" w:hAnsi="Tahoma" w:cs="Tahoma"/>
          <w:w w:val="110"/>
          <w:sz w:val="24"/>
        </w:rPr>
        <w:t>before</w:t>
      </w:r>
      <w:r>
        <w:rPr>
          <w:rFonts w:ascii="Tahoma" w:hAnsi="Tahoma" w:cs="Tahoma"/>
          <w:spacing w:val="30"/>
          <w:w w:val="110"/>
          <w:sz w:val="24"/>
        </w:rPr>
        <w:t xml:space="preserve"> </w:t>
      </w:r>
      <w:r>
        <w:rPr>
          <w:rFonts w:ascii="Tahoma" w:hAnsi="Tahoma" w:cs="Tahoma"/>
          <w:w w:val="110"/>
          <w:sz w:val="24"/>
        </w:rPr>
        <w:t>the</w:t>
      </w:r>
      <w:r>
        <w:rPr>
          <w:rFonts w:ascii="Tahoma" w:hAnsi="Tahoma" w:cs="Tahoma"/>
          <w:spacing w:val="30"/>
          <w:w w:val="110"/>
          <w:sz w:val="24"/>
        </w:rPr>
        <w:t xml:space="preserve"> </w:t>
      </w:r>
      <w:r>
        <w:rPr>
          <w:rFonts w:ascii="Tahoma" w:hAnsi="Tahoma" w:cs="Tahoma"/>
          <w:w w:val="110"/>
          <w:sz w:val="24"/>
        </w:rPr>
        <w:t>age of</w:t>
      </w:r>
      <w:r>
        <w:rPr>
          <w:rFonts w:ascii="Tahoma" w:hAnsi="Tahoma" w:cs="Tahoma"/>
          <w:spacing w:val="40"/>
          <w:w w:val="110"/>
          <w:sz w:val="24"/>
        </w:rPr>
        <w:t xml:space="preserve"> </w:t>
      </w:r>
      <w:r>
        <w:rPr>
          <w:rFonts w:ascii="Tahoma" w:hAnsi="Tahoma" w:cs="Tahoma"/>
          <w:w w:val="110"/>
          <w:sz w:val="24"/>
        </w:rPr>
        <w:t>18</w:t>
      </w:r>
      <w:r>
        <w:rPr>
          <w:rFonts w:ascii="Tahoma" w:hAnsi="Tahoma" w:cs="Tahoma"/>
          <w:spacing w:val="40"/>
          <w:w w:val="110"/>
          <w:sz w:val="24"/>
        </w:rPr>
        <w:t xml:space="preserve"> </w:t>
      </w:r>
      <w:r>
        <w:rPr>
          <w:rFonts w:ascii="Tahoma" w:hAnsi="Tahoma" w:cs="Tahoma"/>
          <w:w w:val="110"/>
          <w:sz w:val="24"/>
        </w:rPr>
        <w:t>years</w:t>
      </w:r>
      <w:r>
        <w:rPr>
          <w:rFonts w:ascii="Tahoma" w:hAnsi="Tahoma" w:cs="Tahoma"/>
          <w:spacing w:val="40"/>
          <w:w w:val="110"/>
          <w:sz w:val="24"/>
        </w:rPr>
        <w:t xml:space="preserve"> </w:t>
      </w:r>
      <w:r>
        <w:rPr>
          <w:rFonts w:ascii="Tahoma" w:hAnsi="Tahoma" w:cs="Tahoma"/>
          <w:w w:val="110"/>
          <w:sz w:val="24"/>
        </w:rPr>
        <w:t>to</w:t>
      </w:r>
      <w:r>
        <w:rPr>
          <w:rFonts w:ascii="Tahoma" w:hAnsi="Tahoma" w:cs="Tahoma"/>
          <w:spacing w:val="40"/>
          <w:w w:val="110"/>
          <w:sz w:val="24"/>
        </w:rPr>
        <w:t xml:space="preserve"> </w:t>
      </w:r>
      <w:r>
        <w:rPr>
          <w:rFonts w:ascii="Tahoma" w:hAnsi="Tahoma" w:cs="Tahoma"/>
          <w:w w:val="110"/>
          <w:sz w:val="24"/>
        </w:rPr>
        <w:t>access</w:t>
      </w:r>
      <w:r>
        <w:rPr>
          <w:rFonts w:ascii="Tahoma" w:hAnsi="Tahoma" w:cs="Tahoma"/>
          <w:spacing w:val="40"/>
          <w:w w:val="110"/>
          <w:sz w:val="24"/>
        </w:rPr>
        <w:t xml:space="preserve"> </w:t>
      </w:r>
      <w:r>
        <w:rPr>
          <w:rFonts w:ascii="Tahoma" w:hAnsi="Tahoma" w:cs="Tahoma"/>
          <w:w w:val="110"/>
          <w:sz w:val="24"/>
        </w:rPr>
        <w:t>safe</w:t>
      </w:r>
      <w:r>
        <w:rPr>
          <w:rFonts w:ascii="Tahoma" w:hAnsi="Tahoma" w:cs="Tahoma"/>
          <w:spacing w:val="40"/>
          <w:w w:val="110"/>
          <w:sz w:val="24"/>
        </w:rPr>
        <w:t xml:space="preserve"> </w:t>
      </w:r>
      <w:r>
        <w:rPr>
          <w:rFonts w:ascii="Tahoma" w:hAnsi="Tahoma" w:cs="Tahoma"/>
          <w:w w:val="110"/>
          <w:sz w:val="24"/>
        </w:rPr>
        <w:t>abortion</w:t>
      </w:r>
      <w:r>
        <w:rPr>
          <w:rFonts w:ascii="Tahoma" w:hAnsi="Tahoma" w:cs="Tahoma"/>
          <w:spacing w:val="40"/>
          <w:w w:val="110"/>
          <w:sz w:val="24"/>
        </w:rPr>
        <w:t xml:space="preserve"> </w:t>
      </w:r>
      <w:r>
        <w:rPr>
          <w:rFonts w:ascii="Tahoma" w:hAnsi="Tahoma" w:cs="Tahoma"/>
          <w:w w:val="110"/>
          <w:sz w:val="24"/>
        </w:rPr>
        <w:t>services</w:t>
      </w:r>
      <w:r>
        <w:rPr>
          <w:rFonts w:ascii="Tahoma" w:hAnsi="Tahoma" w:cs="Tahoma"/>
          <w:spacing w:val="40"/>
          <w:w w:val="110"/>
          <w:sz w:val="24"/>
        </w:rPr>
        <w:t xml:space="preserve"> </w:t>
      </w:r>
      <w:r>
        <w:rPr>
          <w:rFonts w:ascii="Tahoma" w:hAnsi="Tahoma" w:cs="Tahoma"/>
          <w:w w:val="110"/>
          <w:sz w:val="24"/>
        </w:rPr>
        <w:t>in</w:t>
      </w:r>
      <w:r>
        <w:rPr>
          <w:rFonts w:ascii="Tahoma" w:hAnsi="Tahoma" w:cs="Tahoma"/>
          <w:spacing w:val="40"/>
          <w:w w:val="110"/>
          <w:sz w:val="24"/>
        </w:rPr>
        <w:t xml:space="preserve"> </w:t>
      </w:r>
      <w:r>
        <w:rPr>
          <w:rFonts w:ascii="Tahoma" w:hAnsi="Tahoma" w:cs="Tahoma"/>
          <w:w w:val="110"/>
          <w:sz w:val="24"/>
        </w:rPr>
        <w:t>cases</w:t>
      </w:r>
      <w:r>
        <w:rPr>
          <w:rFonts w:ascii="Tahoma" w:hAnsi="Tahoma" w:cs="Tahoma"/>
          <w:spacing w:val="40"/>
          <w:w w:val="110"/>
          <w:sz w:val="24"/>
        </w:rPr>
        <w:t xml:space="preserve"> </w:t>
      </w:r>
      <w:r>
        <w:rPr>
          <w:rFonts w:ascii="Tahoma" w:hAnsi="Tahoma" w:cs="Tahoma"/>
          <w:w w:val="110"/>
          <w:sz w:val="24"/>
        </w:rPr>
        <w:t>of</w:t>
      </w:r>
      <w:r>
        <w:rPr>
          <w:rFonts w:ascii="Tahoma" w:hAnsi="Tahoma" w:cs="Tahoma"/>
          <w:spacing w:val="40"/>
          <w:w w:val="110"/>
          <w:sz w:val="24"/>
        </w:rPr>
        <w:t xml:space="preserve"> </w:t>
      </w:r>
      <w:r>
        <w:rPr>
          <w:rFonts w:ascii="Tahoma" w:hAnsi="Tahoma" w:cs="Tahoma"/>
          <w:w w:val="110"/>
          <w:sz w:val="24"/>
        </w:rPr>
        <w:t>defilement</w:t>
      </w:r>
      <w:r>
        <w:rPr>
          <w:rFonts w:ascii="Tahoma" w:hAnsi="Tahoma" w:cs="Tahoma"/>
          <w:spacing w:val="40"/>
          <w:w w:val="110"/>
          <w:sz w:val="24"/>
        </w:rPr>
        <w:t xml:space="preserve"> </w:t>
      </w:r>
      <w:r>
        <w:rPr>
          <w:rFonts w:ascii="Tahoma" w:hAnsi="Tahoma" w:cs="Tahoma"/>
          <w:w w:val="110"/>
          <w:sz w:val="24"/>
        </w:rPr>
        <w:t>and sexual</w:t>
      </w:r>
      <w:r>
        <w:rPr>
          <w:rFonts w:ascii="Tahoma" w:hAnsi="Tahoma" w:cs="Tahoma"/>
          <w:spacing w:val="40"/>
          <w:w w:val="110"/>
          <w:sz w:val="24"/>
        </w:rPr>
        <w:t xml:space="preserve"> </w:t>
      </w:r>
      <w:r>
        <w:rPr>
          <w:rFonts w:ascii="Tahoma" w:hAnsi="Tahoma" w:cs="Tahoma"/>
          <w:w w:val="110"/>
          <w:sz w:val="24"/>
        </w:rPr>
        <w:t>abuse</w:t>
      </w:r>
      <w:r>
        <w:rPr>
          <w:rFonts w:ascii="Tahoma" w:hAnsi="Tahoma" w:cs="Tahoma"/>
          <w:spacing w:val="40"/>
          <w:w w:val="110"/>
          <w:sz w:val="24"/>
        </w:rPr>
        <w:t xml:space="preserve"> </w:t>
      </w:r>
      <w:r>
        <w:rPr>
          <w:rFonts w:ascii="Tahoma" w:hAnsi="Tahoma" w:cs="Tahoma"/>
          <w:w w:val="110"/>
          <w:sz w:val="24"/>
        </w:rPr>
        <w:t>against</w:t>
      </w:r>
      <w:r>
        <w:rPr>
          <w:rFonts w:ascii="Tahoma" w:hAnsi="Tahoma" w:cs="Tahoma"/>
          <w:spacing w:val="40"/>
          <w:w w:val="110"/>
          <w:sz w:val="24"/>
        </w:rPr>
        <w:t xml:space="preserve"> </w:t>
      </w:r>
      <w:r>
        <w:rPr>
          <w:rFonts w:ascii="Tahoma" w:hAnsi="Tahoma" w:cs="Tahoma"/>
          <w:w w:val="110"/>
          <w:sz w:val="24"/>
        </w:rPr>
        <w:t>the</w:t>
      </w:r>
      <w:r>
        <w:rPr>
          <w:rFonts w:ascii="Tahoma" w:hAnsi="Tahoma" w:cs="Tahoma"/>
          <w:spacing w:val="40"/>
          <w:w w:val="110"/>
          <w:sz w:val="24"/>
        </w:rPr>
        <w:t xml:space="preserve"> </w:t>
      </w:r>
      <w:r>
        <w:rPr>
          <w:rFonts w:ascii="Tahoma" w:hAnsi="Tahoma" w:cs="Tahoma"/>
          <w:w w:val="110"/>
          <w:sz w:val="24"/>
        </w:rPr>
        <w:t>child.</w:t>
      </w:r>
    </w:p>
    <w:p w14:paraId="11EB31FA" w14:textId="77777777" w:rsidR="00E37617" w:rsidRDefault="00296131">
      <w:pPr>
        <w:pStyle w:val="Heading2"/>
        <w:numPr>
          <w:ilvl w:val="1"/>
          <w:numId w:val="1"/>
        </w:numPr>
        <w:tabs>
          <w:tab w:val="left" w:pos="480"/>
        </w:tabs>
        <w:spacing w:before="243"/>
        <w:ind w:left="0" w:hanging="480"/>
        <w:rPr>
          <w:rFonts w:ascii="Tahoma" w:hAnsi="Tahoma" w:cs="Tahoma"/>
          <w:u w:val="single"/>
        </w:rPr>
      </w:pPr>
      <w:r>
        <w:rPr>
          <w:rFonts w:ascii="Tahoma" w:hAnsi="Tahoma" w:cs="Tahoma"/>
          <w:spacing w:val="21"/>
          <w:w w:val="110"/>
          <w:u w:val="single"/>
        </w:rPr>
        <w:t xml:space="preserve"> </w:t>
      </w:r>
      <w:r>
        <w:rPr>
          <w:rFonts w:ascii="Tahoma" w:hAnsi="Tahoma" w:cs="Tahoma"/>
          <w:spacing w:val="-2"/>
          <w:w w:val="110"/>
          <w:u w:val="single"/>
        </w:rPr>
        <w:t>Recommendations</w:t>
      </w:r>
    </w:p>
    <w:p w14:paraId="11EB31FB" w14:textId="77777777" w:rsidR="00E37617" w:rsidRDefault="00E37617">
      <w:pPr>
        <w:pStyle w:val="BodyText"/>
        <w:spacing w:before="102"/>
        <w:jc w:val="left"/>
        <w:rPr>
          <w:rFonts w:ascii="Tahoma" w:hAnsi="Tahoma" w:cs="Tahoma"/>
          <w:b/>
        </w:rPr>
      </w:pPr>
    </w:p>
    <w:p w14:paraId="11EB31FC" w14:textId="77777777" w:rsidR="00E37617" w:rsidRDefault="00296131">
      <w:pPr>
        <w:pStyle w:val="BodyText"/>
        <w:spacing w:line="360" w:lineRule="auto"/>
        <w:jc w:val="left"/>
        <w:rPr>
          <w:rFonts w:ascii="Tahoma" w:hAnsi="Tahoma" w:cs="Tahoma"/>
        </w:rPr>
      </w:pPr>
      <w:r>
        <w:rPr>
          <w:rFonts w:ascii="Tahoma" w:hAnsi="Tahoma" w:cs="Tahoma"/>
          <w:w w:val="110"/>
        </w:rPr>
        <w:t>GLIHD</w:t>
      </w:r>
      <w:r>
        <w:rPr>
          <w:rFonts w:ascii="Tahoma" w:hAnsi="Tahoma" w:cs="Tahoma"/>
          <w:spacing w:val="80"/>
          <w:w w:val="110"/>
        </w:rPr>
        <w:t xml:space="preserve"> </w:t>
      </w:r>
      <w:r>
        <w:rPr>
          <w:rFonts w:ascii="Tahoma" w:hAnsi="Tahoma" w:cs="Tahoma"/>
          <w:w w:val="110"/>
        </w:rPr>
        <w:t>calls</w:t>
      </w:r>
      <w:r>
        <w:rPr>
          <w:rFonts w:ascii="Tahoma" w:hAnsi="Tahoma" w:cs="Tahoma"/>
          <w:spacing w:val="80"/>
          <w:w w:val="110"/>
        </w:rPr>
        <w:t xml:space="preserve"> </w:t>
      </w:r>
      <w:r>
        <w:rPr>
          <w:rFonts w:ascii="Tahoma" w:hAnsi="Tahoma" w:cs="Tahoma"/>
          <w:w w:val="110"/>
        </w:rPr>
        <w:t>upon</w:t>
      </w:r>
      <w:r>
        <w:rPr>
          <w:rFonts w:ascii="Tahoma" w:hAnsi="Tahoma" w:cs="Tahoma"/>
          <w:spacing w:val="80"/>
          <w:w w:val="110"/>
        </w:rPr>
        <w:t xml:space="preserve"> </w:t>
      </w:r>
      <w:r>
        <w:rPr>
          <w:rFonts w:ascii="Tahoma" w:hAnsi="Tahoma" w:cs="Tahoma"/>
          <w:w w:val="110"/>
        </w:rPr>
        <w:t>the</w:t>
      </w:r>
      <w:r>
        <w:rPr>
          <w:rFonts w:ascii="Tahoma" w:hAnsi="Tahoma" w:cs="Tahoma"/>
          <w:spacing w:val="80"/>
          <w:w w:val="110"/>
        </w:rPr>
        <w:t xml:space="preserve"> </w:t>
      </w:r>
      <w:r>
        <w:rPr>
          <w:rFonts w:ascii="Tahoma" w:hAnsi="Tahoma" w:cs="Tahoma"/>
          <w:w w:val="110"/>
        </w:rPr>
        <w:t>ICESCR</w:t>
      </w:r>
      <w:r>
        <w:rPr>
          <w:rFonts w:ascii="Tahoma" w:hAnsi="Tahoma" w:cs="Tahoma"/>
          <w:spacing w:val="80"/>
          <w:w w:val="110"/>
        </w:rPr>
        <w:t xml:space="preserve"> </w:t>
      </w:r>
      <w:r>
        <w:rPr>
          <w:rFonts w:ascii="Tahoma" w:hAnsi="Tahoma" w:cs="Tahoma"/>
          <w:w w:val="110"/>
        </w:rPr>
        <w:t>Committee</w:t>
      </w:r>
      <w:r>
        <w:rPr>
          <w:rFonts w:ascii="Tahoma" w:hAnsi="Tahoma" w:cs="Tahoma"/>
          <w:spacing w:val="80"/>
          <w:w w:val="110"/>
        </w:rPr>
        <w:t xml:space="preserve"> </w:t>
      </w:r>
      <w:r>
        <w:rPr>
          <w:rFonts w:ascii="Tahoma" w:hAnsi="Tahoma" w:cs="Tahoma"/>
          <w:w w:val="110"/>
        </w:rPr>
        <w:t>to</w:t>
      </w:r>
      <w:r>
        <w:rPr>
          <w:rFonts w:ascii="Tahoma" w:hAnsi="Tahoma" w:cs="Tahoma"/>
          <w:spacing w:val="80"/>
          <w:w w:val="110"/>
        </w:rPr>
        <w:t xml:space="preserve"> </w:t>
      </w:r>
      <w:r>
        <w:rPr>
          <w:rFonts w:ascii="Tahoma" w:hAnsi="Tahoma" w:cs="Tahoma"/>
          <w:w w:val="110"/>
        </w:rPr>
        <w:t>recommend</w:t>
      </w:r>
      <w:r>
        <w:rPr>
          <w:rFonts w:ascii="Tahoma" w:hAnsi="Tahoma" w:cs="Tahoma"/>
          <w:spacing w:val="80"/>
          <w:w w:val="110"/>
        </w:rPr>
        <w:t xml:space="preserve"> </w:t>
      </w:r>
      <w:r>
        <w:rPr>
          <w:rFonts w:ascii="Tahoma" w:hAnsi="Tahoma" w:cs="Tahoma"/>
          <w:w w:val="110"/>
        </w:rPr>
        <w:t>the</w:t>
      </w:r>
      <w:r>
        <w:rPr>
          <w:rFonts w:ascii="Tahoma" w:hAnsi="Tahoma" w:cs="Tahoma"/>
          <w:spacing w:val="80"/>
          <w:w w:val="110"/>
        </w:rPr>
        <w:t xml:space="preserve"> </w:t>
      </w:r>
      <w:r>
        <w:rPr>
          <w:rFonts w:ascii="Tahoma" w:hAnsi="Tahoma" w:cs="Tahoma"/>
          <w:w w:val="110"/>
        </w:rPr>
        <w:t>Government</w:t>
      </w:r>
      <w:r>
        <w:rPr>
          <w:rFonts w:ascii="Tahoma" w:hAnsi="Tahoma" w:cs="Tahoma"/>
          <w:spacing w:val="80"/>
          <w:w w:val="110"/>
        </w:rPr>
        <w:t xml:space="preserve"> </w:t>
      </w:r>
      <w:r>
        <w:rPr>
          <w:rFonts w:ascii="Tahoma" w:hAnsi="Tahoma" w:cs="Tahoma"/>
          <w:w w:val="110"/>
        </w:rPr>
        <w:t>of Rwanda to:</w:t>
      </w:r>
    </w:p>
    <w:p w14:paraId="11EB31FD" w14:textId="77777777" w:rsidR="00E37617" w:rsidRDefault="00296131">
      <w:pPr>
        <w:pStyle w:val="ListParagraph"/>
        <w:numPr>
          <w:ilvl w:val="2"/>
          <w:numId w:val="1"/>
        </w:numPr>
        <w:tabs>
          <w:tab w:val="left" w:pos="720"/>
        </w:tabs>
        <w:spacing w:before="243" w:line="357" w:lineRule="auto"/>
        <w:ind w:left="0" w:right="0" w:hanging="360"/>
        <w:rPr>
          <w:rFonts w:ascii="Tahoma" w:hAnsi="Tahoma" w:cs="Tahoma"/>
          <w:sz w:val="24"/>
        </w:rPr>
      </w:pPr>
      <w:r>
        <w:rPr>
          <w:rFonts w:ascii="Tahoma" w:hAnsi="Tahoma" w:cs="Tahoma"/>
          <w:w w:val="110"/>
          <w:sz w:val="24"/>
        </w:rPr>
        <w:t>Amend article 11 of the Law Nº 49/2012 on medical professional liability insurance with the view to allow children aged 12 years to seek healthcare services</w:t>
      </w:r>
      <w:r>
        <w:rPr>
          <w:rFonts w:ascii="Tahoma" w:hAnsi="Tahoma" w:cs="Tahoma"/>
          <w:spacing w:val="40"/>
          <w:w w:val="110"/>
          <w:sz w:val="24"/>
        </w:rPr>
        <w:t xml:space="preserve"> </w:t>
      </w:r>
      <w:r>
        <w:rPr>
          <w:rFonts w:ascii="Tahoma" w:hAnsi="Tahoma" w:cs="Tahoma"/>
          <w:w w:val="110"/>
          <w:sz w:val="24"/>
        </w:rPr>
        <w:t>without</w:t>
      </w:r>
      <w:r>
        <w:rPr>
          <w:rFonts w:ascii="Tahoma" w:hAnsi="Tahoma" w:cs="Tahoma"/>
          <w:spacing w:val="40"/>
          <w:w w:val="110"/>
          <w:sz w:val="24"/>
        </w:rPr>
        <w:t xml:space="preserve"> </w:t>
      </w:r>
      <w:r>
        <w:rPr>
          <w:rFonts w:ascii="Tahoma" w:hAnsi="Tahoma" w:cs="Tahoma"/>
          <w:w w:val="110"/>
          <w:sz w:val="24"/>
        </w:rPr>
        <w:t>the</w:t>
      </w:r>
      <w:r>
        <w:rPr>
          <w:rFonts w:ascii="Tahoma" w:hAnsi="Tahoma" w:cs="Tahoma"/>
          <w:spacing w:val="40"/>
          <w:w w:val="110"/>
          <w:sz w:val="24"/>
        </w:rPr>
        <w:t xml:space="preserve"> </w:t>
      </w:r>
      <w:r>
        <w:rPr>
          <w:rFonts w:ascii="Tahoma" w:hAnsi="Tahoma" w:cs="Tahoma"/>
          <w:w w:val="110"/>
          <w:sz w:val="24"/>
        </w:rPr>
        <w:t>prior</w:t>
      </w:r>
      <w:r>
        <w:rPr>
          <w:rFonts w:ascii="Tahoma" w:hAnsi="Tahoma" w:cs="Tahoma"/>
          <w:spacing w:val="40"/>
          <w:w w:val="110"/>
          <w:sz w:val="24"/>
        </w:rPr>
        <w:t xml:space="preserve"> </w:t>
      </w:r>
      <w:r>
        <w:rPr>
          <w:rFonts w:ascii="Tahoma" w:hAnsi="Tahoma" w:cs="Tahoma"/>
          <w:w w:val="110"/>
          <w:sz w:val="24"/>
        </w:rPr>
        <w:t>consent</w:t>
      </w:r>
      <w:r>
        <w:rPr>
          <w:rFonts w:ascii="Tahoma" w:hAnsi="Tahoma" w:cs="Tahoma"/>
          <w:spacing w:val="40"/>
          <w:w w:val="110"/>
          <w:sz w:val="24"/>
        </w:rPr>
        <w:t xml:space="preserve"> </w:t>
      </w:r>
      <w:r>
        <w:rPr>
          <w:rFonts w:ascii="Tahoma" w:hAnsi="Tahoma" w:cs="Tahoma"/>
          <w:w w:val="110"/>
          <w:sz w:val="24"/>
        </w:rPr>
        <w:t>of</w:t>
      </w:r>
      <w:r>
        <w:rPr>
          <w:rFonts w:ascii="Tahoma" w:hAnsi="Tahoma" w:cs="Tahoma"/>
          <w:spacing w:val="40"/>
          <w:w w:val="110"/>
          <w:sz w:val="24"/>
        </w:rPr>
        <w:t xml:space="preserve"> </w:t>
      </w:r>
      <w:r>
        <w:rPr>
          <w:rFonts w:ascii="Tahoma" w:hAnsi="Tahoma" w:cs="Tahoma"/>
          <w:w w:val="110"/>
          <w:sz w:val="24"/>
        </w:rPr>
        <w:t>their</w:t>
      </w:r>
      <w:r>
        <w:rPr>
          <w:rFonts w:ascii="Tahoma" w:hAnsi="Tahoma" w:cs="Tahoma"/>
          <w:spacing w:val="40"/>
          <w:w w:val="110"/>
          <w:sz w:val="24"/>
        </w:rPr>
        <w:t xml:space="preserve"> </w:t>
      </w:r>
      <w:r>
        <w:rPr>
          <w:rFonts w:ascii="Tahoma" w:hAnsi="Tahoma" w:cs="Tahoma"/>
          <w:w w:val="110"/>
          <w:sz w:val="24"/>
        </w:rPr>
        <w:t>parents</w:t>
      </w:r>
      <w:r>
        <w:rPr>
          <w:rFonts w:ascii="Tahoma" w:hAnsi="Tahoma" w:cs="Tahoma"/>
          <w:spacing w:val="40"/>
          <w:w w:val="110"/>
          <w:sz w:val="24"/>
        </w:rPr>
        <w:t xml:space="preserve"> </w:t>
      </w:r>
      <w:r>
        <w:rPr>
          <w:rFonts w:ascii="Tahoma" w:hAnsi="Tahoma" w:cs="Tahoma"/>
          <w:w w:val="110"/>
          <w:sz w:val="24"/>
        </w:rPr>
        <w:t>or</w:t>
      </w:r>
      <w:r>
        <w:rPr>
          <w:rFonts w:ascii="Tahoma" w:hAnsi="Tahoma" w:cs="Tahoma"/>
          <w:spacing w:val="40"/>
          <w:w w:val="110"/>
          <w:sz w:val="24"/>
        </w:rPr>
        <w:t xml:space="preserve"> </w:t>
      </w:r>
      <w:r>
        <w:rPr>
          <w:rFonts w:ascii="Tahoma" w:hAnsi="Tahoma" w:cs="Tahoma"/>
          <w:w w:val="110"/>
          <w:sz w:val="24"/>
        </w:rPr>
        <w:t>legal</w:t>
      </w:r>
      <w:r>
        <w:rPr>
          <w:rFonts w:ascii="Tahoma" w:hAnsi="Tahoma" w:cs="Tahoma"/>
          <w:spacing w:val="40"/>
          <w:w w:val="110"/>
          <w:sz w:val="24"/>
        </w:rPr>
        <w:t xml:space="preserve"> </w:t>
      </w:r>
      <w:r>
        <w:rPr>
          <w:rFonts w:ascii="Tahoma" w:hAnsi="Tahoma" w:cs="Tahoma"/>
          <w:w w:val="110"/>
          <w:sz w:val="24"/>
        </w:rPr>
        <w:t>guardians.</w:t>
      </w:r>
    </w:p>
    <w:p w14:paraId="11EB31FE" w14:textId="77777777" w:rsidR="00E37617" w:rsidRDefault="00E37617">
      <w:pPr>
        <w:pStyle w:val="BodyText"/>
        <w:spacing w:before="145"/>
        <w:jc w:val="left"/>
        <w:rPr>
          <w:rFonts w:ascii="Tahoma" w:hAnsi="Tahoma" w:cs="Tahoma"/>
        </w:rPr>
      </w:pPr>
    </w:p>
    <w:p w14:paraId="11EB31FF" w14:textId="77777777" w:rsidR="00E37617" w:rsidRDefault="00296131">
      <w:pPr>
        <w:pStyle w:val="ListParagraph"/>
        <w:numPr>
          <w:ilvl w:val="2"/>
          <w:numId w:val="1"/>
        </w:numPr>
        <w:tabs>
          <w:tab w:val="left" w:pos="720"/>
        </w:tabs>
        <w:spacing w:line="360" w:lineRule="auto"/>
        <w:ind w:left="0" w:right="0" w:hanging="360"/>
        <w:rPr>
          <w:rFonts w:ascii="Tahoma" w:hAnsi="Tahoma" w:cs="Tahoma"/>
          <w:sz w:val="24"/>
        </w:rPr>
      </w:pPr>
      <w:r>
        <w:rPr>
          <w:rFonts w:ascii="Tahoma" w:hAnsi="Tahoma" w:cs="Tahoma"/>
          <w:w w:val="115"/>
          <w:sz w:val="24"/>
        </w:rPr>
        <w:t>The</w:t>
      </w:r>
      <w:r>
        <w:rPr>
          <w:rFonts w:ascii="Tahoma" w:hAnsi="Tahoma" w:cs="Tahoma"/>
          <w:spacing w:val="-1"/>
          <w:w w:val="115"/>
          <w:sz w:val="24"/>
        </w:rPr>
        <w:t xml:space="preserve"> </w:t>
      </w:r>
      <w:r>
        <w:rPr>
          <w:rFonts w:ascii="Tahoma" w:hAnsi="Tahoma" w:cs="Tahoma"/>
          <w:w w:val="115"/>
          <w:sz w:val="24"/>
        </w:rPr>
        <w:t>government</w:t>
      </w:r>
      <w:r>
        <w:rPr>
          <w:rFonts w:ascii="Tahoma" w:hAnsi="Tahoma" w:cs="Tahoma"/>
          <w:spacing w:val="-1"/>
          <w:w w:val="115"/>
          <w:sz w:val="24"/>
        </w:rPr>
        <w:t xml:space="preserve"> </w:t>
      </w:r>
      <w:r>
        <w:rPr>
          <w:rFonts w:ascii="Tahoma" w:hAnsi="Tahoma" w:cs="Tahoma"/>
          <w:w w:val="115"/>
          <w:sz w:val="24"/>
        </w:rPr>
        <w:t>should</w:t>
      </w:r>
      <w:r>
        <w:rPr>
          <w:rFonts w:ascii="Tahoma" w:hAnsi="Tahoma" w:cs="Tahoma"/>
          <w:spacing w:val="-1"/>
          <w:w w:val="115"/>
          <w:sz w:val="24"/>
        </w:rPr>
        <w:t xml:space="preserve"> </w:t>
      </w:r>
      <w:r>
        <w:rPr>
          <w:rFonts w:ascii="Tahoma" w:hAnsi="Tahoma" w:cs="Tahoma"/>
          <w:w w:val="115"/>
          <w:sz w:val="24"/>
        </w:rPr>
        <w:t>commit</w:t>
      </w:r>
      <w:r>
        <w:rPr>
          <w:rFonts w:ascii="Tahoma" w:hAnsi="Tahoma" w:cs="Tahoma"/>
          <w:spacing w:val="-1"/>
          <w:w w:val="115"/>
          <w:sz w:val="24"/>
        </w:rPr>
        <w:t xml:space="preserve"> </w:t>
      </w:r>
      <w:r>
        <w:rPr>
          <w:rFonts w:ascii="Tahoma" w:hAnsi="Tahoma" w:cs="Tahoma"/>
          <w:w w:val="115"/>
          <w:sz w:val="24"/>
        </w:rPr>
        <w:t>to</w:t>
      </w:r>
      <w:r>
        <w:rPr>
          <w:rFonts w:ascii="Tahoma" w:hAnsi="Tahoma" w:cs="Tahoma"/>
          <w:spacing w:val="-1"/>
          <w:w w:val="115"/>
          <w:sz w:val="24"/>
        </w:rPr>
        <w:t xml:space="preserve"> </w:t>
      </w:r>
      <w:r>
        <w:rPr>
          <w:rFonts w:ascii="Tahoma" w:hAnsi="Tahoma" w:cs="Tahoma"/>
          <w:w w:val="115"/>
          <w:sz w:val="24"/>
        </w:rPr>
        <w:t>increasing</w:t>
      </w:r>
      <w:r>
        <w:rPr>
          <w:rFonts w:ascii="Tahoma" w:hAnsi="Tahoma" w:cs="Tahoma"/>
          <w:spacing w:val="-1"/>
          <w:w w:val="115"/>
          <w:sz w:val="24"/>
        </w:rPr>
        <w:t xml:space="preserve"> </w:t>
      </w:r>
      <w:r>
        <w:rPr>
          <w:rFonts w:ascii="Tahoma" w:hAnsi="Tahoma" w:cs="Tahoma"/>
          <w:w w:val="115"/>
          <w:sz w:val="24"/>
        </w:rPr>
        <w:t>the</w:t>
      </w:r>
      <w:r>
        <w:rPr>
          <w:rFonts w:ascii="Tahoma" w:hAnsi="Tahoma" w:cs="Tahoma"/>
          <w:spacing w:val="-1"/>
          <w:w w:val="115"/>
          <w:sz w:val="24"/>
        </w:rPr>
        <w:t xml:space="preserve"> </w:t>
      </w:r>
      <w:r>
        <w:rPr>
          <w:rFonts w:ascii="Tahoma" w:hAnsi="Tahoma" w:cs="Tahoma"/>
          <w:w w:val="115"/>
          <w:sz w:val="24"/>
        </w:rPr>
        <w:t>health</w:t>
      </w:r>
      <w:r>
        <w:rPr>
          <w:rFonts w:ascii="Tahoma" w:hAnsi="Tahoma" w:cs="Tahoma"/>
          <w:spacing w:val="-1"/>
          <w:w w:val="115"/>
          <w:sz w:val="24"/>
        </w:rPr>
        <w:t xml:space="preserve"> </w:t>
      </w:r>
      <w:r>
        <w:rPr>
          <w:rFonts w:ascii="Tahoma" w:hAnsi="Tahoma" w:cs="Tahoma"/>
          <w:w w:val="115"/>
          <w:sz w:val="24"/>
        </w:rPr>
        <w:t>sector</w:t>
      </w:r>
      <w:r>
        <w:rPr>
          <w:rFonts w:ascii="Tahoma" w:hAnsi="Tahoma" w:cs="Tahoma"/>
          <w:spacing w:val="-1"/>
          <w:w w:val="115"/>
          <w:sz w:val="24"/>
        </w:rPr>
        <w:t xml:space="preserve"> </w:t>
      </w:r>
      <w:r>
        <w:rPr>
          <w:rFonts w:ascii="Tahoma" w:hAnsi="Tahoma" w:cs="Tahoma"/>
          <w:w w:val="115"/>
          <w:sz w:val="24"/>
        </w:rPr>
        <w:t>budget,</w:t>
      </w:r>
      <w:r>
        <w:rPr>
          <w:rFonts w:ascii="Tahoma" w:hAnsi="Tahoma" w:cs="Tahoma"/>
          <w:spacing w:val="-1"/>
          <w:w w:val="115"/>
          <w:sz w:val="24"/>
        </w:rPr>
        <w:t xml:space="preserve"> </w:t>
      </w:r>
      <w:r>
        <w:rPr>
          <w:rFonts w:ascii="Tahoma" w:hAnsi="Tahoma" w:cs="Tahoma"/>
          <w:w w:val="115"/>
          <w:sz w:val="24"/>
        </w:rPr>
        <w:t>in line</w:t>
      </w:r>
      <w:r>
        <w:rPr>
          <w:rFonts w:ascii="Tahoma" w:hAnsi="Tahoma" w:cs="Tahoma"/>
          <w:spacing w:val="-15"/>
          <w:w w:val="115"/>
          <w:sz w:val="24"/>
        </w:rPr>
        <w:t xml:space="preserve"> </w:t>
      </w:r>
      <w:r>
        <w:rPr>
          <w:rFonts w:ascii="Tahoma" w:hAnsi="Tahoma" w:cs="Tahoma"/>
          <w:w w:val="115"/>
          <w:sz w:val="24"/>
        </w:rPr>
        <w:t>with</w:t>
      </w:r>
      <w:r>
        <w:rPr>
          <w:rFonts w:ascii="Tahoma" w:hAnsi="Tahoma" w:cs="Tahoma"/>
          <w:spacing w:val="-15"/>
          <w:w w:val="115"/>
          <w:sz w:val="24"/>
        </w:rPr>
        <w:t xml:space="preserve"> </w:t>
      </w:r>
      <w:r>
        <w:rPr>
          <w:rFonts w:ascii="Tahoma" w:hAnsi="Tahoma" w:cs="Tahoma"/>
          <w:w w:val="115"/>
          <w:sz w:val="24"/>
        </w:rPr>
        <w:t>regional</w:t>
      </w:r>
      <w:r>
        <w:rPr>
          <w:rFonts w:ascii="Tahoma" w:hAnsi="Tahoma" w:cs="Tahoma"/>
          <w:spacing w:val="-15"/>
          <w:w w:val="115"/>
          <w:sz w:val="24"/>
        </w:rPr>
        <w:t xml:space="preserve"> </w:t>
      </w:r>
      <w:r>
        <w:rPr>
          <w:rFonts w:ascii="Tahoma" w:hAnsi="Tahoma" w:cs="Tahoma"/>
          <w:w w:val="115"/>
          <w:sz w:val="24"/>
        </w:rPr>
        <w:t>and</w:t>
      </w:r>
      <w:r>
        <w:rPr>
          <w:rFonts w:ascii="Tahoma" w:hAnsi="Tahoma" w:cs="Tahoma"/>
          <w:spacing w:val="-15"/>
          <w:w w:val="115"/>
          <w:sz w:val="24"/>
        </w:rPr>
        <w:t xml:space="preserve"> </w:t>
      </w:r>
      <w:r>
        <w:rPr>
          <w:rFonts w:ascii="Tahoma" w:hAnsi="Tahoma" w:cs="Tahoma"/>
          <w:w w:val="115"/>
          <w:sz w:val="24"/>
        </w:rPr>
        <w:t>international</w:t>
      </w:r>
      <w:r>
        <w:rPr>
          <w:rFonts w:ascii="Tahoma" w:hAnsi="Tahoma" w:cs="Tahoma"/>
          <w:spacing w:val="-15"/>
          <w:w w:val="115"/>
          <w:sz w:val="24"/>
        </w:rPr>
        <w:t xml:space="preserve"> </w:t>
      </w:r>
      <w:r>
        <w:rPr>
          <w:rFonts w:ascii="Tahoma" w:hAnsi="Tahoma" w:cs="Tahoma"/>
          <w:w w:val="115"/>
          <w:sz w:val="24"/>
        </w:rPr>
        <w:t>obligations</w:t>
      </w:r>
      <w:r>
        <w:rPr>
          <w:rFonts w:ascii="Tahoma" w:hAnsi="Tahoma" w:cs="Tahoma"/>
          <w:spacing w:val="-15"/>
          <w:w w:val="115"/>
          <w:sz w:val="24"/>
        </w:rPr>
        <w:t xml:space="preserve"> </w:t>
      </w:r>
      <w:r>
        <w:rPr>
          <w:rFonts w:ascii="Tahoma" w:hAnsi="Tahoma" w:cs="Tahoma"/>
          <w:w w:val="115"/>
          <w:sz w:val="24"/>
        </w:rPr>
        <w:t>and</w:t>
      </w:r>
      <w:r>
        <w:rPr>
          <w:rFonts w:ascii="Tahoma" w:hAnsi="Tahoma" w:cs="Tahoma"/>
          <w:spacing w:val="-15"/>
          <w:w w:val="115"/>
          <w:sz w:val="24"/>
        </w:rPr>
        <w:t xml:space="preserve"> </w:t>
      </w:r>
      <w:r>
        <w:rPr>
          <w:rFonts w:ascii="Tahoma" w:hAnsi="Tahoma" w:cs="Tahoma"/>
          <w:w w:val="115"/>
          <w:sz w:val="24"/>
        </w:rPr>
        <w:t>should</w:t>
      </w:r>
      <w:r>
        <w:rPr>
          <w:rFonts w:ascii="Tahoma" w:hAnsi="Tahoma" w:cs="Tahoma"/>
          <w:spacing w:val="-15"/>
          <w:w w:val="115"/>
          <w:sz w:val="24"/>
        </w:rPr>
        <w:t xml:space="preserve"> </w:t>
      </w:r>
      <w:r>
        <w:rPr>
          <w:rFonts w:ascii="Tahoma" w:hAnsi="Tahoma" w:cs="Tahoma"/>
          <w:w w:val="115"/>
          <w:sz w:val="24"/>
        </w:rPr>
        <w:t>ensure</w:t>
      </w:r>
      <w:r>
        <w:rPr>
          <w:rFonts w:ascii="Tahoma" w:hAnsi="Tahoma" w:cs="Tahoma"/>
          <w:spacing w:val="-15"/>
          <w:w w:val="115"/>
          <w:sz w:val="24"/>
        </w:rPr>
        <w:t xml:space="preserve"> </w:t>
      </w:r>
      <w:r>
        <w:rPr>
          <w:rFonts w:ascii="Tahoma" w:hAnsi="Tahoma" w:cs="Tahoma"/>
          <w:w w:val="115"/>
          <w:sz w:val="24"/>
        </w:rPr>
        <w:t>that</w:t>
      </w:r>
      <w:r>
        <w:rPr>
          <w:rFonts w:ascii="Tahoma" w:hAnsi="Tahoma" w:cs="Tahoma"/>
          <w:spacing w:val="-15"/>
          <w:w w:val="115"/>
          <w:sz w:val="24"/>
        </w:rPr>
        <w:t xml:space="preserve"> </w:t>
      </w:r>
      <w:r>
        <w:rPr>
          <w:rFonts w:ascii="Tahoma" w:hAnsi="Tahoma" w:cs="Tahoma"/>
          <w:w w:val="115"/>
          <w:sz w:val="24"/>
        </w:rPr>
        <w:t xml:space="preserve">the budget is efficiently managed and </w:t>
      </w:r>
      <w:proofErr w:type="spellStart"/>
      <w:r>
        <w:rPr>
          <w:rFonts w:ascii="Tahoma" w:hAnsi="Tahoma" w:cs="Tahoma"/>
          <w:w w:val="115"/>
          <w:sz w:val="24"/>
        </w:rPr>
        <w:t>utilised</w:t>
      </w:r>
      <w:proofErr w:type="spellEnd"/>
      <w:r>
        <w:rPr>
          <w:rFonts w:ascii="Tahoma" w:hAnsi="Tahoma" w:cs="Tahoma"/>
          <w:w w:val="115"/>
          <w:sz w:val="24"/>
        </w:rPr>
        <w:t xml:space="preserve"> in ways which avoid abuse and </w:t>
      </w:r>
      <w:r>
        <w:rPr>
          <w:rFonts w:ascii="Tahoma" w:hAnsi="Tahoma" w:cs="Tahoma"/>
          <w:spacing w:val="-2"/>
          <w:w w:val="115"/>
          <w:sz w:val="24"/>
        </w:rPr>
        <w:t>misappropriation.</w:t>
      </w:r>
    </w:p>
    <w:p w14:paraId="11EB3200" w14:textId="77777777" w:rsidR="00E37617" w:rsidRDefault="00E37617">
      <w:pPr>
        <w:pStyle w:val="BodyText"/>
        <w:spacing w:before="140"/>
        <w:jc w:val="left"/>
        <w:rPr>
          <w:rFonts w:ascii="Tahoma" w:hAnsi="Tahoma" w:cs="Tahoma"/>
        </w:rPr>
      </w:pPr>
    </w:p>
    <w:p w14:paraId="11EB3201" w14:textId="77777777" w:rsidR="00E37617" w:rsidRDefault="00296131">
      <w:pPr>
        <w:pStyle w:val="ListParagraph"/>
        <w:numPr>
          <w:ilvl w:val="2"/>
          <w:numId w:val="1"/>
        </w:numPr>
        <w:tabs>
          <w:tab w:val="left" w:pos="720"/>
        </w:tabs>
        <w:spacing w:line="355" w:lineRule="auto"/>
        <w:ind w:left="0" w:right="0" w:hanging="360"/>
        <w:rPr>
          <w:rFonts w:ascii="Tahoma" w:hAnsi="Tahoma" w:cs="Tahoma"/>
          <w:sz w:val="24"/>
        </w:rPr>
      </w:pPr>
      <w:r>
        <w:rPr>
          <w:rFonts w:ascii="Tahoma" w:hAnsi="Tahoma" w:cs="Tahoma"/>
          <w:w w:val="110"/>
          <w:sz w:val="24"/>
        </w:rPr>
        <w:t>Ensure</w:t>
      </w:r>
      <w:r>
        <w:rPr>
          <w:rFonts w:ascii="Tahoma" w:hAnsi="Tahoma" w:cs="Tahoma"/>
          <w:spacing w:val="40"/>
          <w:w w:val="110"/>
          <w:sz w:val="24"/>
        </w:rPr>
        <w:t xml:space="preserve"> </w:t>
      </w:r>
      <w:r>
        <w:rPr>
          <w:rFonts w:ascii="Tahoma" w:hAnsi="Tahoma" w:cs="Tahoma"/>
          <w:w w:val="110"/>
          <w:sz w:val="24"/>
        </w:rPr>
        <w:t>that</w:t>
      </w:r>
      <w:r>
        <w:rPr>
          <w:rFonts w:ascii="Tahoma" w:hAnsi="Tahoma" w:cs="Tahoma"/>
          <w:spacing w:val="40"/>
          <w:w w:val="110"/>
          <w:sz w:val="24"/>
        </w:rPr>
        <w:t xml:space="preserve"> </w:t>
      </w:r>
      <w:r>
        <w:rPr>
          <w:rFonts w:ascii="Tahoma" w:hAnsi="Tahoma" w:cs="Tahoma"/>
          <w:w w:val="110"/>
          <w:sz w:val="24"/>
        </w:rPr>
        <w:t>contraceptives</w:t>
      </w:r>
      <w:r>
        <w:rPr>
          <w:rFonts w:ascii="Tahoma" w:hAnsi="Tahoma" w:cs="Tahoma"/>
          <w:spacing w:val="40"/>
          <w:w w:val="110"/>
          <w:sz w:val="24"/>
        </w:rPr>
        <w:t xml:space="preserve"> </w:t>
      </w:r>
      <w:r>
        <w:rPr>
          <w:rFonts w:ascii="Tahoma" w:hAnsi="Tahoma" w:cs="Tahoma"/>
          <w:w w:val="110"/>
          <w:sz w:val="24"/>
        </w:rPr>
        <w:t>including</w:t>
      </w:r>
      <w:r>
        <w:rPr>
          <w:rFonts w:ascii="Tahoma" w:hAnsi="Tahoma" w:cs="Tahoma"/>
          <w:spacing w:val="40"/>
          <w:w w:val="110"/>
          <w:sz w:val="24"/>
        </w:rPr>
        <w:t xml:space="preserve"> </w:t>
      </w:r>
      <w:r>
        <w:rPr>
          <w:rFonts w:ascii="Tahoma" w:hAnsi="Tahoma" w:cs="Tahoma"/>
          <w:w w:val="110"/>
          <w:sz w:val="24"/>
        </w:rPr>
        <w:t>emergency</w:t>
      </w:r>
      <w:r>
        <w:rPr>
          <w:rFonts w:ascii="Tahoma" w:hAnsi="Tahoma" w:cs="Tahoma"/>
          <w:spacing w:val="40"/>
          <w:w w:val="110"/>
          <w:sz w:val="24"/>
        </w:rPr>
        <w:t xml:space="preserve"> </w:t>
      </w:r>
      <w:r>
        <w:rPr>
          <w:rFonts w:ascii="Tahoma" w:hAnsi="Tahoma" w:cs="Tahoma"/>
          <w:w w:val="110"/>
          <w:sz w:val="24"/>
        </w:rPr>
        <w:t>pills</w:t>
      </w:r>
      <w:r>
        <w:rPr>
          <w:rFonts w:ascii="Tahoma" w:hAnsi="Tahoma" w:cs="Tahoma"/>
          <w:spacing w:val="40"/>
          <w:w w:val="110"/>
          <w:sz w:val="24"/>
        </w:rPr>
        <w:t xml:space="preserve"> </w:t>
      </w:r>
      <w:r>
        <w:rPr>
          <w:rFonts w:ascii="Tahoma" w:hAnsi="Tahoma" w:cs="Tahoma"/>
          <w:w w:val="110"/>
          <w:sz w:val="24"/>
        </w:rPr>
        <w:t>are</w:t>
      </w:r>
      <w:r>
        <w:rPr>
          <w:rFonts w:ascii="Tahoma" w:hAnsi="Tahoma" w:cs="Tahoma"/>
          <w:spacing w:val="40"/>
          <w:w w:val="110"/>
          <w:sz w:val="24"/>
        </w:rPr>
        <w:t xml:space="preserve"> </w:t>
      </w:r>
      <w:r>
        <w:rPr>
          <w:rFonts w:ascii="Tahoma" w:hAnsi="Tahoma" w:cs="Tahoma"/>
          <w:w w:val="110"/>
          <w:sz w:val="24"/>
        </w:rPr>
        <w:t>included</w:t>
      </w:r>
      <w:r>
        <w:rPr>
          <w:rFonts w:ascii="Tahoma" w:hAnsi="Tahoma" w:cs="Tahoma"/>
          <w:spacing w:val="40"/>
          <w:w w:val="110"/>
          <w:sz w:val="24"/>
        </w:rPr>
        <w:t xml:space="preserve"> </w:t>
      </w:r>
      <w:r>
        <w:rPr>
          <w:rFonts w:ascii="Tahoma" w:hAnsi="Tahoma" w:cs="Tahoma"/>
          <w:w w:val="110"/>
          <w:sz w:val="24"/>
        </w:rPr>
        <w:t>in</w:t>
      </w:r>
      <w:r>
        <w:rPr>
          <w:rFonts w:ascii="Tahoma" w:hAnsi="Tahoma" w:cs="Tahoma"/>
          <w:spacing w:val="40"/>
          <w:w w:val="110"/>
          <w:sz w:val="24"/>
        </w:rPr>
        <w:t xml:space="preserve"> </w:t>
      </w:r>
      <w:r>
        <w:rPr>
          <w:rFonts w:ascii="Tahoma" w:hAnsi="Tahoma" w:cs="Tahoma"/>
          <w:w w:val="110"/>
          <w:sz w:val="24"/>
        </w:rPr>
        <w:t>the list</w:t>
      </w:r>
      <w:r>
        <w:rPr>
          <w:rFonts w:ascii="Tahoma" w:hAnsi="Tahoma" w:cs="Tahoma"/>
          <w:spacing w:val="40"/>
          <w:w w:val="110"/>
          <w:sz w:val="24"/>
        </w:rPr>
        <w:t xml:space="preserve"> </w:t>
      </w:r>
      <w:r>
        <w:rPr>
          <w:rFonts w:ascii="Tahoma" w:hAnsi="Tahoma" w:cs="Tahoma"/>
          <w:w w:val="110"/>
          <w:sz w:val="24"/>
        </w:rPr>
        <w:t>of</w:t>
      </w:r>
      <w:r>
        <w:rPr>
          <w:rFonts w:ascii="Tahoma" w:hAnsi="Tahoma" w:cs="Tahoma"/>
          <w:spacing w:val="40"/>
          <w:w w:val="110"/>
          <w:sz w:val="24"/>
        </w:rPr>
        <w:t xml:space="preserve"> </w:t>
      </w:r>
      <w:r>
        <w:rPr>
          <w:rFonts w:ascii="Tahoma" w:hAnsi="Tahoma" w:cs="Tahoma"/>
          <w:w w:val="110"/>
          <w:sz w:val="24"/>
        </w:rPr>
        <w:t>essential</w:t>
      </w:r>
      <w:r>
        <w:rPr>
          <w:rFonts w:ascii="Tahoma" w:hAnsi="Tahoma" w:cs="Tahoma"/>
          <w:spacing w:val="40"/>
          <w:w w:val="110"/>
          <w:sz w:val="24"/>
        </w:rPr>
        <w:t xml:space="preserve"> </w:t>
      </w:r>
      <w:r>
        <w:rPr>
          <w:rFonts w:ascii="Tahoma" w:hAnsi="Tahoma" w:cs="Tahoma"/>
          <w:w w:val="110"/>
          <w:sz w:val="24"/>
        </w:rPr>
        <w:t>medicines</w:t>
      </w:r>
      <w:r>
        <w:rPr>
          <w:rFonts w:ascii="Tahoma" w:hAnsi="Tahoma" w:cs="Tahoma"/>
          <w:spacing w:val="40"/>
          <w:w w:val="110"/>
          <w:sz w:val="24"/>
        </w:rPr>
        <w:t xml:space="preserve"> </w:t>
      </w:r>
      <w:r>
        <w:rPr>
          <w:rFonts w:ascii="Tahoma" w:hAnsi="Tahoma" w:cs="Tahoma"/>
          <w:w w:val="110"/>
          <w:sz w:val="24"/>
        </w:rPr>
        <w:t>and</w:t>
      </w:r>
      <w:r>
        <w:rPr>
          <w:rFonts w:ascii="Tahoma" w:hAnsi="Tahoma" w:cs="Tahoma"/>
          <w:spacing w:val="40"/>
          <w:w w:val="110"/>
          <w:sz w:val="24"/>
        </w:rPr>
        <w:t xml:space="preserve"> </w:t>
      </w:r>
      <w:r>
        <w:rPr>
          <w:rFonts w:ascii="Tahoma" w:hAnsi="Tahoma" w:cs="Tahoma"/>
          <w:w w:val="110"/>
          <w:sz w:val="24"/>
        </w:rPr>
        <w:t>are</w:t>
      </w:r>
      <w:r>
        <w:rPr>
          <w:rFonts w:ascii="Tahoma" w:hAnsi="Tahoma" w:cs="Tahoma"/>
          <w:spacing w:val="40"/>
          <w:w w:val="110"/>
          <w:sz w:val="24"/>
        </w:rPr>
        <w:t xml:space="preserve"> </w:t>
      </w:r>
      <w:r>
        <w:rPr>
          <w:rFonts w:ascii="Tahoma" w:hAnsi="Tahoma" w:cs="Tahoma"/>
          <w:w w:val="110"/>
          <w:sz w:val="24"/>
        </w:rPr>
        <w:t>affordable.</w:t>
      </w:r>
    </w:p>
    <w:p w14:paraId="11EB3202" w14:textId="77777777" w:rsidR="00E37617" w:rsidRDefault="00E37617">
      <w:pPr>
        <w:pStyle w:val="BodyText"/>
        <w:spacing w:before="35"/>
        <w:jc w:val="left"/>
        <w:rPr>
          <w:rFonts w:ascii="Tahoma" w:hAnsi="Tahoma" w:cs="Tahoma"/>
        </w:rPr>
      </w:pPr>
    </w:p>
    <w:p w14:paraId="7E365D00" w14:textId="04EA0A71" w:rsidR="00A91419" w:rsidRDefault="00296131" w:rsidP="00A91419">
      <w:pPr>
        <w:pStyle w:val="ListParagraph"/>
        <w:numPr>
          <w:ilvl w:val="2"/>
          <w:numId w:val="1"/>
        </w:numPr>
        <w:tabs>
          <w:tab w:val="left" w:pos="720"/>
        </w:tabs>
        <w:spacing w:line="357" w:lineRule="auto"/>
        <w:ind w:left="0" w:right="0" w:hanging="360"/>
        <w:rPr>
          <w:rFonts w:ascii="Tahoma" w:hAnsi="Tahoma" w:cs="Tahoma"/>
          <w:sz w:val="24"/>
        </w:rPr>
      </w:pPr>
      <w:r>
        <w:rPr>
          <w:rFonts w:ascii="Tahoma" w:hAnsi="Tahoma" w:cs="Tahoma"/>
          <w:w w:val="115"/>
          <w:sz w:val="24"/>
        </w:rPr>
        <w:t>The Ministry of Health must increase efforts to build capacity of lower public health facilities to reduce stock–outs. This can be done through subsidizing</w:t>
      </w:r>
      <w:r>
        <w:rPr>
          <w:rFonts w:ascii="Tahoma" w:hAnsi="Tahoma" w:cs="Tahoma"/>
          <w:spacing w:val="-6"/>
          <w:w w:val="115"/>
          <w:sz w:val="24"/>
        </w:rPr>
        <w:t xml:space="preserve"> </w:t>
      </w:r>
      <w:r>
        <w:rPr>
          <w:rFonts w:ascii="Tahoma" w:hAnsi="Tahoma" w:cs="Tahoma"/>
          <w:w w:val="115"/>
          <w:sz w:val="24"/>
        </w:rPr>
        <w:t>increased</w:t>
      </w:r>
      <w:r>
        <w:rPr>
          <w:rFonts w:ascii="Tahoma" w:hAnsi="Tahoma" w:cs="Tahoma"/>
          <w:spacing w:val="-7"/>
          <w:w w:val="115"/>
          <w:sz w:val="24"/>
        </w:rPr>
        <w:t xml:space="preserve"> </w:t>
      </w:r>
      <w:r>
        <w:rPr>
          <w:rFonts w:ascii="Tahoma" w:hAnsi="Tahoma" w:cs="Tahoma"/>
          <w:w w:val="115"/>
          <w:sz w:val="24"/>
        </w:rPr>
        <w:t>pharmaceutical</w:t>
      </w:r>
      <w:r>
        <w:rPr>
          <w:rFonts w:ascii="Tahoma" w:hAnsi="Tahoma" w:cs="Tahoma"/>
          <w:spacing w:val="-6"/>
          <w:w w:val="115"/>
          <w:sz w:val="24"/>
        </w:rPr>
        <w:t xml:space="preserve"> </w:t>
      </w:r>
      <w:r>
        <w:rPr>
          <w:rFonts w:ascii="Tahoma" w:hAnsi="Tahoma" w:cs="Tahoma"/>
          <w:w w:val="115"/>
          <w:sz w:val="24"/>
        </w:rPr>
        <w:t>and</w:t>
      </w:r>
      <w:r>
        <w:rPr>
          <w:rFonts w:ascii="Tahoma" w:hAnsi="Tahoma" w:cs="Tahoma"/>
          <w:spacing w:val="-7"/>
          <w:w w:val="115"/>
          <w:sz w:val="24"/>
        </w:rPr>
        <w:t xml:space="preserve"> </w:t>
      </w:r>
      <w:r>
        <w:rPr>
          <w:rFonts w:ascii="Tahoma" w:hAnsi="Tahoma" w:cs="Tahoma"/>
          <w:w w:val="115"/>
          <w:sz w:val="24"/>
        </w:rPr>
        <w:t>overall</w:t>
      </w:r>
      <w:r>
        <w:rPr>
          <w:rFonts w:ascii="Tahoma" w:hAnsi="Tahoma" w:cs="Tahoma"/>
          <w:spacing w:val="-6"/>
          <w:w w:val="115"/>
          <w:sz w:val="24"/>
        </w:rPr>
        <w:t xml:space="preserve"> </w:t>
      </w:r>
      <w:r>
        <w:rPr>
          <w:rFonts w:ascii="Tahoma" w:hAnsi="Tahoma" w:cs="Tahoma"/>
          <w:w w:val="115"/>
          <w:sz w:val="24"/>
        </w:rPr>
        <w:t>management</w:t>
      </w:r>
      <w:r>
        <w:rPr>
          <w:rFonts w:ascii="Tahoma" w:hAnsi="Tahoma" w:cs="Tahoma"/>
          <w:spacing w:val="-7"/>
          <w:w w:val="115"/>
          <w:sz w:val="24"/>
        </w:rPr>
        <w:t xml:space="preserve"> </w:t>
      </w:r>
      <w:r>
        <w:rPr>
          <w:rFonts w:ascii="Tahoma" w:hAnsi="Tahoma" w:cs="Tahoma"/>
          <w:w w:val="115"/>
          <w:sz w:val="24"/>
        </w:rPr>
        <w:t>capacities to avail essential medicines to the population.</w:t>
      </w:r>
    </w:p>
    <w:p w14:paraId="219F56A9" w14:textId="77777777" w:rsidR="00A91419" w:rsidRPr="00A91419" w:rsidRDefault="00A91419" w:rsidP="00A91419">
      <w:pPr>
        <w:pStyle w:val="ListParagraph"/>
        <w:tabs>
          <w:tab w:val="left" w:pos="720"/>
        </w:tabs>
        <w:spacing w:line="357" w:lineRule="auto"/>
        <w:ind w:left="0" w:right="0" w:firstLine="0"/>
        <w:rPr>
          <w:rFonts w:ascii="Tahoma" w:hAnsi="Tahoma" w:cs="Tahoma"/>
          <w:sz w:val="24"/>
        </w:rPr>
      </w:pPr>
    </w:p>
    <w:p w14:paraId="11EB3204" w14:textId="6C1326AA" w:rsidR="00E37617" w:rsidRDefault="00296131">
      <w:pPr>
        <w:pStyle w:val="ListParagraph"/>
        <w:numPr>
          <w:ilvl w:val="2"/>
          <w:numId w:val="1"/>
        </w:numPr>
        <w:tabs>
          <w:tab w:val="left" w:pos="720"/>
        </w:tabs>
        <w:spacing w:before="9" w:line="360" w:lineRule="auto"/>
        <w:ind w:left="0" w:right="0" w:hanging="360"/>
        <w:rPr>
          <w:rFonts w:ascii="Tahoma" w:hAnsi="Tahoma" w:cs="Tahoma"/>
          <w:sz w:val="24"/>
        </w:rPr>
      </w:pPr>
      <w:r>
        <w:rPr>
          <w:rFonts w:ascii="Tahoma" w:hAnsi="Tahoma" w:cs="Tahoma"/>
          <w:w w:val="110"/>
          <w:sz w:val="24"/>
        </w:rPr>
        <w:t>The Government should desist from passing laws which have a negative effect on the enjoyment of the right to health especially girls below the age</w:t>
      </w:r>
      <w:r>
        <w:rPr>
          <w:rFonts w:ascii="Tahoma" w:hAnsi="Tahoma" w:cs="Tahoma"/>
          <w:spacing w:val="80"/>
          <w:w w:val="110"/>
          <w:sz w:val="24"/>
        </w:rPr>
        <w:t xml:space="preserve"> </w:t>
      </w:r>
      <w:r>
        <w:rPr>
          <w:rFonts w:ascii="Tahoma" w:hAnsi="Tahoma" w:cs="Tahoma"/>
          <w:w w:val="110"/>
          <w:sz w:val="24"/>
        </w:rPr>
        <w:t>of</w:t>
      </w:r>
      <w:r>
        <w:rPr>
          <w:rFonts w:ascii="Tahoma" w:hAnsi="Tahoma" w:cs="Tahoma"/>
          <w:spacing w:val="40"/>
          <w:w w:val="110"/>
          <w:sz w:val="24"/>
        </w:rPr>
        <w:t xml:space="preserve"> </w:t>
      </w:r>
      <w:r>
        <w:rPr>
          <w:rFonts w:ascii="Tahoma" w:hAnsi="Tahoma" w:cs="Tahoma"/>
          <w:w w:val="110"/>
          <w:sz w:val="24"/>
        </w:rPr>
        <w:t>18</w:t>
      </w:r>
      <w:r>
        <w:rPr>
          <w:rFonts w:ascii="Tahoma" w:hAnsi="Tahoma" w:cs="Tahoma"/>
          <w:spacing w:val="40"/>
          <w:w w:val="110"/>
          <w:sz w:val="24"/>
        </w:rPr>
        <w:t xml:space="preserve"> </w:t>
      </w:r>
      <w:r>
        <w:rPr>
          <w:rFonts w:ascii="Tahoma" w:hAnsi="Tahoma" w:cs="Tahoma"/>
          <w:w w:val="110"/>
          <w:sz w:val="24"/>
        </w:rPr>
        <w:t>years.</w:t>
      </w:r>
      <w:r>
        <w:rPr>
          <w:rFonts w:ascii="Tahoma" w:hAnsi="Tahoma" w:cs="Tahoma"/>
          <w:spacing w:val="40"/>
          <w:w w:val="110"/>
          <w:sz w:val="24"/>
        </w:rPr>
        <w:t xml:space="preserve"> </w:t>
      </w:r>
      <w:r>
        <w:rPr>
          <w:rFonts w:ascii="Tahoma" w:hAnsi="Tahoma" w:cs="Tahoma"/>
          <w:w w:val="110"/>
          <w:sz w:val="24"/>
        </w:rPr>
        <w:t>Discriminatory</w:t>
      </w:r>
      <w:r>
        <w:rPr>
          <w:rFonts w:ascii="Tahoma" w:hAnsi="Tahoma" w:cs="Tahoma"/>
          <w:spacing w:val="40"/>
          <w:w w:val="110"/>
          <w:sz w:val="24"/>
        </w:rPr>
        <w:t xml:space="preserve"> </w:t>
      </w:r>
      <w:r>
        <w:rPr>
          <w:rFonts w:ascii="Tahoma" w:hAnsi="Tahoma" w:cs="Tahoma"/>
          <w:w w:val="110"/>
          <w:sz w:val="24"/>
        </w:rPr>
        <w:t>provisions</w:t>
      </w:r>
      <w:r>
        <w:rPr>
          <w:rFonts w:ascii="Tahoma" w:hAnsi="Tahoma" w:cs="Tahoma"/>
          <w:spacing w:val="40"/>
          <w:w w:val="110"/>
          <w:sz w:val="24"/>
        </w:rPr>
        <w:t xml:space="preserve"> </w:t>
      </w:r>
      <w:r>
        <w:rPr>
          <w:rFonts w:ascii="Tahoma" w:hAnsi="Tahoma" w:cs="Tahoma"/>
          <w:w w:val="110"/>
          <w:sz w:val="24"/>
        </w:rPr>
        <w:t>of</w:t>
      </w:r>
      <w:r>
        <w:rPr>
          <w:rFonts w:ascii="Tahoma" w:hAnsi="Tahoma" w:cs="Tahoma"/>
          <w:spacing w:val="40"/>
          <w:w w:val="110"/>
          <w:sz w:val="24"/>
        </w:rPr>
        <w:t xml:space="preserve"> </w:t>
      </w:r>
      <w:r>
        <w:rPr>
          <w:rFonts w:ascii="Tahoma" w:hAnsi="Tahoma" w:cs="Tahoma"/>
          <w:w w:val="110"/>
          <w:sz w:val="24"/>
        </w:rPr>
        <w:t>such</w:t>
      </w:r>
      <w:r>
        <w:rPr>
          <w:rFonts w:ascii="Tahoma" w:hAnsi="Tahoma" w:cs="Tahoma"/>
          <w:spacing w:val="40"/>
          <w:w w:val="110"/>
          <w:sz w:val="24"/>
        </w:rPr>
        <w:t xml:space="preserve"> </w:t>
      </w:r>
      <w:r>
        <w:rPr>
          <w:rFonts w:ascii="Tahoma" w:hAnsi="Tahoma" w:cs="Tahoma"/>
          <w:w w:val="110"/>
          <w:sz w:val="24"/>
        </w:rPr>
        <w:t>laws</w:t>
      </w:r>
      <w:r>
        <w:rPr>
          <w:rFonts w:ascii="Tahoma" w:hAnsi="Tahoma" w:cs="Tahoma"/>
          <w:spacing w:val="40"/>
          <w:w w:val="110"/>
          <w:sz w:val="24"/>
        </w:rPr>
        <w:t xml:space="preserve"> </w:t>
      </w:r>
      <w:r>
        <w:rPr>
          <w:rFonts w:ascii="Tahoma" w:hAnsi="Tahoma" w:cs="Tahoma"/>
          <w:w w:val="110"/>
          <w:sz w:val="24"/>
        </w:rPr>
        <w:t>pose</w:t>
      </w:r>
      <w:r>
        <w:rPr>
          <w:rFonts w:ascii="Tahoma" w:hAnsi="Tahoma" w:cs="Tahoma"/>
          <w:spacing w:val="40"/>
          <w:w w:val="110"/>
          <w:sz w:val="24"/>
        </w:rPr>
        <w:t xml:space="preserve"> </w:t>
      </w:r>
      <w:r>
        <w:rPr>
          <w:rFonts w:ascii="Tahoma" w:hAnsi="Tahoma" w:cs="Tahoma"/>
          <w:w w:val="110"/>
          <w:sz w:val="24"/>
        </w:rPr>
        <w:t>risk</w:t>
      </w:r>
      <w:r>
        <w:rPr>
          <w:rFonts w:ascii="Tahoma" w:hAnsi="Tahoma" w:cs="Tahoma"/>
          <w:spacing w:val="40"/>
          <w:w w:val="110"/>
          <w:sz w:val="24"/>
        </w:rPr>
        <w:t xml:space="preserve"> </w:t>
      </w:r>
      <w:r>
        <w:rPr>
          <w:rFonts w:ascii="Tahoma" w:hAnsi="Tahoma" w:cs="Tahoma"/>
          <w:w w:val="110"/>
          <w:sz w:val="24"/>
        </w:rPr>
        <w:t>to</w:t>
      </w:r>
      <w:r>
        <w:rPr>
          <w:rFonts w:ascii="Tahoma" w:hAnsi="Tahoma" w:cs="Tahoma"/>
          <w:spacing w:val="40"/>
          <w:w w:val="110"/>
          <w:sz w:val="24"/>
        </w:rPr>
        <w:t xml:space="preserve"> </w:t>
      </w:r>
      <w:r>
        <w:rPr>
          <w:rFonts w:ascii="Tahoma" w:hAnsi="Tahoma" w:cs="Tahoma"/>
          <w:w w:val="110"/>
          <w:sz w:val="24"/>
        </w:rPr>
        <w:t>young girls that have been refused by their parents and guardian consent for</w:t>
      </w:r>
      <w:r>
        <w:rPr>
          <w:rFonts w:ascii="Tahoma" w:hAnsi="Tahoma" w:cs="Tahoma"/>
          <w:spacing w:val="80"/>
          <w:w w:val="110"/>
          <w:sz w:val="24"/>
        </w:rPr>
        <w:t xml:space="preserve"> </w:t>
      </w:r>
      <w:r>
        <w:rPr>
          <w:rFonts w:ascii="Tahoma" w:hAnsi="Tahoma" w:cs="Tahoma"/>
          <w:w w:val="110"/>
          <w:sz w:val="24"/>
        </w:rPr>
        <w:t>access to safe abortion.</w:t>
      </w:r>
    </w:p>
    <w:p w14:paraId="11EB3205" w14:textId="77777777" w:rsidR="00E37617" w:rsidRDefault="00E37617">
      <w:pPr>
        <w:pStyle w:val="ListParagraph"/>
        <w:spacing w:line="360" w:lineRule="auto"/>
        <w:ind w:left="0" w:right="0"/>
        <w:rPr>
          <w:rFonts w:ascii="Tahoma" w:hAnsi="Tahoma" w:cs="Tahoma"/>
          <w:sz w:val="24"/>
        </w:rPr>
        <w:sectPr w:rsidR="00E37617">
          <w:pgSz w:w="12240" w:h="15840"/>
          <w:pgMar w:top="1440" w:right="1080" w:bottom="1440" w:left="1080" w:header="0" w:footer="1015" w:gutter="0"/>
          <w:cols w:space="720"/>
          <w:docGrid w:linePitch="299"/>
        </w:sectPr>
      </w:pPr>
    </w:p>
    <w:p w14:paraId="11EB3206" w14:textId="77777777" w:rsidR="00E37617" w:rsidRDefault="00296131">
      <w:pPr>
        <w:pStyle w:val="ListParagraph"/>
        <w:numPr>
          <w:ilvl w:val="2"/>
          <w:numId w:val="1"/>
        </w:numPr>
        <w:tabs>
          <w:tab w:val="left" w:pos="720"/>
        </w:tabs>
        <w:spacing w:before="79" w:line="357" w:lineRule="auto"/>
        <w:ind w:left="0" w:right="0" w:hanging="360"/>
        <w:rPr>
          <w:rFonts w:ascii="Tahoma" w:hAnsi="Tahoma" w:cs="Tahoma"/>
          <w:sz w:val="24"/>
        </w:rPr>
      </w:pPr>
      <w:r>
        <w:rPr>
          <w:rFonts w:ascii="Tahoma" w:hAnsi="Tahoma" w:cs="Tahoma"/>
          <w:w w:val="110"/>
          <w:sz w:val="24"/>
        </w:rPr>
        <w:lastRenderedPageBreak/>
        <w:t>The Government should ensure universal access to family planning information and services. Innovative efforts such as community-based distribution</w:t>
      </w:r>
      <w:r>
        <w:rPr>
          <w:rFonts w:ascii="Tahoma" w:hAnsi="Tahoma" w:cs="Tahoma"/>
          <w:spacing w:val="40"/>
          <w:w w:val="110"/>
          <w:sz w:val="24"/>
        </w:rPr>
        <w:t xml:space="preserve"> </w:t>
      </w:r>
      <w:r>
        <w:rPr>
          <w:rFonts w:ascii="Tahoma" w:hAnsi="Tahoma" w:cs="Tahoma"/>
          <w:w w:val="110"/>
          <w:sz w:val="24"/>
        </w:rPr>
        <w:t>of</w:t>
      </w:r>
      <w:r>
        <w:rPr>
          <w:rFonts w:ascii="Tahoma" w:hAnsi="Tahoma" w:cs="Tahoma"/>
          <w:spacing w:val="40"/>
          <w:w w:val="110"/>
          <w:sz w:val="24"/>
        </w:rPr>
        <w:t xml:space="preserve"> </w:t>
      </w:r>
      <w:r>
        <w:rPr>
          <w:rFonts w:ascii="Tahoma" w:hAnsi="Tahoma" w:cs="Tahoma"/>
          <w:w w:val="110"/>
          <w:sz w:val="24"/>
        </w:rPr>
        <w:t>contraceptives</w:t>
      </w:r>
      <w:r>
        <w:rPr>
          <w:rFonts w:ascii="Tahoma" w:hAnsi="Tahoma" w:cs="Tahoma"/>
          <w:spacing w:val="40"/>
          <w:w w:val="110"/>
          <w:sz w:val="24"/>
        </w:rPr>
        <w:t xml:space="preserve"> </w:t>
      </w:r>
      <w:r>
        <w:rPr>
          <w:rFonts w:ascii="Tahoma" w:hAnsi="Tahoma" w:cs="Tahoma"/>
          <w:w w:val="110"/>
          <w:sz w:val="24"/>
        </w:rPr>
        <w:t>should</w:t>
      </w:r>
      <w:r>
        <w:rPr>
          <w:rFonts w:ascii="Tahoma" w:hAnsi="Tahoma" w:cs="Tahoma"/>
          <w:spacing w:val="40"/>
          <w:w w:val="110"/>
          <w:sz w:val="24"/>
        </w:rPr>
        <w:t xml:space="preserve"> </w:t>
      </w:r>
      <w:r>
        <w:rPr>
          <w:rFonts w:ascii="Tahoma" w:hAnsi="Tahoma" w:cs="Tahoma"/>
          <w:w w:val="110"/>
          <w:sz w:val="24"/>
        </w:rPr>
        <w:t>be</w:t>
      </w:r>
      <w:r>
        <w:rPr>
          <w:rFonts w:ascii="Tahoma" w:hAnsi="Tahoma" w:cs="Tahoma"/>
          <w:spacing w:val="40"/>
          <w:w w:val="110"/>
          <w:sz w:val="24"/>
        </w:rPr>
        <w:t xml:space="preserve"> </w:t>
      </w:r>
      <w:r>
        <w:rPr>
          <w:rFonts w:ascii="Tahoma" w:hAnsi="Tahoma" w:cs="Tahoma"/>
          <w:w w:val="110"/>
          <w:sz w:val="24"/>
        </w:rPr>
        <w:t>undertaken</w:t>
      </w:r>
      <w:r>
        <w:rPr>
          <w:rFonts w:ascii="Tahoma" w:hAnsi="Tahoma" w:cs="Tahoma"/>
          <w:spacing w:val="40"/>
          <w:w w:val="110"/>
          <w:sz w:val="24"/>
        </w:rPr>
        <w:t xml:space="preserve"> </w:t>
      </w:r>
      <w:r>
        <w:rPr>
          <w:rFonts w:ascii="Tahoma" w:hAnsi="Tahoma" w:cs="Tahoma"/>
          <w:w w:val="110"/>
          <w:sz w:val="24"/>
        </w:rPr>
        <w:t>to</w:t>
      </w:r>
      <w:r>
        <w:rPr>
          <w:rFonts w:ascii="Tahoma" w:hAnsi="Tahoma" w:cs="Tahoma"/>
          <w:spacing w:val="40"/>
          <w:w w:val="110"/>
          <w:sz w:val="24"/>
        </w:rPr>
        <w:t xml:space="preserve"> </w:t>
      </w:r>
      <w:r>
        <w:rPr>
          <w:rFonts w:ascii="Tahoma" w:hAnsi="Tahoma" w:cs="Tahoma"/>
          <w:w w:val="110"/>
          <w:sz w:val="24"/>
        </w:rPr>
        <w:t>increase</w:t>
      </w:r>
      <w:r>
        <w:rPr>
          <w:rFonts w:ascii="Tahoma" w:hAnsi="Tahoma" w:cs="Tahoma"/>
          <w:spacing w:val="40"/>
          <w:w w:val="110"/>
          <w:sz w:val="24"/>
        </w:rPr>
        <w:t xml:space="preserve"> </w:t>
      </w:r>
      <w:r>
        <w:rPr>
          <w:rFonts w:ascii="Tahoma" w:hAnsi="Tahoma" w:cs="Tahoma"/>
          <w:w w:val="110"/>
          <w:sz w:val="24"/>
        </w:rPr>
        <w:t>coverage to</w:t>
      </w:r>
      <w:r>
        <w:rPr>
          <w:rFonts w:ascii="Tahoma" w:hAnsi="Tahoma" w:cs="Tahoma"/>
          <w:spacing w:val="40"/>
          <w:w w:val="110"/>
          <w:sz w:val="24"/>
        </w:rPr>
        <w:t xml:space="preserve"> </w:t>
      </w:r>
      <w:r>
        <w:rPr>
          <w:rFonts w:ascii="Tahoma" w:hAnsi="Tahoma" w:cs="Tahoma"/>
          <w:w w:val="110"/>
          <w:sz w:val="24"/>
        </w:rPr>
        <w:t>FP</w:t>
      </w:r>
      <w:r>
        <w:rPr>
          <w:rFonts w:ascii="Tahoma" w:hAnsi="Tahoma" w:cs="Tahoma"/>
          <w:spacing w:val="40"/>
          <w:w w:val="110"/>
          <w:sz w:val="24"/>
        </w:rPr>
        <w:t xml:space="preserve"> </w:t>
      </w:r>
      <w:r>
        <w:rPr>
          <w:rFonts w:ascii="Tahoma" w:hAnsi="Tahoma" w:cs="Tahoma"/>
          <w:w w:val="110"/>
          <w:sz w:val="24"/>
        </w:rPr>
        <w:t>services</w:t>
      </w:r>
      <w:r>
        <w:rPr>
          <w:rFonts w:ascii="Tahoma" w:hAnsi="Tahoma" w:cs="Tahoma"/>
          <w:spacing w:val="40"/>
          <w:w w:val="110"/>
          <w:sz w:val="24"/>
        </w:rPr>
        <w:t xml:space="preserve"> </w:t>
      </w:r>
      <w:r>
        <w:rPr>
          <w:rFonts w:ascii="Tahoma" w:hAnsi="Tahoma" w:cs="Tahoma"/>
          <w:w w:val="110"/>
          <w:sz w:val="24"/>
        </w:rPr>
        <w:t>more</w:t>
      </w:r>
      <w:r>
        <w:rPr>
          <w:rFonts w:ascii="Tahoma" w:hAnsi="Tahoma" w:cs="Tahoma"/>
          <w:spacing w:val="40"/>
          <w:w w:val="110"/>
          <w:sz w:val="24"/>
        </w:rPr>
        <w:t xml:space="preserve"> </w:t>
      </w:r>
      <w:r>
        <w:rPr>
          <w:rFonts w:ascii="Tahoma" w:hAnsi="Tahoma" w:cs="Tahoma"/>
          <w:w w:val="110"/>
          <w:sz w:val="24"/>
        </w:rPr>
        <w:t>especially</w:t>
      </w:r>
      <w:r>
        <w:rPr>
          <w:rFonts w:ascii="Tahoma" w:hAnsi="Tahoma" w:cs="Tahoma"/>
          <w:spacing w:val="40"/>
          <w:w w:val="110"/>
          <w:sz w:val="24"/>
        </w:rPr>
        <w:t xml:space="preserve"> </w:t>
      </w:r>
      <w:r>
        <w:rPr>
          <w:rFonts w:ascii="Tahoma" w:hAnsi="Tahoma" w:cs="Tahoma"/>
          <w:w w:val="110"/>
          <w:sz w:val="24"/>
        </w:rPr>
        <w:t>to</w:t>
      </w:r>
      <w:r>
        <w:rPr>
          <w:rFonts w:ascii="Tahoma" w:hAnsi="Tahoma" w:cs="Tahoma"/>
          <w:spacing w:val="40"/>
          <w:w w:val="110"/>
          <w:sz w:val="24"/>
        </w:rPr>
        <w:t xml:space="preserve"> </w:t>
      </w:r>
      <w:r>
        <w:rPr>
          <w:rFonts w:ascii="Tahoma" w:hAnsi="Tahoma" w:cs="Tahoma"/>
          <w:w w:val="110"/>
          <w:sz w:val="24"/>
        </w:rPr>
        <w:t>the</w:t>
      </w:r>
      <w:r>
        <w:rPr>
          <w:rFonts w:ascii="Tahoma" w:hAnsi="Tahoma" w:cs="Tahoma"/>
          <w:spacing w:val="40"/>
          <w:w w:val="110"/>
          <w:sz w:val="24"/>
        </w:rPr>
        <w:t xml:space="preserve"> </w:t>
      </w:r>
      <w:r>
        <w:rPr>
          <w:rFonts w:ascii="Tahoma" w:hAnsi="Tahoma" w:cs="Tahoma"/>
          <w:w w:val="110"/>
          <w:sz w:val="24"/>
        </w:rPr>
        <w:t>vulnerable</w:t>
      </w:r>
      <w:r>
        <w:rPr>
          <w:rFonts w:ascii="Tahoma" w:hAnsi="Tahoma" w:cs="Tahoma"/>
          <w:spacing w:val="40"/>
          <w:w w:val="110"/>
          <w:sz w:val="24"/>
        </w:rPr>
        <w:t xml:space="preserve"> </w:t>
      </w:r>
      <w:r>
        <w:rPr>
          <w:rFonts w:ascii="Tahoma" w:hAnsi="Tahoma" w:cs="Tahoma"/>
          <w:w w:val="110"/>
          <w:sz w:val="24"/>
        </w:rPr>
        <w:t>population.</w:t>
      </w:r>
    </w:p>
    <w:p w14:paraId="11EB3207" w14:textId="77777777" w:rsidR="00E37617" w:rsidRDefault="00E37617">
      <w:pPr>
        <w:pStyle w:val="BodyText"/>
        <w:spacing w:before="151"/>
        <w:jc w:val="left"/>
        <w:rPr>
          <w:rFonts w:ascii="Tahoma" w:hAnsi="Tahoma" w:cs="Tahoma"/>
        </w:rPr>
      </w:pPr>
    </w:p>
    <w:p w14:paraId="11EB3208" w14:textId="77777777" w:rsidR="00E37617" w:rsidRDefault="00296131">
      <w:pPr>
        <w:pStyle w:val="ListParagraph"/>
        <w:numPr>
          <w:ilvl w:val="2"/>
          <w:numId w:val="1"/>
        </w:numPr>
        <w:tabs>
          <w:tab w:val="left" w:pos="720"/>
        </w:tabs>
        <w:spacing w:line="357" w:lineRule="auto"/>
        <w:ind w:left="0" w:right="0" w:hanging="360"/>
        <w:rPr>
          <w:rFonts w:ascii="Tahoma" w:hAnsi="Tahoma" w:cs="Tahoma"/>
          <w:sz w:val="24"/>
        </w:rPr>
      </w:pPr>
      <w:r>
        <w:rPr>
          <w:rFonts w:ascii="Tahoma" w:hAnsi="Tahoma" w:cs="Tahoma"/>
          <w:w w:val="110"/>
          <w:sz w:val="24"/>
        </w:rPr>
        <w:t>Ensure that emergence contraceptives are put on the list of essential medicines and further subsidize these pills to suit the economic standards</w:t>
      </w:r>
      <w:r>
        <w:rPr>
          <w:rFonts w:ascii="Tahoma" w:hAnsi="Tahoma" w:cs="Tahoma"/>
          <w:spacing w:val="80"/>
          <w:w w:val="150"/>
          <w:sz w:val="24"/>
        </w:rPr>
        <w:t xml:space="preserve"> </w:t>
      </w:r>
      <w:r>
        <w:rPr>
          <w:rFonts w:ascii="Tahoma" w:hAnsi="Tahoma" w:cs="Tahoma"/>
          <w:w w:val="110"/>
          <w:sz w:val="24"/>
        </w:rPr>
        <w:t>of the poor women and adolescent girls.</w:t>
      </w:r>
    </w:p>
    <w:p w14:paraId="11EB3209" w14:textId="77777777" w:rsidR="00E37617" w:rsidRDefault="00E37617">
      <w:pPr>
        <w:pStyle w:val="BodyText"/>
        <w:spacing w:before="47"/>
        <w:jc w:val="left"/>
        <w:rPr>
          <w:rFonts w:ascii="Tahoma" w:hAnsi="Tahoma" w:cs="Tahoma"/>
        </w:rPr>
      </w:pPr>
    </w:p>
    <w:p w14:paraId="11EB320A" w14:textId="77777777" w:rsidR="00E37617" w:rsidRDefault="00296131">
      <w:pPr>
        <w:pStyle w:val="ListParagraph"/>
        <w:numPr>
          <w:ilvl w:val="2"/>
          <w:numId w:val="1"/>
        </w:numPr>
        <w:tabs>
          <w:tab w:val="left" w:pos="720"/>
        </w:tabs>
        <w:spacing w:before="1" w:line="355" w:lineRule="auto"/>
        <w:ind w:left="0" w:right="0" w:hanging="360"/>
        <w:rPr>
          <w:rFonts w:ascii="Tahoma" w:hAnsi="Tahoma" w:cs="Tahoma"/>
          <w:sz w:val="24"/>
        </w:rPr>
      </w:pPr>
      <w:r>
        <w:rPr>
          <w:rFonts w:ascii="Tahoma" w:hAnsi="Tahoma" w:cs="Tahoma"/>
          <w:w w:val="115"/>
          <w:sz w:val="24"/>
        </w:rPr>
        <w:t>The</w:t>
      </w:r>
      <w:r>
        <w:rPr>
          <w:rFonts w:ascii="Tahoma" w:hAnsi="Tahoma" w:cs="Tahoma"/>
          <w:spacing w:val="-16"/>
          <w:w w:val="115"/>
          <w:sz w:val="24"/>
        </w:rPr>
        <w:t xml:space="preserve"> </w:t>
      </w:r>
      <w:r>
        <w:rPr>
          <w:rFonts w:ascii="Tahoma" w:hAnsi="Tahoma" w:cs="Tahoma"/>
          <w:w w:val="115"/>
          <w:sz w:val="24"/>
        </w:rPr>
        <w:t>government</w:t>
      </w:r>
      <w:r>
        <w:rPr>
          <w:rFonts w:ascii="Tahoma" w:hAnsi="Tahoma" w:cs="Tahoma"/>
          <w:spacing w:val="-15"/>
          <w:w w:val="115"/>
          <w:sz w:val="24"/>
        </w:rPr>
        <w:t xml:space="preserve"> </w:t>
      </w:r>
      <w:r>
        <w:rPr>
          <w:rFonts w:ascii="Tahoma" w:hAnsi="Tahoma" w:cs="Tahoma"/>
          <w:w w:val="115"/>
          <w:sz w:val="24"/>
        </w:rPr>
        <w:t>should</w:t>
      </w:r>
      <w:r>
        <w:rPr>
          <w:rFonts w:ascii="Tahoma" w:hAnsi="Tahoma" w:cs="Tahoma"/>
          <w:spacing w:val="-15"/>
          <w:w w:val="115"/>
          <w:sz w:val="24"/>
        </w:rPr>
        <w:t xml:space="preserve"> </w:t>
      </w:r>
      <w:r>
        <w:rPr>
          <w:rFonts w:ascii="Tahoma" w:hAnsi="Tahoma" w:cs="Tahoma"/>
          <w:w w:val="115"/>
          <w:sz w:val="24"/>
        </w:rPr>
        <w:t>recognize</w:t>
      </w:r>
      <w:r>
        <w:rPr>
          <w:rFonts w:ascii="Tahoma" w:hAnsi="Tahoma" w:cs="Tahoma"/>
          <w:spacing w:val="-15"/>
          <w:w w:val="115"/>
          <w:sz w:val="24"/>
        </w:rPr>
        <w:t xml:space="preserve"> </w:t>
      </w:r>
      <w:r>
        <w:rPr>
          <w:rFonts w:ascii="Tahoma" w:hAnsi="Tahoma" w:cs="Tahoma"/>
          <w:w w:val="115"/>
          <w:sz w:val="24"/>
        </w:rPr>
        <w:t>an</w:t>
      </w:r>
      <w:r>
        <w:rPr>
          <w:rFonts w:ascii="Tahoma" w:hAnsi="Tahoma" w:cs="Tahoma"/>
          <w:spacing w:val="-15"/>
          <w:w w:val="115"/>
          <w:sz w:val="24"/>
        </w:rPr>
        <w:t xml:space="preserve"> </w:t>
      </w:r>
      <w:r>
        <w:rPr>
          <w:rFonts w:ascii="Tahoma" w:hAnsi="Tahoma" w:cs="Tahoma"/>
          <w:w w:val="115"/>
          <w:sz w:val="24"/>
        </w:rPr>
        <w:t>explicit</w:t>
      </w:r>
      <w:r>
        <w:rPr>
          <w:rFonts w:ascii="Tahoma" w:hAnsi="Tahoma" w:cs="Tahoma"/>
          <w:spacing w:val="-16"/>
          <w:w w:val="115"/>
          <w:sz w:val="24"/>
        </w:rPr>
        <w:t xml:space="preserve"> </w:t>
      </w:r>
      <w:r>
        <w:rPr>
          <w:rFonts w:ascii="Tahoma" w:hAnsi="Tahoma" w:cs="Tahoma"/>
          <w:w w:val="115"/>
          <w:sz w:val="24"/>
        </w:rPr>
        <w:t>right</w:t>
      </w:r>
      <w:r>
        <w:rPr>
          <w:rFonts w:ascii="Tahoma" w:hAnsi="Tahoma" w:cs="Tahoma"/>
          <w:spacing w:val="-15"/>
          <w:w w:val="115"/>
          <w:sz w:val="24"/>
        </w:rPr>
        <w:t xml:space="preserve"> </w:t>
      </w:r>
      <w:r>
        <w:rPr>
          <w:rFonts w:ascii="Tahoma" w:hAnsi="Tahoma" w:cs="Tahoma"/>
          <w:w w:val="115"/>
          <w:sz w:val="24"/>
        </w:rPr>
        <w:t>to</w:t>
      </w:r>
      <w:r>
        <w:rPr>
          <w:rFonts w:ascii="Tahoma" w:hAnsi="Tahoma" w:cs="Tahoma"/>
          <w:spacing w:val="-15"/>
          <w:w w:val="115"/>
          <w:sz w:val="24"/>
        </w:rPr>
        <w:t xml:space="preserve"> </w:t>
      </w:r>
      <w:r>
        <w:rPr>
          <w:rFonts w:ascii="Tahoma" w:hAnsi="Tahoma" w:cs="Tahoma"/>
          <w:w w:val="115"/>
          <w:sz w:val="24"/>
        </w:rPr>
        <w:t>health</w:t>
      </w:r>
      <w:r>
        <w:rPr>
          <w:rFonts w:ascii="Tahoma" w:hAnsi="Tahoma" w:cs="Tahoma"/>
          <w:spacing w:val="-15"/>
          <w:w w:val="115"/>
          <w:sz w:val="24"/>
        </w:rPr>
        <w:t xml:space="preserve"> </w:t>
      </w:r>
      <w:r>
        <w:rPr>
          <w:rFonts w:ascii="Tahoma" w:hAnsi="Tahoma" w:cs="Tahoma"/>
          <w:w w:val="115"/>
          <w:sz w:val="24"/>
        </w:rPr>
        <w:t>as</w:t>
      </w:r>
      <w:r>
        <w:rPr>
          <w:rFonts w:ascii="Tahoma" w:hAnsi="Tahoma" w:cs="Tahoma"/>
          <w:spacing w:val="-15"/>
          <w:w w:val="115"/>
          <w:sz w:val="24"/>
        </w:rPr>
        <w:t xml:space="preserve"> </w:t>
      </w:r>
      <w:r>
        <w:rPr>
          <w:rFonts w:ascii="Tahoma" w:hAnsi="Tahoma" w:cs="Tahoma"/>
          <w:w w:val="115"/>
          <w:sz w:val="24"/>
        </w:rPr>
        <w:t>a</w:t>
      </w:r>
      <w:r>
        <w:rPr>
          <w:rFonts w:ascii="Tahoma" w:hAnsi="Tahoma" w:cs="Tahoma"/>
          <w:spacing w:val="-16"/>
          <w:w w:val="115"/>
          <w:sz w:val="24"/>
        </w:rPr>
        <w:t xml:space="preserve"> </w:t>
      </w:r>
      <w:r>
        <w:rPr>
          <w:rFonts w:ascii="Tahoma" w:hAnsi="Tahoma" w:cs="Tahoma"/>
          <w:w w:val="115"/>
          <w:sz w:val="24"/>
        </w:rPr>
        <w:t>justiciable constitutional right;</w:t>
      </w:r>
    </w:p>
    <w:p w14:paraId="11EB320B" w14:textId="77777777" w:rsidR="00E37617" w:rsidRDefault="00E37617">
      <w:pPr>
        <w:pStyle w:val="BodyText"/>
        <w:spacing w:before="49"/>
        <w:jc w:val="left"/>
        <w:rPr>
          <w:rFonts w:ascii="Tahoma" w:hAnsi="Tahoma" w:cs="Tahoma"/>
        </w:rPr>
      </w:pPr>
    </w:p>
    <w:p w14:paraId="11EB320C" w14:textId="1486912F" w:rsidR="00E37617" w:rsidRDefault="00296131">
      <w:pPr>
        <w:pStyle w:val="ListParagraph"/>
        <w:numPr>
          <w:ilvl w:val="2"/>
          <w:numId w:val="1"/>
        </w:numPr>
        <w:tabs>
          <w:tab w:val="left" w:pos="720"/>
        </w:tabs>
        <w:spacing w:line="360" w:lineRule="auto"/>
        <w:ind w:left="0" w:right="0" w:hanging="360"/>
        <w:rPr>
          <w:rFonts w:ascii="Tahoma" w:hAnsi="Tahoma" w:cs="Tahoma"/>
          <w:sz w:val="24"/>
        </w:rPr>
      </w:pPr>
      <w:r>
        <w:rPr>
          <w:rFonts w:ascii="Tahoma" w:hAnsi="Tahoma" w:cs="Tahoma"/>
          <w:w w:val="115"/>
          <w:sz w:val="24"/>
        </w:rPr>
        <w:t>Government should develop and implement standards and guidelines to integrate Mental Health Treatment into Primary Healthcare assist vulnerable</w:t>
      </w:r>
      <w:r>
        <w:rPr>
          <w:rFonts w:ascii="Tahoma" w:hAnsi="Tahoma" w:cs="Tahoma"/>
          <w:spacing w:val="-16"/>
          <w:w w:val="115"/>
          <w:sz w:val="24"/>
        </w:rPr>
        <w:t xml:space="preserve"> </w:t>
      </w:r>
      <w:r>
        <w:rPr>
          <w:rFonts w:ascii="Tahoma" w:hAnsi="Tahoma" w:cs="Tahoma"/>
          <w:w w:val="115"/>
          <w:sz w:val="24"/>
        </w:rPr>
        <w:t>youth</w:t>
      </w:r>
      <w:r>
        <w:rPr>
          <w:rFonts w:ascii="Tahoma" w:hAnsi="Tahoma" w:cs="Tahoma"/>
          <w:spacing w:val="-15"/>
          <w:w w:val="115"/>
          <w:sz w:val="24"/>
        </w:rPr>
        <w:t xml:space="preserve"> </w:t>
      </w:r>
      <w:r>
        <w:rPr>
          <w:rFonts w:ascii="Tahoma" w:hAnsi="Tahoma" w:cs="Tahoma"/>
          <w:w w:val="115"/>
          <w:sz w:val="24"/>
        </w:rPr>
        <w:t>and</w:t>
      </w:r>
      <w:r>
        <w:rPr>
          <w:rFonts w:ascii="Tahoma" w:hAnsi="Tahoma" w:cs="Tahoma"/>
          <w:spacing w:val="-15"/>
          <w:w w:val="115"/>
          <w:sz w:val="24"/>
        </w:rPr>
        <w:t xml:space="preserve"> </w:t>
      </w:r>
      <w:r w:rsidR="00B82E53">
        <w:rPr>
          <w:rFonts w:ascii="Tahoma" w:hAnsi="Tahoma" w:cs="Tahoma"/>
          <w:w w:val="115"/>
          <w:sz w:val="24"/>
        </w:rPr>
        <w:t>adolescents’</w:t>
      </w:r>
      <w:r>
        <w:rPr>
          <w:rFonts w:ascii="Tahoma" w:hAnsi="Tahoma" w:cs="Tahoma"/>
          <w:spacing w:val="-15"/>
          <w:w w:val="115"/>
          <w:sz w:val="24"/>
        </w:rPr>
        <w:t xml:space="preserve"> </w:t>
      </w:r>
      <w:r>
        <w:rPr>
          <w:rFonts w:ascii="Tahoma" w:hAnsi="Tahoma" w:cs="Tahoma"/>
          <w:w w:val="115"/>
          <w:sz w:val="24"/>
        </w:rPr>
        <w:t>victims</w:t>
      </w:r>
      <w:r>
        <w:rPr>
          <w:rFonts w:ascii="Tahoma" w:hAnsi="Tahoma" w:cs="Tahoma"/>
          <w:spacing w:val="-15"/>
          <w:w w:val="115"/>
          <w:sz w:val="24"/>
        </w:rPr>
        <w:t xml:space="preserve"> </w:t>
      </w:r>
      <w:r>
        <w:rPr>
          <w:rFonts w:ascii="Tahoma" w:hAnsi="Tahoma" w:cs="Tahoma"/>
          <w:w w:val="115"/>
          <w:sz w:val="24"/>
        </w:rPr>
        <w:t>of</w:t>
      </w:r>
      <w:r>
        <w:rPr>
          <w:rFonts w:ascii="Tahoma" w:hAnsi="Tahoma" w:cs="Tahoma"/>
          <w:spacing w:val="-16"/>
          <w:w w:val="115"/>
          <w:sz w:val="24"/>
        </w:rPr>
        <w:t xml:space="preserve"> </w:t>
      </w:r>
      <w:r>
        <w:rPr>
          <w:rFonts w:ascii="Tahoma" w:hAnsi="Tahoma" w:cs="Tahoma"/>
          <w:w w:val="115"/>
          <w:sz w:val="24"/>
        </w:rPr>
        <w:t>drug</w:t>
      </w:r>
      <w:r>
        <w:rPr>
          <w:rFonts w:ascii="Tahoma" w:hAnsi="Tahoma" w:cs="Tahoma"/>
          <w:spacing w:val="-15"/>
          <w:w w:val="115"/>
          <w:sz w:val="24"/>
        </w:rPr>
        <w:t xml:space="preserve"> </w:t>
      </w:r>
      <w:r>
        <w:rPr>
          <w:rFonts w:ascii="Tahoma" w:hAnsi="Tahoma" w:cs="Tahoma"/>
          <w:w w:val="115"/>
          <w:sz w:val="24"/>
        </w:rPr>
        <w:t>addictions.</w:t>
      </w:r>
      <w:r>
        <w:rPr>
          <w:rFonts w:ascii="Tahoma" w:hAnsi="Tahoma" w:cs="Tahoma"/>
          <w:spacing w:val="-15"/>
          <w:w w:val="115"/>
          <w:sz w:val="24"/>
        </w:rPr>
        <w:t xml:space="preserve"> </w:t>
      </w:r>
      <w:r>
        <w:rPr>
          <w:rFonts w:ascii="Tahoma" w:hAnsi="Tahoma" w:cs="Tahoma"/>
          <w:w w:val="115"/>
          <w:sz w:val="24"/>
        </w:rPr>
        <w:t>It</w:t>
      </w:r>
      <w:r>
        <w:rPr>
          <w:rFonts w:ascii="Tahoma" w:hAnsi="Tahoma" w:cs="Tahoma"/>
          <w:spacing w:val="-15"/>
          <w:w w:val="115"/>
          <w:sz w:val="24"/>
        </w:rPr>
        <w:t xml:space="preserve"> </w:t>
      </w:r>
      <w:r>
        <w:rPr>
          <w:rFonts w:ascii="Tahoma" w:hAnsi="Tahoma" w:cs="Tahoma"/>
          <w:w w:val="115"/>
          <w:sz w:val="24"/>
        </w:rPr>
        <w:t>should</w:t>
      </w:r>
      <w:r>
        <w:rPr>
          <w:rFonts w:ascii="Tahoma" w:hAnsi="Tahoma" w:cs="Tahoma"/>
          <w:spacing w:val="-15"/>
          <w:w w:val="115"/>
          <w:sz w:val="24"/>
        </w:rPr>
        <w:t xml:space="preserve"> </w:t>
      </w:r>
      <w:r>
        <w:rPr>
          <w:rFonts w:ascii="Tahoma" w:hAnsi="Tahoma" w:cs="Tahoma"/>
          <w:w w:val="115"/>
          <w:sz w:val="24"/>
        </w:rPr>
        <w:t>also ensure that there is adequate financing for mental health services particularly for psychotherapeutic medicines</w:t>
      </w:r>
    </w:p>
    <w:p w14:paraId="11EB320D" w14:textId="77777777" w:rsidR="00E37617" w:rsidRDefault="00E37617">
      <w:pPr>
        <w:pStyle w:val="ListParagraph"/>
        <w:ind w:left="0" w:right="0"/>
        <w:rPr>
          <w:rFonts w:ascii="Tahoma" w:hAnsi="Tahoma" w:cs="Tahoma"/>
          <w:sz w:val="24"/>
        </w:rPr>
      </w:pPr>
    </w:p>
    <w:p w14:paraId="11EB320E" w14:textId="77777777" w:rsidR="00E37617" w:rsidRPr="00B82E53" w:rsidRDefault="00296131">
      <w:pPr>
        <w:pStyle w:val="ListParagraph"/>
        <w:numPr>
          <w:ilvl w:val="2"/>
          <w:numId w:val="1"/>
        </w:numPr>
        <w:tabs>
          <w:tab w:val="left" w:pos="720"/>
        </w:tabs>
        <w:spacing w:line="360" w:lineRule="auto"/>
        <w:ind w:left="0" w:right="0" w:hanging="360"/>
        <w:rPr>
          <w:rFonts w:ascii="Tahoma" w:hAnsi="Tahoma" w:cs="Tahoma"/>
          <w:w w:val="115"/>
          <w:sz w:val="24"/>
        </w:rPr>
      </w:pPr>
      <w:r w:rsidRPr="00B82E53">
        <w:rPr>
          <w:rFonts w:ascii="Tahoma" w:hAnsi="Tahoma" w:cs="Tahoma"/>
          <w:w w:val="115"/>
          <w:sz w:val="24"/>
        </w:rPr>
        <w:t xml:space="preserve">Enhance healthcare outreach programs targeted at minority communities HMPs, ensuring healthcare centers are accessible and culturally appropriate. </w:t>
      </w:r>
    </w:p>
    <w:p w14:paraId="11EB320F" w14:textId="77777777" w:rsidR="00E37617" w:rsidRPr="00B82E53" w:rsidRDefault="00E37617">
      <w:pPr>
        <w:pStyle w:val="ListParagraph"/>
        <w:ind w:left="0" w:right="0"/>
        <w:rPr>
          <w:rFonts w:ascii="Tahoma" w:hAnsi="Tahoma" w:cs="Tahoma"/>
          <w:w w:val="115"/>
          <w:sz w:val="24"/>
        </w:rPr>
      </w:pPr>
    </w:p>
    <w:p w14:paraId="11EB3210" w14:textId="77777777" w:rsidR="00E37617" w:rsidRPr="00B82E53" w:rsidRDefault="00296131">
      <w:pPr>
        <w:pStyle w:val="ListParagraph"/>
        <w:numPr>
          <w:ilvl w:val="2"/>
          <w:numId w:val="1"/>
        </w:numPr>
        <w:tabs>
          <w:tab w:val="left" w:pos="720"/>
        </w:tabs>
        <w:spacing w:line="360" w:lineRule="auto"/>
        <w:ind w:left="0" w:right="0" w:hanging="360"/>
        <w:rPr>
          <w:rFonts w:ascii="Tahoma" w:hAnsi="Tahoma" w:cs="Tahoma"/>
          <w:w w:val="115"/>
          <w:sz w:val="24"/>
        </w:rPr>
      </w:pPr>
      <w:r w:rsidRPr="00B82E53">
        <w:rPr>
          <w:rFonts w:ascii="Tahoma" w:hAnsi="Tahoma" w:cs="Tahoma"/>
          <w:w w:val="115"/>
          <w:sz w:val="24"/>
        </w:rPr>
        <w:t xml:space="preserve">And </w:t>
      </w:r>
      <w:proofErr w:type="gramStart"/>
      <w:r w:rsidRPr="00B82E53">
        <w:rPr>
          <w:rFonts w:ascii="Tahoma" w:hAnsi="Tahoma" w:cs="Tahoma"/>
          <w:w w:val="115"/>
          <w:sz w:val="24"/>
        </w:rPr>
        <w:t>also</w:t>
      </w:r>
      <w:proofErr w:type="gramEnd"/>
      <w:r w:rsidRPr="00B82E53">
        <w:rPr>
          <w:rFonts w:ascii="Tahoma" w:hAnsi="Tahoma" w:cs="Tahoma"/>
          <w:w w:val="115"/>
          <w:sz w:val="24"/>
        </w:rPr>
        <w:t xml:space="preserve"> Government and NGOs can collaborate to provide mobile health services in remote areas, and set up nutrition programs targeting indigenous children.</w:t>
      </w:r>
    </w:p>
    <w:p w14:paraId="11EB3211" w14:textId="77777777" w:rsidR="00E37617" w:rsidRDefault="00E37617">
      <w:pPr>
        <w:pStyle w:val="BodyText"/>
        <w:spacing w:before="245"/>
        <w:jc w:val="left"/>
        <w:rPr>
          <w:rFonts w:ascii="Tahoma" w:hAnsi="Tahoma" w:cs="Tahoma"/>
        </w:rPr>
      </w:pPr>
    </w:p>
    <w:p w14:paraId="11EB3212" w14:textId="77777777" w:rsidR="00E37617" w:rsidRPr="00B82E53" w:rsidRDefault="00296131">
      <w:pPr>
        <w:pStyle w:val="Heading2"/>
        <w:numPr>
          <w:ilvl w:val="0"/>
          <w:numId w:val="1"/>
        </w:numPr>
        <w:tabs>
          <w:tab w:val="left" w:pos="320"/>
        </w:tabs>
        <w:ind w:hanging="320"/>
        <w:rPr>
          <w:rFonts w:ascii="Tahoma" w:hAnsi="Tahoma" w:cs="Tahoma"/>
        </w:rPr>
      </w:pPr>
      <w:r w:rsidRPr="00B82E53">
        <w:rPr>
          <w:rFonts w:ascii="Tahoma" w:hAnsi="Tahoma" w:cs="Tahoma"/>
          <w:w w:val="115"/>
        </w:rPr>
        <w:t>THE</w:t>
      </w:r>
      <w:r w:rsidRPr="00B82E53">
        <w:rPr>
          <w:rFonts w:ascii="Tahoma" w:hAnsi="Tahoma" w:cs="Tahoma"/>
          <w:spacing w:val="3"/>
          <w:w w:val="115"/>
        </w:rPr>
        <w:t xml:space="preserve"> </w:t>
      </w:r>
      <w:r w:rsidRPr="00B82E53">
        <w:rPr>
          <w:rFonts w:ascii="Tahoma" w:hAnsi="Tahoma" w:cs="Tahoma"/>
          <w:w w:val="115"/>
        </w:rPr>
        <w:t>RIGHT</w:t>
      </w:r>
      <w:r w:rsidRPr="00B82E53">
        <w:rPr>
          <w:rFonts w:ascii="Tahoma" w:hAnsi="Tahoma" w:cs="Tahoma"/>
          <w:spacing w:val="3"/>
          <w:w w:val="115"/>
        </w:rPr>
        <w:t xml:space="preserve"> </w:t>
      </w:r>
      <w:r w:rsidRPr="00B82E53">
        <w:rPr>
          <w:rFonts w:ascii="Tahoma" w:hAnsi="Tahoma" w:cs="Tahoma"/>
          <w:w w:val="115"/>
        </w:rPr>
        <w:t>TO</w:t>
      </w:r>
      <w:r w:rsidRPr="00B82E53">
        <w:rPr>
          <w:rFonts w:ascii="Tahoma" w:hAnsi="Tahoma" w:cs="Tahoma"/>
          <w:spacing w:val="4"/>
          <w:w w:val="115"/>
        </w:rPr>
        <w:t xml:space="preserve"> </w:t>
      </w:r>
      <w:r w:rsidRPr="00B82E53">
        <w:rPr>
          <w:rFonts w:ascii="Tahoma" w:hAnsi="Tahoma" w:cs="Tahoma"/>
          <w:w w:val="115"/>
        </w:rPr>
        <w:t>EDUCATION</w:t>
      </w:r>
      <w:r w:rsidRPr="00B82E53">
        <w:rPr>
          <w:rFonts w:ascii="Tahoma" w:hAnsi="Tahoma" w:cs="Tahoma"/>
          <w:spacing w:val="4"/>
          <w:w w:val="115"/>
        </w:rPr>
        <w:t xml:space="preserve"> </w:t>
      </w:r>
      <w:r w:rsidRPr="00B82E53">
        <w:rPr>
          <w:rFonts w:ascii="Tahoma" w:hAnsi="Tahoma" w:cs="Tahoma"/>
          <w:w w:val="115"/>
        </w:rPr>
        <w:t>(Article</w:t>
      </w:r>
      <w:r w:rsidRPr="00B82E53">
        <w:rPr>
          <w:rFonts w:ascii="Tahoma" w:hAnsi="Tahoma" w:cs="Tahoma"/>
          <w:spacing w:val="5"/>
          <w:w w:val="115"/>
        </w:rPr>
        <w:t xml:space="preserve"> </w:t>
      </w:r>
      <w:r w:rsidRPr="00B82E53">
        <w:rPr>
          <w:rFonts w:ascii="Tahoma" w:hAnsi="Tahoma" w:cs="Tahoma"/>
          <w:w w:val="115"/>
        </w:rPr>
        <w:t>13</w:t>
      </w:r>
      <w:r w:rsidRPr="00B82E53">
        <w:rPr>
          <w:rFonts w:ascii="Tahoma" w:hAnsi="Tahoma" w:cs="Tahoma"/>
          <w:spacing w:val="3"/>
          <w:w w:val="115"/>
        </w:rPr>
        <w:t xml:space="preserve"> </w:t>
      </w:r>
      <w:r w:rsidRPr="00B82E53">
        <w:rPr>
          <w:rFonts w:ascii="Tahoma" w:hAnsi="Tahoma" w:cs="Tahoma"/>
          <w:w w:val="115"/>
        </w:rPr>
        <w:t>&amp;</w:t>
      </w:r>
      <w:r w:rsidRPr="00B82E53">
        <w:rPr>
          <w:rFonts w:ascii="Tahoma" w:hAnsi="Tahoma" w:cs="Tahoma"/>
          <w:spacing w:val="4"/>
          <w:w w:val="115"/>
        </w:rPr>
        <w:t xml:space="preserve"> </w:t>
      </w:r>
      <w:r w:rsidRPr="00B82E53">
        <w:rPr>
          <w:rFonts w:ascii="Tahoma" w:hAnsi="Tahoma" w:cs="Tahoma"/>
          <w:w w:val="115"/>
        </w:rPr>
        <w:t>14</w:t>
      </w:r>
      <w:r w:rsidRPr="00B82E53">
        <w:rPr>
          <w:rFonts w:ascii="Tahoma" w:hAnsi="Tahoma" w:cs="Tahoma"/>
          <w:spacing w:val="3"/>
          <w:w w:val="115"/>
        </w:rPr>
        <w:t xml:space="preserve"> </w:t>
      </w:r>
      <w:r w:rsidRPr="00B82E53">
        <w:rPr>
          <w:rFonts w:ascii="Tahoma" w:hAnsi="Tahoma" w:cs="Tahoma"/>
          <w:w w:val="115"/>
        </w:rPr>
        <w:t>of</w:t>
      </w:r>
      <w:r w:rsidRPr="00B82E53">
        <w:rPr>
          <w:rFonts w:ascii="Tahoma" w:hAnsi="Tahoma" w:cs="Tahoma"/>
          <w:spacing w:val="4"/>
          <w:w w:val="115"/>
        </w:rPr>
        <w:t xml:space="preserve"> </w:t>
      </w:r>
      <w:r w:rsidRPr="00B82E53">
        <w:rPr>
          <w:rFonts w:ascii="Tahoma" w:hAnsi="Tahoma" w:cs="Tahoma"/>
          <w:spacing w:val="-2"/>
          <w:w w:val="115"/>
        </w:rPr>
        <w:t>ICESCR).</w:t>
      </w:r>
    </w:p>
    <w:p w14:paraId="11EB3213" w14:textId="77777777" w:rsidR="00E37617" w:rsidRDefault="00E37617">
      <w:pPr>
        <w:pStyle w:val="BodyText"/>
        <w:spacing w:before="102"/>
        <w:jc w:val="left"/>
        <w:rPr>
          <w:rFonts w:ascii="Tahoma" w:hAnsi="Tahoma" w:cs="Tahoma"/>
          <w:b/>
        </w:rPr>
      </w:pPr>
    </w:p>
    <w:p w14:paraId="11EB3214" w14:textId="77777777" w:rsidR="00E37617" w:rsidRDefault="00296131">
      <w:pPr>
        <w:pStyle w:val="ListParagraph"/>
        <w:numPr>
          <w:ilvl w:val="1"/>
          <w:numId w:val="1"/>
        </w:numPr>
        <w:tabs>
          <w:tab w:val="left" w:pos="479"/>
        </w:tabs>
        <w:ind w:left="0" w:right="0" w:hanging="479"/>
        <w:rPr>
          <w:rFonts w:ascii="Tahoma" w:hAnsi="Tahoma" w:cs="Tahoma"/>
          <w:b/>
          <w:sz w:val="24"/>
          <w:u w:val="single"/>
        </w:rPr>
      </w:pPr>
      <w:r>
        <w:rPr>
          <w:rFonts w:ascii="Tahoma" w:hAnsi="Tahoma" w:cs="Tahoma"/>
          <w:b/>
          <w:spacing w:val="28"/>
          <w:w w:val="110"/>
          <w:sz w:val="24"/>
          <w:u w:val="single"/>
        </w:rPr>
        <w:t xml:space="preserve"> </w:t>
      </w:r>
      <w:r>
        <w:rPr>
          <w:rFonts w:ascii="Tahoma" w:hAnsi="Tahoma" w:cs="Tahoma"/>
          <w:b/>
          <w:w w:val="110"/>
          <w:sz w:val="24"/>
          <w:u w:val="single"/>
        </w:rPr>
        <w:t>Positive</w:t>
      </w:r>
      <w:r>
        <w:rPr>
          <w:rFonts w:ascii="Tahoma" w:hAnsi="Tahoma" w:cs="Tahoma"/>
          <w:b/>
          <w:spacing w:val="29"/>
          <w:w w:val="110"/>
          <w:sz w:val="24"/>
          <w:u w:val="single"/>
        </w:rPr>
        <w:t xml:space="preserve"> </w:t>
      </w:r>
      <w:r>
        <w:rPr>
          <w:rFonts w:ascii="Tahoma" w:hAnsi="Tahoma" w:cs="Tahoma"/>
          <w:b/>
          <w:spacing w:val="-2"/>
          <w:w w:val="110"/>
          <w:sz w:val="24"/>
          <w:u w:val="single"/>
        </w:rPr>
        <w:t>development</w:t>
      </w:r>
    </w:p>
    <w:p w14:paraId="11EB3215" w14:textId="77777777" w:rsidR="00E37617" w:rsidRDefault="00E37617">
      <w:pPr>
        <w:pStyle w:val="BodyText"/>
        <w:spacing w:before="100"/>
        <w:jc w:val="left"/>
        <w:rPr>
          <w:rFonts w:ascii="Tahoma" w:hAnsi="Tahoma" w:cs="Tahoma"/>
          <w:b/>
        </w:rPr>
      </w:pPr>
    </w:p>
    <w:p w14:paraId="11EB3216" w14:textId="77777777" w:rsidR="00E37617" w:rsidRDefault="00296131">
      <w:pPr>
        <w:pStyle w:val="BodyText"/>
        <w:spacing w:line="360" w:lineRule="auto"/>
        <w:jc w:val="left"/>
        <w:rPr>
          <w:rFonts w:ascii="Tahoma" w:hAnsi="Tahoma" w:cs="Tahoma"/>
        </w:rPr>
      </w:pPr>
      <w:r>
        <w:rPr>
          <w:rFonts w:ascii="Tahoma" w:hAnsi="Tahoma" w:cs="Tahoma"/>
          <w:w w:val="110"/>
        </w:rPr>
        <w:t>GLIHD</w:t>
      </w:r>
      <w:r>
        <w:rPr>
          <w:rFonts w:ascii="Tahoma" w:hAnsi="Tahoma" w:cs="Tahoma"/>
          <w:spacing w:val="40"/>
          <w:w w:val="110"/>
        </w:rPr>
        <w:t xml:space="preserve"> </w:t>
      </w:r>
      <w:r>
        <w:rPr>
          <w:rFonts w:ascii="Tahoma" w:hAnsi="Tahoma" w:cs="Tahoma"/>
          <w:w w:val="110"/>
        </w:rPr>
        <w:t>commends</w:t>
      </w:r>
      <w:r>
        <w:rPr>
          <w:rFonts w:ascii="Tahoma" w:hAnsi="Tahoma" w:cs="Tahoma"/>
          <w:spacing w:val="40"/>
          <w:w w:val="110"/>
        </w:rPr>
        <w:t xml:space="preserve"> </w:t>
      </w:r>
      <w:r>
        <w:rPr>
          <w:rFonts w:ascii="Tahoma" w:hAnsi="Tahoma" w:cs="Tahoma"/>
          <w:w w:val="110"/>
        </w:rPr>
        <w:t>the</w:t>
      </w:r>
      <w:r>
        <w:rPr>
          <w:rFonts w:ascii="Tahoma" w:hAnsi="Tahoma" w:cs="Tahoma"/>
          <w:spacing w:val="40"/>
          <w:w w:val="110"/>
        </w:rPr>
        <w:t xml:space="preserve"> </w:t>
      </w:r>
      <w:r>
        <w:rPr>
          <w:rFonts w:ascii="Tahoma" w:hAnsi="Tahoma" w:cs="Tahoma"/>
          <w:w w:val="110"/>
        </w:rPr>
        <w:t>Government</w:t>
      </w:r>
      <w:r>
        <w:rPr>
          <w:rFonts w:ascii="Tahoma" w:hAnsi="Tahoma" w:cs="Tahoma"/>
          <w:spacing w:val="40"/>
          <w:w w:val="110"/>
        </w:rPr>
        <w:t xml:space="preserve"> </w:t>
      </w:r>
      <w:r>
        <w:rPr>
          <w:rFonts w:ascii="Tahoma" w:hAnsi="Tahoma" w:cs="Tahoma"/>
          <w:w w:val="110"/>
        </w:rPr>
        <w:t>of</w:t>
      </w:r>
      <w:r>
        <w:rPr>
          <w:rFonts w:ascii="Tahoma" w:hAnsi="Tahoma" w:cs="Tahoma"/>
          <w:spacing w:val="40"/>
          <w:w w:val="110"/>
        </w:rPr>
        <w:t xml:space="preserve"> </w:t>
      </w:r>
      <w:r>
        <w:rPr>
          <w:rFonts w:ascii="Tahoma" w:hAnsi="Tahoma" w:cs="Tahoma"/>
          <w:w w:val="110"/>
        </w:rPr>
        <w:t>Rwanda</w:t>
      </w:r>
      <w:r>
        <w:rPr>
          <w:rFonts w:ascii="Tahoma" w:hAnsi="Tahoma" w:cs="Tahoma"/>
          <w:spacing w:val="40"/>
          <w:w w:val="110"/>
        </w:rPr>
        <w:t xml:space="preserve"> </w:t>
      </w:r>
      <w:r>
        <w:rPr>
          <w:rFonts w:ascii="Tahoma" w:hAnsi="Tahoma" w:cs="Tahoma"/>
          <w:w w:val="110"/>
        </w:rPr>
        <w:t>for</w:t>
      </w:r>
      <w:r>
        <w:rPr>
          <w:rFonts w:ascii="Tahoma" w:hAnsi="Tahoma" w:cs="Tahoma"/>
          <w:spacing w:val="40"/>
          <w:w w:val="110"/>
        </w:rPr>
        <w:t xml:space="preserve"> </w:t>
      </w:r>
      <w:r>
        <w:rPr>
          <w:rFonts w:ascii="Tahoma" w:hAnsi="Tahoma" w:cs="Tahoma"/>
          <w:w w:val="110"/>
        </w:rPr>
        <w:t>enacting</w:t>
      </w:r>
      <w:r>
        <w:rPr>
          <w:rFonts w:ascii="Tahoma" w:hAnsi="Tahoma" w:cs="Tahoma"/>
          <w:spacing w:val="40"/>
          <w:w w:val="110"/>
        </w:rPr>
        <w:t xml:space="preserve"> </w:t>
      </w:r>
      <w:r>
        <w:rPr>
          <w:rFonts w:ascii="Tahoma" w:hAnsi="Tahoma" w:cs="Tahoma"/>
          <w:w w:val="110"/>
        </w:rPr>
        <w:t>and</w:t>
      </w:r>
      <w:r>
        <w:rPr>
          <w:rFonts w:ascii="Tahoma" w:hAnsi="Tahoma" w:cs="Tahoma"/>
          <w:spacing w:val="40"/>
          <w:w w:val="110"/>
        </w:rPr>
        <w:t xml:space="preserve"> </w:t>
      </w:r>
      <w:r>
        <w:rPr>
          <w:rFonts w:ascii="Tahoma" w:hAnsi="Tahoma" w:cs="Tahoma"/>
          <w:w w:val="110"/>
        </w:rPr>
        <w:t>reviewing</w:t>
      </w:r>
      <w:r>
        <w:rPr>
          <w:rFonts w:ascii="Tahoma" w:hAnsi="Tahoma" w:cs="Tahoma"/>
          <w:spacing w:val="40"/>
          <w:w w:val="110"/>
        </w:rPr>
        <w:t xml:space="preserve"> </w:t>
      </w:r>
      <w:r>
        <w:rPr>
          <w:rFonts w:ascii="Tahoma" w:hAnsi="Tahoma" w:cs="Tahoma"/>
          <w:w w:val="110"/>
        </w:rPr>
        <w:t>the</w:t>
      </w:r>
      <w:r>
        <w:rPr>
          <w:rFonts w:ascii="Tahoma" w:hAnsi="Tahoma" w:cs="Tahoma"/>
          <w:spacing w:val="80"/>
          <w:w w:val="110"/>
        </w:rPr>
        <w:t xml:space="preserve"> </w:t>
      </w:r>
      <w:r>
        <w:rPr>
          <w:rFonts w:ascii="Tahoma" w:hAnsi="Tahoma" w:cs="Tahoma"/>
          <w:w w:val="110"/>
        </w:rPr>
        <w:t>following laws:</w:t>
      </w:r>
    </w:p>
    <w:p w14:paraId="11EB3217" w14:textId="0E59AD94" w:rsidR="00E37617" w:rsidRDefault="00296131">
      <w:pPr>
        <w:pStyle w:val="ListParagraph"/>
        <w:numPr>
          <w:ilvl w:val="2"/>
          <w:numId w:val="1"/>
        </w:numPr>
        <w:tabs>
          <w:tab w:val="left" w:pos="720"/>
        </w:tabs>
        <w:spacing w:before="242" w:line="357" w:lineRule="auto"/>
        <w:ind w:left="0" w:right="0" w:hanging="360"/>
        <w:rPr>
          <w:rFonts w:ascii="Tahoma" w:hAnsi="Tahoma" w:cs="Tahoma"/>
          <w:sz w:val="24"/>
        </w:rPr>
      </w:pPr>
      <w:r>
        <w:rPr>
          <w:rFonts w:ascii="Tahoma" w:hAnsi="Tahoma" w:cs="Tahoma"/>
          <w:w w:val="110"/>
          <w:sz w:val="24"/>
        </w:rPr>
        <w:t>The Constitution of the Republic of Rwanda which guarantees the right to education (Article 20).</w:t>
      </w:r>
    </w:p>
    <w:p w14:paraId="11EB3218" w14:textId="77777777" w:rsidR="00E37617" w:rsidRDefault="00296131">
      <w:pPr>
        <w:pStyle w:val="ListParagraph"/>
        <w:numPr>
          <w:ilvl w:val="2"/>
          <w:numId w:val="1"/>
        </w:numPr>
        <w:tabs>
          <w:tab w:val="left" w:pos="720"/>
        </w:tabs>
        <w:spacing w:before="244" w:line="357" w:lineRule="auto"/>
        <w:ind w:left="0" w:right="0" w:hanging="360"/>
        <w:rPr>
          <w:rFonts w:ascii="Tahoma" w:hAnsi="Tahoma" w:cs="Tahoma"/>
          <w:sz w:val="24"/>
        </w:rPr>
      </w:pPr>
      <w:r>
        <w:rPr>
          <w:rFonts w:ascii="Tahoma" w:hAnsi="Tahoma" w:cs="Tahoma"/>
          <w:w w:val="110"/>
          <w:sz w:val="24"/>
        </w:rPr>
        <w:lastRenderedPageBreak/>
        <w:t>The law Nº 36/2018 of 29/06/2018 determining the organization of education defines that the mission of the Rwandan education is to provide quality courses and education towards self-development and national development in general.</w:t>
      </w:r>
    </w:p>
    <w:p w14:paraId="11EB3219" w14:textId="77777777" w:rsidR="00E37617" w:rsidRDefault="00296131">
      <w:pPr>
        <w:pStyle w:val="ListParagraph"/>
        <w:numPr>
          <w:ilvl w:val="2"/>
          <w:numId w:val="1"/>
        </w:numPr>
        <w:tabs>
          <w:tab w:val="left" w:pos="720"/>
        </w:tabs>
        <w:spacing w:before="79" w:line="357" w:lineRule="auto"/>
        <w:ind w:left="0" w:right="0" w:hanging="360"/>
        <w:rPr>
          <w:rFonts w:ascii="Tahoma" w:hAnsi="Tahoma" w:cs="Tahoma"/>
          <w:sz w:val="24"/>
        </w:rPr>
      </w:pPr>
      <w:r>
        <w:rPr>
          <w:rFonts w:ascii="Tahoma" w:hAnsi="Tahoma" w:cs="Tahoma"/>
          <w:w w:val="110"/>
          <w:sz w:val="24"/>
        </w:rPr>
        <w:t>The law Nº 59/2008 of 10/09/2008 on Prevention and Punishment of Gender-Based Violence which guarantees the protection and the right of pregnant women and girls to education (Article 9).</w:t>
      </w:r>
    </w:p>
    <w:p w14:paraId="2EBFDFEA" w14:textId="176BA7D2" w:rsidR="003F5EF4" w:rsidRPr="003F5EF4" w:rsidRDefault="00296131" w:rsidP="003F5EF4">
      <w:pPr>
        <w:pStyle w:val="ListParagraph"/>
        <w:numPr>
          <w:ilvl w:val="2"/>
          <w:numId w:val="1"/>
        </w:numPr>
        <w:tabs>
          <w:tab w:val="left" w:pos="720"/>
        </w:tabs>
        <w:spacing w:before="244" w:line="360" w:lineRule="auto"/>
        <w:ind w:left="0" w:right="0" w:hanging="360"/>
        <w:rPr>
          <w:rFonts w:ascii="Tahoma" w:hAnsi="Tahoma" w:cs="Tahoma"/>
          <w:sz w:val="24"/>
        </w:rPr>
      </w:pPr>
      <w:r>
        <w:rPr>
          <w:rFonts w:ascii="Tahoma" w:hAnsi="Tahoma" w:cs="Tahoma"/>
          <w:w w:val="115"/>
          <w:sz w:val="24"/>
        </w:rPr>
        <w:t>Ministerial Instructions Nº 001/MINEDUC/2020 of 21/02/2020 regulating the promotion, repetition, dismissal and transfer which states that no pupil shall be automatically promoted without academic merit to the next class.</w:t>
      </w:r>
    </w:p>
    <w:p w14:paraId="11EB321B" w14:textId="77777777" w:rsidR="00E37617" w:rsidRDefault="00296131">
      <w:pPr>
        <w:pStyle w:val="ListParagraph"/>
        <w:numPr>
          <w:ilvl w:val="2"/>
          <w:numId w:val="1"/>
        </w:numPr>
        <w:tabs>
          <w:tab w:val="left" w:pos="720"/>
        </w:tabs>
        <w:spacing w:line="357" w:lineRule="auto"/>
        <w:ind w:left="0" w:right="0" w:hanging="360"/>
        <w:rPr>
          <w:rFonts w:ascii="Tahoma" w:hAnsi="Tahoma" w:cs="Tahoma"/>
          <w:sz w:val="24"/>
        </w:rPr>
      </w:pPr>
      <w:r>
        <w:rPr>
          <w:rFonts w:ascii="Tahoma" w:hAnsi="Tahoma" w:cs="Tahoma"/>
          <w:w w:val="110"/>
          <w:sz w:val="24"/>
        </w:rPr>
        <w:t xml:space="preserve">Ministerial Instructions Nº 003/03 of 23/12/2017 determining the </w:t>
      </w:r>
      <w:proofErr w:type="spellStart"/>
      <w:r>
        <w:rPr>
          <w:rFonts w:ascii="Tahoma" w:hAnsi="Tahoma" w:cs="Tahoma"/>
          <w:w w:val="110"/>
          <w:sz w:val="24"/>
        </w:rPr>
        <w:t>organisation</w:t>
      </w:r>
      <w:proofErr w:type="spellEnd"/>
      <w:r>
        <w:rPr>
          <w:rFonts w:ascii="Tahoma" w:hAnsi="Tahoma" w:cs="Tahoma"/>
          <w:w w:val="110"/>
          <w:sz w:val="24"/>
        </w:rPr>
        <w:t xml:space="preserve"> and functioning of the National Early Childhood Development Program (NECDP).</w:t>
      </w:r>
    </w:p>
    <w:p w14:paraId="11EB321C" w14:textId="0E86CE27" w:rsidR="00E37617" w:rsidRDefault="00296131">
      <w:pPr>
        <w:pStyle w:val="ListParagraph"/>
        <w:numPr>
          <w:ilvl w:val="2"/>
          <w:numId w:val="1"/>
        </w:numPr>
        <w:tabs>
          <w:tab w:val="left" w:pos="720"/>
        </w:tabs>
        <w:spacing w:before="4" w:line="273" w:lineRule="auto"/>
        <w:ind w:left="0" w:right="0" w:hanging="360"/>
        <w:rPr>
          <w:rFonts w:ascii="Tahoma" w:hAnsi="Tahoma" w:cs="Tahoma"/>
          <w:sz w:val="24"/>
        </w:rPr>
      </w:pPr>
      <w:r>
        <w:rPr>
          <w:rFonts w:ascii="Tahoma" w:hAnsi="Tahoma" w:cs="Tahoma"/>
          <w:w w:val="110"/>
          <w:sz w:val="24"/>
        </w:rPr>
        <w:t xml:space="preserve">Adoption of </w:t>
      </w:r>
      <w:r w:rsidR="003F5EF4">
        <w:rPr>
          <w:rFonts w:ascii="Tahoma" w:hAnsi="Tahoma" w:cs="Tahoma"/>
          <w:w w:val="110"/>
          <w:sz w:val="24"/>
        </w:rPr>
        <w:t>5</w:t>
      </w:r>
      <w:r>
        <w:rPr>
          <w:rFonts w:ascii="Tahoma" w:hAnsi="Tahoma" w:cs="Tahoma"/>
          <w:w w:val="110"/>
          <w:sz w:val="24"/>
        </w:rPr>
        <w:t xml:space="preserve"> Years Government </w:t>
      </w:r>
      <w:proofErr w:type="spellStart"/>
      <w:r>
        <w:rPr>
          <w:rFonts w:ascii="Tahoma" w:hAnsi="Tahoma" w:cs="Tahoma"/>
          <w:w w:val="110"/>
          <w:sz w:val="24"/>
        </w:rPr>
        <w:t>Programme</w:t>
      </w:r>
      <w:proofErr w:type="spellEnd"/>
      <w:r>
        <w:rPr>
          <w:rFonts w:ascii="Tahoma" w:hAnsi="Tahoma" w:cs="Tahoma"/>
          <w:w w:val="110"/>
          <w:sz w:val="24"/>
        </w:rPr>
        <w:t>: National Strategy for Transformation (NST</w:t>
      </w:r>
      <w:r w:rsidR="003F5EF4">
        <w:rPr>
          <w:rFonts w:ascii="Tahoma" w:hAnsi="Tahoma" w:cs="Tahoma"/>
          <w:w w:val="110"/>
          <w:sz w:val="24"/>
        </w:rPr>
        <w:t>2</w:t>
      </w:r>
      <w:r>
        <w:rPr>
          <w:rFonts w:ascii="Tahoma" w:hAnsi="Tahoma" w:cs="Tahoma"/>
          <w:w w:val="110"/>
          <w:sz w:val="24"/>
        </w:rPr>
        <w:t xml:space="preserve">) </w:t>
      </w:r>
      <w:r w:rsidR="003F5EF4">
        <w:rPr>
          <w:rFonts w:ascii="Tahoma" w:hAnsi="Tahoma" w:cs="Tahoma"/>
          <w:w w:val="110"/>
          <w:sz w:val="24"/>
        </w:rPr>
        <w:t>2024-2029.</w:t>
      </w:r>
    </w:p>
    <w:p w14:paraId="11EB321D" w14:textId="77777777" w:rsidR="00E37617" w:rsidRDefault="00296131">
      <w:pPr>
        <w:pStyle w:val="ListParagraph"/>
        <w:numPr>
          <w:ilvl w:val="2"/>
          <w:numId w:val="1"/>
        </w:numPr>
        <w:tabs>
          <w:tab w:val="left" w:pos="720"/>
        </w:tabs>
        <w:spacing w:before="8" w:line="273" w:lineRule="auto"/>
        <w:ind w:left="0" w:right="0" w:hanging="360"/>
        <w:rPr>
          <w:rFonts w:ascii="Tahoma" w:hAnsi="Tahoma" w:cs="Tahoma"/>
          <w:sz w:val="24"/>
        </w:rPr>
      </w:pPr>
      <w:r>
        <w:rPr>
          <w:rFonts w:ascii="Tahoma" w:hAnsi="Tahoma" w:cs="Tahoma"/>
          <w:w w:val="115"/>
          <w:sz w:val="24"/>
        </w:rPr>
        <w:t>The</w:t>
      </w:r>
      <w:r>
        <w:rPr>
          <w:rFonts w:ascii="Tahoma" w:hAnsi="Tahoma" w:cs="Tahoma"/>
          <w:spacing w:val="-16"/>
          <w:w w:val="115"/>
          <w:sz w:val="24"/>
        </w:rPr>
        <w:t xml:space="preserve"> </w:t>
      </w:r>
      <w:r>
        <w:rPr>
          <w:rFonts w:ascii="Tahoma" w:hAnsi="Tahoma" w:cs="Tahoma"/>
          <w:w w:val="115"/>
          <w:sz w:val="24"/>
        </w:rPr>
        <w:t>establishment</w:t>
      </w:r>
      <w:r>
        <w:rPr>
          <w:rFonts w:ascii="Tahoma" w:hAnsi="Tahoma" w:cs="Tahoma"/>
          <w:spacing w:val="-15"/>
          <w:w w:val="115"/>
          <w:sz w:val="24"/>
        </w:rPr>
        <w:t xml:space="preserve"> </w:t>
      </w:r>
      <w:r>
        <w:rPr>
          <w:rFonts w:ascii="Tahoma" w:hAnsi="Tahoma" w:cs="Tahoma"/>
          <w:w w:val="115"/>
          <w:sz w:val="24"/>
        </w:rPr>
        <w:t>of</w:t>
      </w:r>
      <w:r>
        <w:rPr>
          <w:rFonts w:ascii="Tahoma" w:hAnsi="Tahoma" w:cs="Tahoma"/>
          <w:spacing w:val="-15"/>
          <w:w w:val="115"/>
          <w:sz w:val="24"/>
        </w:rPr>
        <w:t xml:space="preserve"> </w:t>
      </w:r>
      <w:r>
        <w:rPr>
          <w:rFonts w:ascii="Tahoma" w:hAnsi="Tahoma" w:cs="Tahoma"/>
          <w:w w:val="115"/>
          <w:sz w:val="24"/>
        </w:rPr>
        <w:t>early</w:t>
      </w:r>
      <w:r>
        <w:rPr>
          <w:rFonts w:ascii="Tahoma" w:hAnsi="Tahoma" w:cs="Tahoma"/>
          <w:spacing w:val="-15"/>
          <w:w w:val="115"/>
          <w:sz w:val="24"/>
        </w:rPr>
        <w:t xml:space="preserve"> </w:t>
      </w:r>
      <w:r>
        <w:rPr>
          <w:rFonts w:ascii="Tahoma" w:hAnsi="Tahoma" w:cs="Tahoma"/>
          <w:w w:val="115"/>
          <w:sz w:val="24"/>
        </w:rPr>
        <w:t>childhood</w:t>
      </w:r>
      <w:r>
        <w:rPr>
          <w:rFonts w:ascii="Tahoma" w:hAnsi="Tahoma" w:cs="Tahoma"/>
          <w:spacing w:val="-15"/>
          <w:w w:val="115"/>
          <w:sz w:val="24"/>
        </w:rPr>
        <w:t xml:space="preserve"> </w:t>
      </w:r>
      <w:r>
        <w:rPr>
          <w:rFonts w:ascii="Tahoma" w:hAnsi="Tahoma" w:cs="Tahoma"/>
          <w:w w:val="115"/>
          <w:sz w:val="24"/>
        </w:rPr>
        <w:t>development</w:t>
      </w:r>
      <w:r>
        <w:rPr>
          <w:rFonts w:ascii="Tahoma" w:hAnsi="Tahoma" w:cs="Tahoma"/>
          <w:spacing w:val="-16"/>
          <w:w w:val="115"/>
          <w:sz w:val="24"/>
        </w:rPr>
        <w:t xml:space="preserve"> </w:t>
      </w:r>
      <w:r>
        <w:rPr>
          <w:rFonts w:ascii="Tahoma" w:hAnsi="Tahoma" w:cs="Tahoma"/>
          <w:w w:val="115"/>
          <w:sz w:val="24"/>
        </w:rPr>
        <w:t>and</w:t>
      </w:r>
      <w:r>
        <w:rPr>
          <w:rFonts w:ascii="Tahoma" w:hAnsi="Tahoma" w:cs="Tahoma"/>
          <w:spacing w:val="-15"/>
          <w:w w:val="115"/>
          <w:sz w:val="24"/>
        </w:rPr>
        <w:t xml:space="preserve"> </w:t>
      </w:r>
      <w:r>
        <w:rPr>
          <w:rFonts w:ascii="Tahoma" w:hAnsi="Tahoma" w:cs="Tahoma"/>
          <w:w w:val="115"/>
          <w:sz w:val="24"/>
        </w:rPr>
        <w:t>care</w:t>
      </w:r>
      <w:r>
        <w:rPr>
          <w:rFonts w:ascii="Tahoma" w:hAnsi="Tahoma" w:cs="Tahoma"/>
          <w:spacing w:val="-15"/>
          <w:w w:val="115"/>
          <w:sz w:val="24"/>
        </w:rPr>
        <w:t xml:space="preserve"> </w:t>
      </w:r>
      <w:r>
        <w:rPr>
          <w:rFonts w:ascii="Tahoma" w:hAnsi="Tahoma" w:cs="Tahoma"/>
          <w:w w:val="115"/>
          <w:sz w:val="24"/>
        </w:rPr>
        <w:t>by</w:t>
      </w:r>
      <w:r>
        <w:rPr>
          <w:rFonts w:ascii="Tahoma" w:hAnsi="Tahoma" w:cs="Tahoma"/>
          <w:spacing w:val="-15"/>
          <w:w w:val="115"/>
          <w:sz w:val="24"/>
        </w:rPr>
        <w:t xml:space="preserve"> </w:t>
      </w:r>
      <w:r>
        <w:rPr>
          <w:rFonts w:ascii="Tahoma" w:hAnsi="Tahoma" w:cs="Tahoma"/>
          <w:w w:val="115"/>
          <w:sz w:val="24"/>
        </w:rPr>
        <w:t>specialized government entity in charge of promoting child growth of 2019.</w:t>
      </w:r>
    </w:p>
    <w:p w14:paraId="11EB321E" w14:textId="77777777" w:rsidR="00E37617" w:rsidRDefault="00296131">
      <w:pPr>
        <w:pStyle w:val="ListParagraph"/>
        <w:numPr>
          <w:ilvl w:val="2"/>
          <w:numId w:val="1"/>
        </w:numPr>
        <w:tabs>
          <w:tab w:val="left" w:pos="720"/>
        </w:tabs>
        <w:spacing w:before="6" w:line="357" w:lineRule="auto"/>
        <w:ind w:left="0" w:right="0" w:hanging="360"/>
        <w:rPr>
          <w:rFonts w:ascii="Tahoma" w:hAnsi="Tahoma" w:cs="Tahoma"/>
          <w:sz w:val="24"/>
        </w:rPr>
      </w:pPr>
      <w:r>
        <w:rPr>
          <w:rFonts w:ascii="Tahoma" w:hAnsi="Tahoma" w:cs="Tahoma"/>
          <w:w w:val="110"/>
          <w:sz w:val="24"/>
        </w:rPr>
        <w:t>The</w:t>
      </w:r>
      <w:r>
        <w:rPr>
          <w:rFonts w:ascii="Tahoma" w:hAnsi="Tahoma" w:cs="Tahoma"/>
          <w:spacing w:val="28"/>
          <w:w w:val="110"/>
          <w:sz w:val="24"/>
        </w:rPr>
        <w:t xml:space="preserve"> </w:t>
      </w:r>
      <w:r>
        <w:rPr>
          <w:rFonts w:ascii="Tahoma" w:hAnsi="Tahoma" w:cs="Tahoma"/>
          <w:w w:val="110"/>
          <w:sz w:val="24"/>
        </w:rPr>
        <w:t>promotion</w:t>
      </w:r>
      <w:r>
        <w:rPr>
          <w:rFonts w:ascii="Tahoma" w:hAnsi="Tahoma" w:cs="Tahoma"/>
          <w:spacing w:val="30"/>
          <w:w w:val="110"/>
          <w:sz w:val="24"/>
        </w:rPr>
        <w:t xml:space="preserve"> </w:t>
      </w:r>
      <w:r>
        <w:rPr>
          <w:rFonts w:ascii="Tahoma" w:hAnsi="Tahoma" w:cs="Tahoma"/>
          <w:w w:val="110"/>
          <w:sz w:val="24"/>
        </w:rPr>
        <w:t>of</w:t>
      </w:r>
      <w:r>
        <w:rPr>
          <w:rFonts w:ascii="Tahoma" w:hAnsi="Tahoma" w:cs="Tahoma"/>
          <w:spacing w:val="30"/>
          <w:w w:val="110"/>
          <w:sz w:val="24"/>
        </w:rPr>
        <w:t xml:space="preserve"> </w:t>
      </w:r>
      <w:r>
        <w:rPr>
          <w:rFonts w:ascii="Tahoma" w:hAnsi="Tahoma" w:cs="Tahoma"/>
          <w:w w:val="110"/>
          <w:sz w:val="24"/>
        </w:rPr>
        <w:t>ICT</w:t>
      </w:r>
      <w:r>
        <w:rPr>
          <w:rFonts w:ascii="Tahoma" w:hAnsi="Tahoma" w:cs="Tahoma"/>
          <w:spacing w:val="27"/>
          <w:w w:val="110"/>
          <w:sz w:val="24"/>
        </w:rPr>
        <w:t xml:space="preserve"> </w:t>
      </w:r>
      <w:r>
        <w:rPr>
          <w:rFonts w:ascii="Tahoma" w:hAnsi="Tahoma" w:cs="Tahoma"/>
          <w:w w:val="110"/>
          <w:sz w:val="24"/>
        </w:rPr>
        <w:t>in</w:t>
      </w:r>
      <w:r>
        <w:rPr>
          <w:rFonts w:ascii="Tahoma" w:hAnsi="Tahoma" w:cs="Tahoma"/>
          <w:spacing w:val="32"/>
          <w:w w:val="110"/>
          <w:sz w:val="24"/>
        </w:rPr>
        <w:t xml:space="preserve"> </w:t>
      </w:r>
      <w:r>
        <w:rPr>
          <w:rFonts w:ascii="Tahoma" w:hAnsi="Tahoma" w:cs="Tahoma"/>
          <w:w w:val="110"/>
          <w:sz w:val="24"/>
        </w:rPr>
        <w:t>schools</w:t>
      </w:r>
      <w:r>
        <w:rPr>
          <w:rFonts w:ascii="Tahoma" w:hAnsi="Tahoma" w:cs="Tahoma"/>
          <w:spacing w:val="28"/>
          <w:w w:val="110"/>
          <w:sz w:val="24"/>
        </w:rPr>
        <w:t xml:space="preserve"> </w:t>
      </w:r>
      <w:r>
        <w:rPr>
          <w:rFonts w:ascii="Tahoma" w:hAnsi="Tahoma" w:cs="Tahoma"/>
          <w:w w:val="110"/>
          <w:sz w:val="24"/>
        </w:rPr>
        <w:t>whereby</w:t>
      </w:r>
      <w:r>
        <w:rPr>
          <w:rFonts w:ascii="Tahoma" w:hAnsi="Tahoma" w:cs="Tahoma"/>
          <w:spacing w:val="28"/>
          <w:w w:val="110"/>
          <w:sz w:val="24"/>
        </w:rPr>
        <w:t xml:space="preserve"> </w:t>
      </w:r>
      <w:r>
        <w:rPr>
          <w:rFonts w:ascii="Tahoma" w:hAnsi="Tahoma" w:cs="Tahoma"/>
          <w:w w:val="110"/>
          <w:sz w:val="24"/>
        </w:rPr>
        <w:t>computers</w:t>
      </w:r>
      <w:r>
        <w:rPr>
          <w:rFonts w:ascii="Tahoma" w:hAnsi="Tahoma" w:cs="Tahoma"/>
          <w:spacing w:val="28"/>
          <w:w w:val="110"/>
          <w:sz w:val="24"/>
        </w:rPr>
        <w:t xml:space="preserve"> </w:t>
      </w:r>
      <w:r>
        <w:rPr>
          <w:rFonts w:ascii="Tahoma" w:hAnsi="Tahoma" w:cs="Tahoma"/>
          <w:w w:val="110"/>
          <w:sz w:val="24"/>
        </w:rPr>
        <w:t>are</w:t>
      </w:r>
      <w:r>
        <w:rPr>
          <w:rFonts w:ascii="Tahoma" w:hAnsi="Tahoma" w:cs="Tahoma"/>
          <w:spacing w:val="28"/>
          <w:w w:val="110"/>
          <w:sz w:val="24"/>
        </w:rPr>
        <w:t xml:space="preserve"> </w:t>
      </w:r>
      <w:r>
        <w:rPr>
          <w:rFonts w:ascii="Tahoma" w:hAnsi="Tahoma" w:cs="Tahoma"/>
          <w:w w:val="110"/>
          <w:sz w:val="24"/>
        </w:rPr>
        <w:t>available</w:t>
      </w:r>
      <w:r>
        <w:rPr>
          <w:rFonts w:ascii="Tahoma" w:hAnsi="Tahoma" w:cs="Tahoma"/>
          <w:spacing w:val="30"/>
          <w:w w:val="110"/>
          <w:sz w:val="24"/>
        </w:rPr>
        <w:t xml:space="preserve"> </w:t>
      </w:r>
      <w:r>
        <w:rPr>
          <w:rFonts w:ascii="Tahoma" w:hAnsi="Tahoma" w:cs="Tahoma"/>
          <w:w w:val="110"/>
          <w:sz w:val="24"/>
        </w:rPr>
        <w:t>at</w:t>
      </w:r>
      <w:r>
        <w:rPr>
          <w:rFonts w:ascii="Tahoma" w:hAnsi="Tahoma" w:cs="Tahoma"/>
          <w:spacing w:val="28"/>
          <w:w w:val="110"/>
          <w:sz w:val="24"/>
        </w:rPr>
        <w:t xml:space="preserve"> </w:t>
      </w:r>
      <w:r>
        <w:rPr>
          <w:rFonts w:ascii="Tahoma" w:hAnsi="Tahoma" w:cs="Tahoma"/>
          <w:w w:val="110"/>
          <w:sz w:val="24"/>
        </w:rPr>
        <w:t>70% in</w:t>
      </w:r>
      <w:r>
        <w:rPr>
          <w:rFonts w:ascii="Tahoma" w:hAnsi="Tahoma" w:cs="Tahoma"/>
          <w:spacing w:val="40"/>
          <w:w w:val="110"/>
          <w:sz w:val="24"/>
        </w:rPr>
        <w:t xml:space="preserve"> </w:t>
      </w:r>
      <w:r>
        <w:rPr>
          <w:rFonts w:ascii="Tahoma" w:hAnsi="Tahoma" w:cs="Tahoma"/>
          <w:w w:val="110"/>
          <w:sz w:val="24"/>
        </w:rPr>
        <w:t>primary</w:t>
      </w:r>
      <w:r>
        <w:rPr>
          <w:rFonts w:ascii="Tahoma" w:hAnsi="Tahoma" w:cs="Tahoma"/>
          <w:spacing w:val="40"/>
          <w:w w:val="110"/>
          <w:sz w:val="24"/>
        </w:rPr>
        <w:t xml:space="preserve"> </w:t>
      </w:r>
      <w:r>
        <w:rPr>
          <w:rFonts w:ascii="Tahoma" w:hAnsi="Tahoma" w:cs="Tahoma"/>
          <w:w w:val="110"/>
          <w:sz w:val="24"/>
        </w:rPr>
        <w:t>schools</w:t>
      </w:r>
      <w:r>
        <w:rPr>
          <w:rFonts w:ascii="Tahoma" w:hAnsi="Tahoma" w:cs="Tahoma"/>
          <w:spacing w:val="40"/>
          <w:w w:val="110"/>
          <w:sz w:val="24"/>
        </w:rPr>
        <w:t xml:space="preserve"> </w:t>
      </w:r>
      <w:r>
        <w:rPr>
          <w:rFonts w:ascii="Tahoma" w:hAnsi="Tahoma" w:cs="Tahoma"/>
          <w:w w:val="110"/>
          <w:sz w:val="24"/>
        </w:rPr>
        <w:t>and</w:t>
      </w:r>
      <w:r>
        <w:rPr>
          <w:rFonts w:ascii="Tahoma" w:hAnsi="Tahoma" w:cs="Tahoma"/>
          <w:spacing w:val="40"/>
          <w:w w:val="110"/>
          <w:sz w:val="24"/>
        </w:rPr>
        <w:t xml:space="preserve"> </w:t>
      </w:r>
      <w:r>
        <w:rPr>
          <w:rFonts w:ascii="Tahoma" w:hAnsi="Tahoma" w:cs="Tahoma"/>
          <w:w w:val="110"/>
          <w:sz w:val="24"/>
        </w:rPr>
        <w:t>85%</w:t>
      </w:r>
      <w:r>
        <w:rPr>
          <w:rFonts w:ascii="Tahoma" w:hAnsi="Tahoma" w:cs="Tahoma"/>
          <w:spacing w:val="40"/>
          <w:w w:val="110"/>
          <w:sz w:val="24"/>
        </w:rPr>
        <w:t xml:space="preserve"> </w:t>
      </w:r>
      <w:r>
        <w:rPr>
          <w:rFonts w:ascii="Tahoma" w:hAnsi="Tahoma" w:cs="Tahoma"/>
          <w:w w:val="110"/>
          <w:sz w:val="24"/>
        </w:rPr>
        <w:t>in</w:t>
      </w:r>
      <w:r>
        <w:rPr>
          <w:rFonts w:ascii="Tahoma" w:hAnsi="Tahoma" w:cs="Tahoma"/>
          <w:spacing w:val="40"/>
          <w:w w:val="110"/>
          <w:sz w:val="24"/>
        </w:rPr>
        <w:t xml:space="preserve"> </w:t>
      </w:r>
      <w:r>
        <w:rPr>
          <w:rFonts w:ascii="Tahoma" w:hAnsi="Tahoma" w:cs="Tahoma"/>
          <w:w w:val="110"/>
          <w:sz w:val="24"/>
        </w:rPr>
        <w:t>secondary</w:t>
      </w:r>
      <w:r>
        <w:rPr>
          <w:rFonts w:ascii="Tahoma" w:hAnsi="Tahoma" w:cs="Tahoma"/>
          <w:spacing w:val="40"/>
          <w:w w:val="110"/>
          <w:sz w:val="24"/>
        </w:rPr>
        <w:t xml:space="preserve"> </w:t>
      </w:r>
      <w:r>
        <w:rPr>
          <w:rFonts w:ascii="Tahoma" w:hAnsi="Tahoma" w:cs="Tahoma"/>
          <w:w w:val="110"/>
          <w:sz w:val="24"/>
        </w:rPr>
        <w:t>schools</w:t>
      </w:r>
      <w:r>
        <w:rPr>
          <w:rFonts w:ascii="Tahoma" w:hAnsi="Tahoma" w:cs="Tahoma"/>
          <w:spacing w:val="40"/>
          <w:w w:val="110"/>
          <w:sz w:val="24"/>
        </w:rPr>
        <w:t xml:space="preserve"> </w:t>
      </w:r>
      <w:r>
        <w:rPr>
          <w:rFonts w:ascii="Tahoma" w:hAnsi="Tahoma" w:cs="Tahoma"/>
          <w:w w:val="110"/>
          <w:sz w:val="24"/>
        </w:rPr>
        <w:t>have</w:t>
      </w:r>
      <w:r>
        <w:rPr>
          <w:rFonts w:ascii="Tahoma" w:hAnsi="Tahoma" w:cs="Tahoma"/>
          <w:spacing w:val="40"/>
          <w:w w:val="110"/>
          <w:sz w:val="24"/>
        </w:rPr>
        <w:t xml:space="preserve"> </w:t>
      </w:r>
      <w:r>
        <w:rPr>
          <w:rFonts w:ascii="Tahoma" w:hAnsi="Tahoma" w:cs="Tahoma"/>
          <w:w w:val="110"/>
          <w:sz w:val="24"/>
        </w:rPr>
        <w:t>been</w:t>
      </w:r>
      <w:r>
        <w:rPr>
          <w:rFonts w:ascii="Tahoma" w:hAnsi="Tahoma" w:cs="Tahoma"/>
          <w:spacing w:val="40"/>
          <w:w w:val="110"/>
          <w:sz w:val="24"/>
        </w:rPr>
        <w:t xml:space="preserve"> </w:t>
      </w:r>
      <w:r>
        <w:rPr>
          <w:rFonts w:ascii="Tahoma" w:hAnsi="Tahoma" w:cs="Tahoma"/>
          <w:w w:val="110"/>
          <w:sz w:val="24"/>
        </w:rPr>
        <w:t>introduced for teaching and learning in 44% of primary and 60% of secondary schools.</w:t>
      </w:r>
    </w:p>
    <w:p w14:paraId="11EB321F" w14:textId="77777777" w:rsidR="00E37617" w:rsidRDefault="00296131">
      <w:pPr>
        <w:pStyle w:val="ListParagraph"/>
        <w:numPr>
          <w:ilvl w:val="2"/>
          <w:numId w:val="1"/>
        </w:numPr>
        <w:tabs>
          <w:tab w:val="left" w:pos="720"/>
        </w:tabs>
        <w:spacing w:before="5" w:line="357" w:lineRule="auto"/>
        <w:ind w:left="0" w:right="0" w:hanging="360"/>
        <w:rPr>
          <w:rFonts w:ascii="Tahoma" w:hAnsi="Tahoma" w:cs="Tahoma"/>
          <w:sz w:val="24"/>
        </w:rPr>
      </w:pPr>
      <w:r>
        <w:rPr>
          <w:rFonts w:ascii="Tahoma" w:hAnsi="Tahoma" w:cs="Tahoma"/>
          <w:w w:val="110"/>
          <w:sz w:val="24"/>
        </w:rPr>
        <w:t>The National School Health Policy acknowledges teenage pregnancies</w:t>
      </w:r>
      <w:r>
        <w:rPr>
          <w:rFonts w:ascii="Tahoma" w:hAnsi="Tahoma" w:cs="Tahoma"/>
          <w:spacing w:val="40"/>
          <w:w w:val="110"/>
          <w:sz w:val="24"/>
        </w:rPr>
        <w:t xml:space="preserve"> </w:t>
      </w:r>
      <w:r>
        <w:rPr>
          <w:rFonts w:ascii="Tahoma" w:hAnsi="Tahoma" w:cs="Tahoma"/>
          <w:w w:val="110"/>
          <w:sz w:val="24"/>
        </w:rPr>
        <w:t>among key issues.</w:t>
      </w:r>
    </w:p>
    <w:p w14:paraId="11EB3220" w14:textId="77777777" w:rsidR="00E37617" w:rsidRDefault="00296131">
      <w:pPr>
        <w:pStyle w:val="Heading2"/>
        <w:numPr>
          <w:ilvl w:val="1"/>
          <w:numId w:val="1"/>
        </w:numPr>
        <w:tabs>
          <w:tab w:val="left" w:pos="479"/>
        </w:tabs>
        <w:spacing w:before="242"/>
        <w:ind w:left="0" w:hanging="479"/>
        <w:rPr>
          <w:rFonts w:ascii="Tahoma" w:hAnsi="Tahoma" w:cs="Tahoma"/>
          <w:u w:val="single"/>
        </w:rPr>
      </w:pPr>
      <w:r>
        <w:rPr>
          <w:rFonts w:ascii="Tahoma" w:hAnsi="Tahoma" w:cs="Tahoma"/>
          <w:spacing w:val="18"/>
          <w:w w:val="110"/>
          <w:u w:val="single"/>
        </w:rPr>
        <w:t xml:space="preserve"> </w:t>
      </w:r>
      <w:r>
        <w:rPr>
          <w:rFonts w:ascii="Tahoma" w:hAnsi="Tahoma" w:cs="Tahoma"/>
          <w:w w:val="110"/>
          <w:u w:val="single"/>
        </w:rPr>
        <w:t>Areas</w:t>
      </w:r>
      <w:r>
        <w:rPr>
          <w:rFonts w:ascii="Tahoma" w:hAnsi="Tahoma" w:cs="Tahoma"/>
          <w:spacing w:val="18"/>
          <w:w w:val="110"/>
          <w:u w:val="single"/>
        </w:rPr>
        <w:t xml:space="preserve"> </w:t>
      </w:r>
      <w:r>
        <w:rPr>
          <w:rFonts w:ascii="Tahoma" w:hAnsi="Tahoma" w:cs="Tahoma"/>
          <w:w w:val="110"/>
          <w:u w:val="single"/>
        </w:rPr>
        <w:t>of</w:t>
      </w:r>
      <w:r>
        <w:rPr>
          <w:rFonts w:ascii="Tahoma" w:hAnsi="Tahoma" w:cs="Tahoma"/>
          <w:spacing w:val="18"/>
          <w:w w:val="110"/>
          <w:u w:val="single"/>
        </w:rPr>
        <w:t xml:space="preserve"> </w:t>
      </w:r>
      <w:r>
        <w:rPr>
          <w:rFonts w:ascii="Tahoma" w:hAnsi="Tahoma" w:cs="Tahoma"/>
          <w:spacing w:val="-2"/>
          <w:w w:val="110"/>
          <w:u w:val="single"/>
        </w:rPr>
        <w:t>concern</w:t>
      </w:r>
    </w:p>
    <w:p w14:paraId="11EB3221" w14:textId="77777777" w:rsidR="00E37617" w:rsidRDefault="00E37617">
      <w:pPr>
        <w:pStyle w:val="BodyText"/>
        <w:spacing w:before="100"/>
        <w:jc w:val="left"/>
        <w:rPr>
          <w:rFonts w:ascii="Tahoma" w:hAnsi="Tahoma" w:cs="Tahoma"/>
          <w:b/>
        </w:rPr>
      </w:pPr>
    </w:p>
    <w:p w14:paraId="11EB3222" w14:textId="77777777" w:rsidR="00E37617" w:rsidRDefault="00296131">
      <w:pPr>
        <w:pStyle w:val="BodyText"/>
        <w:jc w:val="left"/>
        <w:rPr>
          <w:rFonts w:ascii="Tahoma" w:hAnsi="Tahoma" w:cs="Tahoma"/>
        </w:rPr>
      </w:pPr>
      <w:r>
        <w:rPr>
          <w:rFonts w:ascii="Tahoma" w:hAnsi="Tahoma" w:cs="Tahoma"/>
          <w:w w:val="115"/>
        </w:rPr>
        <w:t>GLIHD</w:t>
      </w:r>
      <w:r>
        <w:rPr>
          <w:rFonts w:ascii="Tahoma" w:hAnsi="Tahoma" w:cs="Tahoma"/>
          <w:spacing w:val="10"/>
          <w:w w:val="115"/>
        </w:rPr>
        <w:t xml:space="preserve"> </w:t>
      </w:r>
      <w:r>
        <w:rPr>
          <w:rFonts w:ascii="Tahoma" w:hAnsi="Tahoma" w:cs="Tahoma"/>
          <w:w w:val="115"/>
        </w:rPr>
        <w:t>is</w:t>
      </w:r>
      <w:r>
        <w:rPr>
          <w:rFonts w:ascii="Tahoma" w:hAnsi="Tahoma" w:cs="Tahoma"/>
          <w:spacing w:val="9"/>
          <w:w w:val="115"/>
        </w:rPr>
        <w:t xml:space="preserve"> </w:t>
      </w:r>
      <w:r>
        <w:rPr>
          <w:rFonts w:ascii="Tahoma" w:hAnsi="Tahoma" w:cs="Tahoma"/>
          <w:w w:val="115"/>
        </w:rPr>
        <w:t>concerned</w:t>
      </w:r>
      <w:r>
        <w:rPr>
          <w:rFonts w:ascii="Tahoma" w:hAnsi="Tahoma" w:cs="Tahoma"/>
          <w:spacing w:val="7"/>
          <w:w w:val="115"/>
        </w:rPr>
        <w:t xml:space="preserve"> </w:t>
      </w:r>
      <w:r>
        <w:rPr>
          <w:rFonts w:ascii="Tahoma" w:hAnsi="Tahoma" w:cs="Tahoma"/>
          <w:spacing w:val="-2"/>
          <w:w w:val="115"/>
        </w:rPr>
        <w:t>with:</w:t>
      </w:r>
    </w:p>
    <w:p w14:paraId="11EB3223" w14:textId="77777777" w:rsidR="00E37617" w:rsidRDefault="00E37617">
      <w:pPr>
        <w:pStyle w:val="BodyText"/>
        <w:spacing w:before="101"/>
        <w:jc w:val="left"/>
        <w:rPr>
          <w:rFonts w:ascii="Tahoma" w:hAnsi="Tahoma" w:cs="Tahoma"/>
        </w:rPr>
      </w:pPr>
    </w:p>
    <w:p w14:paraId="11EB3224" w14:textId="77777777" w:rsidR="00E37617" w:rsidRDefault="00296131">
      <w:pPr>
        <w:pStyle w:val="ListParagraph"/>
        <w:numPr>
          <w:ilvl w:val="2"/>
          <w:numId w:val="1"/>
        </w:numPr>
        <w:tabs>
          <w:tab w:val="left" w:pos="794"/>
        </w:tabs>
        <w:spacing w:line="355" w:lineRule="auto"/>
        <w:ind w:left="0" w:right="0" w:hanging="360"/>
        <w:rPr>
          <w:rFonts w:ascii="Tahoma" w:hAnsi="Tahoma" w:cs="Tahoma"/>
          <w:sz w:val="24"/>
        </w:rPr>
      </w:pPr>
      <w:r>
        <w:rPr>
          <w:rFonts w:ascii="Tahoma" w:hAnsi="Tahoma" w:cs="Tahoma"/>
          <w:w w:val="110"/>
          <w:sz w:val="24"/>
        </w:rPr>
        <w:t>National School Health Policy which does not suggest a concrete action to address</w:t>
      </w:r>
      <w:r>
        <w:rPr>
          <w:rFonts w:ascii="Tahoma" w:hAnsi="Tahoma" w:cs="Tahoma"/>
          <w:spacing w:val="40"/>
          <w:w w:val="110"/>
          <w:sz w:val="24"/>
        </w:rPr>
        <w:t xml:space="preserve"> </w:t>
      </w:r>
      <w:r>
        <w:rPr>
          <w:rFonts w:ascii="Tahoma" w:hAnsi="Tahoma" w:cs="Tahoma"/>
          <w:w w:val="110"/>
          <w:sz w:val="24"/>
        </w:rPr>
        <w:t>teenage</w:t>
      </w:r>
      <w:r>
        <w:rPr>
          <w:rFonts w:ascii="Tahoma" w:hAnsi="Tahoma" w:cs="Tahoma"/>
          <w:spacing w:val="40"/>
          <w:w w:val="110"/>
          <w:sz w:val="24"/>
        </w:rPr>
        <w:t xml:space="preserve"> </w:t>
      </w:r>
      <w:r>
        <w:rPr>
          <w:rFonts w:ascii="Tahoma" w:hAnsi="Tahoma" w:cs="Tahoma"/>
          <w:w w:val="110"/>
          <w:sz w:val="24"/>
        </w:rPr>
        <w:t>pregnancy</w:t>
      </w:r>
      <w:r>
        <w:rPr>
          <w:rFonts w:ascii="Tahoma" w:hAnsi="Tahoma" w:cs="Tahoma"/>
          <w:spacing w:val="40"/>
          <w:w w:val="110"/>
          <w:sz w:val="24"/>
        </w:rPr>
        <w:t xml:space="preserve"> </w:t>
      </w:r>
      <w:r>
        <w:rPr>
          <w:rFonts w:ascii="Tahoma" w:hAnsi="Tahoma" w:cs="Tahoma"/>
          <w:w w:val="110"/>
          <w:sz w:val="24"/>
        </w:rPr>
        <w:t>in</w:t>
      </w:r>
      <w:r>
        <w:rPr>
          <w:rFonts w:ascii="Tahoma" w:hAnsi="Tahoma" w:cs="Tahoma"/>
          <w:spacing w:val="40"/>
          <w:w w:val="110"/>
          <w:sz w:val="24"/>
        </w:rPr>
        <w:t xml:space="preserve"> </w:t>
      </w:r>
      <w:r>
        <w:rPr>
          <w:rFonts w:ascii="Tahoma" w:hAnsi="Tahoma" w:cs="Tahoma"/>
          <w:w w:val="110"/>
          <w:sz w:val="24"/>
        </w:rPr>
        <w:t>schools.</w:t>
      </w:r>
    </w:p>
    <w:p w14:paraId="11EB3225" w14:textId="77777777" w:rsidR="00E37617" w:rsidRDefault="00296131">
      <w:pPr>
        <w:pStyle w:val="ListParagraph"/>
        <w:numPr>
          <w:ilvl w:val="2"/>
          <w:numId w:val="1"/>
        </w:numPr>
        <w:tabs>
          <w:tab w:val="left" w:pos="794"/>
        </w:tabs>
        <w:spacing w:before="8" w:line="357" w:lineRule="auto"/>
        <w:ind w:left="0" w:right="0" w:hanging="360"/>
        <w:rPr>
          <w:rFonts w:ascii="Tahoma" w:hAnsi="Tahoma" w:cs="Tahoma"/>
          <w:sz w:val="24"/>
        </w:rPr>
      </w:pPr>
      <w:r>
        <w:rPr>
          <w:rFonts w:ascii="Tahoma" w:hAnsi="Tahoma" w:cs="Tahoma"/>
          <w:w w:val="115"/>
          <w:sz w:val="24"/>
        </w:rPr>
        <w:t xml:space="preserve">Inadequacy of infrastructure affecting universal primary education including classrooms, teacher residences and water and sanitation </w:t>
      </w:r>
      <w:r>
        <w:rPr>
          <w:rFonts w:ascii="Tahoma" w:hAnsi="Tahoma" w:cs="Tahoma"/>
          <w:spacing w:val="-2"/>
          <w:w w:val="115"/>
          <w:sz w:val="24"/>
        </w:rPr>
        <w:t>infrastructure;</w:t>
      </w:r>
    </w:p>
    <w:p w14:paraId="11EB3226" w14:textId="77777777" w:rsidR="00E37617" w:rsidRDefault="00296131">
      <w:pPr>
        <w:pStyle w:val="ListParagraph"/>
        <w:numPr>
          <w:ilvl w:val="2"/>
          <w:numId w:val="1"/>
        </w:numPr>
        <w:tabs>
          <w:tab w:val="left" w:pos="794"/>
        </w:tabs>
        <w:spacing w:before="6" w:line="355" w:lineRule="auto"/>
        <w:ind w:left="0" w:right="0" w:hanging="360"/>
        <w:rPr>
          <w:rFonts w:ascii="Tahoma" w:hAnsi="Tahoma" w:cs="Tahoma"/>
          <w:sz w:val="24"/>
        </w:rPr>
      </w:pPr>
      <w:r>
        <w:rPr>
          <w:rFonts w:ascii="Tahoma" w:hAnsi="Tahoma" w:cs="Tahoma"/>
          <w:w w:val="110"/>
          <w:sz w:val="24"/>
        </w:rPr>
        <w:t>The</w:t>
      </w:r>
      <w:r>
        <w:rPr>
          <w:rFonts w:ascii="Tahoma" w:hAnsi="Tahoma" w:cs="Tahoma"/>
          <w:spacing w:val="27"/>
          <w:w w:val="110"/>
          <w:sz w:val="24"/>
        </w:rPr>
        <w:t xml:space="preserve"> </w:t>
      </w:r>
      <w:r>
        <w:rPr>
          <w:rFonts w:ascii="Tahoma" w:hAnsi="Tahoma" w:cs="Tahoma"/>
          <w:w w:val="110"/>
          <w:sz w:val="24"/>
        </w:rPr>
        <w:t>teacher</w:t>
      </w:r>
      <w:r>
        <w:rPr>
          <w:rFonts w:ascii="Tahoma" w:hAnsi="Tahoma" w:cs="Tahoma"/>
          <w:spacing w:val="27"/>
          <w:w w:val="110"/>
          <w:sz w:val="24"/>
        </w:rPr>
        <w:t xml:space="preserve"> </w:t>
      </w:r>
      <w:r>
        <w:rPr>
          <w:rFonts w:ascii="Tahoma" w:hAnsi="Tahoma" w:cs="Tahoma"/>
          <w:w w:val="110"/>
          <w:sz w:val="24"/>
        </w:rPr>
        <w:t>learner</w:t>
      </w:r>
      <w:r>
        <w:rPr>
          <w:rFonts w:ascii="Tahoma" w:hAnsi="Tahoma" w:cs="Tahoma"/>
          <w:spacing w:val="27"/>
          <w:w w:val="110"/>
          <w:sz w:val="24"/>
        </w:rPr>
        <w:t xml:space="preserve"> </w:t>
      </w:r>
      <w:r>
        <w:rPr>
          <w:rFonts w:ascii="Tahoma" w:hAnsi="Tahoma" w:cs="Tahoma"/>
          <w:w w:val="110"/>
          <w:sz w:val="24"/>
        </w:rPr>
        <w:t>ratio</w:t>
      </w:r>
      <w:r>
        <w:rPr>
          <w:rFonts w:ascii="Tahoma" w:hAnsi="Tahoma" w:cs="Tahoma"/>
          <w:spacing w:val="27"/>
          <w:w w:val="110"/>
          <w:sz w:val="24"/>
        </w:rPr>
        <w:t xml:space="preserve"> </w:t>
      </w:r>
      <w:r>
        <w:rPr>
          <w:rFonts w:ascii="Tahoma" w:hAnsi="Tahoma" w:cs="Tahoma"/>
          <w:w w:val="110"/>
          <w:sz w:val="24"/>
        </w:rPr>
        <w:t>is</w:t>
      </w:r>
      <w:r>
        <w:rPr>
          <w:rFonts w:ascii="Tahoma" w:hAnsi="Tahoma" w:cs="Tahoma"/>
          <w:spacing w:val="27"/>
          <w:w w:val="110"/>
          <w:sz w:val="24"/>
        </w:rPr>
        <w:t xml:space="preserve"> </w:t>
      </w:r>
      <w:r>
        <w:rPr>
          <w:rFonts w:ascii="Tahoma" w:hAnsi="Tahoma" w:cs="Tahoma"/>
          <w:w w:val="110"/>
          <w:sz w:val="24"/>
        </w:rPr>
        <w:t>alarmingly</w:t>
      </w:r>
      <w:r>
        <w:rPr>
          <w:rFonts w:ascii="Tahoma" w:hAnsi="Tahoma" w:cs="Tahoma"/>
          <w:spacing w:val="27"/>
          <w:w w:val="110"/>
          <w:sz w:val="24"/>
        </w:rPr>
        <w:t xml:space="preserve"> </w:t>
      </w:r>
      <w:r>
        <w:rPr>
          <w:rFonts w:ascii="Tahoma" w:hAnsi="Tahoma" w:cs="Tahoma"/>
          <w:w w:val="110"/>
          <w:sz w:val="24"/>
        </w:rPr>
        <w:t>high,</w:t>
      </w:r>
      <w:r>
        <w:rPr>
          <w:rFonts w:ascii="Tahoma" w:hAnsi="Tahoma" w:cs="Tahoma"/>
          <w:spacing w:val="27"/>
          <w:w w:val="110"/>
          <w:sz w:val="24"/>
        </w:rPr>
        <w:t xml:space="preserve"> </w:t>
      </w:r>
      <w:r>
        <w:rPr>
          <w:rFonts w:ascii="Tahoma" w:hAnsi="Tahoma" w:cs="Tahoma"/>
          <w:w w:val="110"/>
          <w:sz w:val="24"/>
        </w:rPr>
        <w:t>which</w:t>
      </w:r>
      <w:r>
        <w:rPr>
          <w:rFonts w:ascii="Tahoma" w:hAnsi="Tahoma" w:cs="Tahoma"/>
          <w:spacing w:val="27"/>
          <w:w w:val="110"/>
          <w:sz w:val="24"/>
        </w:rPr>
        <w:t xml:space="preserve"> </w:t>
      </w:r>
      <w:r>
        <w:rPr>
          <w:rFonts w:ascii="Tahoma" w:hAnsi="Tahoma" w:cs="Tahoma"/>
          <w:w w:val="110"/>
          <w:sz w:val="24"/>
        </w:rPr>
        <w:t>is</w:t>
      </w:r>
      <w:r>
        <w:rPr>
          <w:rFonts w:ascii="Tahoma" w:hAnsi="Tahoma" w:cs="Tahoma"/>
          <w:spacing w:val="27"/>
          <w:w w:val="110"/>
          <w:sz w:val="24"/>
        </w:rPr>
        <w:t xml:space="preserve"> </w:t>
      </w:r>
      <w:r>
        <w:rPr>
          <w:rFonts w:ascii="Tahoma" w:hAnsi="Tahoma" w:cs="Tahoma"/>
          <w:w w:val="110"/>
          <w:sz w:val="24"/>
        </w:rPr>
        <w:t>affecting the</w:t>
      </w:r>
      <w:r>
        <w:rPr>
          <w:rFonts w:ascii="Tahoma" w:hAnsi="Tahoma" w:cs="Tahoma"/>
          <w:spacing w:val="27"/>
          <w:w w:val="110"/>
          <w:sz w:val="24"/>
        </w:rPr>
        <w:t xml:space="preserve"> </w:t>
      </w:r>
      <w:r>
        <w:rPr>
          <w:rFonts w:ascii="Tahoma" w:hAnsi="Tahoma" w:cs="Tahoma"/>
          <w:w w:val="110"/>
          <w:sz w:val="24"/>
        </w:rPr>
        <w:t>quality of</w:t>
      </w:r>
      <w:r>
        <w:rPr>
          <w:rFonts w:ascii="Tahoma" w:hAnsi="Tahoma" w:cs="Tahoma"/>
          <w:spacing w:val="40"/>
          <w:w w:val="110"/>
          <w:sz w:val="24"/>
        </w:rPr>
        <w:t xml:space="preserve"> </w:t>
      </w:r>
      <w:r>
        <w:rPr>
          <w:rFonts w:ascii="Tahoma" w:hAnsi="Tahoma" w:cs="Tahoma"/>
          <w:w w:val="110"/>
          <w:sz w:val="24"/>
        </w:rPr>
        <w:t>education</w:t>
      </w:r>
      <w:r>
        <w:rPr>
          <w:rFonts w:ascii="Tahoma" w:hAnsi="Tahoma" w:cs="Tahoma"/>
          <w:spacing w:val="40"/>
          <w:w w:val="110"/>
          <w:sz w:val="24"/>
        </w:rPr>
        <w:t xml:space="preserve"> </w:t>
      </w:r>
      <w:r>
        <w:rPr>
          <w:rFonts w:ascii="Tahoma" w:hAnsi="Tahoma" w:cs="Tahoma"/>
          <w:w w:val="110"/>
          <w:sz w:val="24"/>
        </w:rPr>
        <w:t>more</w:t>
      </w:r>
      <w:r>
        <w:rPr>
          <w:rFonts w:ascii="Tahoma" w:hAnsi="Tahoma" w:cs="Tahoma"/>
          <w:spacing w:val="40"/>
          <w:w w:val="110"/>
          <w:sz w:val="24"/>
        </w:rPr>
        <w:t xml:space="preserve"> </w:t>
      </w:r>
      <w:r>
        <w:rPr>
          <w:rFonts w:ascii="Tahoma" w:hAnsi="Tahoma" w:cs="Tahoma"/>
          <w:w w:val="110"/>
          <w:sz w:val="24"/>
        </w:rPr>
        <w:t>especially</w:t>
      </w:r>
      <w:r>
        <w:rPr>
          <w:rFonts w:ascii="Tahoma" w:hAnsi="Tahoma" w:cs="Tahoma"/>
          <w:spacing w:val="40"/>
          <w:w w:val="110"/>
          <w:sz w:val="24"/>
        </w:rPr>
        <w:t xml:space="preserve"> </w:t>
      </w:r>
      <w:r>
        <w:rPr>
          <w:rFonts w:ascii="Tahoma" w:hAnsi="Tahoma" w:cs="Tahoma"/>
          <w:w w:val="110"/>
          <w:sz w:val="24"/>
        </w:rPr>
        <w:t>in</w:t>
      </w:r>
      <w:r>
        <w:rPr>
          <w:rFonts w:ascii="Tahoma" w:hAnsi="Tahoma" w:cs="Tahoma"/>
          <w:spacing w:val="40"/>
          <w:w w:val="110"/>
          <w:sz w:val="24"/>
        </w:rPr>
        <w:t xml:space="preserve"> </w:t>
      </w:r>
      <w:r>
        <w:rPr>
          <w:rFonts w:ascii="Tahoma" w:hAnsi="Tahoma" w:cs="Tahoma"/>
          <w:w w:val="110"/>
          <w:sz w:val="24"/>
        </w:rPr>
        <w:t>the</w:t>
      </w:r>
      <w:r>
        <w:rPr>
          <w:rFonts w:ascii="Tahoma" w:hAnsi="Tahoma" w:cs="Tahoma"/>
          <w:spacing w:val="40"/>
          <w:w w:val="110"/>
          <w:sz w:val="24"/>
        </w:rPr>
        <w:t xml:space="preserve"> </w:t>
      </w:r>
      <w:r>
        <w:rPr>
          <w:rFonts w:ascii="Tahoma" w:hAnsi="Tahoma" w:cs="Tahoma"/>
          <w:w w:val="110"/>
          <w:sz w:val="24"/>
        </w:rPr>
        <w:t>twelve</w:t>
      </w:r>
      <w:r>
        <w:rPr>
          <w:rFonts w:ascii="Tahoma" w:hAnsi="Tahoma" w:cs="Tahoma"/>
          <w:spacing w:val="40"/>
          <w:w w:val="110"/>
          <w:sz w:val="24"/>
        </w:rPr>
        <w:t xml:space="preserve"> </w:t>
      </w:r>
      <w:r>
        <w:rPr>
          <w:rFonts w:ascii="Tahoma" w:hAnsi="Tahoma" w:cs="Tahoma"/>
          <w:w w:val="110"/>
          <w:sz w:val="24"/>
        </w:rPr>
        <w:t>year-basic</w:t>
      </w:r>
      <w:r>
        <w:rPr>
          <w:rFonts w:ascii="Tahoma" w:hAnsi="Tahoma" w:cs="Tahoma"/>
          <w:spacing w:val="40"/>
          <w:w w:val="110"/>
          <w:sz w:val="24"/>
        </w:rPr>
        <w:t xml:space="preserve"> </w:t>
      </w:r>
      <w:r>
        <w:rPr>
          <w:rFonts w:ascii="Tahoma" w:hAnsi="Tahoma" w:cs="Tahoma"/>
          <w:w w:val="110"/>
          <w:sz w:val="24"/>
        </w:rPr>
        <w:t>education.</w:t>
      </w:r>
    </w:p>
    <w:p w14:paraId="11EB3227" w14:textId="77777777" w:rsidR="00E37617" w:rsidRDefault="00296131">
      <w:pPr>
        <w:pStyle w:val="ListParagraph"/>
        <w:numPr>
          <w:ilvl w:val="2"/>
          <w:numId w:val="1"/>
        </w:numPr>
        <w:tabs>
          <w:tab w:val="left" w:pos="794"/>
        </w:tabs>
        <w:spacing w:before="79" w:line="355" w:lineRule="auto"/>
        <w:ind w:left="0" w:right="0" w:hanging="360"/>
        <w:rPr>
          <w:rFonts w:ascii="Tahoma" w:hAnsi="Tahoma" w:cs="Tahoma"/>
          <w:sz w:val="24"/>
        </w:rPr>
      </w:pPr>
      <w:r>
        <w:rPr>
          <w:rFonts w:ascii="Tahoma" w:hAnsi="Tahoma" w:cs="Tahoma"/>
          <w:w w:val="110"/>
          <w:sz w:val="24"/>
        </w:rPr>
        <w:lastRenderedPageBreak/>
        <w:t>Poor</w:t>
      </w:r>
      <w:r>
        <w:rPr>
          <w:rFonts w:ascii="Tahoma" w:hAnsi="Tahoma" w:cs="Tahoma"/>
          <w:spacing w:val="40"/>
          <w:w w:val="110"/>
          <w:sz w:val="24"/>
        </w:rPr>
        <w:t xml:space="preserve"> </w:t>
      </w:r>
      <w:r>
        <w:rPr>
          <w:rFonts w:ascii="Tahoma" w:hAnsi="Tahoma" w:cs="Tahoma"/>
          <w:w w:val="110"/>
          <w:sz w:val="24"/>
        </w:rPr>
        <w:t>pay</w:t>
      </w:r>
      <w:r>
        <w:rPr>
          <w:rFonts w:ascii="Tahoma" w:hAnsi="Tahoma" w:cs="Tahoma"/>
          <w:spacing w:val="40"/>
          <w:w w:val="110"/>
          <w:sz w:val="24"/>
        </w:rPr>
        <w:t xml:space="preserve"> </w:t>
      </w:r>
      <w:r>
        <w:rPr>
          <w:rFonts w:ascii="Tahoma" w:hAnsi="Tahoma" w:cs="Tahoma"/>
          <w:w w:val="110"/>
          <w:sz w:val="24"/>
        </w:rPr>
        <w:t>and</w:t>
      </w:r>
      <w:r>
        <w:rPr>
          <w:rFonts w:ascii="Tahoma" w:hAnsi="Tahoma" w:cs="Tahoma"/>
          <w:spacing w:val="40"/>
          <w:w w:val="110"/>
          <w:sz w:val="24"/>
        </w:rPr>
        <w:t xml:space="preserve"> </w:t>
      </w:r>
      <w:r>
        <w:rPr>
          <w:rFonts w:ascii="Tahoma" w:hAnsi="Tahoma" w:cs="Tahoma"/>
          <w:w w:val="110"/>
          <w:sz w:val="24"/>
        </w:rPr>
        <w:t>lack</w:t>
      </w:r>
      <w:r>
        <w:rPr>
          <w:rFonts w:ascii="Tahoma" w:hAnsi="Tahoma" w:cs="Tahoma"/>
          <w:spacing w:val="40"/>
          <w:w w:val="110"/>
          <w:sz w:val="24"/>
        </w:rPr>
        <w:t xml:space="preserve"> </w:t>
      </w:r>
      <w:r>
        <w:rPr>
          <w:rFonts w:ascii="Tahoma" w:hAnsi="Tahoma" w:cs="Tahoma"/>
          <w:w w:val="110"/>
          <w:sz w:val="24"/>
        </w:rPr>
        <w:t>of</w:t>
      </w:r>
      <w:r>
        <w:rPr>
          <w:rFonts w:ascii="Tahoma" w:hAnsi="Tahoma" w:cs="Tahoma"/>
          <w:spacing w:val="40"/>
          <w:w w:val="110"/>
          <w:sz w:val="24"/>
        </w:rPr>
        <w:t xml:space="preserve"> </w:t>
      </w:r>
      <w:r>
        <w:rPr>
          <w:rFonts w:ascii="Tahoma" w:hAnsi="Tahoma" w:cs="Tahoma"/>
          <w:w w:val="110"/>
          <w:sz w:val="24"/>
        </w:rPr>
        <w:t>motivation</w:t>
      </w:r>
      <w:r>
        <w:rPr>
          <w:rFonts w:ascii="Tahoma" w:hAnsi="Tahoma" w:cs="Tahoma"/>
          <w:spacing w:val="40"/>
          <w:w w:val="110"/>
          <w:sz w:val="24"/>
        </w:rPr>
        <w:t xml:space="preserve"> </w:t>
      </w:r>
      <w:r>
        <w:rPr>
          <w:rFonts w:ascii="Tahoma" w:hAnsi="Tahoma" w:cs="Tahoma"/>
          <w:w w:val="110"/>
          <w:sz w:val="24"/>
        </w:rPr>
        <w:t>for</w:t>
      </w:r>
      <w:r>
        <w:rPr>
          <w:rFonts w:ascii="Tahoma" w:hAnsi="Tahoma" w:cs="Tahoma"/>
          <w:spacing w:val="40"/>
          <w:w w:val="110"/>
          <w:sz w:val="24"/>
        </w:rPr>
        <w:t xml:space="preserve"> </w:t>
      </w:r>
      <w:r>
        <w:rPr>
          <w:rFonts w:ascii="Tahoma" w:hAnsi="Tahoma" w:cs="Tahoma"/>
          <w:w w:val="110"/>
          <w:sz w:val="24"/>
        </w:rPr>
        <w:t>teachers</w:t>
      </w:r>
      <w:r>
        <w:rPr>
          <w:rFonts w:ascii="Tahoma" w:hAnsi="Tahoma" w:cs="Tahoma"/>
          <w:spacing w:val="40"/>
          <w:w w:val="110"/>
          <w:sz w:val="24"/>
        </w:rPr>
        <w:t xml:space="preserve"> </w:t>
      </w:r>
      <w:r>
        <w:rPr>
          <w:rFonts w:ascii="Tahoma" w:hAnsi="Tahoma" w:cs="Tahoma"/>
          <w:w w:val="110"/>
          <w:sz w:val="24"/>
        </w:rPr>
        <w:t>most</w:t>
      </w:r>
      <w:r>
        <w:rPr>
          <w:rFonts w:ascii="Tahoma" w:hAnsi="Tahoma" w:cs="Tahoma"/>
          <w:spacing w:val="40"/>
          <w:w w:val="110"/>
          <w:sz w:val="24"/>
        </w:rPr>
        <w:t xml:space="preserve"> </w:t>
      </w:r>
      <w:r>
        <w:rPr>
          <w:rFonts w:ascii="Tahoma" w:hAnsi="Tahoma" w:cs="Tahoma"/>
          <w:w w:val="110"/>
          <w:sz w:val="24"/>
        </w:rPr>
        <w:t>especially</w:t>
      </w:r>
      <w:r>
        <w:rPr>
          <w:rFonts w:ascii="Tahoma" w:hAnsi="Tahoma" w:cs="Tahoma"/>
          <w:spacing w:val="40"/>
          <w:w w:val="110"/>
          <w:sz w:val="24"/>
        </w:rPr>
        <w:t xml:space="preserve"> </w:t>
      </w:r>
      <w:r>
        <w:rPr>
          <w:rFonts w:ascii="Tahoma" w:hAnsi="Tahoma" w:cs="Tahoma"/>
          <w:w w:val="110"/>
          <w:sz w:val="24"/>
        </w:rPr>
        <w:t>those teaching</w:t>
      </w:r>
      <w:r>
        <w:rPr>
          <w:rFonts w:ascii="Tahoma" w:hAnsi="Tahoma" w:cs="Tahoma"/>
          <w:spacing w:val="40"/>
          <w:w w:val="110"/>
          <w:sz w:val="24"/>
        </w:rPr>
        <w:t xml:space="preserve"> </w:t>
      </w:r>
      <w:r>
        <w:rPr>
          <w:rFonts w:ascii="Tahoma" w:hAnsi="Tahoma" w:cs="Tahoma"/>
          <w:w w:val="110"/>
          <w:sz w:val="24"/>
        </w:rPr>
        <w:t>in</w:t>
      </w:r>
      <w:r>
        <w:rPr>
          <w:rFonts w:ascii="Tahoma" w:hAnsi="Tahoma" w:cs="Tahoma"/>
          <w:spacing w:val="40"/>
          <w:w w:val="110"/>
          <w:sz w:val="24"/>
        </w:rPr>
        <w:t xml:space="preserve"> </w:t>
      </w:r>
      <w:r>
        <w:rPr>
          <w:rFonts w:ascii="Tahoma" w:hAnsi="Tahoma" w:cs="Tahoma"/>
          <w:w w:val="110"/>
          <w:sz w:val="24"/>
        </w:rPr>
        <w:t>the</w:t>
      </w:r>
      <w:r>
        <w:rPr>
          <w:rFonts w:ascii="Tahoma" w:hAnsi="Tahoma" w:cs="Tahoma"/>
          <w:spacing w:val="40"/>
          <w:w w:val="110"/>
          <w:sz w:val="24"/>
        </w:rPr>
        <w:t xml:space="preserve"> </w:t>
      </w:r>
      <w:r>
        <w:rPr>
          <w:rFonts w:ascii="Tahoma" w:hAnsi="Tahoma" w:cs="Tahoma"/>
          <w:w w:val="110"/>
          <w:sz w:val="24"/>
        </w:rPr>
        <w:t>government</w:t>
      </w:r>
      <w:r>
        <w:rPr>
          <w:rFonts w:ascii="Tahoma" w:hAnsi="Tahoma" w:cs="Tahoma"/>
          <w:spacing w:val="40"/>
          <w:w w:val="110"/>
          <w:sz w:val="24"/>
        </w:rPr>
        <w:t xml:space="preserve"> </w:t>
      </w:r>
      <w:r>
        <w:rPr>
          <w:rFonts w:ascii="Tahoma" w:hAnsi="Tahoma" w:cs="Tahoma"/>
          <w:w w:val="110"/>
          <w:sz w:val="24"/>
        </w:rPr>
        <w:t>owned</w:t>
      </w:r>
      <w:r>
        <w:rPr>
          <w:rFonts w:ascii="Tahoma" w:hAnsi="Tahoma" w:cs="Tahoma"/>
          <w:spacing w:val="40"/>
          <w:w w:val="110"/>
          <w:sz w:val="24"/>
        </w:rPr>
        <w:t xml:space="preserve"> </w:t>
      </w:r>
      <w:r>
        <w:rPr>
          <w:rFonts w:ascii="Tahoma" w:hAnsi="Tahoma" w:cs="Tahoma"/>
          <w:w w:val="110"/>
          <w:sz w:val="24"/>
        </w:rPr>
        <w:t>primary</w:t>
      </w:r>
      <w:r>
        <w:rPr>
          <w:rFonts w:ascii="Tahoma" w:hAnsi="Tahoma" w:cs="Tahoma"/>
          <w:spacing w:val="40"/>
          <w:w w:val="110"/>
          <w:sz w:val="24"/>
        </w:rPr>
        <w:t xml:space="preserve"> </w:t>
      </w:r>
      <w:r>
        <w:rPr>
          <w:rFonts w:ascii="Tahoma" w:hAnsi="Tahoma" w:cs="Tahoma"/>
          <w:w w:val="110"/>
          <w:sz w:val="24"/>
        </w:rPr>
        <w:t>and</w:t>
      </w:r>
      <w:r>
        <w:rPr>
          <w:rFonts w:ascii="Tahoma" w:hAnsi="Tahoma" w:cs="Tahoma"/>
          <w:spacing w:val="40"/>
          <w:w w:val="110"/>
          <w:sz w:val="24"/>
        </w:rPr>
        <w:t xml:space="preserve"> </w:t>
      </w:r>
      <w:r>
        <w:rPr>
          <w:rFonts w:ascii="Tahoma" w:hAnsi="Tahoma" w:cs="Tahoma"/>
          <w:w w:val="110"/>
          <w:sz w:val="24"/>
        </w:rPr>
        <w:t>secondary</w:t>
      </w:r>
      <w:r>
        <w:rPr>
          <w:rFonts w:ascii="Tahoma" w:hAnsi="Tahoma" w:cs="Tahoma"/>
          <w:spacing w:val="40"/>
          <w:w w:val="110"/>
          <w:sz w:val="24"/>
        </w:rPr>
        <w:t xml:space="preserve"> </w:t>
      </w:r>
      <w:r>
        <w:rPr>
          <w:rFonts w:ascii="Tahoma" w:hAnsi="Tahoma" w:cs="Tahoma"/>
          <w:w w:val="110"/>
          <w:sz w:val="24"/>
        </w:rPr>
        <w:t>schools.</w:t>
      </w:r>
    </w:p>
    <w:p w14:paraId="11EB3228" w14:textId="77777777" w:rsidR="00E37617" w:rsidRDefault="00296131">
      <w:pPr>
        <w:pStyle w:val="ListParagraph"/>
        <w:numPr>
          <w:ilvl w:val="2"/>
          <w:numId w:val="1"/>
        </w:numPr>
        <w:tabs>
          <w:tab w:val="left" w:pos="794"/>
        </w:tabs>
        <w:spacing w:before="7" w:line="357" w:lineRule="auto"/>
        <w:ind w:left="0" w:right="0" w:hanging="360"/>
        <w:rPr>
          <w:rFonts w:ascii="Tahoma" w:hAnsi="Tahoma" w:cs="Tahoma"/>
          <w:sz w:val="24"/>
        </w:rPr>
      </w:pPr>
      <w:proofErr w:type="spellStart"/>
      <w:r>
        <w:rPr>
          <w:rFonts w:ascii="Tahoma" w:hAnsi="Tahoma" w:cs="Tahoma"/>
          <w:w w:val="110"/>
          <w:sz w:val="24"/>
        </w:rPr>
        <w:t>Marginalised</w:t>
      </w:r>
      <w:proofErr w:type="spellEnd"/>
      <w:r>
        <w:rPr>
          <w:rFonts w:ascii="Tahoma" w:hAnsi="Tahoma" w:cs="Tahoma"/>
          <w:w w:val="110"/>
          <w:sz w:val="24"/>
        </w:rPr>
        <w:t xml:space="preserve"> communities such as Historically </w:t>
      </w:r>
      <w:proofErr w:type="spellStart"/>
      <w:r>
        <w:rPr>
          <w:rFonts w:ascii="Tahoma" w:hAnsi="Tahoma" w:cs="Tahoma"/>
          <w:w w:val="110"/>
          <w:sz w:val="24"/>
        </w:rPr>
        <w:t>Marginalised</w:t>
      </w:r>
      <w:proofErr w:type="spellEnd"/>
      <w:r>
        <w:rPr>
          <w:rFonts w:ascii="Tahoma" w:hAnsi="Tahoma" w:cs="Tahoma"/>
          <w:w w:val="110"/>
          <w:sz w:val="24"/>
        </w:rPr>
        <w:t xml:space="preserve"> People (HMP) have not accessed education, including twelve year-basic education is not enjoyed equally by Rwandans.</w:t>
      </w:r>
    </w:p>
    <w:p w14:paraId="11EB3229" w14:textId="77777777" w:rsidR="00E37617" w:rsidRDefault="00296131">
      <w:pPr>
        <w:pStyle w:val="ListParagraph"/>
        <w:numPr>
          <w:ilvl w:val="2"/>
          <w:numId w:val="1"/>
        </w:numPr>
        <w:tabs>
          <w:tab w:val="left" w:pos="794"/>
        </w:tabs>
        <w:spacing w:before="7" w:line="357" w:lineRule="auto"/>
        <w:ind w:left="0" w:right="0" w:hanging="360"/>
        <w:rPr>
          <w:rFonts w:ascii="Tahoma" w:hAnsi="Tahoma" w:cs="Tahoma"/>
          <w:sz w:val="24"/>
        </w:rPr>
      </w:pPr>
      <w:r>
        <w:rPr>
          <w:rFonts w:ascii="Tahoma" w:hAnsi="Tahoma" w:cs="Tahoma"/>
          <w:w w:val="115"/>
          <w:sz w:val="24"/>
        </w:rPr>
        <w:t xml:space="preserve">Poor Quality Education Outcomes </w:t>
      </w:r>
      <w:proofErr w:type="spellStart"/>
      <w:r>
        <w:rPr>
          <w:rFonts w:ascii="Tahoma" w:hAnsi="Tahoma" w:cs="Tahoma"/>
          <w:w w:val="115"/>
          <w:sz w:val="24"/>
        </w:rPr>
        <w:t>characterised</w:t>
      </w:r>
      <w:proofErr w:type="spellEnd"/>
      <w:r>
        <w:rPr>
          <w:rFonts w:ascii="Tahoma" w:hAnsi="Tahoma" w:cs="Tahoma"/>
          <w:w w:val="115"/>
          <w:sz w:val="24"/>
        </w:rPr>
        <w:t xml:space="preserve"> by low levels of literacy and</w:t>
      </w:r>
      <w:r>
        <w:rPr>
          <w:rFonts w:ascii="Tahoma" w:hAnsi="Tahoma" w:cs="Tahoma"/>
          <w:spacing w:val="-7"/>
          <w:w w:val="115"/>
          <w:sz w:val="24"/>
        </w:rPr>
        <w:t xml:space="preserve"> </w:t>
      </w:r>
      <w:r>
        <w:rPr>
          <w:rFonts w:ascii="Tahoma" w:hAnsi="Tahoma" w:cs="Tahoma"/>
          <w:w w:val="115"/>
          <w:sz w:val="24"/>
        </w:rPr>
        <w:t>numeracy-Stagnation/retrogression</w:t>
      </w:r>
      <w:r>
        <w:rPr>
          <w:rFonts w:ascii="Tahoma" w:hAnsi="Tahoma" w:cs="Tahoma"/>
          <w:spacing w:val="-7"/>
          <w:w w:val="115"/>
          <w:sz w:val="24"/>
        </w:rPr>
        <w:t xml:space="preserve"> </w:t>
      </w:r>
      <w:r>
        <w:rPr>
          <w:rFonts w:ascii="Tahoma" w:hAnsi="Tahoma" w:cs="Tahoma"/>
          <w:w w:val="115"/>
          <w:sz w:val="24"/>
        </w:rPr>
        <w:t>in</w:t>
      </w:r>
      <w:r>
        <w:rPr>
          <w:rFonts w:ascii="Tahoma" w:hAnsi="Tahoma" w:cs="Tahoma"/>
          <w:spacing w:val="-7"/>
          <w:w w:val="115"/>
          <w:sz w:val="24"/>
        </w:rPr>
        <w:t xml:space="preserve"> </w:t>
      </w:r>
      <w:r>
        <w:rPr>
          <w:rFonts w:ascii="Tahoma" w:hAnsi="Tahoma" w:cs="Tahoma"/>
          <w:w w:val="115"/>
          <w:sz w:val="24"/>
        </w:rPr>
        <w:t>Primary</w:t>
      </w:r>
      <w:r>
        <w:rPr>
          <w:rFonts w:ascii="Tahoma" w:hAnsi="Tahoma" w:cs="Tahoma"/>
          <w:spacing w:val="-7"/>
          <w:w w:val="115"/>
          <w:sz w:val="24"/>
        </w:rPr>
        <w:t xml:space="preserve"> </w:t>
      </w:r>
      <w:r>
        <w:rPr>
          <w:rFonts w:ascii="Tahoma" w:hAnsi="Tahoma" w:cs="Tahoma"/>
          <w:w w:val="115"/>
          <w:sz w:val="24"/>
        </w:rPr>
        <w:t>Education</w:t>
      </w:r>
      <w:r>
        <w:rPr>
          <w:rFonts w:ascii="Tahoma" w:hAnsi="Tahoma" w:cs="Tahoma"/>
          <w:spacing w:val="-7"/>
          <w:w w:val="115"/>
          <w:sz w:val="24"/>
        </w:rPr>
        <w:t xml:space="preserve"> </w:t>
      </w:r>
      <w:r>
        <w:rPr>
          <w:rFonts w:ascii="Tahoma" w:hAnsi="Tahoma" w:cs="Tahoma"/>
          <w:w w:val="115"/>
          <w:sz w:val="24"/>
        </w:rPr>
        <w:t>Financing (Capitation and School Facilitation Grants);</w:t>
      </w:r>
    </w:p>
    <w:p w14:paraId="11EB322A" w14:textId="381A43B2" w:rsidR="00E37617" w:rsidRDefault="00296131">
      <w:pPr>
        <w:pStyle w:val="ListParagraph"/>
        <w:numPr>
          <w:ilvl w:val="2"/>
          <w:numId w:val="1"/>
        </w:numPr>
        <w:tabs>
          <w:tab w:val="left" w:pos="794"/>
        </w:tabs>
        <w:spacing w:before="5" w:line="360" w:lineRule="auto"/>
        <w:ind w:left="0" w:right="0" w:hanging="360"/>
        <w:rPr>
          <w:rFonts w:ascii="Tahoma" w:hAnsi="Tahoma" w:cs="Tahoma"/>
          <w:sz w:val="24"/>
        </w:rPr>
      </w:pPr>
      <w:r>
        <w:rPr>
          <w:rFonts w:ascii="Tahoma" w:hAnsi="Tahoma" w:cs="Tahoma"/>
          <w:w w:val="115"/>
          <w:sz w:val="24"/>
        </w:rPr>
        <w:t xml:space="preserve">Increased school drop-out as a consequence of teenage pregnancy. It is </w:t>
      </w:r>
      <w:r>
        <w:rPr>
          <w:rFonts w:ascii="Tahoma" w:hAnsi="Tahoma" w:cs="Tahoma"/>
          <w:w w:val="110"/>
          <w:sz w:val="24"/>
        </w:rPr>
        <w:t xml:space="preserve">stated that pregnant teenagers experience problems including 50% school </w:t>
      </w:r>
      <w:r>
        <w:rPr>
          <w:rFonts w:ascii="Tahoma" w:hAnsi="Tahoma" w:cs="Tahoma"/>
          <w:spacing w:val="-2"/>
          <w:w w:val="115"/>
          <w:sz w:val="24"/>
        </w:rPr>
        <w:t>dropout,</w:t>
      </w:r>
      <w:r>
        <w:rPr>
          <w:rFonts w:ascii="Tahoma" w:hAnsi="Tahoma" w:cs="Tahoma"/>
          <w:spacing w:val="-8"/>
          <w:w w:val="115"/>
          <w:sz w:val="24"/>
        </w:rPr>
        <w:t xml:space="preserve"> </w:t>
      </w:r>
      <w:r>
        <w:rPr>
          <w:rFonts w:ascii="Tahoma" w:hAnsi="Tahoma" w:cs="Tahoma"/>
          <w:spacing w:val="-2"/>
          <w:w w:val="115"/>
          <w:sz w:val="24"/>
        </w:rPr>
        <w:t>19%</w:t>
      </w:r>
      <w:r>
        <w:rPr>
          <w:rFonts w:ascii="Tahoma" w:hAnsi="Tahoma" w:cs="Tahoma"/>
          <w:spacing w:val="-7"/>
          <w:w w:val="115"/>
          <w:sz w:val="24"/>
        </w:rPr>
        <w:t xml:space="preserve"> </w:t>
      </w:r>
      <w:r>
        <w:rPr>
          <w:rFonts w:ascii="Tahoma" w:hAnsi="Tahoma" w:cs="Tahoma"/>
          <w:spacing w:val="-2"/>
          <w:w w:val="115"/>
          <w:sz w:val="24"/>
        </w:rPr>
        <w:t>start</w:t>
      </w:r>
      <w:r>
        <w:rPr>
          <w:rFonts w:ascii="Tahoma" w:hAnsi="Tahoma" w:cs="Tahoma"/>
          <w:spacing w:val="-6"/>
          <w:w w:val="115"/>
          <w:sz w:val="24"/>
        </w:rPr>
        <w:t xml:space="preserve"> </w:t>
      </w:r>
      <w:r>
        <w:rPr>
          <w:rFonts w:ascii="Tahoma" w:hAnsi="Tahoma" w:cs="Tahoma"/>
          <w:spacing w:val="-2"/>
          <w:w w:val="115"/>
          <w:sz w:val="24"/>
        </w:rPr>
        <w:t>to</w:t>
      </w:r>
      <w:r>
        <w:rPr>
          <w:rFonts w:ascii="Tahoma" w:hAnsi="Tahoma" w:cs="Tahoma"/>
          <w:spacing w:val="-8"/>
          <w:w w:val="115"/>
          <w:sz w:val="24"/>
        </w:rPr>
        <w:t xml:space="preserve"> </w:t>
      </w:r>
      <w:r>
        <w:rPr>
          <w:rFonts w:ascii="Tahoma" w:hAnsi="Tahoma" w:cs="Tahoma"/>
          <w:spacing w:val="-2"/>
          <w:w w:val="115"/>
          <w:sz w:val="24"/>
        </w:rPr>
        <w:t>live</w:t>
      </w:r>
      <w:r>
        <w:rPr>
          <w:rFonts w:ascii="Tahoma" w:hAnsi="Tahoma" w:cs="Tahoma"/>
          <w:spacing w:val="-8"/>
          <w:w w:val="115"/>
          <w:sz w:val="24"/>
        </w:rPr>
        <w:t xml:space="preserve"> </w:t>
      </w:r>
      <w:r>
        <w:rPr>
          <w:rFonts w:ascii="Tahoma" w:hAnsi="Tahoma" w:cs="Tahoma"/>
          <w:spacing w:val="-2"/>
          <w:w w:val="115"/>
          <w:sz w:val="24"/>
        </w:rPr>
        <w:t>in</w:t>
      </w:r>
      <w:r>
        <w:rPr>
          <w:rFonts w:ascii="Tahoma" w:hAnsi="Tahoma" w:cs="Tahoma"/>
          <w:spacing w:val="-8"/>
          <w:w w:val="115"/>
          <w:sz w:val="24"/>
        </w:rPr>
        <w:t xml:space="preserve"> </w:t>
      </w:r>
      <w:r>
        <w:rPr>
          <w:rFonts w:ascii="Tahoma" w:hAnsi="Tahoma" w:cs="Tahoma"/>
          <w:spacing w:val="-2"/>
          <w:w w:val="115"/>
          <w:sz w:val="24"/>
        </w:rPr>
        <w:t>extreme</w:t>
      </w:r>
      <w:r>
        <w:rPr>
          <w:rFonts w:ascii="Tahoma" w:hAnsi="Tahoma" w:cs="Tahoma"/>
          <w:spacing w:val="-6"/>
          <w:w w:val="115"/>
          <w:sz w:val="24"/>
        </w:rPr>
        <w:t xml:space="preserve"> </w:t>
      </w:r>
      <w:r>
        <w:rPr>
          <w:rFonts w:ascii="Tahoma" w:hAnsi="Tahoma" w:cs="Tahoma"/>
          <w:spacing w:val="-2"/>
          <w:w w:val="115"/>
          <w:sz w:val="24"/>
        </w:rPr>
        <w:t>poverty,</w:t>
      </w:r>
      <w:r>
        <w:rPr>
          <w:rFonts w:ascii="Tahoma" w:hAnsi="Tahoma" w:cs="Tahoma"/>
          <w:spacing w:val="-7"/>
          <w:w w:val="115"/>
          <w:sz w:val="24"/>
        </w:rPr>
        <w:t xml:space="preserve"> </w:t>
      </w:r>
      <w:r>
        <w:rPr>
          <w:rFonts w:ascii="Tahoma" w:hAnsi="Tahoma" w:cs="Tahoma"/>
          <w:spacing w:val="-2"/>
          <w:w w:val="115"/>
          <w:sz w:val="24"/>
        </w:rPr>
        <w:t>11%</w:t>
      </w:r>
      <w:r>
        <w:rPr>
          <w:rFonts w:ascii="Tahoma" w:hAnsi="Tahoma" w:cs="Tahoma"/>
          <w:spacing w:val="-8"/>
          <w:w w:val="115"/>
          <w:sz w:val="24"/>
        </w:rPr>
        <w:t xml:space="preserve"> </w:t>
      </w:r>
      <w:r>
        <w:rPr>
          <w:rFonts w:ascii="Tahoma" w:hAnsi="Tahoma" w:cs="Tahoma"/>
          <w:spacing w:val="-2"/>
          <w:w w:val="115"/>
          <w:sz w:val="24"/>
        </w:rPr>
        <w:t>experience</w:t>
      </w:r>
      <w:r>
        <w:rPr>
          <w:rFonts w:ascii="Tahoma" w:hAnsi="Tahoma" w:cs="Tahoma"/>
          <w:spacing w:val="-6"/>
          <w:w w:val="115"/>
          <w:sz w:val="24"/>
        </w:rPr>
        <w:t xml:space="preserve"> </w:t>
      </w:r>
      <w:r>
        <w:rPr>
          <w:rFonts w:ascii="Tahoma" w:hAnsi="Tahoma" w:cs="Tahoma"/>
          <w:spacing w:val="-2"/>
          <w:w w:val="115"/>
          <w:sz w:val="24"/>
        </w:rPr>
        <w:t xml:space="preserve">depression </w:t>
      </w:r>
      <w:r>
        <w:rPr>
          <w:rFonts w:ascii="Tahoma" w:hAnsi="Tahoma" w:cs="Tahoma"/>
          <w:w w:val="115"/>
          <w:sz w:val="24"/>
        </w:rPr>
        <w:t>and other 5% are discriminated discrimination</w:t>
      </w:r>
      <w:r w:rsidR="00903F29">
        <w:rPr>
          <w:rFonts w:ascii="Tahoma" w:hAnsi="Tahoma" w:cs="Tahoma"/>
          <w:w w:val="115"/>
          <w:sz w:val="24"/>
        </w:rPr>
        <w:t>.</w:t>
      </w:r>
      <w:r w:rsidR="00903F29">
        <w:rPr>
          <w:rStyle w:val="FootnoteReference"/>
          <w:rFonts w:ascii="Tahoma" w:hAnsi="Tahoma" w:cs="Tahoma"/>
          <w:w w:val="115"/>
          <w:sz w:val="24"/>
        </w:rPr>
        <w:footnoteReference w:id="1"/>
      </w:r>
    </w:p>
    <w:p w14:paraId="11EB322B" w14:textId="77777777" w:rsidR="00E37617" w:rsidRPr="00B82E53" w:rsidRDefault="00296131">
      <w:pPr>
        <w:pStyle w:val="ListParagraph"/>
        <w:numPr>
          <w:ilvl w:val="2"/>
          <w:numId w:val="1"/>
        </w:numPr>
        <w:tabs>
          <w:tab w:val="left" w:pos="794"/>
        </w:tabs>
        <w:spacing w:before="5" w:line="360" w:lineRule="auto"/>
        <w:ind w:left="0" w:right="0" w:hanging="360"/>
        <w:rPr>
          <w:rFonts w:ascii="Tahoma" w:hAnsi="Tahoma" w:cs="Tahoma"/>
          <w:sz w:val="24"/>
        </w:rPr>
      </w:pPr>
      <w:r w:rsidRPr="00B82E53">
        <w:rPr>
          <w:rFonts w:ascii="Tahoma" w:hAnsi="Tahoma" w:cs="Tahoma"/>
          <w:sz w:val="24"/>
        </w:rPr>
        <w:t>Children from minority or HMPs, often have limited access to quality education</w:t>
      </w:r>
    </w:p>
    <w:p w14:paraId="11EB322C" w14:textId="77777777" w:rsidR="00E37617" w:rsidRPr="00B82E53" w:rsidRDefault="00296131">
      <w:pPr>
        <w:pStyle w:val="ListParagraph"/>
        <w:numPr>
          <w:ilvl w:val="2"/>
          <w:numId w:val="1"/>
        </w:numPr>
        <w:tabs>
          <w:tab w:val="left" w:pos="794"/>
        </w:tabs>
        <w:spacing w:before="5" w:line="360" w:lineRule="auto"/>
        <w:ind w:left="0" w:right="0" w:hanging="360"/>
        <w:rPr>
          <w:rFonts w:ascii="Tahoma" w:hAnsi="Tahoma" w:cs="Tahoma"/>
          <w:sz w:val="24"/>
        </w:rPr>
      </w:pPr>
      <w:r w:rsidRPr="00B82E53">
        <w:rPr>
          <w:rFonts w:ascii="Tahoma" w:eastAsia="Calibri" w:hAnsi="Tahoma" w:cs="Tahoma"/>
          <w:sz w:val="24"/>
          <w:szCs w:val="24"/>
        </w:rPr>
        <w:t>Many of these children live in remote areas, face language barriers, and lack the resources needed to attend school</w:t>
      </w:r>
    </w:p>
    <w:p w14:paraId="11EB322D" w14:textId="77777777" w:rsidR="00E37617" w:rsidRPr="00B82E53" w:rsidRDefault="00296131">
      <w:pPr>
        <w:pStyle w:val="ListParagraph"/>
        <w:numPr>
          <w:ilvl w:val="2"/>
          <w:numId w:val="1"/>
        </w:numPr>
        <w:tabs>
          <w:tab w:val="left" w:pos="794"/>
        </w:tabs>
        <w:spacing w:before="5" w:line="360" w:lineRule="auto"/>
        <w:ind w:left="0" w:right="0" w:hanging="360"/>
        <w:rPr>
          <w:rFonts w:ascii="Tahoma" w:hAnsi="Tahoma" w:cs="Tahoma"/>
          <w:sz w:val="24"/>
        </w:rPr>
      </w:pPr>
      <w:r w:rsidRPr="00B82E53">
        <w:rPr>
          <w:rFonts w:ascii="Tahoma" w:eastAsia="Calibri" w:hAnsi="Tahoma" w:cs="Tahoma"/>
          <w:sz w:val="24"/>
          <w:szCs w:val="24"/>
        </w:rPr>
        <w:t>Additionally, there may be discrimination or bias from teachers or peers, contributing to higher dropout rates.</w:t>
      </w:r>
    </w:p>
    <w:p w14:paraId="11EB322E" w14:textId="77777777" w:rsidR="00E37617" w:rsidRDefault="00296131">
      <w:pPr>
        <w:pStyle w:val="Heading2"/>
        <w:numPr>
          <w:ilvl w:val="1"/>
          <w:numId w:val="1"/>
        </w:numPr>
        <w:tabs>
          <w:tab w:val="left" w:pos="479"/>
        </w:tabs>
        <w:spacing w:before="237"/>
        <w:ind w:left="0" w:hanging="479"/>
        <w:rPr>
          <w:rFonts w:ascii="Tahoma" w:hAnsi="Tahoma" w:cs="Tahoma"/>
          <w:u w:val="single"/>
        </w:rPr>
      </w:pPr>
      <w:r>
        <w:rPr>
          <w:rFonts w:ascii="Tahoma" w:hAnsi="Tahoma" w:cs="Tahoma"/>
          <w:spacing w:val="21"/>
          <w:w w:val="110"/>
          <w:u w:val="single"/>
        </w:rPr>
        <w:t xml:space="preserve"> </w:t>
      </w:r>
      <w:r>
        <w:rPr>
          <w:rFonts w:ascii="Tahoma" w:hAnsi="Tahoma" w:cs="Tahoma"/>
          <w:spacing w:val="-2"/>
          <w:w w:val="110"/>
          <w:u w:val="single"/>
        </w:rPr>
        <w:t>Recommendations</w:t>
      </w:r>
    </w:p>
    <w:p w14:paraId="11EB322F" w14:textId="77777777" w:rsidR="00E37617" w:rsidRDefault="00E37617">
      <w:pPr>
        <w:pStyle w:val="BodyText"/>
        <w:spacing w:before="100"/>
        <w:jc w:val="left"/>
        <w:rPr>
          <w:rFonts w:ascii="Tahoma" w:hAnsi="Tahoma" w:cs="Tahoma"/>
          <w:b/>
        </w:rPr>
      </w:pPr>
    </w:p>
    <w:p w14:paraId="11EB3230" w14:textId="77777777" w:rsidR="00E37617" w:rsidRDefault="00296131">
      <w:pPr>
        <w:pStyle w:val="BodyText"/>
        <w:spacing w:line="360" w:lineRule="auto"/>
        <w:jc w:val="left"/>
        <w:rPr>
          <w:rFonts w:ascii="Tahoma" w:hAnsi="Tahoma" w:cs="Tahoma"/>
        </w:rPr>
      </w:pPr>
      <w:r>
        <w:rPr>
          <w:rFonts w:ascii="Tahoma" w:hAnsi="Tahoma" w:cs="Tahoma"/>
          <w:w w:val="110"/>
        </w:rPr>
        <w:t>GLIHD</w:t>
      </w:r>
      <w:r>
        <w:rPr>
          <w:rFonts w:ascii="Tahoma" w:hAnsi="Tahoma" w:cs="Tahoma"/>
          <w:spacing w:val="80"/>
          <w:w w:val="110"/>
        </w:rPr>
        <w:t xml:space="preserve"> </w:t>
      </w:r>
      <w:r>
        <w:rPr>
          <w:rFonts w:ascii="Tahoma" w:hAnsi="Tahoma" w:cs="Tahoma"/>
          <w:w w:val="110"/>
        </w:rPr>
        <w:t>calls</w:t>
      </w:r>
      <w:r>
        <w:rPr>
          <w:rFonts w:ascii="Tahoma" w:hAnsi="Tahoma" w:cs="Tahoma"/>
          <w:spacing w:val="80"/>
          <w:w w:val="110"/>
        </w:rPr>
        <w:t xml:space="preserve"> </w:t>
      </w:r>
      <w:r>
        <w:rPr>
          <w:rFonts w:ascii="Tahoma" w:hAnsi="Tahoma" w:cs="Tahoma"/>
          <w:w w:val="110"/>
        </w:rPr>
        <w:t>upon</w:t>
      </w:r>
      <w:r>
        <w:rPr>
          <w:rFonts w:ascii="Tahoma" w:hAnsi="Tahoma" w:cs="Tahoma"/>
          <w:spacing w:val="80"/>
          <w:w w:val="110"/>
        </w:rPr>
        <w:t xml:space="preserve"> </w:t>
      </w:r>
      <w:r>
        <w:rPr>
          <w:rFonts w:ascii="Tahoma" w:hAnsi="Tahoma" w:cs="Tahoma"/>
          <w:w w:val="110"/>
        </w:rPr>
        <w:t>the</w:t>
      </w:r>
      <w:r>
        <w:rPr>
          <w:rFonts w:ascii="Tahoma" w:hAnsi="Tahoma" w:cs="Tahoma"/>
          <w:spacing w:val="80"/>
          <w:w w:val="110"/>
        </w:rPr>
        <w:t xml:space="preserve"> </w:t>
      </w:r>
      <w:r>
        <w:rPr>
          <w:rFonts w:ascii="Tahoma" w:hAnsi="Tahoma" w:cs="Tahoma"/>
          <w:w w:val="110"/>
        </w:rPr>
        <w:t>ICESCR</w:t>
      </w:r>
      <w:r>
        <w:rPr>
          <w:rFonts w:ascii="Tahoma" w:hAnsi="Tahoma" w:cs="Tahoma"/>
          <w:spacing w:val="80"/>
          <w:w w:val="110"/>
        </w:rPr>
        <w:t xml:space="preserve"> </w:t>
      </w:r>
      <w:r>
        <w:rPr>
          <w:rFonts w:ascii="Tahoma" w:hAnsi="Tahoma" w:cs="Tahoma"/>
          <w:w w:val="110"/>
        </w:rPr>
        <w:t>Committee</w:t>
      </w:r>
      <w:r>
        <w:rPr>
          <w:rFonts w:ascii="Tahoma" w:hAnsi="Tahoma" w:cs="Tahoma"/>
          <w:spacing w:val="80"/>
          <w:w w:val="110"/>
        </w:rPr>
        <w:t xml:space="preserve"> </w:t>
      </w:r>
      <w:r>
        <w:rPr>
          <w:rFonts w:ascii="Tahoma" w:hAnsi="Tahoma" w:cs="Tahoma"/>
          <w:w w:val="110"/>
        </w:rPr>
        <w:t>to</w:t>
      </w:r>
      <w:r>
        <w:rPr>
          <w:rFonts w:ascii="Tahoma" w:hAnsi="Tahoma" w:cs="Tahoma"/>
          <w:spacing w:val="80"/>
          <w:w w:val="110"/>
        </w:rPr>
        <w:t xml:space="preserve"> </w:t>
      </w:r>
      <w:r>
        <w:rPr>
          <w:rFonts w:ascii="Tahoma" w:hAnsi="Tahoma" w:cs="Tahoma"/>
          <w:w w:val="110"/>
        </w:rPr>
        <w:t>recommend</w:t>
      </w:r>
      <w:r>
        <w:rPr>
          <w:rFonts w:ascii="Tahoma" w:hAnsi="Tahoma" w:cs="Tahoma"/>
          <w:spacing w:val="80"/>
          <w:w w:val="110"/>
        </w:rPr>
        <w:t xml:space="preserve"> </w:t>
      </w:r>
      <w:r>
        <w:rPr>
          <w:rFonts w:ascii="Tahoma" w:hAnsi="Tahoma" w:cs="Tahoma"/>
          <w:w w:val="110"/>
        </w:rPr>
        <w:t>the</w:t>
      </w:r>
      <w:r>
        <w:rPr>
          <w:rFonts w:ascii="Tahoma" w:hAnsi="Tahoma" w:cs="Tahoma"/>
          <w:spacing w:val="80"/>
          <w:w w:val="110"/>
        </w:rPr>
        <w:t xml:space="preserve"> </w:t>
      </w:r>
      <w:r>
        <w:rPr>
          <w:rFonts w:ascii="Tahoma" w:hAnsi="Tahoma" w:cs="Tahoma"/>
          <w:w w:val="110"/>
        </w:rPr>
        <w:t>Government</w:t>
      </w:r>
      <w:r>
        <w:rPr>
          <w:rFonts w:ascii="Tahoma" w:hAnsi="Tahoma" w:cs="Tahoma"/>
          <w:spacing w:val="80"/>
          <w:w w:val="110"/>
        </w:rPr>
        <w:t xml:space="preserve"> </w:t>
      </w:r>
      <w:r>
        <w:rPr>
          <w:rFonts w:ascii="Tahoma" w:hAnsi="Tahoma" w:cs="Tahoma"/>
          <w:w w:val="110"/>
        </w:rPr>
        <w:t>of Rwanda to:</w:t>
      </w:r>
    </w:p>
    <w:p w14:paraId="3208CD26" w14:textId="13843725" w:rsidR="00A943D1" w:rsidRPr="00A943D1" w:rsidRDefault="00296131" w:rsidP="00A943D1">
      <w:pPr>
        <w:pStyle w:val="ListParagraph"/>
        <w:numPr>
          <w:ilvl w:val="2"/>
          <w:numId w:val="1"/>
        </w:numPr>
        <w:tabs>
          <w:tab w:val="left" w:pos="720"/>
        </w:tabs>
        <w:spacing w:before="242" w:line="357" w:lineRule="auto"/>
        <w:ind w:left="0" w:right="0" w:hanging="360"/>
        <w:rPr>
          <w:rFonts w:ascii="Tahoma" w:hAnsi="Tahoma" w:cs="Tahoma"/>
          <w:sz w:val="24"/>
        </w:rPr>
      </w:pPr>
      <w:r>
        <w:rPr>
          <w:rFonts w:ascii="Tahoma" w:hAnsi="Tahoma" w:cs="Tahoma"/>
          <w:w w:val="110"/>
          <w:sz w:val="24"/>
        </w:rPr>
        <w:t xml:space="preserve">Revise the National School Health Policy to ensure it avails commodities including condoms and contraceptives to prevent teenage pregnancies in </w:t>
      </w:r>
      <w:r>
        <w:rPr>
          <w:rFonts w:ascii="Tahoma" w:hAnsi="Tahoma" w:cs="Tahoma"/>
          <w:spacing w:val="-2"/>
          <w:w w:val="110"/>
          <w:sz w:val="24"/>
        </w:rPr>
        <w:t>schools.</w:t>
      </w:r>
    </w:p>
    <w:p w14:paraId="6BCECABC" w14:textId="547A9EFD" w:rsidR="00A943D1" w:rsidRPr="00A943D1" w:rsidRDefault="00296131" w:rsidP="00A943D1">
      <w:pPr>
        <w:pStyle w:val="ListParagraph"/>
        <w:numPr>
          <w:ilvl w:val="2"/>
          <w:numId w:val="1"/>
        </w:numPr>
        <w:tabs>
          <w:tab w:val="left" w:pos="720"/>
        </w:tabs>
        <w:spacing w:before="7" w:line="355" w:lineRule="auto"/>
        <w:ind w:left="0" w:right="0" w:hanging="360"/>
        <w:rPr>
          <w:rFonts w:ascii="Tahoma" w:hAnsi="Tahoma" w:cs="Tahoma"/>
          <w:sz w:val="24"/>
        </w:rPr>
      </w:pPr>
      <w:r>
        <w:rPr>
          <w:rFonts w:ascii="Tahoma" w:hAnsi="Tahoma" w:cs="Tahoma"/>
          <w:w w:val="115"/>
          <w:sz w:val="24"/>
        </w:rPr>
        <w:t>Establish necessary measure that ensure access to affordable education and support education for all and improve the quality of education.</w:t>
      </w:r>
    </w:p>
    <w:p w14:paraId="11EB3234" w14:textId="4580770F" w:rsidR="00E37617" w:rsidRPr="00A943D1" w:rsidRDefault="00296131" w:rsidP="00A943D1">
      <w:pPr>
        <w:pStyle w:val="ListParagraph"/>
        <w:numPr>
          <w:ilvl w:val="2"/>
          <w:numId w:val="1"/>
        </w:numPr>
        <w:tabs>
          <w:tab w:val="left" w:pos="720"/>
        </w:tabs>
        <w:spacing w:before="7" w:line="355" w:lineRule="auto"/>
        <w:ind w:left="0" w:right="0" w:hanging="360"/>
        <w:rPr>
          <w:rFonts w:ascii="Tahoma" w:hAnsi="Tahoma" w:cs="Tahoma"/>
          <w:sz w:val="24"/>
        </w:rPr>
      </w:pPr>
      <w:r w:rsidRPr="00A943D1">
        <w:rPr>
          <w:rFonts w:ascii="Tahoma" w:hAnsi="Tahoma" w:cs="Tahoma"/>
          <w:w w:val="115"/>
          <w:sz w:val="24"/>
        </w:rPr>
        <w:t>To provide information on steps taken by the government of Rwanda to increase awareness about the rights to education for children with disabilities</w:t>
      </w:r>
      <w:r w:rsidRPr="00A943D1">
        <w:rPr>
          <w:rFonts w:ascii="Tahoma" w:hAnsi="Tahoma" w:cs="Tahoma"/>
          <w:spacing w:val="-14"/>
          <w:w w:val="115"/>
          <w:sz w:val="24"/>
        </w:rPr>
        <w:t xml:space="preserve"> </w:t>
      </w:r>
      <w:r w:rsidRPr="00A943D1">
        <w:rPr>
          <w:rFonts w:ascii="Tahoma" w:hAnsi="Tahoma" w:cs="Tahoma"/>
          <w:w w:val="115"/>
          <w:sz w:val="24"/>
        </w:rPr>
        <w:t>and</w:t>
      </w:r>
      <w:r w:rsidRPr="00A943D1">
        <w:rPr>
          <w:rFonts w:ascii="Tahoma" w:hAnsi="Tahoma" w:cs="Tahoma"/>
          <w:spacing w:val="-14"/>
          <w:w w:val="115"/>
          <w:sz w:val="24"/>
        </w:rPr>
        <w:t xml:space="preserve"> </w:t>
      </w:r>
      <w:r w:rsidRPr="00A943D1">
        <w:rPr>
          <w:rFonts w:ascii="Tahoma" w:hAnsi="Tahoma" w:cs="Tahoma"/>
          <w:w w:val="115"/>
          <w:sz w:val="24"/>
        </w:rPr>
        <w:t>to</w:t>
      </w:r>
      <w:r w:rsidRPr="00A943D1">
        <w:rPr>
          <w:rFonts w:ascii="Tahoma" w:hAnsi="Tahoma" w:cs="Tahoma"/>
          <w:spacing w:val="-14"/>
          <w:w w:val="115"/>
          <w:sz w:val="24"/>
        </w:rPr>
        <w:t xml:space="preserve"> </w:t>
      </w:r>
      <w:r w:rsidRPr="00A943D1">
        <w:rPr>
          <w:rFonts w:ascii="Tahoma" w:hAnsi="Tahoma" w:cs="Tahoma"/>
          <w:w w:val="115"/>
          <w:sz w:val="24"/>
        </w:rPr>
        <w:t>reduce</w:t>
      </w:r>
      <w:r w:rsidRPr="00A943D1">
        <w:rPr>
          <w:rFonts w:ascii="Tahoma" w:hAnsi="Tahoma" w:cs="Tahoma"/>
          <w:spacing w:val="-14"/>
          <w:w w:val="115"/>
          <w:sz w:val="24"/>
        </w:rPr>
        <w:t xml:space="preserve"> </w:t>
      </w:r>
      <w:r w:rsidRPr="00A943D1">
        <w:rPr>
          <w:rFonts w:ascii="Tahoma" w:hAnsi="Tahoma" w:cs="Tahoma"/>
          <w:w w:val="115"/>
          <w:sz w:val="24"/>
        </w:rPr>
        <w:t>stigma</w:t>
      </w:r>
      <w:r w:rsidRPr="00A943D1">
        <w:rPr>
          <w:rFonts w:ascii="Tahoma" w:hAnsi="Tahoma" w:cs="Tahoma"/>
          <w:spacing w:val="-14"/>
          <w:w w:val="115"/>
          <w:sz w:val="24"/>
        </w:rPr>
        <w:t xml:space="preserve"> </w:t>
      </w:r>
      <w:r w:rsidRPr="00A943D1">
        <w:rPr>
          <w:rFonts w:ascii="Tahoma" w:hAnsi="Tahoma" w:cs="Tahoma"/>
          <w:w w:val="115"/>
          <w:sz w:val="24"/>
        </w:rPr>
        <w:t>and</w:t>
      </w:r>
      <w:r w:rsidRPr="00A943D1">
        <w:rPr>
          <w:rFonts w:ascii="Tahoma" w:hAnsi="Tahoma" w:cs="Tahoma"/>
          <w:spacing w:val="-14"/>
          <w:w w:val="115"/>
          <w:sz w:val="24"/>
        </w:rPr>
        <w:t xml:space="preserve"> </w:t>
      </w:r>
      <w:r w:rsidRPr="00A943D1">
        <w:rPr>
          <w:rFonts w:ascii="Tahoma" w:hAnsi="Tahoma" w:cs="Tahoma"/>
          <w:w w:val="115"/>
          <w:sz w:val="24"/>
        </w:rPr>
        <w:t>bullying</w:t>
      </w:r>
      <w:r w:rsidRPr="00A943D1">
        <w:rPr>
          <w:rFonts w:ascii="Tahoma" w:hAnsi="Tahoma" w:cs="Tahoma"/>
          <w:spacing w:val="-14"/>
          <w:w w:val="115"/>
          <w:sz w:val="24"/>
        </w:rPr>
        <w:t xml:space="preserve"> </w:t>
      </w:r>
      <w:r w:rsidRPr="00A943D1">
        <w:rPr>
          <w:rFonts w:ascii="Tahoma" w:hAnsi="Tahoma" w:cs="Tahoma"/>
          <w:w w:val="115"/>
          <w:sz w:val="24"/>
        </w:rPr>
        <w:t>in</w:t>
      </w:r>
      <w:r w:rsidRPr="00A943D1">
        <w:rPr>
          <w:rFonts w:ascii="Tahoma" w:hAnsi="Tahoma" w:cs="Tahoma"/>
          <w:spacing w:val="-14"/>
          <w:w w:val="115"/>
          <w:sz w:val="24"/>
        </w:rPr>
        <w:t xml:space="preserve"> </w:t>
      </w:r>
      <w:r w:rsidRPr="00A943D1">
        <w:rPr>
          <w:rFonts w:ascii="Tahoma" w:hAnsi="Tahoma" w:cs="Tahoma"/>
          <w:w w:val="115"/>
          <w:sz w:val="24"/>
        </w:rPr>
        <w:t>schools</w:t>
      </w:r>
      <w:r w:rsidRPr="00A943D1">
        <w:rPr>
          <w:rFonts w:ascii="Tahoma" w:hAnsi="Tahoma" w:cs="Tahoma"/>
          <w:spacing w:val="-14"/>
          <w:w w:val="115"/>
          <w:sz w:val="24"/>
        </w:rPr>
        <w:t xml:space="preserve"> </w:t>
      </w:r>
      <w:r w:rsidRPr="00A943D1">
        <w:rPr>
          <w:rFonts w:ascii="Tahoma" w:hAnsi="Tahoma" w:cs="Tahoma"/>
          <w:w w:val="115"/>
          <w:sz w:val="24"/>
        </w:rPr>
        <w:t>and</w:t>
      </w:r>
      <w:r w:rsidRPr="00A943D1">
        <w:rPr>
          <w:rFonts w:ascii="Tahoma" w:hAnsi="Tahoma" w:cs="Tahoma"/>
          <w:spacing w:val="-14"/>
          <w:w w:val="115"/>
          <w:sz w:val="24"/>
        </w:rPr>
        <w:t xml:space="preserve"> </w:t>
      </w:r>
      <w:r w:rsidRPr="00A943D1">
        <w:rPr>
          <w:rFonts w:ascii="Tahoma" w:hAnsi="Tahoma" w:cs="Tahoma"/>
          <w:w w:val="115"/>
          <w:sz w:val="24"/>
        </w:rPr>
        <w:t>communities;</w:t>
      </w:r>
    </w:p>
    <w:p w14:paraId="11EB3237" w14:textId="2D8DA4E6" w:rsidR="00E37617" w:rsidRPr="00A943D1" w:rsidRDefault="00296131" w:rsidP="00A943D1">
      <w:pPr>
        <w:pStyle w:val="ListParagraph"/>
        <w:numPr>
          <w:ilvl w:val="2"/>
          <w:numId w:val="1"/>
        </w:numPr>
        <w:tabs>
          <w:tab w:val="left" w:pos="720"/>
        </w:tabs>
        <w:spacing w:before="245" w:line="357" w:lineRule="auto"/>
        <w:ind w:left="0" w:right="0" w:hanging="360"/>
        <w:rPr>
          <w:rFonts w:ascii="Tahoma" w:hAnsi="Tahoma" w:cs="Tahoma"/>
          <w:sz w:val="24"/>
        </w:rPr>
      </w:pPr>
      <w:r>
        <w:rPr>
          <w:rFonts w:ascii="Tahoma" w:hAnsi="Tahoma" w:cs="Tahoma"/>
          <w:w w:val="110"/>
          <w:sz w:val="24"/>
        </w:rPr>
        <w:lastRenderedPageBreak/>
        <w:t>Address and reduce 20% of school girls missing classes per year due to unaffordability</w:t>
      </w:r>
      <w:r>
        <w:rPr>
          <w:rFonts w:ascii="Tahoma" w:hAnsi="Tahoma" w:cs="Tahoma"/>
          <w:spacing w:val="40"/>
          <w:w w:val="110"/>
          <w:sz w:val="24"/>
        </w:rPr>
        <w:t xml:space="preserve"> </w:t>
      </w:r>
      <w:r>
        <w:rPr>
          <w:rFonts w:ascii="Tahoma" w:hAnsi="Tahoma" w:cs="Tahoma"/>
          <w:w w:val="110"/>
          <w:sz w:val="24"/>
        </w:rPr>
        <w:t>of</w:t>
      </w:r>
      <w:r>
        <w:rPr>
          <w:rFonts w:ascii="Tahoma" w:hAnsi="Tahoma" w:cs="Tahoma"/>
          <w:spacing w:val="40"/>
          <w:w w:val="110"/>
          <w:sz w:val="24"/>
        </w:rPr>
        <w:t xml:space="preserve"> </w:t>
      </w:r>
      <w:r>
        <w:rPr>
          <w:rFonts w:ascii="Tahoma" w:hAnsi="Tahoma" w:cs="Tahoma"/>
          <w:w w:val="110"/>
          <w:sz w:val="24"/>
        </w:rPr>
        <w:t>sanitary</w:t>
      </w:r>
      <w:r>
        <w:rPr>
          <w:rFonts w:ascii="Tahoma" w:hAnsi="Tahoma" w:cs="Tahoma"/>
          <w:spacing w:val="40"/>
          <w:w w:val="110"/>
          <w:sz w:val="24"/>
        </w:rPr>
        <w:t xml:space="preserve"> </w:t>
      </w:r>
      <w:r>
        <w:rPr>
          <w:rFonts w:ascii="Tahoma" w:hAnsi="Tahoma" w:cs="Tahoma"/>
          <w:w w:val="110"/>
          <w:sz w:val="24"/>
        </w:rPr>
        <w:t>pads</w:t>
      </w:r>
      <w:r>
        <w:rPr>
          <w:rFonts w:ascii="Tahoma" w:hAnsi="Tahoma" w:cs="Tahoma"/>
          <w:spacing w:val="40"/>
          <w:w w:val="110"/>
          <w:sz w:val="24"/>
        </w:rPr>
        <w:t xml:space="preserve"> </w:t>
      </w:r>
      <w:r>
        <w:rPr>
          <w:rFonts w:ascii="Tahoma" w:hAnsi="Tahoma" w:cs="Tahoma"/>
          <w:w w:val="110"/>
          <w:sz w:val="24"/>
        </w:rPr>
        <w:t>during</w:t>
      </w:r>
      <w:r>
        <w:rPr>
          <w:rFonts w:ascii="Tahoma" w:hAnsi="Tahoma" w:cs="Tahoma"/>
          <w:spacing w:val="40"/>
          <w:w w:val="110"/>
          <w:sz w:val="24"/>
        </w:rPr>
        <w:t xml:space="preserve"> </w:t>
      </w:r>
      <w:r>
        <w:rPr>
          <w:rFonts w:ascii="Tahoma" w:hAnsi="Tahoma" w:cs="Tahoma"/>
          <w:w w:val="110"/>
          <w:sz w:val="24"/>
        </w:rPr>
        <w:t>menstruation</w:t>
      </w:r>
      <w:r>
        <w:rPr>
          <w:rFonts w:ascii="Tahoma" w:hAnsi="Tahoma" w:cs="Tahoma"/>
          <w:spacing w:val="40"/>
          <w:w w:val="110"/>
          <w:sz w:val="24"/>
        </w:rPr>
        <w:t xml:space="preserve"> </w:t>
      </w:r>
      <w:r>
        <w:rPr>
          <w:rFonts w:ascii="Tahoma" w:hAnsi="Tahoma" w:cs="Tahoma"/>
          <w:w w:val="110"/>
          <w:sz w:val="24"/>
        </w:rPr>
        <w:t>period.</w:t>
      </w:r>
    </w:p>
    <w:p w14:paraId="11EB3238" w14:textId="2F6915BC" w:rsidR="00E37617" w:rsidRDefault="00296131">
      <w:pPr>
        <w:pStyle w:val="ListParagraph"/>
        <w:numPr>
          <w:ilvl w:val="2"/>
          <w:numId w:val="1"/>
        </w:numPr>
        <w:tabs>
          <w:tab w:val="left" w:pos="720"/>
        </w:tabs>
        <w:spacing w:before="79" w:line="357" w:lineRule="auto"/>
        <w:ind w:left="0" w:right="0" w:hanging="360"/>
        <w:rPr>
          <w:rFonts w:ascii="Tahoma" w:hAnsi="Tahoma" w:cs="Tahoma"/>
          <w:sz w:val="24"/>
        </w:rPr>
      </w:pPr>
      <w:r>
        <w:rPr>
          <w:rFonts w:ascii="Tahoma" w:hAnsi="Tahoma" w:cs="Tahoma"/>
          <w:w w:val="110"/>
          <w:sz w:val="24"/>
        </w:rPr>
        <w:t>Provide information on steps taken by the Government of Rwanda to</w:t>
      </w:r>
      <w:r>
        <w:rPr>
          <w:rFonts w:ascii="Tahoma" w:hAnsi="Tahoma" w:cs="Tahoma"/>
          <w:spacing w:val="40"/>
          <w:w w:val="110"/>
          <w:sz w:val="24"/>
        </w:rPr>
        <w:t xml:space="preserve"> </w:t>
      </w:r>
      <w:r>
        <w:rPr>
          <w:rFonts w:ascii="Tahoma" w:hAnsi="Tahoma" w:cs="Tahoma"/>
          <w:w w:val="110"/>
          <w:sz w:val="24"/>
        </w:rPr>
        <w:t>provide support for families with children with disabilities to ensure they actually attend education.</w:t>
      </w:r>
    </w:p>
    <w:p w14:paraId="11EB3239" w14:textId="77777777" w:rsidR="00E37617" w:rsidRDefault="00296131">
      <w:pPr>
        <w:pStyle w:val="ListParagraph"/>
        <w:numPr>
          <w:ilvl w:val="2"/>
          <w:numId w:val="1"/>
        </w:numPr>
        <w:tabs>
          <w:tab w:val="left" w:pos="720"/>
        </w:tabs>
        <w:spacing w:before="244" w:line="357" w:lineRule="auto"/>
        <w:ind w:left="0" w:right="0" w:hanging="360"/>
        <w:rPr>
          <w:rFonts w:ascii="Tahoma" w:hAnsi="Tahoma" w:cs="Tahoma"/>
          <w:sz w:val="24"/>
        </w:rPr>
      </w:pPr>
      <w:r>
        <w:rPr>
          <w:rFonts w:ascii="Tahoma" w:hAnsi="Tahoma" w:cs="Tahoma"/>
          <w:w w:val="110"/>
          <w:sz w:val="24"/>
        </w:rPr>
        <w:t>Government should develop strategies to provide sufficient school facilities for all children especially for children with special needs in order to provide them</w:t>
      </w:r>
      <w:r>
        <w:rPr>
          <w:rFonts w:ascii="Tahoma" w:hAnsi="Tahoma" w:cs="Tahoma"/>
          <w:spacing w:val="40"/>
          <w:w w:val="110"/>
          <w:sz w:val="24"/>
        </w:rPr>
        <w:t xml:space="preserve"> </w:t>
      </w:r>
      <w:r>
        <w:rPr>
          <w:rFonts w:ascii="Tahoma" w:hAnsi="Tahoma" w:cs="Tahoma"/>
          <w:w w:val="110"/>
          <w:sz w:val="24"/>
        </w:rPr>
        <w:t>with</w:t>
      </w:r>
      <w:r>
        <w:rPr>
          <w:rFonts w:ascii="Tahoma" w:hAnsi="Tahoma" w:cs="Tahoma"/>
          <w:spacing w:val="40"/>
          <w:w w:val="110"/>
          <w:sz w:val="24"/>
        </w:rPr>
        <w:t xml:space="preserve"> </w:t>
      </w:r>
      <w:r>
        <w:rPr>
          <w:rFonts w:ascii="Tahoma" w:hAnsi="Tahoma" w:cs="Tahoma"/>
          <w:w w:val="110"/>
          <w:sz w:val="24"/>
        </w:rPr>
        <w:t>equal</w:t>
      </w:r>
      <w:r>
        <w:rPr>
          <w:rFonts w:ascii="Tahoma" w:hAnsi="Tahoma" w:cs="Tahoma"/>
          <w:spacing w:val="40"/>
          <w:w w:val="110"/>
          <w:sz w:val="24"/>
        </w:rPr>
        <w:t xml:space="preserve"> </w:t>
      </w:r>
      <w:r>
        <w:rPr>
          <w:rFonts w:ascii="Tahoma" w:hAnsi="Tahoma" w:cs="Tahoma"/>
          <w:w w:val="110"/>
          <w:sz w:val="24"/>
        </w:rPr>
        <w:t>opportunities</w:t>
      </w:r>
      <w:r>
        <w:rPr>
          <w:rFonts w:ascii="Tahoma" w:hAnsi="Tahoma" w:cs="Tahoma"/>
          <w:spacing w:val="40"/>
          <w:w w:val="110"/>
          <w:sz w:val="24"/>
        </w:rPr>
        <w:t xml:space="preserve"> </w:t>
      </w:r>
      <w:r>
        <w:rPr>
          <w:rFonts w:ascii="Tahoma" w:hAnsi="Tahoma" w:cs="Tahoma"/>
          <w:w w:val="110"/>
          <w:sz w:val="24"/>
        </w:rPr>
        <w:t>in</w:t>
      </w:r>
      <w:r>
        <w:rPr>
          <w:rFonts w:ascii="Tahoma" w:hAnsi="Tahoma" w:cs="Tahoma"/>
          <w:spacing w:val="40"/>
          <w:w w:val="110"/>
          <w:sz w:val="24"/>
        </w:rPr>
        <w:t xml:space="preserve"> </w:t>
      </w:r>
      <w:r>
        <w:rPr>
          <w:rFonts w:ascii="Tahoma" w:hAnsi="Tahoma" w:cs="Tahoma"/>
          <w:w w:val="110"/>
          <w:sz w:val="24"/>
        </w:rPr>
        <w:t>education.</w:t>
      </w:r>
    </w:p>
    <w:p w14:paraId="11EB323A" w14:textId="77777777" w:rsidR="00E37617" w:rsidRDefault="00296131">
      <w:pPr>
        <w:pStyle w:val="ListParagraph"/>
        <w:numPr>
          <w:ilvl w:val="2"/>
          <w:numId w:val="1"/>
        </w:numPr>
        <w:tabs>
          <w:tab w:val="left" w:pos="720"/>
        </w:tabs>
        <w:spacing w:before="247" w:line="357" w:lineRule="auto"/>
        <w:ind w:left="0" w:right="0" w:hanging="360"/>
        <w:rPr>
          <w:rFonts w:ascii="Tahoma" w:hAnsi="Tahoma" w:cs="Tahoma"/>
          <w:sz w:val="24"/>
        </w:rPr>
      </w:pPr>
      <w:r>
        <w:rPr>
          <w:rFonts w:ascii="Tahoma" w:hAnsi="Tahoma" w:cs="Tahoma"/>
          <w:w w:val="110"/>
          <w:sz w:val="24"/>
        </w:rPr>
        <w:t>The</w:t>
      </w:r>
      <w:r>
        <w:rPr>
          <w:rFonts w:ascii="Tahoma" w:hAnsi="Tahoma" w:cs="Tahoma"/>
          <w:spacing w:val="40"/>
          <w:w w:val="110"/>
          <w:sz w:val="24"/>
        </w:rPr>
        <w:t xml:space="preserve"> </w:t>
      </w:r>
      <w:r>
        <w:rPr>
          <w:rFonts w:ascii="Tahoma" w:hAnsi="Tahoma" w:cs="Tahoma"/>
          <w:w w:val="110"/>
          <w:sz w:val="24"/>
        </w:rPr>
        <w:t>government</w:t>
      </w:r>
      <w:r>
        <w:rPr>
          <w:rFonts w:ascii="Tahoma" w:hAnsi="Tahoma" w:cs="Tahoma"/>
          <w:spacing w:val="40"/>
          <w:w w:val="110"/>
          <w:sz w:val="24"/>
        </w:rPr>
        <w:t xml:space="preserve"> </w:t>
      </w:r>
      <w:r>
        <w:rPr>
          <w:rFonts w:ascii="Tahoma" w:hAnsi="Tahoma" w:cs="Tahoma"/>
          <w:w w:val="110"/>
          <w:sz w:val="24"/>
        </w:rPr>
        <w:t>should</w:t>
      </w:r>
      <w:r>
        <w:rPr>
          <w:rFonts w:ascii="Tahoma" w:hAnsi="Tahoma" w:cs="Tahoma"/>
          <w:spacing w:val="40"/>
          <w:w w:val="110"/>
          <w:sz w:val="24"/>
        </w:rPr>
        <w:t xml:space="preserve"> </w:t>
      </w:r>
      <w:r>
        <w:rPr>
          <w:rFonts w:ascii="Tahoma" w:hAnsi="Tahoma" w:cs="Tahoma"/>
          <w:w w:val="110"/>
          <w:sz w:val="24"/>
        </w:rPr>
        <w:t>be</w:t>
      </w:r>
      <w:r>
        <w:rPr>
          <w:rFonts w:ascii="Tahoma" w:hAnsi="Tahoma" w:cs="Tahoma"/>
          <w:spacing w:val="40"/>
          <w:w w:val="110"/>
          <w:sz w:val="24"/>
        </w:rPr>
        <w:t xml:space="preserve"> </w:t>
      </w:r>
      <w:r>
        <w:rPr>
          <w:rFonts w:ascii="Tahoma" w:hAnsi="Tahoma" w:cs="Tahoma"/>
          <w:w w:val="110"/>
          <w:sz w:val="24"/>
        </w:rPr>
        <w:t>committed</w:t>
      </w:r>
      <w:r>
        <w:rPr>
          <w:rFonts w:ascii="Tahoma" w:hAnsi="Tahoma" w:cs="Tahoma"/>
          <w:spacing w:val="40"/>
          <w:w w:val="110"/>
          <w:sz w:val="24"/>
        </w:rPr>
        <w:t xml:space="preserve"> </w:t>
      </w:r>
      <w:r>
        <w:rPr>
          <w:rFonts w:ascii="Tahoma" w:hAnsi="Tahoma" w:cs="Tahoma"/>
          <w:w w:val="110"/>
          <w:sz w:val="24"/>
        </w:rPr>
        <w:t>to</w:t>
      </w:r>
      <w:r>
        <w:rPr>
          <w:rFonts w:ascii="Tahoma" w:hAnsi="Tahoma" w:cs="Tahoma"/>
          <w:spacing w:val="40"/>
          <w:w w:val="110"/>
          <w:sz w:val="24"/>
        </w:rPr>
        <w:t xml:space="preserve"> </w:t>
      </w:r>
      <w:r>
        <w:rPr>
          <w:rFonts w:ascii="Tahoma" w:hAnsi="Tahoma" w:cs="Tahoma"/>
          <w:w w:val="110"/>
          <w:sz w:val="24"/>
        </w:rPr>
        <w:t>dedicate</w:t>
      </w:r>
      <w:r>
        <w:rPr>
          <w:rFonts w:ascii="Tahoma" w:hAnsi="Tahoma" w:cs="Tahoma"/>
          <w:spacing w:val="40"/>
          <w:w w:val="110"/>
          <w:sz w:val="24"/>
        </w:rPr>
        <w:t xml:space="preserve"> </w:t>
      </w:r>
      <w:r>
        <w:rPr>
          <w:rFonts w:ascii="Tahoma" w:hAnsi="Tahoma" w:cs="Tahoma"/>
          <w:w w:val="110"/>
          <w:sz w:val="24"/>
        </w:rPr>
        <w:t>at</w:t>
      </w:r>
      <w:r>
        <w:rPr>
          <w:rFonts w:ascii="Tahoma" w:hAnsi="Tahoma" w:cs="Tahoma"/>
          <w:spacing w:val="40"/>
          <w:w w:val="110"/>
          <w:sz w:val="24"/>
        </w:rPr>
        <w:t xml:space="preserve"> </w:t>
      </w:r>
      <w:r>
        <w:rPr>
          <w:rFonts w:ascii="Tahoma" w:hAnsi="Tahoma" w:cs="Tahoma"/>
          <w:w w:val="110"/>
          <w:sz w:val="24"/>
        </w:rPr>
        <w:t>least</w:t>
      </w:r>
      <w:r>
        <w:rPr>
          <w:rFonts w:ascii="Tahoma" w:hAnsi="Tahoma" w:cs="Tahoma"/>
          <w:spacing w:val="40"/>
          <w:w w:val="110"/>
          <w:sz w:val="24"/>
        </w:rPr>
        <w:t xml:space="preserve"> </w:t>
      </w:r>
      <w:r>
        <w:rPr>
          <w:rFonts w:ascii="Tahoma" w:hAnsi="Tahoma" w:cs="Tahoma"/>
          <w:w w:val="110"/>
          <w:sz w:val="24"/>
        </w:rPr>
        <w:t>not</w:t>
      </w:r>
      <w:r>
        <w:rPr>
          <w:rFonts w:ascii="Tahoma" w:hAnsi="Tahoma" w:cs="Tahoma"/>
          <w:spacing w:val="40"/>
          <w:w w:val="110"/>
          <w:sz w:val="24"/>
        </w:rPr>
        <w:t xml:space="preserve"> </w:t>
      </w:r>
      <w:r>
        <w:rPr>
          <w:rFonts w:ascii="Tahoma" w:hAnsi="Tahoma" w:cs="Tahoma"/>
          <w:w w:val="110"/>
          <w:sz w:val="24"/>
        </w:rPr>
        <w:t>less</w:t>
      </w:r>
      <w:r>
        <w:rPr>
          <w:rFonts w:ascii="Tahoma" w:hAnsi="Tahoma" w:cs="Tahoma"/>
          <w:spacing w:val="40"/>
          <w:w w:val="110"/>
          <w:sz w:val="24"/>
        </w:rPr>
        <w:t xml:space="preserve"> </w:t>
      </w:r>
      <w:r>
        <w:rPr>
          <w:rFonts w:ascii="Tahoma" w:hAnsi="Tahoma" w:cs="Tahoma"/>
          <w:w w:val="110"/>
          <w:sz w:val="24"/>
        </w:rPr>
        <w:t>than 10%</w:t>
      </w:r>
      <w:r>
        <w:rPr>
          <w:rFonts w:ascii="Tahoma" w:hAnsi="Tahoma" w:cs="Tahoma"/>
          <w:spacing w:val="40"/>
          <w:w w:val="110"/>
          <w:sz w:val="24"/>
        </w:rPr>
        <w:t xml:space="preserve"> </w:t>
      </w:r>
      <w:r>
        <w:rPr>
          <w:rFonts w:ascii="Tahoma" w:hAnsi="Tahoma" w:cs="Tahoma"/>
          <w:w w:val="110"/>
          <w:sz w:val="24"/>
        </w:rPr>
        <w:t>of</w:t>
      </w:r>
      <w:r>
        <w:rPr>
          <w:rFonts w:ascii="Tahoma" w:hAnsi="Tahoma" w:cs="Tahoma"/>
          <w:spacing w:val="40"/>
          <w:w w:val="110"/>
          <w:sz w:val="24"/>
        </w:rPr>
        <w:t xml:space="preserve"> </w:t>
      </w:r>
      <w:r>
        <w:rPr>
          <w:rFonts w:ascii="Tahoma" w:hAnsi="Tahoma" w:cs="Tahoma"/>
          <w:w w:val="110"/>
          <w:sz w:val="24"/>
        </w:rPr>
        <w:t>the</w:t>
      </w:r>
      <w:r>
        <w:rPr>
          <w:rFonts w:ascii="Tahoma" w:hAnsi="Tahoma" w:cs="Tahoma"/>
          <w:spacing w:val="40"/>
          <w:w w:val="110"/>
          <w:sz w:val="24"/>
        </w:rPr>
        <w:t xml:space="preserve"> </w:t>
      </w:r>
      <w:r>
        <w:rPr>
          <w:rFonts w:ascii="Tahoma" w:hAnsi="Tahoma" w:cs="Tahoma"/>
          <w:w w:val="110"/>
          <w:sz w:val="24"/>
        </w:rPr>
        <w:t>education</w:t>
      </w:r>
      <w:r>
        <w:rPr>
          <w:rFonts w:ascii="Tahoma" w:hAnsi="Tahoma" w:cs="Tahoma"/>
          <w:spacing w:val="40"/>
          <w:w w:val="110"/>
          <w:sz w:val="24"/>
        </w:rPr>
        <w:t xml:space="preserve"> </w:t>
      </w:r>
      <w:r>
        <w:rPr>
          <w:rFonts w:ascii="Tahoma" w:hAnsi="Tahoma" w:cs="Tahoma"/>
          <w:w w:val="110"/>
          <w:sz w:val="24"/>
        </w:rPr>
        <w:t>expenditure</w:t>
      </w:r>
      <w:r>
        <w:rPr>
          <w:rFonts w:ascii="Tahoma" w:hAnsi="Tahoma" w:cs="Tahoma"/>
          <w:spacing w:val="40"/>
          <w:w w:val="110"/>
          <w:sz w:val="24"/>
        </w:rPr>
        <w:t xml:space="preserve"> </w:t>
      </w:r>
      <w:r>
        <w:rPr>
          <w:rFonts w:ascii="Tahoma" w:hAnsi="Tahoma" w:cs="Tahoma"/>
          <w:w w:val="110"/>
          <w:sz w:val="24"/>
        </w:rPr>
        <w:t>to</w:t>
      </w:r>
      <w:r>
        <w:rPr>
          <w:rFonts w:ascii="Tahoma" w:hAnsi="Tahoma" w:cs="Tahoma"/>
          <w:spacing w:val="40"/>
          <w:w w:val="110"/>
          <w:sz w:val="24"/>
        </w:rPr>
        <w:t xml:space="preserve"> </w:t>
      </w:r>
      <w:r>
        <w:rPr>
          <w:rFonts w:ascii="Tahoma" w:hAnsi="Tahoma" w:cs="Tahoma"/>
          <w:w w:val="110"/>
          <w:sz w:val="24"/>
        </w:rPr>
        <w:t>facilities</w:t>
      </w:r>
      <w:r>
        <w:rPr>
          <w:rFonts w:ascii="Tahoma" w:hAnsi="Tahoma" w:cs="Tahoma"/>
          <w:spacing w:val="40"/>
          <w:w w:val="110"/>
          <w:sz w:val="24"/>
        </w:rPr>
        <w:t xml:space="preserve"> </w:t>
      </w:r>
      <w:r>
        <w:rPr>
          <w:rFonts w:ascii="Tahoma" w:hAnsi="Tahoma" w:cs="Tahoma"/>
          <w:w w:val="110"/>
          <w:sz w:val="24"/>
        </w:rPr>
        <w:t>friendly</w:t>
      </w:r>
      <w:r>
        <w:rPr>
          <w:rFonts w:ascii="Tahoma" w:hAnsi="Tahoma" w:cs="Tahoma"/>
          <w:spacing w:val="40"/>
          <w:w w:val="110"/>
          <w:sz w:val="24"/>
        </w:rPr>
        <w:t xml:space="preserve"> </w:t>
      </w:r>
      <w:r>
        <w:rPr>
          <w:rFonts w:ascii="Tahoma" w:hAnsi="Tahoma" w:cs="Tahoma"/>
          <w:w w:val="110"/>
          <w:sz w:val="24"/>
        </w:rPr>
        <w:t>education</w:t>
      </w:r>
      <w:r>
        <w:rPr>
          <w:rFonts w:ascii="Tahoma" w:hAnsi="Tahoma" w:cs="Tahoma"/>
          <w:spacing w:val="40"/>
          <w:w w:val="110"/>
          <w:sz w:val="24"/>
        </w:rPr>
        <w:t xml:space="preserve"> </w:t>
      </w:r>
      <w:r>
        <w:rPr>
          <w:rFonts w:ascii="Tahoma" w:hAnsi="Tahoma" w:cs="Tahoma"/>
          <w:w w:val="110"/>
          <w:sz w:val="24"/>
        </w:rPr>
        <w:t>services to children with disabilities.</w:t>
      </w:r>
    </w:p>
    <w:p w14:paraId="11EB323B" w14:textId="77777777" w:rsidR="00E37617" w:rsidRDefault="00296131">
      <w:pPr>
        <w:pStyle w:val="ListParagraph"/>
        <w:numPr>
          <w:ilvl w:val="2"/>
          <w:numId w:val="1"/>
        </w:numPr>
        <w:tabs>
          <w:tab w:val="left" w:pos="720"/>
        </w:tabs>
        <w:spacing w:before="245" w:line="360" w:lineRule="auto"/>
        <w:ind w:left="0" w:right="0" w:hanging="360"/>
        <w:rPr>
          <w:rFonts w:ascii="Tahoma" w:hAnsi="Tahoma" w:cs="Tahoma"/>
          <w:sz w:val="24"/>
        </w:rPr>
      </w:pPr>
      <w:r>
        <w:rPr>
          <w:rFonts w:ascii="Tahoma" w:hAnsi="Tahoma" w:cs="Tahoma"/>
          <w:w w:val="110"/>
          <w:sz w:val="24"/>
        </w:rPr>
        <w:t>Government should take measures to improve the accessibility of schools especially in rural areas to reduce the dropout rates brought about by the fact that some schools are unreachable. Steps should also be taken to increase the number of schools in areas where children have to move long distances to get to school.</w:t>
      </w:r>
    </w:p>
    <w:p w14:paraId="11EB323C" w14:textId="77777777" w:rsidR="00E37617" w:rsidRDefault="00296131">
      <w:pPr>
        <w:pStyle w:val="ListParagraph"/>
        <w:numPr>
          <w:ilvl w:val="2"/>
          <w:numId w:val="1"/>
        </w:numPr>
        <w:tabs>
          <w:tab w:val="left" w:pos="720"/>
        </w:tabs>
        <w:spacing w:before="240" w:line="357" w:lineRule="auto"/>
        <w:ind w:left="0" w:right="0" w:hanging="360"/>
        <w:rPr>
          <w:rFonts w:ascii="Tahoma" w:hAnsi="Tahoma" w:cs="Tahoma"/>
          <w:sz w:val="24"/>
        </w:rPr>
      </w:pPr>
      <w:r>
        <w:rPr>
          <w:rFonts w:ascii="Tahoma" w:hAnsi="Tahoma" w:cs="Tahoma"/>
          <w:w w:val="110"/>
          <w:sz w:val="24"/>
        </w:rPr>
        <w:t>There is need for strong political commitment to strengthen the strategic visions and education frameworks in order to effectively attain both universal</w:t>
      </w:r>
      <w:r>
        <w:rPr>
          <w:rFonts w:ascii="Tahoma" w:hAnsi="Tahoma" w:cs="Tahoma"/>
          <w:spacing w:val="40"/>
          <w:w w:val="110"/>
          <w:sz w:val="24"/>
        </w:rPr>
        <w:t xml:space="preserve"> </w:t>
      </w:r>
      <w:r>
        <w:rPr>
          <w:rFonts w:ascii="Tahoma" w:hAnsi="Tahoma" w:cs="Tahoma"/>
          <w:w w:val="110"/>
          <w:sz w:val="24"/>
        </w:rPr>
        <w:t>primary</w:t>
      </w:r>
      <w:r>
        <w:rPr>
          <w:rFonts w:ascii="Tahoma" w:hAnsi="Tahoma" w:cs="Tahoma"/>
          <w:spacing w:val="40"/>
          <w:w w:val="110"/>
          <w:sz w:val="24"/>
        </w:rPr>
        <w:t xml:space="preserve"> </w:t>
      </w:r>
      <w:r>
        <w:rPr>
          <w:rFonts w:ascii="Tahoma" w:hAnsi="Tahoma" w:cs="Tahoma"/>
          <w:w w:val="110"/>
          <w:sz w:val="24"/>
        </w:rPr>
        <w:t>and</w:t>
      </w:r>
      <w:r>
        <w:rPr>
          <w:rFonts w:ascii="Tahoma" w:hAnsi="Tahoma" w:cs="Tahoma"/>
          <w:spacing w:val="40"/>
          <w:w w:val="110"/>
          <w:sz w:val="24"/>
        </w:rPr>
        <w:t xml:space="preserve"> </w:t>
      </w:r>
      <w:r>
        <w:rPr>
          <w:rFonts w:ascii="Tahoma" w:hAnsi="Tahoma" w:cs="Tahoma"/>
          <w:w w:val="110"/>
          <w:sz w:val="24"/>
        </w:rPr>
        <w:t>secondary</w:t>
      </w:r>
      <w:r>
        <w:rPr>
          <w:rFonts w:ascii="Tahoma" w:hAnsi="Tahoma" w:cs="Tahoma"/>
          <w:spacing w:val="40"/>
          <w:w w:val="110"/>
          <w:sz w:val="24"/>
        </w:rPr>
        <w:t xml:space="preserve"> </w:t>
      </w:r>
      <w:r>
        <w:rPr>
          <w:rFonts w:ascii="Tahoma" w:hAnsi="Tahoma" w:cs="Tahoma"/>
          <w:w w:val="110"/>
          <w:sz w:val="24"/>
        </w:rPr>
        <w:t>education.</w:t>
      </w:r>
    </w:p>
    <w:p w14:paraId="11EB323D" w14:textId="6D738710" w:rsidR="00E37617" w:rsidRDefault="00296131">
      <w:pPr>
        <w:pStyle w:val="ListParagraph"/>
        <w:numPr>
          <w:ilvl w:val="2"/>
          <w:numId w:val="1"/>
        </w:numPr>
        <w:tabs>
          <w:tab w:val="left" w:pos="720"/>
        </w:tabs>
        <w:spacing w:before="246" w:line="357" w:lineRule="auto"/>
        <w:ind w:left="0" w:right="0" w:hanging="360"/>
        <w:rPr>
          <w:rFonts w:ascii="Tahoma" w:hAnsi="Tahoma" w:cs="Tahoma"/>
          <w:sz w:val="24"/>
        </w:rPr>
      </w:pPr>
      <w:r>
        <w:rPr>
          <w:rFonts w:ascii="Tahoma" w:hAnsi="Tahoma" w:cs="Tahoma"/>
          <w:w w:val="110"/>
          <w:sz w:val="24"/>
        </w:rPr>
        <w:t>Primary and secondary school teachers from government owned-schools should be motivated through appropriate pay so as to improve their commitment as educators as well as the quality of education children</w:t>
      </w:r>
      <w:r>
        <w:rPr>
          <w:rFonts w:ascii="Tahoma" w:hAnsi="Tahoma" w:cs="Tahoma"/>
          <w:spacing w:val="40"/>
          <w:w w:val="110"/>
          <w:sz w:val="24"/>
        </w:rPr>
        <w:t xml:space="preserve"> </w:t>
      </w:r>
      <w:r>
        <w:rPr>
          <w:rFonts w:ascii="Tahoma" w:hAnsi="Tahoma" w:cs="Tahoma"/>
          <w:spacing w:val="-2"/>
          <w:w w:val="110"/>
          <w:sz w:val="24"/>
        </w:rPr>
        <w:t>receive.</w:t>
      </w:r>
    </w:p>
    <w:p w14:paraId="11EB323E" w14:textId="77777777" w:rsidR="00E37617" w:rsidRDefault="00296131">
      <w:pPr>
        <w:pStyle w:val="ListParagraph"/>
        <w:numPr>
          <w:ilvl w:val="2"/>
          <w:numId w:val="1"/>
        </w:numPr>
        <w:tabs>
          <w:tab w:val="left" w:pos="720"/>
        </w:tabs>
        <w:spacing w:before="249" w:line="355" w:lineRule="auto"/>
        <w:ind w:left="0" w:right="0" w:hanging="360"/>
        <w:rPr>
          <w:rFonts w:ascii="Tahoma" w:hAnsi="Tahoma" w:cs="Tahoma"/>
          <w:sz w:val="24"/>
        </w:rPr>
      </w:pPr>
      <w:r>
        <w:rPr>
          <w:rFonts w:ascii="Tahoma" w:hAnsi="Tahoma" w:cs="Tahoma"/>
          <w:w w:val="115"/>
          <w:sz w:val="24"/>
        </w:rPr>
        <w:t xml:space="preserve">There is need for education to be extended to </w:t>
      </w:r>
      <w:proofErr w:type="spellStart"/>
      <w:r>
        <w:rPr>
          <w:rFonts w:ascii="Tahoma" w:hAnsi="Tahoma" w:cs="Tahoma"/>
          <w:w w:val="115"/>
          <w:sz w:val="24"/>
        </w:rPr>
        <w:t>marginalised</w:t>
      </w:r>
      <w:proofErr w:type="spellEnd"/>
      <w:r>
        <w:rPr>
          <w:rFonts w:ascii="Tahoma" w:hAnsi="Tahoma" w:cs="Tahoma"/>
          <w:w w:val="115"/>
          <w:sz w:val="24"/>
        </w:rPr>
        <w:t xml:space="preserve"> communities and for services to be provided on an equitable basis.</w:t>
      </w:r>
    </w:p>
    <w:p w14:paraId="39C37107" w14:textId="2821F837" w:rsidR="001E7B79" w:rsidRDefault="00296131" w:rsidP="001E7B79">
      <w:pPr>
        <w:pStyle w:val="ListParagraph"/>
        <w:numPr>
          <w:ilvl w:val="2"/>
          <w:numId w:val="1"/>
        </w:numPr>
        <w:tabs>
          <w:tab w:val="left" w:pos="720"/>
        </w:tabs>
        <w:spacing w:before="249" w:line="355" w:lineRule="auto"/>
        <w:ind w:left="0" w:right="0" w:hanging="360"/>
        <w:rPr>
          <w:rFonts w:ascii="Tahoma" w:hAnsi="Tahoma" w:cs="Tahoma"/>
          <w:w w:val="115"/>
          <w:sz w:val="24"/>
        </w:rPr>
      </w:pPr>
      <w:r w:rsidRPr="00B82E53">
        <w:rPr>
          <w:rFonts w:ascii="Tahoma" w:hAnsi="Tahoma" w:cs="Tahoma"/>
          <w:w w:val="115"/>
          <w:sz w:val="24"/>
        </w:rPr>
        <w:t xml:space="preserve">Strengthen policies that promote inclusion in education for children from minority HMPs groups. </w:t>
      </w:r>
      <w:r w:rsidRPr="001E7B79">
        <w:rPr>
          <w:rFonts w:ascii="Tahoma" w:hAnsi="Tahoma" w:cs="Tahoma"/>
          <w:w w:val="115"/>
          <w:sz w:val="24"/>
        </w:rPr>
        <w:t>This includes providing scholarships, building schools in remote areas, and offering specialized support programs for these children.</w:t>
      </w:r>
    </w:p>
    <w:p w14:paraId="3A3C1585" w14:textId="77777777" w:rsidR="001E7B79" w:rsidRPr="001E7B79" w:rsidRDefault="001E7B79" w:rsidP="001E7B79">
      <w:pPr>
        <w:pStyle w:val="ListParagraph"/>
        <w:tabs>
          <w:tab w:val="left" w:pos="720"/>
        </w:tabs>
        <w:spacing w:before="249" w:line="355" w:lineRule="auto"/>
        <w:ind w:left="0" w:right="0" w:firstLine="0"/>
        <w:rPr>
          <w:rFonts w:ascii="Tahoma" w:hAnsi="Tahoma" w:cs="Tahoma"/>
          <w:w w:val="115"/>
          <w:sz w:val="24"/>
        </w:rPr>
      </w:pPr>
    </w:p>
    <w:p w14:paraId="11EB3241" w14:textId="77777777" w:rsidR="00E37617" w:rsidRDefault="00296131">
      <w:pPr>
        <w:pStyle w:val="Heading1"/>
        <w:numPr>
          <w:ilvl w:val="0"/>
          <w:numId w:val="1"/>
        </w:numPr>
        <w:tabs>
          <w:tab w:val="left" w:pos="319"/>
        </w:tabs>
        <w:ind w:hanging="319"/>
        <w:rPr>
          <w:rFonts w:ascii="Tahoma" w:hAnsi="Tahoma" w:cs="Tahoma"/>
        </w:rPr>
      </w:pPr>
      <w:r>
        <w:rPr>
          <w:rFonts w:ascii="Tahoma" w:hAnsi="Tahoma" w:cs="Tahoma"/>
          <w:w w:val="115"/>
        </w:rPr>
        <w:t>GENERAL</w:t>
      </w:r>
      <w:r>
        <w:rPr>
          <w:rFonts w:ascii="Tahoma" w:hAnsi="Tahoma" w:cs="Tahoma"/>
          <w:spacing w:val="33"/>
          <w:w w:val="115"/>
        </w:rPr>
        <w:t xml:space="preserve"> </w:t>
      </w:r>
      <w:r>
        <w:rPr>
          <w:rFonts w:ascii="Tahoma" w:hAnsi="Tahoma" w:cs="Tahoma"/>
          <w:spacing w:val="-2"/>
          <w:w w:val="115"/>
        </w:rPr>
        <w:t>RECOMMENDATIONS</w:t>
      </w:r>
    </w:p>
    <w:p w14:paraId="11EB3242" w14:textId="77777777" w:rsidR="00E37617" w:rsidRDefault="00E37617">
      <w:pPr>
        <w:pStyle w:val="BodyText"/>
        <w:spacing w:before="99"/>
        <w:jc w:val="left"/>
        <w:rPr>
          <w:rFonts w:ascii="Tahoma" w:hAnsi="Tahoma" w:cs="Tahoma"/>
          <w:b/>
        </w:rPr>
      </w:pPr>
    </w:p>
    <w:p w14:paraId="11EB3243" w14:textId="77777777" w:rsidR="00E37617" w:rsidRDefault="00296131">
      <w:pPr>
        <w:pStyle w:val="BodyText"/>
        <w:spacing w:line="360" w:lineRule="auto"/>
        <w:jc w:val="left"/>
        <w:rPr>
          <w:rFonts w:ascii="Tahoma" w:hAnsi="Tahoma" w:cs="Tahoma"/>
        </w:rPr>
      </w:pPr>
      <w:r>
        <w:rPr>
          <w:rFonts w:ascii="Tahoma" w:hAnsi="Tahoma" w:cs="Tahoma"/>
          <w:w w:val="110"/>
        </w:rPr>
        <w:t>GLIHD</w:t>
      </w:r>
      <w:r>
        <w:rPr>
          <w:rFonts w:ascii="Tahoma" w:hAnsi="Tahoma" w:cs="Tahoma"/>
          <w:spacing w:val="80"/>
          <w:w w:val="110"/>
        </w:rPr>
        <w:t xml:space="preserve"> </w:t>
      </w:r>
      <w:r>
        <w:rPr>
          <w:rFonts w:ascii="Tahoma" w:hAnsi="Tahoma" w:cs="Tahoma"/>
          <w:w w:val="110"/>
        </w:rPr>
        <w:t>calls</w:t>
      </w:r>
      <w:r>
        <w:rPr>
          <w:rFonts w:ascii="Tahoma" w:hAnsi="Tahoma" w:cs="Tahoma"/>
          <w:spacing w:val="80"/>
          <w:w w:val="110"/>
        </w:rPr>
        <w:t xml:space="preserve"> </w:t>
      </w:r>
      <w:r>
        <w:rPr>
          <w:rFonts w:ascii="Tahoma" w:hAnsi="Tahoma" w:cs="Tahoma"/>
          <w:w w:val="110"/>
        </w:rPr>
        <w:t>upon</w:t>
      </w:r>
      <w:r>
        <w:rPr>
          <w:rFonts w:ascii="Tahoma" w:hAnsi="Tahoma" w:cs="Tahoma"/>
          <w:spacing w:val="80"/>
          <w:w w:val="110"/>
        </w:rPr>
        <w:t xml:space="preserve"> </w:t>
      </w:r>
      <w:r>
        <w:rPr>
          <w:rFonts w:ascii="Tahoma" w:hAnsi="Tahoma" w:cs="Tahoma"/>
          <w:w w:val="110"/>
        </w:rPr>
        <w:t>the</w:t>
      </w:r>
      <w:r>
        <w:rPr>
          <w:rFonts w:ascii="Tahoma" w:hAnsi="Tahoma" w:cs="Tahoma"/>
          <w:spacing w:val="80"/>
          <w:w w:val="110"/>
        </w:rPr>
        <w:t xml:space="preserve"> </w:t>
      </w:r>
      <w:r>
        <w:rPr>
          <w:rFonts w:ascii="Tahoma" w:hAnsi="Tahoma" w:cs="Tahoma"/>
          <w:w w:val="110"/>
        </w:rPr>
        <w:t>ICESCR</w:t>
      </w:r>
      <w:r>
        <w:rPr>
          <w:rFonts w:ascii="Tahoma" w:hAnsi="Tahoma" w:cs="Tahoma"/>
          <w:spacing w:val="80"/>
          <w:w w:val="110"/>
        </w:rPr>
        <w:t xml:space="preserve"> </w:t>
      </w:r>
      <w:r>
        <w:rPr>
          <w:rFonts w:ascii="Tahoma" w:hAnsi="Tahoma" w:cs="Tahoma"/>
          <w:w w:val="110"/>
        </w:rPr>
        <w:t>Committee</w:t>
      </w:r>
      <w:r>
        <w:rPr>
          <w:rFonts w:ascii="Tahoma" w:hAnsi="Tahoma" w:cs="Tahoma"/>
          <w:spacing w:val="80"/>
          <w:w w:val="110"/>
        </w:rPr>
        <w:t xml:space="preserve"> </w:t>
      </w:r>
      <w:r>
        <w:rPr>
          <w:rFonts w:ascii="Tahoma" w:hAnsi="Tahoma" w:cs="Tahoma"/>
          <w:w w:val="110"/>
        </w:rPr>
        <w:t>to</w:t>
      </w:r>
      <w:r>
        <w:rPr>
          <w:rFonts w:ascii="Tahoma" w:hAnsi="Tahoma" w:cs="Tahoma"/>
          <w:spacing w:val="80"/>
          <w:w w:val="110"/>
        </w:rPr>
        <w:t xml:space="preserve"> </w:t>
      </w:r>
      <w:r>
        <w:rPr>
          <w:rFonts w:ascii="Tahoma" w:hAnsi="Tahoma" w:cs="Tahoma"/>
          <w:w w:val="110"/>
        </w:rPr>
        <w:t>recommend</w:t>
      </w:r>
      <w:r>
        <w:rPr>
          <w:rFonts w:ascii="Tahoma" w:hAnsi="Tahoma" w:cs="Tahoma"/>
          <w:spacing w:val="80"/>
          <w:w w:val="110"/>
        </w:rPr>
        <w:t xml:space="preserve"> </w:t>
      </w:r>
      <w:r>
        <w:rPr>
          <w:rFonts w:ascii="Tahoma" w:hAnsi="Tahoma" w:cs="Tahoma"/>
          <w:w w:val="110"/>
        </w:rPr>
        <w:t>the</w:t>
      </w:r>
      <w:r>
        <w:rPr>
          <w:rFonts w:ascii="Tahoma" w:hAnsi="Tahoma" w:cs="Tahoma"/>
          <w:spacing w:val="80"/>
          <w:w w:val="110"/>
        </w:rPr>
        <w:t xml:space="preserve"> </w:t>
      </w:r>
      <w:r>
        <w:rPr>
          <w:rFonts w:ascii="Tahoma" w:hAnsi="Tahoma" w:cs="Tahoma"/>
          <w:w w:val="110"/>
        </w:rPr>
        <w:t>Government</w:t>
      </w:r>
      <w:r>
        <w:rPr>
          <w:rFonts w:ascii="Tahoma" w:hAnsi="Tahoma" w:cs="Tahoma"/>
          <w:spacing w:val="80"/>
          <w:w w:val="110"/>
        </w:rPr>
        <w:t xml:space="preserve"> </w:t>
      </w:r>
      <w:r>
        <w:rPr>
          <w:rFonts w:ascii="Tahoma" w:hAnsi="Tahoma" w:cs="Tahoma"/>
          <w:w w:val="110"/>
        </w:rPr>
        <w:t>of Rwanda to:</w:t>
      </w:r>
    </w:p>
    <w:p w14:paraId="11EB3244" w14:textId="77777777" w:rsidR="00E37617" w:rsidRDefault="00296131">
      <w:pPr>
        <w:pStyle w:val="ListParagraph"/>
        <w:numPr>
          <w:ilvl w:val="0"/>
          <w:numId w:val="4"/>
        </w:numPr>
        <w:tabs>
          <w:tab w:val="left" w:pos="720"/>
        </w:tabs>
        <w:spacing w:before="241" w:line="360" w:lineRule="auto"/>
        <w:ind w:left="0" w:right="0"/>
        <w:rPr>
          <w:rFonts w:ascii="Tahoma" w:hAnsi="Tahoma" w:cs="Tahoma"/>
          <w:sz w:val="24"/>
        </w:rPr>
      </w:pPr>
      <w:r>
        <w:rPr>
          <w:rFonts w:ascii="Tahoma" w:hAnsi="Tahoma" w:cs="Tahoma"/>
          <w:w w:val="110"/>
          <w:sz w:val="24"/>
        </w:rPr>
        <w:t>Amend article 7 of the Law N 49/2012 of 22/01/2013 on Medical Professional</w:t>
      </w:r>
      <w:r>
        <w:rPr>
          <w:rFonts w:ascii="Tahoma" w:hAnsi="Tahoma" w:cs="Tahoma"/>
          <w:spacing w:val="40"/>
          <w:w w:val="110"/>
          <w:sz w:val="24"/>
        </w:rPr>
        <w:t xml:space="preserve"> </w:t>
      </w:r>
      <w:r>
        <w:rPr>
          <w:rFonts w:ascii="Tahoma" w:hAnsi="Tahoma" w:cs="Tahoma"/>
          <w:w w:val="110"/>
          <w:sz w:val="24"/>
        </w:rPr>
        <w:t>Liability</w:t>
      </w:r>
      <w:r>
        <w:rPr>
          <w:rFonts w:ascii="Tahoma" w:hAnsi="Tahoma" w:cs="Tahoma"/>
          <w:spacing w:val="40"/>
          <w:w w:val="110"/>
          <w:sz w:val="24"/>
        </w:rPr>
        <w:t xml:space="preserve"> </w:t>
      </w:r>
      <w:r>
        <w:rPr>
          <w:rFonts w:ascii="Tahoma" w:hAnsi="Tahoma" w:cs="Tahoma"/>
          <w:w w:val="110"/>
          <w:sz w:val="24"/>
        </w:rPr>
        <w:t>Insurance</w:t>
      </w:r>
      <w:r>
        <w:rPr>
          <w:rFonts w:ascii="Tahoma" w:hAnsi="Tahoma" w:cs="Tahoma"/>
          <w:spacing w:val="40"/>
          <w:w w:val="110"/>
          <w:sz w:val="24"/>
        </w:rPr>
        <w:t xml:space="preserve"> </w:t>
      </w:r>
      <w:r>
        <w:rPr>
          <w:rFonts w:ascii="Tahoma" w:hAnsi="Tahoma" w:cs="Tahoma"/>
          <w:w w:val="110"/>
          <w:sz w:val="24"/>
        </w:rPr>
        <w:t>to</w:t>
      </w:r>
      <w:r>
        <w:rPr>
          <w:rFonts w:ascii="Tahoma" w:hAnsi="Tahoma" w:cs="Tahoma"/>
          <w:spacing w:val="40"/>
          <w:w w:val="110"/>
          <w:sz w:val="24"/>
        </w:rPr>
        <w:t xml:space="preserve"> </w:t>
      </w:r>
      <w:r>
        <w:rPr>
          <w:rFonts w:ascii="Tahoma" w:hAnsi="Tahoma" w:cs="Tahoma"/>
          <w:w w:val="110"/>
          <w:sz w:val="24"/>
        </w:rPr>
        <w:t>allow</w:t>
      </w:r>
      <w:r>
        <w:rPr>
          <w:rFonts w:ascii="Tahoma" w:hAnsi="Tahoma" w:cs="Tahoma"/>
          <w:spacing w:val="40"/>
          <w:w w:val="110"/>
          <w:sz w:val="24"/>
        </w:rPr>
        <w:t xml:space="preserve"> </w:t>
      </w:r>
      <w:r>
        <w:rPr>
          <w:rFonts w:ascii="Tahoma" w:hAnsi="Tahoma" w:cs="Tahoma"/>
          <w:w w:val="110"/>
          <w:sz w:val="24"/>
        </w:rPr>
        <w:t>adolescent</w:t>
      </w:r>
      <w:r>
        <w:rPr>
          <w:rFonts w:ascii="Tahoma" w:hAnsi="Tahoma" w:cs="Tahoma"/>
          <w:spacing w:val="40"/>
          <w:w w:val="110"/>
          <w:sz w:val="24"/>
        </w:rPr>
        <w:t xml:space="preserve"> </w:t>
      </w:r>
      <w:r>
        <w:rPr>
          <w:rFonts w:ascii="Tahoma" w:hAnsi="Tahoma" w:cs="Tahoma"/>
          <w:w w:val="110"/>
          <w:sz w:val="24"/>
        </w:rPr>
        <w:t>boys</w:t>
      </w:r>
      <w:r>
        <w:rPr>
          <w:rFonts w:ascii="Tahoma" w:hAnsi="Tahoma" w:cs="Tahoma"/>
          <w:spacing w:val="40"/>
          <w:w w:val="110"/>
          <w:sz w:val="24"/>
        </w:rPr>
        <w:t xml:space="preserve"> </w:t>
      </w:r>
      <w:r>
        <w:rPr>
          <w:rFonts w:ascii="Tahoma" w:hAnsi="Tahoma" w:cs="Tahoma"/>
          <w:w w:val="110"/>
          <w:sz w:val="24"/>
        </w:rPr>
        <w:t>and</w:t>
      </w:r>
      <w:r>
        <w:rPr>
          <w:rFonts w:ascii="Tahoma" w:hAnsi="Tahoma" w:cs="Tahoma"/>
          <w:spacing w:val="40"/>
          <w:w w:val="110"/>
          <w:sz w:val="24"/>
        </w:rPr>
        <w:t xml:space="preserve"> </w:t>
      </w:r>
      <w:r>
        <w:rPr>
          <w:rFonts w:ascii="Tahoma" w:hAnsi="Tahoma" w:cs="Tahoma"/>
          <w:w w:val="110"/>
          <w:sz w:val="24"/>
        </w:rPr>
        <w:t>girls</w:t>
      </w:r>
      <w:r>
        <w:rPr>
          <w:rFonts w:ascii="Tahoma" w:hAnsi="Tahoma" w:cs="Tahoma"/>
          <w:spacing w:val="40"/>
          <w:w w:val="110"/>
          <w:sz w:val="24"/>
        </w:rPr>
        <w:t xml:space="preserve"> </w:t>
      </w:r>
      <w:r>
        <w:rPr>
          <w:rFonts w:ascii="Tahoma" w:hAnsi="Tahoma" w:cs="Tahoma"/>
          <w:w w:val="110"/>
          <w:sz w:val="24"/>
        </w:rPr>
        <w:t>to access</w:t>
      </w:r>
      <w:r>
        <w:rPr>
          <w:rFonts w:ascii="Tahoma" w:hAnsi="Tahoma" w:cs="Tahoma"/>
          <w:spacing w:val="40"/>
          <w:w w:val="110"/>
          <w:sz w:val="24"/>
        </w:rPr>
        <w:t xml:space="preserve"> </w:t>
      </w:r>
      <w:r>
        <w:rPr>
          <w:rFonts w:ascii="Tahoma" w:hAnsi="Tahoma" w:cs="Tahoma"/>
          <w:w w:val="110"/>
          <w:sz w:val="24"/>
        </w:rPr>
        <w:t>sexual</w:t>
      </w:r>
      <w:r>
        <w:rPr>
          <w:rFonts w:ascii="Tahoma" w:hAnsi="Tahoma" w:cs="Tahoma"/>
          <w:spacing w:val="40"/>
          <w:w w:val="110"/>
          <w:sz w:val="24"/>
        </w:rPr>
        <w:t xml:space="preserve"> </w:t>
      </w:r>
      <w:r>
        <w:rPr>
          <w:rFonts w:ascii="Tahoma" w:hAnsi="Tahoma" w:cs="Tahoma"/>
          <w:w w:val="110"/>
          <w:sz w:val="24"/>
        </w:rPr>
        <w:t>reproductive</w:t>
      </w:r>
      <w:r>
        <w:rPr>
          <w:rFonts w:ascii="Tahoma" w:hAnsi="Tahoma" w:cs="Tahoma"/>
          <w:spacing w:val="40"/>
          <w:w w:val="110"/>
          <w:sz w:val="24"/>
        </w:rPr>
        <w:t xml:space="preserve"> </w:t>
      </w:r>
      <w:r>
        <w:rPr>
          <w:rFonts w:ascii="Tahoma" w:hAnsi="Tahoma" w:cs="Tahoma"/>
          <w:w w:val="110"/>
          <w:sz w:val="24"/>
        </w:rPr>
        <w:t>services</w:t>
      </w:r>
      <w:r>
        <w:rPr>
          <w:rFonts w:ascii="Tahoma" w:hAnsi="Tahoma" w:cs="Tahoma"/>
          <w:spacing w:val="40"/>
          <w:w w:val="110"/>
          <w:sz w:val="24"/>
        </w:rPr>
        <w:t xml:space="preserve"> </w:t>
      </w:r>
      <w:r>
        <w:rPr>
          <w:rFonts w:ascii="Tahoma" w:hAnsi="Tahoma" w:cs="Tahoma"/>
          <w:w w:val="110"/>
          <w:sz w:val="24"/>
        </w:rPr>
        <w:t>including</w:t>
      </w:r>
      <w:r>
        <w:rPr>
          <w:rFonts w:ascii="Tahoma" w:hAnsi="Tahoma" w:cs="Tahoma"/>
          <w:spacing w:val="40"/>
          <w:w w:val="110"/>
          <w:sz w:val="24"/>
        </w:rPr>
        <w:t xml:space="preserve"> </w:t>
      </w:r>
      <w:r>
        <w:rPr>
          <w:rFonts w:ascii="Tahoma" w:hAnsi="Tahoma" w:cs="Tahoma"/>
          <w:w w:val="110"/>
          <w:sz w:val="24"/>
        </w:rPr>
        <w:t>contraceptives.</w:t>
      </w:r>
    </w:p>
    <w:p w14:paraId="11EB3246" w14:textId="5F050AFB" w:rsidR="00E37617" w:rsidRPr="00176BCF" w:rsidRDefault="00296131" w:rsidP="00176BCF">
      <w:pPr>
        <w:pStyle w:val="ListParagraph"/>
        <w:numPr>
          <w:ilvl w:val="0"/>
          <w:numId w:val="4"/>
        </w:numPr>
        <w:tabs>
          <w:tab w:val="left" w:pos="720"/>
        </w:tabs>
        <w:spacing w:before="1" w:line="362" w:lineRule="auto"/>
        <w:ind w:left="0" w:right="0"/>
        <w:rPr>
          <w:rFonts w:ascii="Tahoma" w:hAnsi="Tahoma" w:cs="Tahoma"/>
          <w:sz w:val="24"/>
        </w:rPr>
      </w:pPr>
      <w:r>
        <w:rPr>
          <w:rFonts w:ascii="Tahoma" w:hAnsi="Tahoma" w:cs="Tahoma"/>
          <w:w w:val="110"/>
          <w:sz w:val="24"/>
        </w:rPr>
        <w:t>Amend article 7 of the Law N° 21/05/2016 of 20/05/2016 relating to</w:t>
      </w:r>
      <w:r>
        <w:rPr>
          <w:rFonts w:ascii="Tahoma" w:hAnsi="Tahoma" w:cs="Tahoma"/>
          <w:spacing w:val="40"/>
          <w:w w:val="110"/>
          <w:sz w:val="24"/>
        </w:rPr>
        <w:t xml:space="preserve"> </w:t>
      </w:r>
      <w:r>
        <w:rPr>
          <w:rFonts w:ascii="Tahoma" w:hAnsi="Tahoma" w:cs="Tahoma"/>
          <w:w w:val="110"/>
          <w:sz w:val="24"/>
        </w:rPr>
        <w:t>human</w:t>
      </w:r>
      <w:r>
        <w:rPr>
          <w:rFonts w:ascii="Tahoma" w:hAnsi="Tahoma" w:cs="Tahoma"/>
          <w:spacing w:val="17"/>
          <w:w w:val="110"/>
          <w:sz w:val="24"/>
        </w:rPr>
        <w:t xml:space="preserve"> </w:t>
      </w:r>
      <w:r>
        <w:rPr>
          <w:rFonts w:ascii="Tahoma" w:hAnsi="Tahoma" w:cs="Tahoma"/>
          <w:w w:val="110"/>
          <w:sz w:val="24"/>
        </w:rPr>
        <w:t>reproductive</w:t>
      </w:r>
      <w:r>
        <w:rPr>
          <w:rFonts w:ascii="Tahoma" w:hAnsi="Tahoma" w:cs="Tahoma"/>
          <w:spacing w:val="17"/>
          <w:w w:val="110"/>
          <w:sz w:val="24"/>
        </w:rPr>
        <w:t xml:space="preserve"> </w:t>
      </w:r>
      <w:r>
        <w:rPr>
          <w:rFonts w:ascii="Tahoma" w:hAnsi="Tahoma" w:cs="Tahoma"/>
          <w:w w:val="110"/>
          <w:sz w:val="24"/>
        </w:rPr>
        <w:t>health</w:t>
      </w:r>
      <w:r>
        <w:rPr>
          <w:rFonts w:ascii="Tahoma" w:hAnsi="Tahoma" w:cs="Tahoma"/>
          <w:spacing w:val="17"/>
          <w:w w:val="110"/>
          <w:sz w:val="24"/>
        </w:rPr>
        <w:t xml:space="preserve"> </w:t>
      </w:r>
      <w:r>
        <w:rPr>
          <w:rFonts w:ascii="Tahoma" w:hAnsi="Tahoma" w:cs="Tahoma"/>
          <w:w w:val="110"/>
          <w:sz w:val="24"/>
        </w:rPr>
        <w:t>with</w:t>
      </w:r>
      <w:r>
        <w:rPr>
          <w:rFonts w:ascii="Tahoma" w:hAnsi="Tahoma" w:cs="Tahoma"/>
          <w:spacing w:val="17"/>
          <w:w w:val="110"/>
          <w:sz w:val="24"/>
        </w:rPr>
        <w:t xml:space="preserve"> </w:t>
      </w:r>
      <w:r>
        <w:rPr>
          <w:rFonts w:ascii="Tahoma" w:hAnsi="Tahoma" w:cs="Tahoma"/>
          <w:w w:val="110"/>
          <w:sz w:val="24"/>
        </w:rPr>
        <w:t>the</w:t>
      </w:r>
      <w:r>
        <w:rPr>
          <w:rFonts w:ascii="Tahoma" w:hAnsi="Tahoma" w:cs="Tahoma"/>
          <w:spacing w:val="17"/>
          <w:w w:val="110"/>
          <w:sz w:val="24"/>
        </w:rPr>
        <w:t xml:space="preserve"> </w:t>
      </w:r>
      <w:r>
        <w:rPr>
          <w:rFonts w:ascii="Tahoma" w:hAnsi="Tahoma" w:cs="Tahoma"/>
          <w:w w:val="110"/>
          <w:sz w:val="24"/>
        </w:rPr>
        <w:t>view</w:t>
      </w:r>
      <w:r>
        <w:rPr>
          <w:rFonts w:ascii="Tahoma" w:hAnsi="Tahoma" w:cs="Tahoma"/>
          <w:spacing w:val="19"/>
          <w:w w:val="110"/>
          <w:sz w:val="24"/>
        </w:rPr>
        <w:t xml:space="preserve"> </w:t>
      </w:r>
      <w:r>
        <w:rPr>
          <w:rFonts w:ascii="Tahoma" w:hAnsi="Tahoma" w:cs="Tahoma"/>
          <w:w w:val="110"/>
          <w:sz w:val="24"/>
        </w:rPr>
        <w:t>of</w:t>
      </w:r>
      <w:r>
        <w:rPr>
          <w:rFonts w:ascii="Tahoma" w:hAnsi="Tahoma" w:cs="Tahoma"/>
          <w:spacing w:val="17"/>
          <w:w w:val="110"/>
          <w:sz w:val="24"/>
        </w:rPr>
        <w:t xml:space="preserve"> </w:t>
      </w:r>
      <w:r>
        <w:rPr>
          <w:rFonts w:ascii="Tahoma" w:hAnsi="Tahoma" w:cs="Tahoma"/>
          <w:w w:val="110"/>
          <w:sz w:val="24"/>
        </w:rPr>
        <w:t>lowering</w:t>
      </w:r>
      <w:r>
        <w:rPr>
          <w:rFonts w:ascii="Tahoma" w:hAnsi="Tahoma" w:cs="Tahoma"/>
          <w:spacing w:val="17"/>
          <w:w w:val="110"/>
          <w:sz w:val="24"/>
        </w:rPr>
        <w:t xml:space="preserve"> </w:t>
      </w:r>
      <w:r>
        <w:rPr>
          <w:rFonts w:ascii="Tahoma" w:hAnsi="Tahoma" w:cs="Tahoma"/>
          <w:w w:val="110"/>
          <w:sz w:val="24"/>
        </w:rPr>
        <w:t>the</w:t>
      </w:r>
      <w:r>
        <w:rPr>
          <w:rFonts w:ascii="Tahoma" w:hAnsi="Tahoma" w:cs="Tahoma"/>
          <w:spacing w:val="17"/>
          <w:w w:val="110"/>
          <w:sz w:val="24"/>
        </w:rPr>
        <w:t xml:space="preserve"> </w:t>
      </w:r>
      <w:r>
        <w:rPr>
          <w:rFonts w:ascii="Tahoma" w:hAnsi="Tahoma" w:cs="Tahoma"/>
          <w:w w:val="110"/>
          <w:sz w:val="24"/>
        </w:rPr>
        <w:t>age</w:t>
      </w:r>
      <w:r>
        <w:rPr>
          <w:rFonts w:ascii="Tahoma" w:hAnsi="Tahoma" w:cs="Tahoma"/>
          <w:spacing w:val="21"/>
          <w:w w:val="110"/>
          <w:sz w:val="24"/>
        </w:rPr>
        <w:t xml:space="preserve"> </w:t>
      </w:r>
      <w:r>
        <w:rPr>
          <w:rFonts w:ascii="Tahoma" w:hAnsi="Tahoma" w:cs="Tahoma"/>
          <w:w w:val="110"/>
          <w:sz w:val="24"/>
        </w:rPr>
        <w:t>of</w:t>
      </w:r>
      <w:r>
        <w:rPr>
          <w:rFonts w:ascii="Tahoma" w:hAnsi="Tahoma" w:cs="Tahoma"/>
          <w:spacing w:val="17"/>
          <w:w w:val="110"/>
          <w:sz w:val="24"/>
        </w:rPr>
        <w:t xml:space="preserve"> </w:t>
      </w:r>
      <w:r>
        <w:rPr>
          <w:rFonts w:ascii="Tahoma" w:hAnsi="Tahoma" w:cs="Tahoma"/>
          <w:w w:val="110"/>
          <w:sz w:val="24"/>
        </w:rPr>
        <w:t>consent</w:t>
      </w:r>
      <w:r>
        <w:rPr>
          <w:rFonts w:ascii="Tahoma" w:hAnsi="Tahoma" w:cs="Tahoma"/>
          <w:spacing w:val="17"/>
          <w:w w:val="110"/>
          <w:sz w:val="24"/>
        </w:rPr>
        <w:t xml:space="preserve"> </w:t>
      </w:r>
      <w:r>
        <w:rPr>
          <w:rFonts w:ascii="Tahoma" w:hAnsi="Tahoma" w:cs="Tahoma"/>
          <w:w w:val="110"/>
          <w:sz w:val="24"/>
        </w:rPr>
        <w:t>to</w:t>
      </w:r>
      <w:r w:rsidR="00176BCF">
        <w:rPr>
          <w:rFonts w:ascii="Tahoma" w:hAnsi="Tahoma" w:cs="Tahoma"/>
          <w:w w:val="110"/>
          <w:sz w:val="24"/>
        </w:rPr>
        <w:t xml:space="preserve"> </w:t>
      </w:r>
      <w:r w:rsidR="00176BCF">
        <w:rPr>
          <w:rFonts w:ascii="Tahoma" w:hAnsi="Tahoma" w:cs="Tahoma"/>
          <w:w w:val="110"/>
        </w:rPr>
        <w:t>15</w:t>
      </w:r>
      <w:r w:rsidRPr="00176BCF">
        <w:rPr>
          <w:rFonts w:ascii="Tahoma" w:hAnsi="Tahoma" w:cs="Tahoma"/>
          <w:spacing w:val="40"/>
          <w:w w:val="110"/>
        </w:rPr>
        <w:t xml:space="preserve"> </w:t>
      </w:r>
      <w:r w:rsidRPr="00176BCF">
        <w:rPr>
          <w:rFonts w:ascii="Tahoma" w:hAnsi="Tahoma" w:cs="Tahoma"/>
          <w:w w:val="110"/>
        </w:rPr>
        <w:t>years</w:t>
      </w:r>
      <w:r w:rsidRPr="00176BCF">
        <w:rPr>
          <w:rFonts w:ascii="Tahoma" w:hAnsi="Tahoma" w:cs="Tahoma"/>
          <w:spacing w:val="40"/>
          <w:w w:val="110"/>
        </w:rPr>
        <w:t xml:space="preserve"> </w:t>
      </w:r>
      <w:r w:rsidRPr="00176BCF">
        <w:rPr>
          <w:rFonts w:ascii="Tahoma" w:hAnsi="Tahoma" w:cs="Tahoma"/>
          <w:w w:val="110"/>
        </w:rPr>
        <w:t>in</w:t>
      </w:r>
      <w:r w:rsidRPr="00176BCF">
        <w:rPr>
          <w:rFonts w:ascii="Tahoma" w:hAnsi="Tahoma" w:cs="Tahoma"/>
          <w:spacing w:val="40"/>
          <w:w w:val="110"/>
        </w:rPr>
        <w:t xml:space="preserve"> </w:t>
      </w:r>
      <w:r w:rsidRPr="00176BCF">
        <w:rPr>
          <w:rFonts w:ascii="Tahoma" w:hAnsi="Tahoma" w:cs="Tahoma"/>
          <w:w w:val="110"/>
        </w:rPr>
        <w:t>matters</w:t>
      </w:r>
      <w:r w:rsidRPr="00176BCF">
        <w:rPr>
          <w:rFonts w:ascii="Tahoma" w:hAnsi="Tahoma" w:cs="Tahoma"/>
          <w:spacing w:val="40"/>
          <w:w w:val="110"/>
        </w:rPr>
        <w:t xml:space="preserve"> </w:t>
      </w:r>
      <w:r w:rsidRPr="00176BCF">
        <w:rPr>
          <w:rFonts w:ascii="Tahoma" w:hAnsi="Tahoma" w:cs="Tahoma"/>
          <w:w w:val="110"/>
        </w:rPr>
        <w:t>related</w:t>
      </w:r>
      <w:r w:rsidRPr="00176BCF">
        <w:rPr>
          <w:rFonts w:ascii="Tahoma" w:hAnsi="Tahoma" w:cs="Tahoma"/>
          <w:spacing w:val="40"/>
          <w:w w:val="110"/>
        </w:rPr>
        <w:t xml:space="preserve"> </w:t>
      </w:r>
      <w:r w:rsidRPr="00176BCF">
        <w:rPr>
          <w:rFonts w:ascii="Tahoma" w:hAnsi="Tahoma" w:cs="Tahoma"/>
          <w:w w:val="110"/>
        </w:rPr>
        <w:t>to</w:t>
      </w:r>
      <w:r w:rsidRPr="00176BCF">
        <w:rPr>
          <w:rFonts w:ascii="Tahoma" w:hAnsi="Tahoma" w:cs="Tahoma"/>
          <w:spacing w:val="40"/>
          <w:w w:val="110"/>
        </w:rPr>
        <w:t xml:space="preserve"> </w:t>
      </w:r>
      <w:r w:rsidRPr="00176BCF">
        <w:rPr>
          <w:rFonts w:ascii="Tahoma" w:hAnsi="Tahoma" w:cs="Tahoma"/>
          <w:w w:val="110"/>
        </w:rPr>
        <w:t>sexual</w:t>
      </w:r>
      <w:r w:rsidRPr="00176BCF">
        <w:rPr>
          <w:rFonts w:ascii="Tahoma" w:hAnsi="Tahoma" w:cs="Tahoma"/>
          <w:spacing w:val="40"/>
          <w:w w:val="110"/>
        </w:rPr>
        <w:t xml:space="preserve"> </w:t>
      </w:r>
      <w:r w:rsidRPr="00176BCF">
        <w:rPr>
          <w:rFonts w:ascii="Tahoma" w:hAnsi="Tahoma" w:cs="Tahoma"/>
          <w:w w:val="110"/>
        </w:rPr>
        <w:t>and</w:t>
      </w:r>
      <w:r w:rsidRPr="00176BCF">
        <w:rPr>
          <w:rFonts w:ascii="Tahoma" w:hAnsi="Tahoma" w:cs="Tahoma"/>
          <w:spacing w:val="40"/>
          <w:w w:val="110"/>
        </w:rPr>
        <w:t xml:space="preserve"> </w:t>
      </w:r>
      <w:r w:rsidRPr="00176BCF">
        <w:rPr>
          <w:rFonts w:ascii="Tahoma" w:hAnsi="Tahoma" w:cs="Tahoma"/>
          <w:w w:val="110"/>
        </w:rPr>
        <w:t>reproductive</w:t>
      </w:r>
      <w:r w:rsidRPr="00176BCF">
        <w:rPr>
          <w:rFonts w:ascii="Tahoma" w:hAnsi="Tahoma" w:cs="Tahoma"/>
          <w:spacing w:val="40"/>
          <w:w w:val="110"/>
        </w:rPr>
        <w:t xml:space="preserve"> </w:t>
      </w:r>
      <w:r w:rsidRPr="00176BCF">
        <w:rPr>
          <w:rFonts w:ascii="Tahoma" w:hAnsi="Tahoma" w:cs="Tahoma"/>
          <w:w w:val="110"/>
        </w:rPr>
        <w:t>health</w:t>
      </w:r>
      <w:r w:rsidRPr="00176BCF">
        <w:rPr>
          <w:rFonts w:ascii="Tahoma" w:hAnsi="Tahoma" w:cs="Tahoma"/>
          <w:spacing w:val="40"/>
          <w:w w:val="110"/>
        </w:rPr>
        <w:t xml:space="preserve"> </w:t>
      </w:r>
      <w:r w:rsidRPr="00176BCF">
        <w:rPr>
          <w:rFonts w:ascii="Tahoma" w:hAnsi="Tahoma" w:cs="Tahoma"/>
          <w:w w:val="110"/>
        </w:rPr>
        <w:t>as</w:t>
      </w:r>
      <w:r w:rsidRPr="00176BCF">
        <w:rPr>
          <w:rFonts w:ascii="Tahoma" w:hAnsi="Tahoma" w:cs="Tahoma"/>
          <w:spacing w:val="40"/>
          <w:w w:val="110"/>
        </w:rPr>
        <w:t xml:space="preserve"> </w:t>
      </w:r>
      <w:r w:rsidRPr="00176BCF">
        <w:rPr>
          <w:rFonts w:ascii="Tahoma" w:hAnsi="Tahoma" w:cs="Tahoma"/>
          <w:w w:val="110"/>
        </w:rPr>
        <w:t>this comply with Constitution and ratified National and International human rights instruments.</w:t>
      </w:r>
    </w:p>
    <w:p w14:paraId="11EB3247" w14:textId="421B3333" w:rsidR="00E37617" w:rsidRDefault="00296131">
      <w:pPr>
        <w:pStyle w:val="ListParagraph"/>
        <w:numPr>
          <w:ilvl w:val="0"/>
          <w:numId w:val="4"/>
        </w:numPr>
        <w:tabs>
          <w:tab w:val="left" w:pos="720"/>
        </w:tabs>
        <w:spacing w:before="239" w:line="360" w:lineRule="auto"/>
        <w:ind w:left="0" w:right="0"/>
        <w:rPr>
          <w:rFonts w:ascii="Tahoma" w:hAnsi="Tahoma" w:cs="Tahoma"/>
          <w:sz w:val="24"/>
        </w:rPr>
      </w:pPr>
      <w:r>
        <w:rPr>
          <w:rFonts w:ascii="Tahoma" w:hAnsi="Tahoma" w:cs="Tahoma"/>
          <w:w w:val="110"/>
          <w:sz w:val="24"/>
        </w:rPr>
        <w:t xml:space="preserve">Government should take measures to improve the accessibility of schools especially in rural areas to reduce the dropout rates </w:t>
      </w:r>
      <w:r w:rsidR="001E7B79">
        <w:rPr>
          <w:rFonts w:ascii="Tahoma" w:hAnsi="Tahoma" w:cs="Tahoma"/>
          <w:w w:val="110"/>
          <w:sz w:val="24"/>
        </w:rPr>
        <w:t xml:space="preserve">for HMPs children </w:t>
      </w:r>
      <w:r>
        <w:rPr>
          <w:rFonts w:ascii="Tahoma" w:hAnsi="Tahoma" w:cs="Tahoma"/>
          <w:w w:val="110"/>
          <w:sz w:val="24"/>
        </w:rPr>
        <w:t>brought about by the fact that some schools are unreachable. Steps should also be taken to increase the number of schools in areas where children have to move long distances to get to school.</w:t>
      </w:r>
    </w:p>
    <w:p w14:paraId="11EB3248" w14:textId="701D06D6" w:rsidR="00E37617" w:rsidRDefault="00296131">
      <w:pPr>
        <w:pStyle w:val="ListParagraph"/>
        <w:numPr>
          <w:ilvl w:val="0"/>
          <w:numId w:val="4"/>
        </w:numPr>
        <w:tabs>
          <w:tab w:val="left" w:pos="720"/>
        </w:tabs>
        <w:spacing w:before="242" w:line="360" w:lineRule="auto"/>
        <w:ind w:left="0" w:right="0"/>
        <w:rPr>
          <w:rFonts w:ascii="Tahoma" w:hAnsi="Tahoma" w:cs="Tahoma"/>
          <w:sz w:val="24"/>
        </w:rPr>
      </w:pPr>
      <w:r>
        <w:rPr>
          <w:rFonts w:ascii="Tahoma" w:hAnsi="Tahoma" w:cs="Tahoma"/>
          <w:w w:val="110"/>
          <w:sz w:val="24"/>
        </w:rPr>
        <w:t>There is need for strong political commitment to strengthen the strategic visions and education frameworks in order to effectively attain universal</w:t>
      </w:r>
      <w:r>
        <w:rPr>
          <w:rFonts w:ascii="Tahoma" w:hAnsi="Tahoma" w:cs="Tahoma"/>
          <w:spacing w:val="40"/>
          <w:w w:val="110"/>
          <w:sz w:val="24"/>
        </w:rPr>
        <w:t xml:space="preserve"> </w:t>
      </w:r>
      <w:r w:rsidR="008236F0">
        <w:rPr>
          <w:rFonts w:ascii="Tahoma" w:hAnsi="Tahoma" w:cs="Tahoma"/>
          <w:spacing w:val="40"/>
          <w:w w:val="110"/>
          <w:sz w:val="24"/>
        </w:rPr>
        <w:t xml:space="preserve">pre-primary, ECD, </w:t>
      </w:r>
      <w:r>
        <w:rPr>
          <w:rFonts w:ascii="Tahoma" w:hAnsi="Tahoma" w:cs="Tahoma"/>
          <w:w w:val="110"/>
          <w:sz w:val="24"/>
        </w:rPr>
        <w:t>primary</w:t>
      </w:r>
      <w:r>
        <w:rPr>
          <w:rFonts w:ascii="Tahoma" w:hAnsi="Tahoma" w:cs="Tahoma"/>
          <w:spacing w:val="40"/>
          <w:w w:val="110"/>
          <w:sz w:val="24"/>
        </w:rPr>
        <w:t xml:space="preserve"> </w:t>
      </w:r>
      <w:r>
        <w:rPr>
          <w:rFonts w:ascii="Tahoma" w:hAnsi="Tahoma" w:cs="Tahoma"/>
          <w:w w:val="110"/>
          <w:sz w:val="24"/>
        </w:rPr>
        <w:t>and</w:t>
      </w:r>
      <w:r>
        <w:rPr>
          <w:rFonts w:ascii="Tahoma" w:hAnsi="Tahoma" w:cs="Tahoma"/>
          <w:spacing w:val="40"/>
          <w:w w:val="110"/>
          <w:sz w:val="24"/>
        </w:rPr>
        <w:t xml:space="preserve"> </w:t>
      </w:r>
      <w:r>
        <w:rPr>
          <w:rFonts w:ascii="Tahoma" w:hAnsi="Tahoma" w:cs="Tahoma"/>
          <w:w w:val="110"/>
          <w:sz w:val="24"/>
        </w:rPr>
        <w:t>secondary</w:t>
      </w:r>
      <w:r>
        <w:rPr>
          <w:rFonts w:ascii="Tahoma" w:hAnsi="Tahoma" w:cs="Tahoma"/>
          <w:spacing w:val="40"/>
          <w:w w:val="110"/>
          <w:sz w:val="24"/>
        </w:rPr>
        <w:t xml:space="preserve"> </w:t>
      </w:r>
      <w:r>
        <w:rPr>
          <w:rFonts w:ascii="Tahoma" w:hAnsi="Tahoma" w:cs="Tahoma"/>
          <w:w w:val="110"/>
          <w:sz w:val="24"/>
        </w:rPr>
        <w:t>education.</w:t>
      </w:r>
    </w:p>
    <w:p w14:paraId="11EB3249" w14:textId="5F832443" w:rsidR="00E37617" w:rsidRDefault="00296131">
      <w:pPr>
        <w:pStyle w:val="ListParagraph"/>
        <w:numPr>
          <w:ilvl w:val="0"/>
          <w:numId w:val="4"/>
        </w:numPr>
        <w:tabs>
          <w:tab w:val="left" w:pos="720"/>
        </w:tabs>
        <w:spacing w:before="241" w:line="360" w:lineRule="auto"/>
        <w:ind w:left="0" w:right="0"/>
        <w:rPr>
          <w:rFonts w:ascii="Tahoma" w:hAnsi="Tahoma" w:cs="Tahoma"/>
          <w:sz w:val="24"/>
        </w:rPr>
      </w:pPr>
      <w:r>
        <w:rPr>
          <w:rFonts w:ascii="Tahoma" w:hAnsi="Tahoma" w:cs="Tahoma"/>
          <w:w w:val="110"/>
          <w:sz w:val="24"/>
        </w:rPr>
        <w:t>Primary and secondary school teachers from government owned-schools should be motivated through appropriate pay so as to improve their commitment as educators as well as the quality of education children</w:t>
      </w:r>
      <w:r>
        <w:rPr>
          <w:rFonts w:ascii="Tahoma" w:hAnsi="Tahoma" w:cs="Tahoma"/>
          <w:spacing w:val="40"/>
          <w:w w:val="110"/>
          <w:sz w:val="24"/>
        </w:rPr>
        <w:t xml:space="preserve"> </w:t>
      </w:r>
      <w:r>
        <w:rPr>
          <w:rFonts w:ascii="Tahoma" w:hAnsi="Tahoma" w:cs="Tahoma"/>
          <w:spacing w:val="-2"/>
          <w:w w:val="110"/>
          <w:sz w:val="24"/>
        </w:rPr>
        <w:t>receive.</w:t>
      </w:r>
    </w:p>
    <w:p w14:paraId="11EB324A" w14:textId="77777777" w:rsidR="00E37617" w:rsidRDefault="00296131">
      <w:pPr>
        <w:pStyle w:val="ListParagraph"/>
        <w:numPr>
          <w:ilvl w:val="0"/>
          <w:numId w:val="4"/>
        </w:numPr>
        <w:tabs>
          <w:tab w:val="left" w:pos="720"/>
        </w:tabs>
        <w:spacing w:before="245" w:line="360" w:lineRule="auto"/>
        <w:ind w:left="0" w:right="0"/>
        <w:rPr>
          <w:rFonts w:ascii="Tahoma" w:hAnsi="Tahoma" w:cs="Tahoma"/>
          <w:sz w:val="24"/>
        </w:rPr>
      </w:pPr>
      <w:r>
        <w:rPr>
          <w:rFonts w:ascii="Tahoma" w:hAnsi="Tahoma" w:cs="Tahoma"/>
          <w:w w:val="110"/>
          <w:sz w:val="24"/>
        </w:rPr>
        <w:t>Ensure the existence of operation plan for the Ministerial Order N° 002/</w:t>
      </w:r>
      <w:proofErr w:type="spellStart"/>
      <w:r>
        <w:rPr>
          <w:rFonts w:ascii="Tahoma" w:hAnsi="Tahoma" w:cs="Tahoma"/>
          <w:w w:val="110"/>
          <w:sz w:val="24"/>
        </w:rPr>
        <w:t>MoH</w:t>
      </w:r>
      <w:proofErr w:type="spellEnd"/>
      <w:r>
        <w:rPr>
          <w:rFonts w:ascii="Tahoma" w:hAnsi="Tahoma" w:cs="Tahoma"/>
          <w:w w:val="110"/>
          <w:sz w:val="24"/>
        </w:rPr>
        <w:t>/2019</w:t>
      </w:r>
      <w:r>
        <w:rPr>
          <w:rFonts w:ascii="Tahoma" w:hAnsi="Tahoma" w:cs="Tahoma"/>
          <w:spacing w:val="30"/>
          <w:w w:val="110"/>
          <w:sz w:val="24"/>
        </w:rPr>
        <w:t xml:space="preserve"> </w:t>
      </w:r>
      <w:r>
        <w:rPr>
          <w:rFonts w:ascii="Tahoma" w:hAnsi="Tahoma" w:cs="Tahoma"/>
          <w:w w:val="110"/>
          <w:sz w:val="24"/>
        </w:rPr>
        <w:t>of</w:t>
      </w:r>
      <w:r>
        <w:rPr>
          <w:rFonts w:ascii="Tahoma" w:hAnsi="Tahoma" w:cs="Tahoma"/>
          <w:spacing w:val="30"/>
          <w:w w:val="110"/>
          <w:sz w:val="24"/>
        </w:rPr>
        <w:t xml:space="preserve"> </w:t>
      </w:r>
      <w:r>
        <w:rPr>
          <w:rFonts w:ascii="Tahoma" w:hAnsi="Tahoma" w:cs="Tahoma"/>
          <w:w w:val="110"/>
          <w:sz w:val="24"/>
        </w:rPr>
        <w:t>08/04/2019</w:t>
      </w:r>
      <w:r>
        <w:rPr>
          <w:rFonts w:ascii="Tahoma" w:hAnsi="Tahoma" w:cs="Tahoma"/>
          <w:spacing w:val="38"/>
          <w:w w:val="110"/>
          <w:sz w:val="24"/>
        </w:rPr>
        <w:t xml:space="preserve"> </w:t>
      </w:r>
      <w:r>
        <w:rPr>
          <w:rFonts w:ascii="Tahoma" w:hAnsi="Tahoma" w:cs="Tahoma"/>
          <w:w w:val="110"/>
          <w:sz w:val="24"/>
        </w:rPr>
        <w:t>Determining</w:t>
      </w:r>
      <w:r>
        <w:rPr>
          <w:rFonts w:ascii="Tahoma" w:hAnsi="Tahoma" w:cs="Tahoma"/>
          <w:spacing w:val="30"/>
          <w:w w:val="110"/>
          <w:sz w:val="24"/>
        </w:rPr>
        <w:t xml:space="preserve"> </w:t>
      </w:r>
      <w:r>
        <w:rPr>
          <w:rFonts w:ascii="Tahoma" w:hAnsi="Tahoma" w:cs="Tahoma"/>
          <w:w w:val="110"/>
          <w:sz w:val="24"/>
        </w:rPr>
        <w:t>Conditions</w:t>
      </w:r>
      <w:r>
        <w:rPr>
          <w:rFonts w:ascii="Tahoma" w:hAnsi="Tahoma" w:cs="Tahoma"/>
          <w:spacing w:val="30"/>
          <w:w w:val="110"/>
          <w:sz w:val="24"/>
        </w:rPr>
        <w:t xml:space="preserve"> </w:t>
      </w:r>
      <w:r>
        <w:rPr>
          <w:rFonts w:ascii="Tahoma" w:hAnsi="Tahoma" w:cs="Tahoma"/>
          <w:w w:val="110"/>
          <w:sz w:val="24"/>
        </w:rPr>
        <w:t>to</w:t>
      </w:r>
      <w:r>
        <w:rPr>
          <w:rFonts w:ascii="Tahoma" w:hAnsi="Tahoma" w:cs="Tahoma"/>
          <w:spacing w:val="30"/>
          <w:w w:val="110"/>
          <w:sz w:val="24"/>
        </w:rPr>
        <w:t xml:space="preserve"> </w:t>
      </w:r>
      <w:r>
        <w:rPr>
          <w:rFonts w:ascii="Tahoma" w:hAnsi="Tahoma" w:cs="Tahoma"/>
          <w:w w:val="110"/>
          <w:sz w:val="24"/>
        </w:rPr>
        <w:t>be</w:t>
      </w:r>
      <w:r>
        <w:rPr>
          <w:rFonts w:ascii="Tahoma" w:hAnsi="Tahoma" w:cs="Tahoma"/>
          <w:spacing w:val="30"/>
          <w:w w:val="110"/>
          <w:sz w:val="24"/>
        </w:rPr>
        <w:t xml:space="preserve"> </w:t>
      </w:r>
      <w:r>
        <w:rPr>
          <w:rFonts w:ascii="Tahoma" w:hAnsi="Tahoma" w:cs="Tahoma"/>
          <w:w w:val="110"/>
          <w:sz w:val="24"/>
        </w:rPr>
        <w:t>satisfied</w:t>
      </w:r>
      <w:r>
        <w:rPr>
          <w:rFonts w:ascii="Tahoma" w:hAnsi="Tahoma" w:cs="Tahoma"/>
          <w:spacing w:val="30"/>
          <w:w w:val="110"/>
          <w:sz w:val="24"/>
        </w:rPr>
        <w:t xml:space="preserve"> </w:t>
      </w:r>
      <w:r>
        <w:rPr>
          <w:rFonts w:ascii="Tahoma" w:hAnsi="Tahoma" w:cs="Tahoma"/>
          <w:w w:val="110"/>
          <w:sz w:val="24"/>
        </w:rPr>
        <w:t>for a</w:t>
      </w:r>
      <w:r>
        <w:rPr>
          <w:rFonts w:ascii="Tahoma" w:hAnsi="Tahoma" w:cs="Tahoma"/>
          <w:spacing w:val="40"/>
          <w:w w:val="110"/>
          <w:sz w:val="24"/>
        </w:rPr>
        <w:t xml:space="preserve"> </w:t>
      </w:r>
      <w:r>
        <w:rPr>
          <w:rFonts w:ascii="Tahoma" w:hAnsi="Tahoma" w:cs="Tahoma"/>
          <w:w w:val="110"/>
          <w:sz w:val="24"/>
        </w:rPr>
        <w:t>Medical</w:t>
      </w:r>
      <w:r>
        <w:rPr>
          <w:rFonts w:ascii="Tahoma" w:hAnsi="Tahoma" w:cs="Tahoma"/>
          <w:spacing w:val="40"/>
          <w:w w:val="110"/>
          <w:sz w:val="24"/>
        </w:rPr>
        <w:t xml:space="preserve"> </w:t>
      </w:r>
      <w:r>
        <w:rPr>
          <w:rFonts w:ascii="Tahoma" w:hAnsi="Tahoma" w:cs="Tahoma"/>
          <w:w w:val="110"/>
          <w:sz w:val="24"/>
        </w:rPr>
        <w:t>Doctor</w:t>
      </w:r>
      <w:r>
        <w:rPr>
          <w:rFonts w:ascii="Tahoma" w:hAnsi="Tahoma" w:cs="Tahoma"/>
          <w:spacing w:val="40"/>
          <w:w w:val="110"/>
          <w:sz w:val="24"/>
        </w:rPr>
        <w:t xml:space="preserve"> </w:t>
      </w:r>
      <w:r>
        <w:rPr>
          <w:rFonts w:ascii="Tahoma" w:hAnsi="Tahoma" w:cs="Tahoma"/>
          <w:w w:val="110"/>
          <w:sz w:val="24"/>
        </w:rPr>
        <w:t>to</w:t>
      </w:r>
      <w:r>
        <w:rPr>
          <w:rFonts w:ascii="Tahoma" w:hAnsi="Tahoma" w:cs="Tahoma"/>
          <w:spacing w:val="40"/>
          <w:w w:val="110"/>
          <w:sz w:val="24"/>
        </w:rPr>
        <w:t xml:space="preserve"> </w:t>
      </w:r>
      <w:r>
        <w:rPr>
          <w:rFonts w:ascii="Tahoma" w:hAnsi="Tahoma" w:cs="Tahoma"/>
          <w:w w:val="110"/>
          <w:sz w:val="24"/>
        </w:rPr>
        <w:t>perform</w:t>
      </w:r>
      <w:r>
        <w:rPr>
          <w:rFonts w:ascii="Tahoma" w:hAnsi="Tahoma" w:cs="Tahoma"/>
          <w:spacing w:val="40"/>
          <w:w w:val="110"/>
          <w:sz w:val="24"/>
        </w:rPr>
        <w:t xml:space="preserve"> </w:t>
      </w:r>
      <w:r>
        <w:rPr>
          <w:rFonts w:ascii="Tahoma" w:hAnsi="Tahoma" w:cs="Tahoma"/>
          <w:w w:val="110"/>
          <w:sz w:val="24"/>
        </w:rPr>
        <w:t>an</w:t>
      </w:r>
      <w:r>
        <w:rPr>
          <w:rFonts w:ascii="Tahoma" w:hAnsi="Tahoma" w:cs="Tahoma"/>
          <w:spacing w:val="40"/>
          <w:w w:val="110"/>
          <w:sz w:val="24"/>
        </w:rPr>
        <w:t xml:space="preserve"> </w:t>
      </w:r>
      <w:r>
        <w:rPr>
          <w:rFonts w:ascii="Tahoma" w:hAnsi="Tahoma" w:cs="Tahoma"/>
          <w:w w:val="110"/>
          <w:sz w:val="24"/>
        </w:rPr>
        <w:t>abortion</w:t>
      </w:r>
      <w:r>
        <w:rPr>
          <w:rFonts w:ascii="Tahoma" w:hAnsi="Tahoma" w:cs="Tahoma"/>
          <w:spacing w:val="40"/>
          <w:w w:val="110"/>
          <w:sz w:val="24"/>
        </w:rPr>
        <w:t xml:space="preserve"> </w:t>
      </w:r>
      <w:r>
        <w:rPr>
          <w:rFonts w:ascii="Tahoma" w:hAnsi="Tahoma" w:cs="Tahoma"/>
          <w:w w:val="110"/>
          <w:sz w:val="24"/>
        </w:rPr>
        <w:t>and</w:t>
      </w:r>
      <w:r>
        <w:rPr>
          <w:rFonts w:ascii="Tahoma" w:hAnsi="Tahoma" w:cs="Tahoma"/>
          <w:spacing w:val="40"/>
          <w:w w:val="110"/>
          <w:sz w:val="24"/>
        </w:rPr>
        <w:t xml:space="preserve"> </w:t>
      </w:r>
      <w:r>
        <w:rPr>
          <w:rFonts w:ascii="Tahoma" w:hAnsi="Tahoma" w:cs="Tahoma"/>
          <w:w w:val="110"/>
          <w:sz w:val="24"/>
        </w:rPr>
        <w:t>determine</w:t>
      </w:r>
      <w:r>
        <w:rPr>
          <w:rFonts w:ascii="Tahoma" w:hAnsi="Tahoma" w:cs="Tahoma"/>
          <w:spacing w:val="40"/>
          <w:w w:val="110"/>
          <w:sz w:val="24"/>
        </w:rPr>
        <w:t xml:space="preserve"> </w:t>
      </w:r>
      <w:r>
        <w:rPr>
          <w:rFonts w:ascii="Tahoma" w:hAnsi="Tahoma" w:cs="Tahoma"/>
          <w:w w:val="110"/>
          <w:sz w:val="24"/>
        </w:rPr>
        <w:t>prices.</w:t>
      </w:r>
    </w:p>
    <w:p w14:paraId="11EB324B" w14:textId="77777777" w:rsidR="00E37617" w:rsidRDefault="00E37617">
      <w:pPr>
        <w:pStyle w:val="ListParagraph"/>
        <w:spacing w:line="360" w:lineRule="auto"/>
        <w:ind w:left="0" w:right="0"/>
        <w:rPr>
          <w:rFonts w:ascii="Tahoma" w:hAnsi="Tahoma" w:cs="Tahoma"/>
          <w:sz w:val="24"/>
        </w:rPr>
        <w:sectPr w:rsidR="00E37617">
          <w:pgSz w:w="12240" w:h="15840"/>
          <w:pgMar w:top="1440" w:right="1080" w:bottom="1440" w:left="1080" w:header="0" w:footer="1015" w:gutter="0"/>
          <w:cols w:space="720"/>
          <w:docGrid w:linePitch="299"/>
        </w:sectPr>
      </w:pPr>
    </w:p>
    <w:p w14:paraId="11EB324C" w14:textId="77777777" w:rsidR="00E37617" w:rsidRDefault="00296131">
      <w:pPr>
        <w:pStyle w:val="ListParagraph"/>
        <w:numPr>
          <w:ilvl w:val="0"/>
          <w:numId w:val="4"/>
        </w:numPr>
        <w:tabs>
          <w:tab w:val="left" w:pos="720"/>
        </w:tabs>
        <w:spacing w:before="78" w:line="360" w:lineRule="auto"/>
        <w:ind w:left="0" w:right="0"/>
        <w:rPr>
          <w:rFonts w:ascii="Tahoma" w:hAnsi="Tahoma" w:cs="Tahoma"/>
          <w:sz w:val="24"/>
        </w:rPr>
      </w:pPr>
      <w:r>
        <w:rPr>
          <w:rFonts w:ascii="Tahoma" w:hAnsi="Tahoma" w:cs="Tahoma"/>
          <w:w w:val="110"/>
          <w:sz w:val="24"/>
        </w:rPr>
        <w:lastRenderedPageBreak/>
        <w:t>Amend article 11 of the Law No 49/2012 on medical professional liability insurance with the view to allow children aged 12 years to seek healthcare services</w:t>
      </w:r>
      <w:r>
        <w:rPr>
          <w:rFonts w:ascii="Tahoma" w:hAnsi="Tahoma" w:cs="Tahoma"/>
          <w:spacing w:val="40"/>
          <w:w w:val="110"/>
          <w:sz w:val="24"/>
        </w:rPr>
        <w:t xml:space="preserve"> </w:t>
      </w:r>
      <w:r>
        <w:rPr>
          <w:rFonts w:ascii="Tahoma" w:hAnsi="Tahoma" w:cs="Tahoma"/>
          <w:w w:val="110"/>
          <w:sz w:val="24"/>
        </w:rPr>
        <w:t>without</w:t>
      </w:r>
      <w:r>
        <w:rPr>
          <w:rFonts w:ascii="Tahoma" w:hAnsi="Tahoma" w:cs="Tahoma"/>
          <w:spacing w:val="40"/>
          <w:w w:val="110"/>
          <w:sz w:val="24"/>
        </w:rPr>
        <w:t xml:space="preserve"> </w:t>
      </w:r>
      <w:r>
        <w:rPr>
          <w:rFonts w:ascii="Tahoma" w:hAnsi="Tahoma" w:cs="Tahoma"/>
          <w:w w:val="110"/>
          <w:sz w:val="24"/>
        </w:rPr>
        <w:t>the</w:t>
      </w:r>
      <w:r>
        <w:rPr>
          <w:rFonts w:ascii="Tahoma" w:hAnsi="Tahoma" w:cs="Tahoma"/>
          <w:spacing w:val="40"/>
          <w:w w:val="110"/>
          <w:sz w:val="24"/>
        </w:rPr>
        <w:t xml:space="preserve"> </w:t>
      </w:r>
      <w:r>
        <w:rPr>
          <w:rFonts w:ascii="Tahoma" w:hAnsi="Tahoma" w:cs="Tahoma"/>
          <w:w w:val="110"/>
          <w:sz w:val="24"/>
        </w:rPr>
        <w:t>prior</w:t>
      </w:r>
      <w:r>
        <w:rPr>
          <w:rFonts w:ascii="Tahoma" w:hAnsi="Tahoma" w:cs="Tahoma"/>
          <w:spacing w:val="40"/>
          <w:w w:val="110"/>
          <w:sz w:val="24"/>
        </w:rPr>
        <w:t xml:space="preserve"> </w:t>
      </w:r>
      <w:r>
        <w:rPr>
          <w:rFonts w:ascii="Tahoma" w:hAnsi="Tahoma" w:cs="Tahoma"/>
          <w:w w:val="110"/>
          <w:sz w:val="24"/>
        </w:rPr>
        <w:t>consent</w:t>
      </w:r>
      <w:r>
        <w:rPr>
          <w:rFonts w:ascii="Tahoma" w:hAnsi="Tahoma" w:cs="Tahoma"/>
          <w:spacing w:val="40"/>
          <w:w w:val="110"/>
          <w:sz w:val="24"/>
        </w:rPr>
        <w:t xml:space="preserve"> </w:t>
      </w:r>
      <w:r>
        <w:rPr>
          <w:rFonts w:ascii="Tahoma" w:hAnsi="Tahoma" w:cs="Tahoma"/>
          <w:w w:val="110"/>
          <w:sz w:val="24"/>
        </w:rPr>
        <w:t>of</w:t>
      </w:r>
      <w:r>
        <w:rPr>
          <w:rFonts w:ascii="Tahoma" w:hAnsi="Tahoma" w:cs="Tahoma"/>
          <w:spacing w:val="40"/>
          <w:w w:val="110"/>
          <w:sz w:val="24"/>
        </w:rPr>
        <w:t xml:space="preserve"> </w:t>
      </w:r>
      <w:r>
        <w:rPr>
          <w:rFonts w:ascii="Tahoma" w:hAnsi="Tahoma" w:cs="Tahoma"/>
          <w:w w:val="110"/>
          <w:sz w:val="24"/>
        </w:rPr>
        <w:t>their</w:t>
      </w:r>
      <w:r>
        <w:rPr>
          <w:rFonts w:ascii="Tahoma" w:hAnsi="Tahoma" w:cs="Tahoma"/>
          <w:spacing w:val="40"/>
          <w:w w:val="110"/>
          <w:sz w:val="24"/>
        </w:rPr>
        <w:t xml:space="preserve"> </w:t>
      </w:r>
      <w:r>
        <w:rPr>
          <w:rFonts w:ascii="Tahoma" w:hAnsi="Tahoma" w:cs="Tahoma"/>
          <w:w w:val="110"/>
          <w:sz w:val="24"/>
        </w:rPr>
        <w:t>parents</w:t>
      </w:r>
      <w:r>
        <w:rPr>
          <w:rFonts w:ascii="Tahoma" w:hAnsi="Tahoma" w:cs="Tahoma"/>
          <w:spacing w:val="40"/>
          <w:w w:val="110"/>
          <w:sz w:val="24"/>
        </w:rPr>
        <w:t xml:space="preserve"> </w:t>
      </w:r>
      <w:r>
        <w:rPr>
          <w:rFonts w:ascii="Tahoma" w:hAnsi="Tahoma" w:cs="Tahoma"/>
          <w:w w:val="110"/>
          <w:sz w:val="24"/>
        </w:rPr>
        <w:t>or</w:t>
      </w:r>
      <w:r>
        <w:rPr>
          <w:rFonts w:ascii="Tahoma" w:hAnsi="Tahoma" w:cs="Tahoma"/>
          <w:spacing w:val="40"/>
          <w:w w:val="110"/>
          <w:sz w:val="24"/>
        </w:rPr>
        <w:t xml:space="preserve"> </w:t>
      </w:r>
      <w:r>
        <w:rPr>
          <w:rFonts w:ascii="Tahoma" w:hAnsi="Tahoma" w:cs="Tahoma"/>
          <w:w w:val="110"/>
          <w:sz w:val="24"/>
        </w:rPr>
        <w:t>legal</w:t>
      </w:r>
      <w:r>
        <w:rPr>
          <w:rFonts w:ascii="Tahoma" w:hAnsi="Tahoma" w:cs="Tahoma"/>
          <w:spacing w:val="40"/>
          <w:w w:val="110"/>
          <w:sz w:val="24"/>
        </w:rPr>
        <w:t xml:space="preserve"> </w:t>
      </w:r>
      <w:r>
        <w:rPr>
          <w:rFonts w:ascii="Tahoma" w:hAnsi="Tahoma" w:cs="Tahoma"/>
          <w:w w:val="110"/>
          <w:sz w:val="24"/>
        </w:rPr>
        <w:t>guardians.</w:t>
      </w:r>
    </w:p>
    <w:p w14:paraId="11EB324D" w14:textId="77777777" w:rsidR="00E37617" w:rsidRDefault="00296131">
      <w:pPr>
        <w:pStyle w:val="ListParagraph"/>
        <w:numPr>
          <w:ilvl w:val="0"/>
          <w:numId w:val="4"/>
        </w:numPr>
        <w:tabs>
          <w:tab w:val="left" w:pos="720"/>
        </w:tabs>
        <w:spacing w:before="1" w:line="360" w:lineRule="auto"/>
        <w:ind w:left="0" w:right="0"/>
        <w:rPr>
          <w:rFonts w:ascii="Tahoma" w:hAnsi="Tahoma" w:cs="Tahoma"/>
          <w:sz w:val="24"/>
        </w:rPr>
      </w:pPr>
      <w:r>
        <w:rPr>
          <w:rFonts w:ascii="Tahoma" w:hAnsi="Tahoma" w:cs="Tahoma"/>
          <w:w w:val="115"/>
          <w:sz w:val="24"/>
        </w:rPr>
        <w:t>The Ministry of Health must increase efforts to build capacity of lower public health facilities to reduce stock–outs. This can be done through subsidizing</w:t>
      </w:r>
      <w:r>
        <w:rPr>
          <w:rFonts w:ascii="Tahoma" w:hAnsi="Tahoma" w:cs="Tahoma"/>
          <w:spacing w:val="-6"/>
          <w:w w:val="115"/>
          <w:sz w:val="24"/>
        </w:rPr>
        <w:t xml:space="preserve"> </w:t>
      </w:r>
      <w:r>
        <w:rPr>
          <w:rFonts w:ascii="Tahoma" w:hAnsi="Tahoma" w:cs="Tahoma"/>
          <w:w w:val="115"/>
          <w:sz w:val="24"/>
        </w:rPr>
        <w:t>increased</w:t>
      </w:r>
      <w:r>
        <w:rPr>
          <w:rFonts w:ascii="Tahoma" w:hAnsi="Tahoma" w:cs="Tahoma"/>
          <w:spacing w:val="-7"/>
          <w:w w:val="115"/>
          <w:sz w:val="24"/>
        </w:rPr>
        <w:t xml:space="preserve"> </w:t>
      </w:r>
      <w:r>
        <w:rPr>
          <w:rFonts w:ascii="Tahoma" w:hAnsi="Tahoma" w:cs="Tahoma"/>
          <w:w w:val="115"/>
          <w:sz w:val="24"/>
        </w:rPr>
        <w:t>pharmaceutical</w:t>
      </w:r>
      <w:r>
        <w:rPr>
          <w:rFonts w:ascii="Tahoma" w:hAnsi="Tahoma" w:cs="Tahoma"/>
          <w:spacing w:val="-6"/>
          <w:w w:val="115"/>
          <w:sz w:val="24"/>
        </w:rPr>
        <w:t xml:space="preserve"> </w:t>
      </w:r>
      <w:r>
        <w:rPr>
          <w:rFonts w:ascii="Tahoma" w:hAnsi="Tahoma" w:cs="Tahoma"/>
          <w:w w:val="115"/>
          <w:sz w:val="24"/>
        </w:rPr>
        <w:t>and</w:t>
      </w:r>
      <w:r>
        <w:rPr>
          <w:rFonts w:ascii="Tahoma" w:hAnsi="Tahoma" w:cs="Tahoma"/>
          <w:spacing w:val="-7"/>
          <w:w w:val="115"/>
          <w:sz w:val="24"/>
        </w:rPr>
        <w:t xml:space="preserve"> </w:t>
      </w:r>
      <w:r>
        <w:rPr>
          <w:rFonts w:ascii="Tahoma" w:hAnsi="Tahoma" w:cs="Tahoma"/>
          <w:w w:val="115"/>
          <w:sz w:val="24"/>
        </w:rPr>
        <w:t>overall</w:t>
      </w:r>
      <w:r>
        <w:rPr>
          <w:rFonts w:ascii="Tahoma" w:hAnsi="Tahoma" w:cs="Tahoma"/>
          <w:spacing w:val="-6"/>
          <w:w w:val="115"/>
          <w:sz w:val="24"/>
        </w:rPr>
        <w:t xml:space="preserve"> </w:t>
      </w:r>
      <w:r>
        <w:rPr>
          <w:rFonts w:ascii="Tahoma" w:hAnsi="Tahoma" w:cs="Tahoma"/>
          <w:w w:val="115"/>
          <w:sz w:val="24"/>
        </w:rPr>
        <w:t>management</w:t>
      </w:r>
      <w:r>
        <w:rPr>
          <w:rFonts w:ascii="Tahoma" w:hAnsi="Tahoma" w:cs="Tahoma"/>
          <w:spacing w:val="-7"/>
          <w:w w:val="115"/>
          <w:sz w:val="24"/>
        </w:rPr>
        <w:t xml:space="preserve"> </w:t>
      </w:r>
      <w:r>
        <w:rPr>
          <w:rFonts w:ascii="Tahoma" w:hAnsi="Tahoma" w:cs="Tahoma"/>
          <w:w w:val="115"/>
          <w:sz w:val="24"/>
        </w:rPr>
        <w:t>capacities to avail essential medicines to the population.</w:t>
      </w:r>
    </w:p>
    <w:p w14:paraId="11EB324E" w14:textId="4512F974" w:rsidR="00E37617" w:rsidRDefault="00296131">
      <w:pPr>
        <w:pStyle w:val="ListParagraph"/>
        <w:numPr>
          <w:ilvl w:val="0"/>
          <w:numId w:val="4"/>
        </w:numPr>
        <w:tabs>
          <w:tab w:val="left" w:pos="720"/>
        </w:tabs>
        <w:spacing w:before="3" w:line="360" w:lineRule="auto"/>
        <w:ind w:left="0" w:right="0"/>
        <w:rPr>
          <w:rFonts w:ascii="Tahoma" w:hAnsi="Tahoma" w:cs="Tahoma"/>
          <w:sz w:val="24"/>
        </w:rPr>
      </w:pPr>
      <w:r>
        <w:rPr>
          <w:rFonts w:ascii="Tahoma" w:hAnsi="Tahoma" w:cs="Tahoma"/>
          <w:w w:val="110"/>
          <w:sz w:val="24"/>
        </w:rPr>
        <w:t>The Government should desist from passing laws which have a negative effect on the enjoyment of the right to health especially girls below the age</w:t>
      </w:r>
      <w:r>
        <w:rPr>
          <w:rFonts w:ascii="Tahoma" w:hAnsi="Tahoma" w:cs="Tahoma"/>
          <w:spacing w:val="80"/>
          <w:w w:val="110"/>
          <w:sz w:val="24"/>
        </w:rPr>
        <w:t xml:space="preserve"> </w:t>
      </w:r>
      <w:r>
        <w:rPr>
          <w:rFonts w:ascii="Tahoma" w:hAnsi="Tahoma" w:cs="Tahoma"/>
          <w:w w:val="110"/>
          <w:sz w:val="24"/>
        </w:rPr>
        <w:t>of</w:t>
      </w:r>
      <w:r>
        <w:rPr>
          <w:rFonts w:ascii="Tahoma" w:hAnsi="Tahoma" w:cs="Tahoma"/>
          <w:spacing w:val="40"/>
          <w:w w:val="110"/>
          <w:sz w:val="24"/>
        </w:rPr>
        <w:t xml:space="preserve"> </w:t>
      </w:r>
      <w:r>
        <w:rPr>
          <w:rFonts w:ascii="Tahoma" w:hAnsi="Tahoma" w:cs="Tahoma"/>
          <w:w w:val="110"/>
          <w:sz w:val="24"/>
        </w:rPr>
        <w:t>18</w:t>
      </w:r>
      <w:r>
        <w:rPr>
          <w:rFonts w:ascii="Tahoma" w:hAnsi="Tahoma" w:cs="Tahoma"/>
          <w:spacing w:val="40"/>
          <w:w w:val="110"/>
          <w:sz w:val="24"/>
        </w:rPr>
        <w:t xml:space="preserve"> </w:t>
      </w:r>
      <w:r>
        <w:rPr>
          <w:rFonts w:ascii="Tahoma" w:hAnsi="Tahoma" w:cs="Tahoma"/>
          <w:w w:val="110"/>
          <w:sz w:val="24"/>
        </w:rPr>
        <w:t>years.</w:t>
      </w:r>
      <w:r>
        <w:rPr>
          <w:rFonts w:ascii="Tahoma" w:hAnsi="Tahoma" w:cs="Tahoma"/>
          <w:spacing w:val="40"/>
          <w:w w:val="110"/>
          <w:sz w:val="24"/>
        </w:rPr>
        <w:t xml:space="preserve"> </w:t>
      </w:r>
      <w:r>
        <w:rPr>
          <w:rFonts w:ascii="Tahoma" w:hAnsi="Tahoma" w:cs="Tahoma"/>
          <w:w w:val="110"/>
          <w:sz w:val="24"/>
        </w:rPr>
        <w:t>Discriminatory</w:t>
      </w:r>
      <w:r>
        <w:rPr>
          <w:rFonts w:ascii="Tahoma" w:hAnsi="Tahoma" w:cs="Tahoma"/>
          <w:spacing w:val="40"/>
          <w:w w:val="110"/>
          <w:sz w:val="24"/>
        </w:rPr>
        <w:t xml:space="preserve"> </w:t>
      </w:r>
      <w:r>
        <w:rPr>
          <w:rFonts w:ascii="Tahoma" w:hAnsi="Tahoma" w:cs="Tahoma"/>
          <w:w w:val="110"/>
          <w:sz w:val="24"/>
        </w:rPr>
        <w:t>provisions</w:t>
      </w:r>
      <w:r>
        <w:rPr>
          <w:rFonts w:ascii="Tahoma" w:hAnsi="Tahoma" w:cs="Tahoma"/>
          <w:spacing w:val="40"/>
          <w:w w:val="110"/>
          <w:sz w:val="24"/>
        </w:rPr>
        <w:t xml:space="preserve"> </w:t>
      </w:r>
      <w:r>
        <w:rPr>
          <w:rFonts w:ascii="Tahoma" w:hAnsi="Tahoma" w:cs="Tahoma"/>
          <w:w w:val="110"/>
          <w:sz w:val="24"/>
        </w:rPr>
        <w:t>of</w:t>
      </w:r>
      <w:r>
        <w:rPr>
          <w:rFonts w:ascii="Tahoma" w:hAnsi="Tahoma" w:cs="Tahoma"/>
          <w:spacing w:val="40"/>
          <w:w w:val="110"/>
          <w:sz w:val="24"/>
        </w:rPr>
        <w:t xml:space="preserve"> </w:t>
      </w:r>
      <w:r>
        <w:rPr>
          <w:rFonts w:ascii="Tahoma" w:hAnsi="Tahoma" w:cs="Tahoma"/>
          <w:w w:val="110"/>
          <w:sz w:val="24"/>
        </w:rPr>
        <w:t>such</w:t>
      </w:r>
      <w:r>
        <w:rPr>
          <w:rFonts w:ascii="Tahoma" w:hAnsi="Tahoma" w:cs="Tahoma"/>
          <w:spacing w:val="40"/>
          <w:w w:val="110"/>
          <w:sz w:val="24"/>
        </w:rPr>
        <w:t xml:space="preserve"> </w:t>
      </w:r>
      <w:r>
        <w:rPr>
          <w:rFonts w:ascii="Tahoma" w:hAnsi="Tahoma" w:cs="Tahoma"/>
          <w:w w:val="110"/>
          <w:sz w:val="24"/>
        </w:rPr>
        <w:t>laws</w:t>
      </w:r>
      <w:r>
        <w:rPr>
          <w:rFonts w:ascii="Tahoma" w:hAnsi="Tahoma" w:cs="Tahoma"/>
          <w:spacing w:val="40"/>
          <w:w w:val="110"/>
          <w:sz w:val="24"/>
        </w:rPr>
        <w:t xml:space="preserve"> </w:t>
      </w:r>
      <w:r>
        <w:rPr>
          <w:rFonts w:ascii="Tahoma" w:hAnsi="Tahoma" w:cs="Tahoma"/>
          <w:w w:val="110"/>
          <w:sz w:val="24"/>
        </w:rPr>
        <w:t>pose</w:t>
      </w:r>
      <w:r>
        <w:rPr>
          <w:rFonts w:ascii="Tahoma" w:hAnsi="Tahoma" w:cs="Tahoma"/>
          <w:spacing w:val="40"/>
          <w:w w:val="110"/>
          <w:sz w:val="24"/>
        </w:rPr>
        <w:t xml:space="preserve"> </w:t>
      </w:r>
      <w:r>
        <w:rPr>
          <w:rFonts w:ascii="Tahoma" w:hAnsi="Tahoma" w:cs="Tahoma"/>
          <w:w w:val="110"/>
          <w:sz w:val="24"/>
        </w:rPr>
        <w:t>risk</w:t>
      </w:r>
      <w:r>
        <w:rPr>
          <w:rFonts w:ascii="Tahoma" w:hAnsi="Tahoma" w:cs="Tahoma"/>
          <w:spacing w:val="40"/>
          <w:w w:val="110"/>
          <w:sz w:val="24"/>
        </w:rPr>
        <w:t xml:space="preserve"> </w:t>
      </w:r>
      <w:r>
        <w:rPr>
          <w:rFonts w:ascii="Tahoma" w:hAnsi="Tahoma" w:cs="Tahoma"/>
          <w:w w:val="110"/>
          <w:sz w:val="24"/>
        </w:rPr>
        <w:t>to</w:t>
      </w:r>
      <w:r>
        <w:rPr>
          <w:rFonts w:ascii="Tahoma" w:hAnsi="Tahoma" w:cs="Tahoma"/>
          <w:spacing w:val="40"/>
          <w:w w:val="110"/>
          <w:sz w:val="24"/>
        </w:rPr>
        <w:t xml:space="preserve"> </w:t>
      </w:r>
      <w:r>
        <w:rPr>
          <w:rFonts w:ascii="Tahoma" w:hAnsi="Tahoma" w:cs="Tahoma"/>
          <w:w w:val="110"/>
          <w:sz w:val="24"/>
        </w:rPr>
        <w:t>young girls that have been refused by their parents and guardian consent for</w:t>
      </w:r>
      <w:r>
        <w:rPr>
          <w:rFonts w:ascii="Tahoma" w:hAnsi="Tahoma" w:cs="Tahoma"/>
          <w:spacing w:val="80"/>
          <w:w w:val="110"/>
          <w:sz w:val="24"/>
        </w:rPr>
        <w:t xml:space="preserve"> </w:t>
      </w:r>
      <w:r>
        <w:rPr>
          <w:rFonts w:ascii="Tahoma" w:hAnsi="Tahoma" w:cs="Tahoma"/>
          <w:w w:val="110"/>
          <w:sz w:val="24"/>
        </w:rPr>
        <w:t>access to safe abortion.</w:t>
      </w:r>
    </w:p>
    <w:p w14:paraId="390D970B" w14:textId="77777777" w:rsidR="00176BCF" w:rsidRDefault="00296131" w:rsidP="00176BCF">
      <w:pPr>
        <w:pStyle w:val="ListParagraph"/>
        <w:numPr>
          <w:ilvl w:val="0"/>
          <w:numId w:val="4"/>
        </w:numPr>
        <w:tabs>
          <w:tab w:val="left" w:pos="720"/>
        </w:tabs>
        <w:spacing w:before="3" w:line="360" w:lineRule="auto"/>
        <w:ind w:left="0" w:right="0"/>
        <w:rPr>
          <w:rFonts w:ascii="Tahoma" w:hAnsi="Tahoma" w:cs="Tahoma"/>
          <w:sz w:val="24"/>
        </w:rPr>
      </w:pPr>
      <w:r>
        <w:rPr>
          <w:rFonts w:ascii="Tahoma" w:hAnsi="Tahoma" w:cs="Tahoma"/>
          <w:w w:val="110"/>
          <w:sz w:val="24"/>
        </w:rPr>
        <w:t>The Government should ensure universal access to family planning information and services. Innovative efforts such as community-based distribution</w:t>
      </w:r>
      <w:r>
        <w:rPr>
          <w:rFonts w:ascii="Tahoma" w:hAnsi="Tahoma" w:cs="Tahoma"/>
          <w:spacing w:val="40"/>
          <w:w w:val="110"/>
          <w:sz w:val="24"/>
        </w:rPr>
        <w:t xml:space="preserve"> </w:t>
      </w:r>
      <w:r>
        <w:rPr>
          <w:rFonts w:ascii="Tahoma" w:hAnsi="Tahoma" w:cs="Tahoma"/>
          <w:w w:val="110"/>
          <w:sz w:val="24"/>
        </w:rPr>
        <w:t>of</w:t>
      </w:r>
      <w:r>
        <w:rPr>
          <w:rFonts w:ascii="Tahoma" w:hAnsi="Tahoma" w:cs="Tahoma"/>
          <w:spacing w:val="40"/>
          <w:w w:val="110"/>
          <w:sz w:val="24"/>
        </w:rPr>
        <w:t xml:space="preserve"> </w:t>
      </w:r>
      <w:r>
        <w:rPr>
          <w:rFonts w:ascii="Tahoma" w:hAnsi="Tahoma" w:cs="Tahoma"/>
          <w:w w:val="110"/>
          <w:sz w:val="24"/>
        </w:rPr>
        <w:t>contraceptives</w:t>
      </w:r>
      <w:r>
        <w:rPr>
          <w:rFonts w:ascii="Tahoma" w:hAnsi="Tahoma" w:cs="Tahoma"/>
          <w:spacing w:val="40"/>
          <w:w w:val="110"/>
          <w:sz w:val="24"/>
        </w:rPr>
        <w:t xml:space="preserve"> </w:t>
      </w:r>
      <w:r>
        <w:rPr>
          <w:rFonts w:ascii="Tahoma" w:hAnsi="Tahoma" w:cs="Tahoma"/>
          <w:w w:val="110"/>
          <w:sz w:val="24"/>
        </w:rPr>
        <w:t>should</w:t>
      </w:r>
      <w:r>
        <w:rPr>
          <w:rFonts w:ascii="Tahoma" w:hAnsi="Tahoma" w:cs="Tahoma"/>
          <w:spacing w:val="40"/>
          <w:w w:val="110"/>
          <w:sz w:val="24"/>
        </w:rPr>
        <w:t xml:space="preserve"> </w:t>
      </w:r>
      <w:r>
        <w:rPr>
          <w:rFonts w:ascii="Tahoma" w:hAnsi="Tahoma" w:cs="Tahoma"/>
          <w:w w:val="110"/>
          <w:sz w:val="24"/>
        </w:rPr>
        <w:t>be</w:t>
      </w:r>
      <w:r>
        <w:rPr>
          <w:rFonts w:ascii="Tahoma" w:hAnsi="Tahoma" w:cs="Tahoma"/>
          <w:spacing w:val="40"/>
          <w:w w:val="110"/>
          <w:sz w:val="24"/>
        </w:rPr>
        <w:t xml:space="preserve"> </w:t>
      </w:r>
      <w:r>
        <w:rPr>
          <w:rFonts w:ascii="Tahoma" w:hAnsi="Tahoma" w:cs="Tahoma"/>
          <w:w w:val="110"/>
          <w:sz w:val="24"/>
        </w:rPr>
        <w:t>undertaken</w:t>
      </w:r>
      <w:r>
        <w:rPr>
          <w:rFonts w:ascii="Tahoma" w:hAnsi="Tahoma" w:cs="Tahoma"/>
          <w:spacing w:val="40"/>
          <w:w w:val="110"/>
          <w:sz w:val="24"/>
        </w:rPr>
        <w:t xml:space="preserve"> </w:t>
      </w:r>
      <w:r>
        <w:rPr>
          <w:rFonts w:ascii="Tahoma" w:hAnsi="Tahoma" w:cs="Tahoma"/>
          <w:w w:val="110"/>
          <w:sz w:val="24"/>
        </w:rPr>
        <w:t>to</w:t>
      </w:r>
      <w:r>
        <w:rPr>
          <w:rFonts w:ascii="Tahoma" w:hAnsi="Tahoma" w:cs="Tahoma"/>
          <w:spacing w:val="40"/>
          <w:w w:val="110"/>
          <w:sz w:val="24"/>
        </w:rPr>
        <w:t xml:space="preserve"> </w:t>
      </w:r>
      <w:r>
        <w:rPr>
          <w:rFonts w:ascii="Tahoma" w:hAnsi="Tahoma" w:cs="Tahoma"/>
          <w:w w:val="110"/>
          <w:sz w:val="24"/>
        </w:rPr>
        <w:t>increase</w:t>
      </w:r>
      <w:r>
        <w:rPr>
          <w:rFonts w:ascii="Tahoma" w:hAnsi="Tahoma" w:cs="Tahoma"/>
          <w:spacing w:val="40"/>
          <w:w w:val="110"/>
          <w:sz w:val="24"/>
        </w:rPr>
        <w:t xml:space="preserve"> </w:t>
      </w:r>
      <w:r>
        <w:rPr>
          <w:rFonts w:ascii="Tahoma" w:hAnsi="Tahoma" w:cs="Tahoma"/>
          <w:w w:val="110"/>
          <w:sz w:val="24"/>
        </w:rPr>
        <w:t>coverage to</w:t>
      </w:r>
      <w:r>
        <w:rPr>
          <w:rFonts w:ascii="Tahoma" w:hAnsi="Tahoma" w:cs="Tahoma"/>
          <w:spacing w:val="40"/>
          <w:w w:val="110"/>
          <w:sz w:val="24"/>
        </w:rPr>
        <w:t xml:space="preserve"> </w:t>
      </w:r>
      <w:r>
        <w:rPr>
          <w:rFonts w:ascii="Tahoma" w:hAnsi="Tahoma" w:cs="Tahoma"/>
          <w:w w:val="110"/>
          <w:sz w:val="24"/>
        </w:rPr>
        <w:t>FP</w:t>
      </w:r>
      <w:r>
        <w:rPr>
          <w:rFonts w:ascii="Tahoma" w:hAnsi="Tahoma" w:cs="Tahoma"/>
          <w:spacing w:val="40"/>
          <w:w w:val="110"/>
          <w:sz w:val="24"/>
        </w:rPr>
        <w:t xml:space="preserve"> </w:t>
      </w:r>
      <w:r>
        <w:rPr>
          <w:rFonts w:ascii="Tahoma" w:hAnsi="Tahoma" w:cs="Tahoma"/>
          <w:w w:val="110"/>
          <w:sz w:val="24"/>
        </w:rPr>
        <w:t>services</w:t>
      </w:r>
      <w:r>
        <w:rPr>
          <w:rFonts w:ascii="Tahoma" w:hAnsi="Tahoma" w:cs="Tahoma"/>
          <w:spacing w:val="40"/>
          <w:w w:val="110"/>
          <w:sz w:val="24"/>
        </w:rPr>
        <w:t xml:space="preserve"> </w:t>
      </w:r>
      <w:r>
        <w:rPr>
          <w:rFonts w:ascii="Tahoma" w:hAnsi="Tahoma" w:cs="Tahoma"/>
          <w:w w:val="110"/>
          <w:sz w:val="24"/>
        </w:rPr>
        <w:t>more</w:t>
      </w:r>
      <w:r>
        <w:rPr>
          <w:rFonts w:ascii="Tahoma" w:hAnsi="Tahoma" w:cs="Tahoma"/>
          <w:spacing w:val="40"/>
          <w:w w:val="110"/>
          <w:sz w:val="24"/>
        </w:rPr>
        <w:t xml:space="preserve"> </w:t>
      </w:r>
      <w:r>
        <w:rPr>
          <w:rFonts w:ascii="Tahoma" w:hAnsi="Tahoma" w:cs="Tahoma"/>
          <w:w w:val="110"/>
          <w:sz w:val="24"/>
        </w:rPr>
        <w:t>especially</w:t>
      </w:r>
      <w:r>
        <w:rPr>
          <w:rFonts w:ascii="Tahoma" w:hAnsi="Tahoma" w:cs="Tahoma"/>
          <w:spacing w:val="40"/>
          <w:w w:val="110"/>
          <w:sz w:val="24"/>
        </w:rPr>
        <w:t xml:space="preserve"> </w:t>
      </w:r>
      <w:r>
        <w:rPr>
          <w:rFonts w:ascii="Tahoma" w:hAnsi="Tahoma" w:cs="Tahoma"/>
          <w:w w:val="110"/>
          <w:sz w:val="24"/>
        </w:rPr>
        <w:t>to</w:t>
      </w:r>
      <w:r>
        <w:rPr>
          <w:rFonts w:ascii="Tahoma" w:hAnsi="Tahoma" w:cs="Tahoma"/>
          <w:spacing w:val="40"/>
          <w:w w:val="110"/>
          <w:sz w:val="24"/>
        </w:rPr>
        <w:t xml:space="preserve"> </w:t>
      </w:r>
      <w:r>
        <w:rPr>
          <w:rFonts w:ascii="Tahoma" w:hAnsi="Tahoma" w:cs="Tahoma"/>
          <w:w w:val="110"/>
          <w:sz w:val="24"/>
        </w:rPr>
        <w:t>the</w:t>
      </w:r>
      <w:r>
        <w:rPr>
          <w:rFonts w:ascii="Tahoma" w:hAnsi="Tahoma" w:cs="Tahoma"/>
          <w:spacing w:val="40"/>
          <w:w w:val="110"/>
          <w:sz w:val="24"/>
        </w:rPr>
        <w:t xml:space="preserve"> </w:t>
      </w:r>
      <w:r>
        <w:rPr>
          <w:rFonts w:ascii="Tahoma" w:hAnsi="Tahoma" w:cs="Tahoma"/>
          <w:w w:val="110"/>
          <w:sz w:val="24"/>
        </w:rPr>
        <w:t>vulnerable</w:t>
      </w:r>
      <w:r>
        <w:rPr>
          <w:rFonts w:ascii="Tahoma" w:hAnsi="Tahoma" w:cs="Tahoma"/>
          <w:spacing w:val="40"/>
          <w:w w:val="110"/>
          <w:sz w:val="24"/>
        </w:rPr>
        <w:t xml:space="preserve"> </w:t>
      </w:r>
      <w:r>
        <w:rPr>
          <w:rFonts w:ascii="Tahoma" w:hAnsi="Tahoma" w:cs="Tahoma"/>
          <w:w w:val="110"/>
          <w:sz w:val="24"/>
        </w:rPr>
        <w:t>population.</w:t>
      </w:r>
    </w:p>
    <w:p w14:paraId="052AA1EA" w14:textId="77777777" w:rsidR="00176BCF" w:rsidRDefault="00296131" w:rsidP="00176BCF">
      <w:pPr>
        <w:pStyle w:val="ListParagraph"/>
        <w:numPr>
          <w:ilvl w:val="0"/>
          <w:numId w:val="4"/>
        </w:numPr>
        <w:tabs>
          <w:tab w:val="left" w:pos="720"/>
        </w:tabs>
        <w:spacing w:before="3" w:line="360" w:lineRule="auto"/>
        <w:ind w:left="0" w:right="0"/>
        <w:rPr>
          <w:rFonts w:ascii="Tahoma" w:hAnsi="Tahoma" w:cs="Tahoma"/>
          <w:sz w:val="24"/>
        </w:rPr>
      </w:pPr>
      <w:r w:rsidRPr="00176BCF">
        <w:rPr>
          <w:rFonts w:ascii="Tahoma" w:hAnsi="Tahoma" w:cs="Tahoma"/>
          <w:w w:val="110"/>
          <w:sz w:val="24"/>
        </w:rPr>
        <w:t>Ensure that emergence contraceptives are put on the list of essential medicines and further subsidize these pills to suit the economic standards</w:t>
      </w:r>
      <w:r w:rsidRPr="00176BCF">
        <w:rPr>
          <w:rFonts w:ascii="Tahoma" w:hAnsi="Tahoma" w:cs="Tahoma"/>
          <w:spacing w:val="80"/>
          <w:w w:val="150"/>
          <w:sz w:val="24"/>
        </w:rPr>
        <w:t xml:space="preserve"> </w:t>
      </w:r>
      <w:r w:rsidRPr="00176BCF">
        <w:rPr>
          <w:rFonts w:ascii="Tahoma" w:hAnsi="Tahoma" w:cs="Tahoma"/>
          <w:w w:val="110"/>
          <w:sz w:val="24"/>
        </w:rPr>
        <w:t>of the poor women and adolescent girls.</w:t>
      </w:r>
    </w:p>
    <w:p w14:paraId="5FA23009" w14:textId="32E5E90E" w:rsidR="00176BCF" w:rsidRDefault="00296131" w:rsidP="00176BCF">
      <w:pPr>
        <w:pStyle w:val="ListParagraph"/>
        <w:numPr>
          <w:ilvl w:val="0"/>
          <w:numId w:val="4"/>
        </w:numPr>
        <w:tabs>
          <w:tab w:val="left" w:pos="720"/>
        </w:tabs>
        <w:spacing w:before="3" w:line="360" w:lineRule="auto"/>
        <w:ind w:left="0" w:right="0"/>
        <w:rPr>
          <w:rFonts w:ascii="Tahoma" w:hAnsi="Tahoma" w:cs="Tahoma"/>
          <w:sz w:val="24"/>
        </w:rPr>
      </w:pPr>
      <w:r w:rsidRPr="00176BCF">
        <w:rPr>
          <w:rFonts w:ascii="Tahoma" w:hAnsi="Tahoma" w:cs="Tahoma"/>
          <w:w w:val="115"/>
          <w:sz w:val="24"/>
        </w:rPr>
        <w:t>The</w:t>
      </w:r>
      <w:r w:rsidRPr="00176BCF">
        <w:rPr>
          <w:rFonts w:ascii="Tahoma" w:hAnsi="Tahoma" w:cs="Tahoma"/>
          <w:spacing w:val="-16"/>
          <w:w w:val="115"/>
          <w:sz w:val="24"/>
        </w:rPr>
        <w:t xml:space="preserve"> </w:t>
      </w:r>
      <w:r w:rsidRPr="00176BCF">
        <w:rPr>
          <w:rFonts w:ascii="Tahoma" w:hAnsi="Tahoma" w:cs="Tahoma"/>
          <w:w w:val="115"/>
          <w:sz w:val="24"/>
        </w:rPr>
        <w:t>government</w:t>
      </w:r>
      <w:r w:rsidRPr="00176BCF">
        <w:rPr>
          <w:rFonts w:ascii="Tahoma" w:hAnsi="Tahoma" w:cs="Tahoma"/>
          <w:spacing w:val="-15"/>
          <w:w w:val="115"/>
          <w:sz w:val="24"/>
        </w:rPr>
        <w:t xml:space="preserve"> </w:t>
      </w:r>
      <w:r w:rsidRPr="00176BCF">
        <w:rPr>
          <w:rFonts w:ascii="Tahoma" w:hAnsi="Tahoma" w:cs="Tahoma"/>
          <w:w w:val="115"/>
          <w:sz w:val="24"/>
        </w:rPr>
        <w:t>should</w:t>
      </w:r>
      <w:r w:rsidRPr="00176BCF">
        <w:rPr>
          <w:rFonts w:ascii="Tahoma" w:hAnsi="Tahoma" w:cs="Tahoma"/>
          <w:spacing w:val="-15"/>
          <w:w w:val="115"/>
          <w:sz w:val="24"/>
        </w:rPr>
        <w:t xml:space="preserve"> </w:t>
      </w:r>
      <w:r w:rsidRPr="00176BCF">
        <w:rPr>
          <w:rFonts w:ascii="Tahoma" w:hAnsi="Tahoma" w:cs="Tahoma"/>
          <w:w w:val="115"/>
          <w:sz w:val="24"/>
        </w:rPr>
        <w:t>recognize</w:t>
      </w:r>
      <w:r w:rsidRPr="00176BCF">
        <w:rPr>
          <w:rFonts w:ascii="Tahoma" w:hAnsi="Tahoma" w:cs="Tahoma"/>
          <w:spacing w:val="-15"/>
          <w:w w:val="115"/>
          <w:sz w:val="24"/>
        </w:rPr>
        <w:t xml:space="preserve"> </w:t>
      </w:r>
      <w:r w:rsidRPr="00176BCF">
        <w:rPr>
          <w:rFonts w:ascii="Tahoma" w:hAnsi="Tahoma" w:cs="Tahoma"/>
          <w:w w:val="115"/>
          <w:sz w:val="24"/>
        </w:rPr>
        <w:t>an</w:t>
      </w:r>
      <w:r w:rsidRPr="00176BCF">
        <w:rPr>
          <w:rFonts w:ascii="Tahoma" w:hAnsi="Tahoma" w:cs="Tahoma"/>
          <w:spacing w:val="-15"/>
          <w:w w:val="115"/>
          <w:sz w:val="24"/>
        </w:rPr>
        <w:t xml:space="preserve"> </w:t>
      </w:r>
      <w:r w:rsidRPr="00176BCF">
        <w:rPr>
          <w:rFonts w:ascii="Tahoma" w:hAnsi="Tahoma" w:cs="Tahoma"/>
          <w:w w:val="115"/>
          <w:sz w:val="24"/>
        </w:rPr>
        <w:t>explicit</w:t>
      </w:r>
      <w:r w:rsidRPr="00176BCF">
        <w:rPr>
          <w:rFonts w:ascii="Tahoma" w:hAnsi="Tahoma" w:cs="Tahoma"/>
          <w:spacing w:val="-16"/>
          <w:w w:val="115"/>
          <w:sz w:val="24"/>
        </w:rPr>
        <w:t xml:space="preserve"> </w:t>
      </w:r>
      <w:r w:rsidRPr="00176BCF">
        <w:rPr>
          <w:rFonts w:ascii="Tahoma" w:hAnsi="Tahoma" w:cs="Tahoma"/>
          <w:w w:val="115"/>
          <w:sz w:val="24"/>
        </w:rPr>
        <w:t>right</w:t>
      </w:r>
      <w:r w:rsidRPr="00176BCF">
        <w:rPr>
          <w:rFonts w:ascii="Tahoma" w:hAnsi="Tahoma" w:cs="Tahoma"/>
          <w:spacing w:val="-15"/>
          <w:w w:val="115"/>
          <w:sz w:val="24"/>
        </w:rPr>
        <w:t xml:space="preserve"> </w:t>
      </w:r>
      <w:r w:rsidRPr="00176BCF">
        <w:rPr>
          <w:rFonts w:ascii="Tahoma" w:hAnsi="Tahoma" w:cs="Tahoma"/>
          <w:w w:val="115"/>
          <w:sz w:val="24"/>
        </w:rPr>
        <w:t>to</w:t>
      </w:r>
      <w:r w:rsidRPr="00176BCF">
        <w:rPr>
          <w:rFonts w:ascii="Tahoma" w:hAnsi="Tahoma" w:cs="Tahoma"/>
          <w:spacing w:val="-15"/>
          <w:w w:val="115"/>
          <w:sz w:val="24"/>
        </w:rPr>
        <w:t xml:space="preserve"> </w:t>
      </w:r>
      <w:r w:rsidRPr="00176BCF">
        <w:rPr>
          <w:rFonts w:ascii="Tahoma" w:hAnsi="Tahoma" w:cs="Tahoma"/>
          <w:w w:val="115"/>
          <w:sz w:val="24"/>
        </w:rPr>
        <w:t>health</w:t>
      </w:r>
      <w:r w:rsidRPr="00176BCF">
        <w:rPr>
          <w:rFonts w:ascii="Tahoma" w:hAnsi="Tahoma" w:cs="Tahoma"/>
          <w:spacing w:val="-15"/>
          <w:w w:val="115"/>
          <w:sz w:val="24"/>
        </w:rPr>
        <w:t xml:space="preserve"> </w:t>
      </w:r>
      <w:r w:rsidRPr="00176BCF">
        <w:rPr>
          <w:rFonts w:ascii="Tahoma" w:hAnsi="Tahoma" w:cs="Tahoma"/>
          <w:w w:val="115"/>
          <w:sz w:val="24"/>
        </w:rPr>
        <w:t>as</w:t>
      </w:r>
      <w:r w:rsidRPr="00176BCF">
        <w:rPr>
          <w:rFonts w:ascii="Tahoma" w:hAnsi="Tahoma" w:cs="Tahoma"/>
          <w:spacing w:val="-15"/>
          <w:w w:val="115"/>
          <w:sz w:val="24"/>
        </w:rPr>
        <w:t xml:space="preserve"> </w:t>
      </w:r>
      <w:r w:rsidRPr="00176BCF">
        <w:rPr>
          <w:rFonts w:ascii="Tahoma" w:hAnsi="Tahoma" w:cs="Tahoma"/>
          <w:w w:val="115"/>
          <w:sz w:val="24"/>
        </w:rPr>
        <w:t>a</w:t>
      </w:r>
      <w:r w:rsidRPr="00176BCF">
        <w:rPr>
          <w:rFonts w:ascii="Tahoma" w:hAnsi="Tahoma" w:cs="Tahoma"/>
          <w:spacing w:val="-16"/>
          <w:w w:val="115"/>
          <w:sz w:val="24"/>
        </w:rPr>
        <w:t xml:space="preserve"> </w:t>
      </w:r>
      <w:r w:rsidRPr="00176BCF">
        <w:rPr>
          <w:rFonts w:ascii="Tahoma" w:hAnsi="Tahoma" w:cs="Tahoma"/>
          <w:w w:val="115"/>
          <w:sz w:val="24"/>
        </w:rPr>
        <w:t>justiciable constitutional right</w:t>
      </w:r>
      <w:r w:rsidR="00176BCF">
        <w:rPr>
          <w:rFonts w:ascii="Tahoma" w:hAnsi="Tahoma" w:cs="Tahoma"/>
          <w:w w:val="115"/>
          <w:sz w:val="24"/>
        </w:rPr>
        <w:t>.</w:t>
      </w:r>
    </w:p>
    <w:p w14:paraId="11EB3255" w14:textId="61359501" w:rsidR="00E37617" w:rsidRPr="00176BCF" w:rsidRDefault="00296131" w:rsidP="00176BCF">
      <w:pPr>
        <w:pStyle w:val="ListParagraph"/>
        <w:numPr>
          <w:ilvl w:val="0"/>
          <w:numId w:val="4"/>
        </w:numPr>
        <w:tabs>
          <w:tab w:val="left" w:pos="720"/>
        </w:tabs>
        <w:spacing w:before="3" w:line="360" w:lineRule="auto"/>
        <w:ind w:left="0" w:right="0"/>
        <w:rPr>
          <w:rFonts w:ascii="Tahoma" w:hAnsi="Tahoma" w:cs="Tahoma"/>
          <w:sz w:val="24"/>
        </w:rPr>
      </w:pPr>
      <w:r w:rsidRPr="00176BCF">
        <w:rPr>
          <w:rFonts w:ascii="Tahoma" w:hAnsi="Tahoma" w:cs="Tahoma"/>
          <w:w w:val="115"/>
          <w:sz w:val="24"/>
        </w:rPr>
        <w:t>Government should develop and implement standards and guidelines to integrate Mental Health Treatment into Primary Healthcare assist vulnerable</w:t>
      </w:r>
      <w:r w:rsidRPr="00176BCF">
        <w:rPr>
          <w:rFonts w:ascii="Tahoma" w:hAnsi="Tahoma" w:cs="Tahoma"/>
          <w:spacing w:val="-16"/>
          <w:w w:val="115"/>
          <w:sz w:val="24"/>
        </w:rPr>
        <w:t xml:space="preserve"> </w:t>
      </w:r>
      <w:r w:rsidRPr="00176BCF">
        <w:rPr>
          <w:rFonts w:ascii="Tahoma" w:hAnsi="Tahoma" w:cs="Tahoma"/>
          <w:w w:val="115"/>
          <w:sz w:val="24"/>
        </w:rPr>
        <w:t>youth</w:t>
      </w:r>
      <w:r w:rsidRPr="00176BCF">
        <w:rPr>
          <w:rFonts w:ascii="Tahoma" w:hAnsi="Tahoma" w:cs="Tahoma"/>
          <w:spacing w:val="-15"/>
          <w:w w:val="115"/>
          <w:sz w:val="24"/>
        </w:rPr>
        <w:t xml:space="preserve"> </w:t>
      </w:r>
      <w:r w:rsidRPr="00176BCF">
        <w:rPr>
          <w:rFonts w:ascii="Tahoma" w:hAnsi="Tahoma" w:cs="Tahoma"/>
          <w:w w:val="115"/>
          <w:sz w:val="24"/>
        </w:rPr>
        <w:t>and</w:t>
      </w:r>
      <w:r w:rsidRPr="00176BCF">
        <w:rPr>
          <w:rFonts w:ascii="Tahoma" w:hAnsi="Tahoma" w:cs="Tahoma"/>
          <w:spacing w:val="-15"/>
          <w:w w:val="115"/>
          <w:sz w:val="24"/>
        </w:rPr>
        <w:t xml:space="preserve"> </w:t>
      </w:r>
      <w:r w:rsidRPr="00176BCF">
        <w:rPr>
          <w:rFonts w:ascii="Tahoma" w:hAnsi="Tahoma" w:cs="Tahoma"/>
          <w:w w:val="115"/>
          <w:sz w:val="24"/>
        </w:rPr>
        <w:t>adolescents’</w:t>
      </w:r>
      <w:r w:rsidRPr="00176BCF">
        <w:rPr>
          <w:rFonts w:ascii="Tahoma" w:hAnsi="Tahoma" w:cs="Tahoma"/>
          <w:spacing w:val="-15"/>
          <w:w w:val="115"/>
          <w:sz w:val="24"/>
        </w:rPr>
        <w:t xml:space="preserve"> </w:t>
      </w:r>
      <w:r w:rsidRPr="00176BCF">
        <w:rPr>
          <w:rFonts w:ascii="Tahoma" w:hAnsi="Tahoma" w:cs="Tahoma"/>
          <w:w w:val="115"/>
          <w:sz w:val="24"/>
        </w:rPr>
        <w:t>victims</w:t>
      </w:r>
      <w:r w:rsidRPr="00176BCF">
        <w:rPr>
          <w:rFonts w:ascii="Tahoma" w:hAnsi="Tahoma" w:cs="Tahoma"/>
          <w:spacing w:val="-15"/>
          <w:w w:val="115"/>
          <w:sz w:val="24"/>
        </w:rPr>
        <w:t xml:space="preserve"> </w:t>
      </w:r>
      <w:r w:rsidRPr="00176BCF">
        <w:rPr>
          <w:rFonts w:ascii="Tahoma" w:hAnsi="Tahoma" w:cs="Tahoma"/>
          <w:w w:val="115"/>
          <w:sz w:val="24"/>
        </w:rPr>
        <w:t>of</w:t>
      </w:r>
      <w:r w:rsidRPr="00176BCF">
        <w:rPr>
          <w:rFonts w:ascii="Tahoma" w:hAnsi="Tahoma" w:cs="Tahoma"/>
          <w:spacing w:val="-16"/>
          <w:w w:val="115"/>
          <w:sz w:val="24"/>
        </w:rPr>
        <w:t xml:space="preserve"> </w:t>
      </w:r>
      <w:r w:rsidRPr="00176BCF">
        <w:rPr>
          <w:rFonts w:ascii="Tahoma" w:hAnsi="Tahoma" w:cs="Tahoma"/>
          <w:w w:val="115"/>
          <w:sz w:val="24"/>
        </w:rPr>
        <w:t>drug</w:t>
      </w:r>
      <w:r w:rsidRPr="00176BCF">
        <w:rPr>
          <w:rFonts w:ascii="Tahoma" w:hAnsi="Tahoma" w:cs="Tahoma"/>
          <w:spacing w:val="-15"/>
          <w:w w:val="115"/>
          <w:sz w:val="24"/>
        </w:rPr>
        <w:t xml:space="preserve"> </w:t>
      </w:r>
      <w:r w:rsidRPr="00176BCF">
        <w:rPr>
          <w:rFonts w:ascii="Tahoma" w:hAnsi="Tahoma" w:cs="Tahoma"/>
          <w:w w:val="115"/>
          <w:sz w:val="24"/>
        </w:rPr>
        <w:t>addictions.</w:t>
      </w:r>
      <w:r w:rsidRPr="00176BCF">
        <w:rPr>
          <w:rFonts w:ascii="Tahoma" w:hAnsi="Tahoma" w:cs="Tahoma"/>
          <w:spacing w:val="-15"/>
          <w:w w:val="115"/>
          <w:sz w:val="24"/>
        </w:rPr>
        <w:t xml:space="preserve"> </w:t>
      </w:r>
      <w:r w:rsidRPr="00176BCF">
        <w:rPr>
          <w:rFonts w:ascii="Tahoma" w:hAnsi="Tahoma" w:cs="Tahoma"/>
          <w:w w:val="115"/>
          <w:sz w:val="24"/>
        </w:rPr>
        <w:t>It</w:t>
      </w:r>
      <w:r w:rsidRPr="00176BCF">
        <w:rPr>
          <w:rFonts w:ascii="Tahoma" w:hAnsi="Tahoma" w:cs="Tahoma"/>
          <w:spacing w:val="-15"/>
          <w:w w:val="115"/>
          <w:sz w:val="24"/>
        </w:rPr>
        <w:t xml:space="preserve"> </w:t>
      </w:r>
      <w:r w:rsidRPr="00176BCF">
        <w:rPr>
          <w:rFonts w:ascii="Tahoma" w:hAnsi="Tahoma" w:cs="Tahoma"/>
          <w:w w:val="115"/>
          <w:sz w:val="24"/>
        </w:rPr>
        <w:t>should</w:t>
      </w:r>
      <w:r w:rsidRPr="00176BCF">
        <w:rPr>
          <w:rFonts w:ascii="Tahoma" w:hAnsi="Tahoma" w:cs="Tahoma"/>
          <w:spacing w:val="-15"/>
          <w:w w:val="115"/>
          <w:sz w:val="24"/>
        </w:rPr>
        <w:t xml:space="preserve"> </w:t>
      </w:r>
      <w:r w:rsidRPr="00176BCF">
        <w:rPr>
          <w:rFonts w:ascii="Tahoma" w:hAnsi="Tahoma" w:cs="Tahoma"/>
          <w:w w:val="115"/>
          <w:sz w:val="24"/>
        </w:rPr>
        <w:t>also ensure that there is adequate financing for mental health services particularly for psychotherapeutic medicines.</w:t>
      </w:r>
    </w:p>
    <w:p w14:paraId="11EB3259" w14:textId="77777777" w:rsidR="00E37617" w:rsidRPr="00B82E53" w:rsidRDefault="00296131" w:rsidP="00176BCF">
      <w:pPr>
        <w:pStyle w:val="ListParagraph"/>
        <w:numPr>
          <w:ilvl w:val="0"/>
          <w:numId w:val="4"/>
        </w:numPr>
        <w:tabs>
          <w:tab w:val="left" w:pos="720"/>
        </w:tabs>
        <w:spacing w:before="141" w:line="360" w:lineRule="auto"/>
        <w:ind w:left="0" w:right="0"/>
        <w:rPr>
          <w:rFonts w:ascii="Tahoma" w:hAnsi="Tahoma" w:cs="Tahoma"/>
          <w:w w:val="110"/>
          <w:sz w:val="24"/>
        </w:rPr>
      </w:pPr>
      <w:r w:rsidRPr="00B82E53">
        <w:rPr>
          <w:rFonts w:ascii="Tahoma" w:hAnsi="Tahoma" w:cs="Tahoma"/>
          <w:w w:val="110"/>
          <w:sz w:val="24"/>
        </w:rPr>
        <w:t>Prevent and punish the discrimination, harassment and violence against HMP and establish measures to raise awareness about their situation and put them on equal par with other Rwandans, and hold accountable people who participate in discrimination, harassment and violence against them.</w:t>
      </w:r>
    </w:p>
    <w:p w14:paraId="11EB325A" w14:textId="77777777" w:rsidR="00E37617" w:rsidRPr="00B82E53" w:rsidRDefault="00296131" w:rsidP="00176BCF">
      <w:pPr>
        <w:pStyle w:val="ListParagraph"/>
        <w:numPr>
          <w:ilvl w:val="0"/>
          <w:numId w:val="4"/>
        </w:numPr>
        <w:tabs>
          <w:tab w:val="left" w:pos="720"/>
        </w:tabs>
        <w:adjustRightInd w:val="0"/>
        <w:spacing w:before="141" w:line="360" w:lineRule="auto"/>
        <w:ind w:left="0" w:right="0"/>
        <w:rPr>
          <w:rFonts w:ascii="Tahoma" w:hAnsi="Tahoma" w:cs="Tahoma"/>
          <w:w w:val="110"/>
          <w:sz w:val="24"/>
        </w:rPr>
      </w:pPr>
      <w:r w:rsidRPr="00B82E53">
        <w:rPr>
          <w:rFonts w:ascii="Tahoma" w:hAnsi="Tahoma" w:cs="Tahoma"/>
          <w:w w:val="110"/>
          <w:sz w:val="24"/>
        </w:rPr>
        <w:t xml:space="preserve">The National Action Plan of the Human Rights Commission must include the protection </w:t>
      </w:r>
      <w:r w:rsidRPr="00B82E53">
        <w:rPr>
          <w:rFonts w:ascii="Tahoma" w:hAnsi="Tahoma" w:cs="Tahoma"/>
          <w:w w:val="110"/>
          <w:sz w:val="24"/>
        </w:rPr>
        <w:lastRenderedPageBreak/>
        <w:t>of historically Marginalized People, including people with disabilities, children, and women.</w:t>
      </w:r>
    </w:p>
    <w:p w14:paraId="11EB325B" w14:textId="30A832B8" w:rsidR="00E37617" w:rsidRDefault="00296131" w:rsidP="00176BCF">
      <w:pPr>
        <w:pStyle w:val="ListParagraph"/>
        <w:numPr>
          <w:ilvl w:val="0"/>
          <w:numId w:val="4"/>
        </w:numPr>
        <w:tabs>
          <w:tab w:val="left" w:pos="720"/>
        </w:tabs>
        <w:adjustRightInd w:val="0"/>
        <w:spacing w:before="141" w:line="360" w:lineRule="auto"/>
        <w:ind w:left="0" w:right="0"/>
        <w:rPr>
          <w:rFonts w:ascii="Tahoma" w:hAnsi="Tahoma" w:cs="Tahoma"/>
          <w:w w:val="110"/>
          <w:sz w:val="24"/>
        </w:rPr>
      </w:pPr>
      <w:r w:rsidRPr="00B82E53">
        <w:rPr>
          <w:rFonts w:ascii="Tahoma" w:hAnsi="Tahoma" w:cs="Tahoma"/>
          <w:w w:val="110"/>
          <w:sz w:val="24"/>
        </w:rPr>
        <w:t xml:space="preserve">Empowering Batwa women and helping them access finance through supporting their small income-generating </w:t>
      </w:r>
      <w:r w:rsidR="00B24E93">
        <w:rPr>
          <w:rFonts w:ascii="Tahoma" w:hAnsi="Tahoma" w:cs="Tahoma"/>
          <w:w w:val="110"/>
          <w:sz w:val="24"/>
        </w:rPr>
        <w:t>a</w:t>
      </w:r>
      <w:r w:rsidRPr="00B82E53">
        <w:rPr>
          <w:rFonts w:ascii="Tahoma" w:hAnsi="Tahoma" w:cs="Tahoma"/>
          <w:w w:val="110"/>
          <w:sz w:val="24"/>
        </w:rPr>
        <w:t>ctivities.</w:t>
      </w:r>
    </w:p>
    <w:p w14:paraId="3BCAEE83" w14:textId="77777777" w:rsidR="00B24E93" w:rsidRDefault="00B24E93" w:rsidP="00B24E93">
      <w:pPr>
        <w:pStyle w:val="ListParagraph"/>
        <w:numPr>
          <w:ilvl w:val="0"/>
          <w:numId w:val="4"/>
        </w:numPr>
        <w:tabs>
          <w:tab w:val="left" w:pos="720"/>
        </w:tabs>
        <w:spacing w:before="3" w:line="360" w:lineRule="auto"/>
        <w:ind w:left="0" w:right="0"/>
        <w:rPr>
          <w:rFonts w:ascii="Tahoma" w:hAnsi="Tahoma" w:cs="Tahoma"/>
          <w:sz w:val="24"/>
        </w:rPr>
      </w:pPr>
      <w:r>
        <w:rPr>
          <w:rFonts w:ascii="Tahoma" w:hAnsi="Tahoma" w:cs="Tahoma"/>
          <w:w w:val="110"/>
          <w:sz w:val="24"/>
        </w:rPr>
        <w:t>Translate</w:t>
      </w:r>
      <w:r>
        <w:rPr>
          <w:rFonts w:ascii="Tahoma" w:hAnsi="Tahoma" w:cs="Tahoma"/>
          <w:spacing w:val="40"/>
          <w:w w:val="110"/>
          <w:sz w:val="24"/>
        </w:rPr>
        <w:t xml:space="preserve"> </w:t>
      </w:r>
      <w:r>
        <w:rPr>
          <w:rFonts w:ascii="Tahoma" w:hAnsi="Tahoma" w:cs="Tahoma"/>
          <w:w w:val="110"/>
          <w:sz w:val="24"/>
        </w:rPr>
        <w:t>the</w:t>
      </w:r>
      <w:r>
        <w:rPr>
          <w:rFonts w:ascii="Tahoma" w:hAnsi="Tahoma" w:cs="Tahoma"/>
          <w:spacing w:val="40"/>
          <w:w w:val="110"/>
          <w:sz w:val="24"/>
        </w:rPr>
        <w:t xml:space="preserve"> </w:t>
      </w:r>
      <w:r>
        <w:rPr>
          <w:rFonts w:ascii="Tahoma" w:hAnsi="Tahoma" w:cs="Tahoma"/>
          <w:w w:val="110"/>
          <w:sz w:val="24"/>
        </w:rPr>
        <w:t>subsequent</w:t>
      </w:r>
      <w:r>
        <w:rPr>
          <w:rFonts w:ascii="Tahoma" w:hAnsi="Tahoma" w:cs="Tahoma"/>
          <w:spacing w:val="40"/>
          <w:w w:val="110"/>
          <w:sz w:val="24"/>
        </w:rPr>
        <w:t xml:space="preserve"> </w:t>
      </w:r>
      <w:r>
        <w:rPr>
          <w:rFonts w:ascii="Tahoma" w:hAnsi="Tahoma" w:cs="Tahoma"/>
          <w:w w:val="110"/>
          <w:sz w:val="24"/>
        </w:rPr>
        <w:t>concluding</w:t>
      </w:r>
      <w:r>
        <w:rPr>
          <w:rFonts w:ascii="Tahoma" w:hAnsi="Tahoma" w:cs="Tahoma"/>
          <w:spacing w:val="40"/>
          <w:w w:val="110"/>
          <w:sz w:val="24"/>
        </w:rPr>
        <w:t xml:space="preserve"> </w:t>
      </w:r>
      <w:r>
        <w:rPr>
          <w:rFonts w:ascii="Tahoma" w:hAnsi="Tahoma" w:cs="Tahoma"/>
          <w:w w:val="110"/>
          <w:sz w:val="24"/>
        </w:rPr>
        <w:t>Observations</w:t>
      </w:r>
      <w:r>
        <w:rPr>
          <w:rFonts w:ascii="Tahoma" w:hAnsi="Tahoma" w:cs="Tahoma"/>
          <w:spacing w:val="40"/>
          <w:w w:val="110"/>
          <w:sz w:val="24"/>
        </w:rPr>
        <w:t xml:space="preserve"> </w:t>
      </w:r>
      <w:r>
        <w:rPr>
          <w:rFonts w:ascii="Tahoma" w:hAnsi="Tahoma" w:cs="Tahoma"/>
          <w:w w:val="110"/>
          <w:sz w:val="24"/>
        </w:rPr>
        <w:t>of</w:t>
      </w:r>
      <w:r>
        <w:rPr>
          <w:rFonts w:ascii="Tahoma" w:hAnsi="Tahoma" w:cs="Tahoma"/>
          <w:spacing w:val="40"/>
          <w:w w:val="110"/>
          <w:sz w:val="24"/>
        </w:rPr>
        <w:t xml:space="preserve"> </w:t>
      </w:r>
      <w:r>
        <w:rPr>
          <w:rFonts w:ascii="Tahoma" w:hAnsi="Tahoma" w:cs="Tahoma"/>
          <w:w w:val="110"/>
          <w:sz w:val="24"/>
        </w:rPr>
        <w:t>the</w:t>
      </w:r>
      <w:r>
        <w:rPr>
          <w:rFonts w:ascii="Tahoma" w:hAnsi="Tahoma" w:cs="Tahoma"/>
          <w:spacing w:val="40"/>
          <w:w w:val="110"/>
          <w:sz w:val="24"/>
        </w:rPr>
        <w:t xml:space="preserve"> </w:t>
      </w:r>
      <w:r>
        <w:rPr>
          <w:rFonts w:ascii="Tahoma" w:hAnsi="Tahoma" w:cs="Tahoma"/>
          <w:w w:val="110"/>
          <w:sz w:val="24"/>
        </w:rPr>
        <w:t>report</w:t>
      </w:r>
      <w:r>
        <w:rPr>
          <w:rFonts w:ascii="Tahoma" w:hAnsi="Tahoma" w:cs="Tahoma"/>
          <w:spacing w:val="72"/>
          <w:w w:val="110"/>
          <w:sz w:val="24"/>
        </w:rPr>
        <w:t xml:space="preserve"> </w:t>
      </w:r>
      <w:r>
        <w:rPr>
          <w:rFonts w:ascii="Tahoma" w:hAnsi="Tahoma" w:cs="Tahoma"/>
          <w:w w:val="110"/>
          <w:sz w:val="24"/>
        </w:rPr>
        <w:t>of</w:t>
      </w:r>
      <w:r>
        <w:rPr>
          <w:rFonts w:ascii="Tahoma" w:hAnsi="Tahoma" w:cs="Tahoma"/>
          <w:spacing w:val="72"/>
          <w:w w:val="110"/>
          <w:sz w:val="24"/>
        </w:rPr>
        <w:t xml:space="preserve"> </w:t>
      </w:r>
      <w:r>
        <w:rPr>
          <w:rFonts w:ascii="Tahoma" w:hAnsi="Tahoma" w:cs="Tahoma"/>
          <w:w w:val="110"/>
          <w:sz w:val="24"/>
        </w:rPr>
        <w:t>the</w:t>
      </w:r>
      <w:r>
        <w:rPr>
          <w:rFonts w:ascii="Tahoma" w:hAnsi="Tahoma" w:cs="Tahoma"/>
          <w:spacing w:val="72"/>
          <w:w w:val="110"/>
          <w:sz w:val="24"/>
        </w:rPr>
        <w:t xml:space="preserve"> </w:t>
      </w:r>
      <w:r>
        <w:rPr>
          <w:rFonts w:ascii="Tahoma" w:hAnsi="Tahoma" w:cs="Tahoma"/>
          <w:w w:val="110"/>
          <w:sz w:val="24"/>
        </w:rPr>
        <w:t>Government</w:t>
      </w:r>
      <w:r>
        <w:rPr>
          <w:rFonts w:ascii="Tahoma" w:hAnsi="Tahoma" w:cs="Tahoma"/>
          <w:spacing w:val="72"/>
          <w:w w:val="110"/>
          <w:sz w:val="24"/>
        </w:rPr>
        <w:t xml:space="preserve"> </w:t>
      </w:r>
      <w:r>
        <w:rPr>
          <w:rFonts w:ascii="Tahoma" w:hAnsi="Tahoma" w:cs="Tahoma"/>
          <w:w w:val="110"/>
          <w:sz w:val="24"/>
        </w:rPr>
        <w:t>of</w:t>
      </w:r>
      <w:r>
        <w:rPr>
          <w:rFonts w:ascii="Tahoma" w:hAnsi="Tahoma" w:cs="Tahoma"/>
          <w:spacing w:val="72"/>
          <w:w w:val="110"/>
          <w:sz w:val="24"/>
        </w:rPr>
        <w:t xml:space="preserve"> </w:t>
      </w:r>
      <w:r>
        <w:rPr>
          <w:rFonts w:ascii="Tahoma" w:hAnsi="Tahoma" w:cs="Tahoma"/>
          <w:w w:val="110"/>
          <w:sz w:val="24"/>
        </w:rPr>
        <w:t>Rwanda</w:t>
      </w:r>
      <w:r>
        <w:rPr>
          <w:rFonts w:ascii="Tahoma" w:hAnsi="Tahoma" w:cs="Tahoma"/>
          <w:spacing w:val="72"/>
          <w:w w:val="110"/>
          <w:sz w:val="24"/>
        </w:rPr>
        <w:t xml:space="preserve"> </w:t>
      </w:r>
      <w:r>
        <w:rPr>
          <w:rFonts w:ascii="Tahoma" w:hAnsi="Tahoma" w:cs="Tahoma"/>
          <w:w w:val="110"/>
          <w:sz w:val="24"/>
        </w:rPr>
        <w:t>to</w:t>
      </w:r>
      <w:r>
        <w:rPr>
          <w:rFonts w:ascii="Tahoma" w:hAnsi="Tahoma" w:cs="Tahoma"/>
          <w:spacing w:val="72"/>
          <w:w w:val="110"/>
          <w:sz w:val="24"/>
        </w:rPr>
        <w:t xml:space="preserve"> </w:t>
      </w:r>
      <w:r>
        <w:rPr>
          <w:rFonts w:ascii="Tahoma" w:hAnsi="Tahoma" w:cs="Tahoma"/>
          <w:w w:val="110"/>
          <w:sz w:val="24"/>
        </w:rPr>
        <w:t>the</w:t>
      </w:r>
      <w:r>
        <w:rPr>
          <w:rFonts w:ascii="Tahoma" w:hAnsi="Tahoma" w:cs="Tahoma"/>
          <w:spacing w:val="72"/>
          <w:w w:val="110"/>
          <w:sz w:val="24"/>
        </w:rPr>
        <w:t xml:space="preserve"> </w:t>
      </w:r>
      <w:r>
        <w:rPr>
          <w:rFonts w:ascii="Tahoma" w:hAnsi="Tahoma" w:cs="Tahoma"/>
          <w:w w:val="110"/>
          <w:sz w:val="24"/>
        </w:rPr>
        <w:t>committee</w:t>
      </w:r>
      <w:r>
        <w:rPr>
          <w:rFonts w:ascii="Tahoma" w:hAnsi="Tahoma" w:cs="Tahoma"/>
          <w:spacing w:val="72"/>
          <w:w w:val="110"/>
          <w:sz w:val="24"/>
        </w:rPr>
        <w:t xml:space="preserve"> </w:t>
      </w:r>
      <w:r>
        <w:rPr>
          <w:rFonts w:ascii="Tahoma" w:hAnsi="Tahoma" w:cs="Tahoma"/>
          <w:w w:val="110"/>
          <w:sz w:val="24"/>
        </w:rPr>
        <w:t>on</w:t>
      </w:r>
      <w:r>
        <w:rPr>
          <w:rFonts w:ascii="Tahoma" w:hAnsi="Tahoma" w:cs="Tahoma"/>
          <w:spacing w:val="72"/>
          <w:w w:val="110"/>
          <w:sz w:val="24"/>
        </w:rPr>
        <w:t xml:space="preserve"> </w:t>
      </w:r>
      <w:r>
        <w:rPr>
          <w:rFonts w:ascii="Tahoma" w:hAnsi="Tahoma" w:cs="Tahoma"/>
          <w:w w:val="110"/>
          <w:sz w:val="24"/>
        </w:rPr>
        <w:t xml:space="preserve">the </w:t>
      </w:r>
      <w:r>
        <w:rPr>
          <w:rFonts w:ascii="Tahoma" w:hAnsi="Tahoma" w:cs="Tahoma"/>
          <w:w w:val="115"/>
        </w:rPr>
        <w:t>International</w:t>
      </w:r>
      <w:r>
        <w:rPr>
          <w:rFonts w:ascii="Tahoma" w:hAnsi="Tahoma" w:cs="Tahoma"/>
          <w:spacing w:val="78"/>
          <w:w w:val="115"/>
        </w:rPr>
        <w:t xml:space="preserve"> </w:t>
      </w:r>
      <w:r>
        <w:rPr>
          <w:rFonts w:ascii="Tahoma" w:hAnsi="Tahoma" w:cs="Tahoma"/>
          <w:w w:val="115"/>
        </w:rPr>
        <w:t>Covenant</w:t>
      </w:r>
      <w:r>
        <w:rPr>
          <w:rFonts w:ascii="Tahoma" w:hAnsi="Tahoma" w:cs="Tahoma"/>
          <w:spacing w:val="78"/>
          <w:w w:val="115"/>
        </w:rPr>
        <w:t xml:space="preserve"> </w:t>
      </w:r>
      <w:r>
        <w:rPr>
          <w:rFonts w:ascii="Tahoma" w:hAnsi="Tahoma" w:cs="Tahoma"/>
          <w:w w:val="115"/>
        </w:rPr>
        <w:t>on</w:t>
      </w:r>
      <w:r>
        <w:rPr>
          <w:rFonts w:ascii="Tahoma" w:hAnsi="Tahoma" w:cs="Tahoma"/>
          <w:spacing w:val="78"/>
          <w:w w:val="115"/>
        </w:rPr>
        <w:t xml:space="preserve"> </w:t>
      </w:r>
      <w:r>
        <w:rPr>
          <w:rFonts w:ascii="Tahoma" w:hAnsi="Tahoma" w:cs="Tahoma"/>
          <w:w w:val="115"/>
        </w:rPr>
        <w:t>Economic,</w:t>
      </w:r>
      <w:r>
        <w:rPr>
          <w:rFonts w:ascii="Tahoma" w:hAnsi="Tahoma" w:cs="Tahoma"/>
          <w:spacing w:val="78"/>
          <w:w w:val="115"/>
        </w:rPr>
        <w:t xml:space="preserve"> </w:t>
      </w:r>
      <w:r>
        <w:rPr>
          <w:rFonts w:ascii="Tahoma" w:hAnsi="Tahoma" w:cs="Tahoma"/>
          <w:w w:val="115"/>
        </w:rPr>
        <w:t>Social</w:t>
      </w:r>
      <w:r>
        <w:rPr>
          <w:rFonts w:ascii="Tahoma" w:hAnsi="Tahoma" w:cs="Tahoma"/>
          <w:spacing w:val="78"/>
          <w:w w:val="115"/>
        </w:rPr>
        <w:t xml:space="preserve"> </w:t>
      </w:r>
      <w:r>
        <w:rPr>
          <w:rFonts w:ascii="Tahoma" w:hAnsi="Tahoma" w:cs="Tahoma"/>
          <w:w w:val="115"/>
        </w:rPr>
        <w:t>and</w:t>
      </w:r>
      <w:r>
        <w:rPr>
          <w:rFonts w:ascii="Tahoma" w:hAnsi="Tahoma" w:cs="Tahoma"/>
          <w:spacing w:val="78"/>
          <w:w w:val="115"/>
        </w:rPr>
        <w:t xml:space="preserve"> </w:t>
      </w:r>
      <w:r>
        <w:rPr>
          <w:rFonts w:ascii="Tahoma" w:hAnsi="Tahoma" w:cs="Tahoma"/>
          <w:w w:val="115"/>
        </w:rPr>
        <w:t>Cultural</w:t>
      </w:r>
      <w:r>
        <w:rPr>
          <w:rFonts w:ascii="Tahoma" w:hAnsi="Tahoma" w:cs="Tahoma"/>
          <w:spacing w:val="78"/>
          <w:w w:val="115"/>
        </w:rPr>
        <w:t xml:space="preserve"> </w:t>
      </w:r>
      <w:r>
        <w:rPr>
          <w:rFonts w:ascii="Tahoma" w:hAnsi="Tahoma" w:cs="Tahoma"/>
          <w:w w:val="115"/>
        </w:rPr>
        <w:t>Rights</w:t>
      </w:r>
      <w:r>
        <w:rPr>
          <w:rFonts w:ascii="Tahoma" w:hAnsi="Tahoma" w:cs="Tahoma"/>
          <w:spacing w:val="80"/>
          <w:w w:val="115"/>
        </w:rPr>
        <w:t xml:space="preserve"> </w:t>
      </w:r>
      <w:r>
        <w:rPr>
          <w:rFonts w:ascii="Tahoma" w:hAnsi="Tahoma" w:cs="Tahoma"/>
          <w:w w:val="115"/>
        </w:rPr>
        <w:t>into Kinyarwanda (the national language) with wide dissemination.</w:t>
      </w:r>
    </w:p>
    <w:p w14:paraId="732CE5AA" w14:textId="77777777" w:rsidR="00B24E93" w:rsidRDefault="00B24E93" w:rsidP="00B24E93">
      <w:pPr>
        <w:pStyle w:val="ListParagraph"/>
        <w:numPr>
          <w:ilvl w:val="0"/>
          <w:numId w:val="4"/>
        </w:numPr>
        <w:tabs>
          <w:tab w:val="left" w:pos="719"/>
        </w:tabs>
        <w:ind w:left="0" w:right="0" w:hanging="359"/>
        <w:jc w:val="left"/>
        <w:rPr>
          <w:rFonts w:ascii="Tahoma" w:hAnsi="Tahoma" w:cs="Tahoma"/>
          <w:sz w:val="24"/>
        </w:rPr>
      </w:pPr>
      <w:r>
        <w:rPr>
          <w:rFonts w:ascii="Tahoma" w:hAnsi="Tahoma" w:cs="Tahoma"/>
          <w:w w:val="110"/>
          <w:sz w:val="24"/>
        </w:rPr>
        <w:t>Develop</w:t>
      </w:r>
      <w:r>
        <w:rPr>
          <w:rFonts w:ascii="Tahoma" w:hAnsi="Tahoma" w:cs="Tahoma"/>
          <w:spacing w:val="28"/>
          <w:w w:val="110"/>
          <w:sz w:val="24"/>
        </w:rPr>
        <w:t xml:space="preserve"> </w:t>
      </w:r>
      <w:r>
        <w:rPr>
          <w:rFonts w:ascii="Tahoma" w:hAnsi="Tahoma" w:cs="Tahoma"/>
          <w:w w:val="110"/>
          <w:sz w:val="24"/>
        </w:rPr>
        <w:t>a</w:t>
      </w:r>
      <w:r>
        <w:rPr>
          <w:rFonts w:ascii="Tahoma" w:hAnsi="Tahoma" w:cs="Tahoma"/>
          <w:spacing w:val="29"/>
          <w:w w:val="110"/>
          <w:sz w:val="24"/>
        </w:rPr>
        <w:t xml:space="preserve"> </w:t>
      </w:r>
      <w:r>
        <w:rPr>
          <w:rFonts w:ascii="Tahoma" w:hAnsi="Tahoma" w:cs="Tahoma"/>
          <w:w w:val="110"/>
          <w:sz w:val="24"/>
        </w:rPr>
        <w:t>roadmap</w:t>
      </w:r>
      <w:r>
        <w:rPr>
          <w:rFonts w:ascii="Tahoma" w:hAnsi="Tahoma" w:cs="Tahoma"/>
          <w:spacing w:val="30"/>
          <w:w w:val="110"/>
          <w:sz w:val="24"/>
        </w:rPr>
        <w:t xml:space="preserve"> </w:t>
      </w:r>
      <w:r>
        <w:rPr>
          <w:rFonts w:ascii="Tahoma" w:hAnsi="Tahoma" w:cs="Tahoma"/>
          <w:w w:val="110"/>
          <w:sz w:val="24"/>
        </w:rPr>
        <w:t>for</w:t>
      </w:r>
      <w:r>
        <w:rPr>
          <w:rFonts w:ascii="Tahoma" w:hAnsi="Tahoma" w:cs="Tahoma"/>
          <w:spacing w:val="29"/>
          <w:w w:val="110"/>
          <w:sz w:val="24"/>
        </w:rPr>
        <w:t xml:space="preserve"> </w:t>
      </w:r>
      <w:r>
        <w:rPr>
          <w:rFonts w:ascii="Tahoma" w:hAnsi="Tahoma" w:cs="Tahoma"/>
          <w:w w:val="110"/>
          <w:sz w:val="24"/>
        </w:rPr>
        <w:t>the</w:t>
      </w:r>
      <w:r>
        <w:rPr>
          <w:rFonts w:ascii="Tahoma" w:hAnsi="Tahoma" w:cs="Tahoma"/>
          <w:spacing w:val="29"/>
          <w:w w:val="110"/>
          <w:sz w:val="24"/>
        </w:rPr>
        <w:t xml:space="preserve"> </w:t>
      </w:r>
      <w:r>
        <w:rPr>
          <w:rFonts w:ascii="Tahoma" w:hAnsi="Tahoma" w:cs="Tahoma"/>
          <w:w w:val="110"/>
          <w:sz w:val="24"/>
        </w:rPr>
        <w:t>implementation</w:t>
      </w:r>
      <w:r>
        <w:rPr>
          <w:rFonts w:ascii="Tahoma" w:hAnsi="Tahoma" w:cs="Tahoma"/>
          <w:spacing w:val="29"/>
          <w:w w:val="110"/>
          <w:sz w:val="24"/>
        </w:rPr>
        <w:t xml:space="preserve"> </w:t>
      </w:r>
      <w:r>
        <w:rPr>
          <w:rFonts w:ascii="Tahoma" w:hAnsi="Tahoma" w:cs="Tahoma"/>
          <w:w w:val="110"/>
          <w:sz w:val="24"/>
        </w:rPr>
        <w:t>of</w:t>
      </w:r>
      <w:r>
        <w:rPr>
          <w:rFonts w:ascii="Tahoma" w:hAnsi="Tahoma" w:cs="Tahoma"/>
          <w:spacing w:val="30"/>
          <w:w w:val="110"/>
          <w:sz w:val="24"/>
        </w:rPr>
        <w:t xml:space="preserve"> </w:t>
      </w:r>
      <w:r>
        <w:rPr>
          <w:rFonts w:ascii="Tahoma" w:hAnsi="Tahoma" w:cs="Tahoma"/>
          <w:w w:val="110"/>
          <w:sz w:val="24"/>
        </w:rPr>
        <w:t>Concluding</w:t>
      </w:r>
      <w:r>
        <w:rPr>
          <w:rFonts w:ascii="Tahoma" w:hAnsi="Tahoma" w:cs="Tahoma"/>
          <w:spacing w:val="28"/>
          <w:w w:val="110"/>
          <w:sz w:val="24"/>
        </w:rPr>
        <w:t xml:space="preserve"> </w:t>
      </w:r>
      <w:r>
        <w:rPr>
          <w:rFonts w:ascii="Tahoma" w:hAnsi="Tahoma" w:cs="Tahoma"/>
          <w:spacing w:val="-2"/>
          <w:w w:val="110"/>
          <w:sz w:val="24"/>
        </w:rPr>
        <w:t>Observations.</w:t>
      </w:r>
    </w:p>
    <w:p w14:paraId="3FAE9975" w14:textId="57E6CDAB" w:rsidR="00B24E93" w:rsidRPr="00B24E93" w:rsidRDefault="00B24E93" w:rsidP="00B24E93">
      <w:pPr>
        <w:pStyle w:val="ListParagraph"/>
        <w:numPr>
          <w:ilvl w:val="0"/>
          <w:numId w:val="4"/>
        </w:numPr>
        <w:tabs>
          <w:tab w:val="left" w:pos="720"/>
        </w:tabs>
        <w:spacing w:before="141" w:line="360" w:lineRule="auto"/>
        <w:ind w:left="0" w:right="0"/>
        <w:jc w:val="left"/>
        <w:rPr>
          <w:rFonts w:ascii="Tahoma" w:hAnsi="Tahoma" w:cs="Tahoma"/>
          <w:sz w:val="24"/>
        </w:rPr>
      </w:pPr>
      <w:r>
        <w:rPr>
          <w:rFonts w:ascii="Tahoma" w:hAnsi="Tahoma" w:cs="Tahoma"/>
          <w:w w:val="110"/>
          <w:sz w:val="24"/>
        </w:rPr>
        <w:t>Develop</w:t>
      </w:r>
      <w:r>
        <w:rPr>
          <w:rFonts w:ascii="Tahoma" w:hAnsi="Tahoma" w:cs="Tahoma"/>
          <w:spacing w:val="80"/>
          <w:w w:val="150"/>
          <w:sz w:val="24"/>
        </w:rPr>
        <w:t xml:space="preserve"> </w:t>
      </w:r>
      <w:r>
        <w:rPr>
          <w:rFonts w:ascii="Tahoma" w:hAnsi="Tahoma" w:cs="Tahoma"/>
          <w:w w:val="110"/>
          <w:sz w:val="24"/>
        </w:rPr>
        <w:t>and</w:t>
      </w:r>
      <w:r>
        <w:rPr>
          <w:rFonts w:ascii="Tahoma" w:hAnsi="Tahoma" w:cs="Tahoma"/>
          <w:spacing w:val="80"/>
          <w:w w:val="150"/>
          <w:sz w:val="24"/>
        </w:rPr>
        <w:t xml:space="preserve"> </w:t>
      </w:r>
      <w:r>
        <w:rPr>
          <w:rFonts w:ascii="Tahoma" w:hAnsi="Tahoma" w:cs="Tahoma"/>
          <w:w w:val="110"/>
          <w:sz w:val="24"/>
        </w:rPr>
        <w:t>disseminate</w:t>
      </w:r>
      <w:r>
        <w:rPr>
          <w:rFonts w:ascii="Tahoma" w:hAnsi="Tahoma" w:cs="Tahoma"/>
          <w:spacing w:val="80"/>
          <w:w w:val="150"/>
          <w:sz w:val="24"/>
        </w:rPr>
        <w:t xml:space="preserve"> </w:t>
      </w:r>
      <w:r>
        <w:rPr>
          <w:rFonts w:ascii="Tahoma" w:hAnsi="Tahoma" w:cs="Tahoma"/>
          <w:w w:val="110"/>
          <w:sz w:val="24"/>
        </w:rPr>
        <w:t>a</w:t>
      </w:r>
      <w:r>
        <w:rPr>
          <w:rFonts w:ascii="Tahoma" w:hAnsi="Tahoma" w:cs="Tahoma"/>
          <w:spacing w:val="80"/>
          <w:w w:val="150"/>
          <w:sz w:val="24"/>
        </w:rPr>
        <w:t xml:space="preserve"> </w:t>
      </w:r>
      <w:r>
        <w:rPr>
          <w:rFonts w:ascii="Tahoma" w:hAnsi="Tahoma" w:cs="Tahoma"/>
          <w:w w:val="110"/>
          <w:sz w:val="24"/>
        </w:rPr>
        <w:t>national</w:t>
      </w:r>
      <w:r>
        <w:rPr>
          <w:rFonts w:ascii="Tahoma" w:hAnsi="Tahoma" w:cs="Tahoma"/>
          <w:spacing w:val="80"/>
          <w:w w:val="150"/>
          <w:sz w:val="24"/>
        </w:rPr>
        <w:t xml:space="preserve"> </w:t>
      </w:r>
      <w:r>
        <w:rPr>
          <w:rFonts w:ascii="Tahoma" w:hAnsi="Tahoma" w:cs="Tahoma"/>
          <w:w w:val="110"/>
          <w:sz w:val="24"/>
        </w:rPr>
        <w:t>minimum</w:t>
      </w:r>
      <w:r>
        <w:rPr>
          <w:rFonts w:ascii="Tahoma" w:hAnsi="Tahoma" w:cs="Tahoma"/>
          <w:spacing w:val="80"/>
          <w:w w:val="150"/>
          <w:sz w:val="24"/>
        </w:rPr>
        <w:t xml:space="preserve"> </w:t>
      </w:r>
      <w:r>
        <w:rPr>
          <w:rFonts w:ascii="Tahoma" w:hAnsi="Tahoma" w:cs="Tahoma"/>
          <w:w w:val="110"/>
          <w:sz w:val="24"/>
        </w:rPr>
        <w:t>wage</w:t>
      </w:r>
      <w:r>
        <w:rPr>
          <w:rFonts w:ascii="Tahoma" w:hAnsi="Tahoma" w:cs="Tahoma"/>
          <w:spacing w:val="80"/>
          <w:w w:val="150"/>
          <w:sz w:val="24"/>
        </w:rPr>
        <w:t xml:space="preserve"> </w:t>
      </w:r>
      <w:r>
        <w:rPr>
          <w:rFonts w:ascii="Tahoma" w:hAnsi="Tahoma" w:cs="Tahoma"/>
          <w:w w:val="110"/>
          <w:sz w:val="24"/>
        </w:rPr>
        <w:t>and</w:t>
      </w:r>
      <w:r>
        <w:rPr>
          <w:rFonts w:ascii="Tahoma" w:hAnsi="Tahoma" w:cs="Tahoma"/>
          <w:spacing w:val="80"/>
          <w:w w:val="150"/>
          <w:sz w:val="24"/>
        </w:rPr>
        <w:t xml:space="preserve"> </w:t>
      </w:r>
      <w:r>
        <w:rPr>
          <w:rFonts w:ascii="Tahoma" w:hAnsi="Tahoma" w:cs="Tahoma"/>
          <w:w w:val="110"/>
          <w:sz w:val="24"/>
        </w:rPr>
        <w:t>ensure</w:t>
      </w:r>
      <w:r>
        <w:rPr>
          <w:rFonts w:ascii="Tahoma" w:hAnsi="Tahoma" w:cs="Tahoma"/>
          <w:spacing w:val="80"/>
          <w:w w:val="150"/>
          <w:sz w:val="24"/>
        </w:rPr>
        <w:t xml:space="preserve"> </w:t>
      </w:r>
      <w:r>
        <w:rPr>
          <w:rFonts w:ascii="Tahoma" w:hAnsi="Tahoma" w:cs="Tahoma"/>
          <w:w w:val="110"/>
          <w:sz w:val="24"/>
        </w:rPr>
        <w:t>the minimum wage is reviewed to fit the livelihood of the workers.</w:t>
      </w:r>
    </w:p>
    <w:p w14:paraId="298D0B83" w14:textId="77777777" w:rsidR="00176BCF" w:rsidRPr="00B82E53" w:rsidRDefault="00176BCF" w:rsidP="00176BCF">
      <w:pPr>
        <w:pStyle w:val="ListParagraph"/>
        <w:tabs>
          <w:tab w:val="left" w:pos="720"/>
        </w:tabs>
        <w:adjustRightInd w:val="0"/>
        <w:spacing w:before="141" w:line="360" w:lineRule="auto"/>
        <w:ind w:left="0" w:right="0" w:firstLine="0"/>
        <w:rPr>
          <w:rFonts w:ascii="Tahoma" w:hAnsi="Tahoma" w:cs="Tahoma"/>
          <w:w w:val="110"/>
          <w:sz w:val="24"/>
        </w:rPr>
      </w:pPr>
    </w:p>
    <w:p w14:paraId="11EB325C" w14:textId="77777777" w:rsidR="00E37617" w:rsidRDefault="00296131">
      <w:pPr>
        <w:pStyle w:val="Heading1"/>
        <w:numPr>
          <w:ilvl w:val="1"/>
          <w:numId w:val="1"/>
        </w:numPr>
        <w:tabs>
          <w:tab w:val="left" w:pos="642"/>
        </w:tabs>
        <w:spacing w:before="0"/>
        <w:ind w:left="0" w:hanging="560"/>
        <w:rPr>
          <w:rFonts w:ascii="Tahoma" w:hAnsi="Tahoma" w:cs="Tahoma"/>
        </w:rPr>
      </w:pPr>
      <w:r>
        <w:rPr>
          <w:rFonts w:ascii="Tahoma" w:hAnsi="Tahoma" w:cs="Tahoma"/>
          <w:w w:val="115"/>
        </w:rPr>
        <w:t>PROPOSED</w:t>
      </w:r>
      <w:r>
        <w:rPr>
          <w:rFonts w:ascii="Tahoma" w:hAnsi="Tahoma" w:cs="Tahoma"/>
          <w:spacing w:val="2"/>
          <w:w w:val="115"/>
        </w:rPr>
        <w:t xml:space="preserve"> </w:t>
      </w:r>
      <w:r>
        <w:rPr>
          <w:rFonts w:ascii="Tahoma" w:hAnsi="Tahoma" w:cs="Tahoma"/>
          <w:w w:val="115"/>
        </w:rPr>
        <w:t>QUESTIONS</w:t>
      </w:r>
      <w:r>
        <w:rPr>
          <w:rFonts w:ascii="Tahoma" w:hAnsi="Tahoma" w:cs="Tahoma"/>
          <w:spacing w:val="3"/>
          <w:w w:val="115"/>
        </w:rPr>
        <w:t xml:space="preserve"> </w:t>
      </w:r>
      <w:r>
        <w:rPr>
          <w:rFonts w:ascii="Tahoma" w:hAnsi="Tahoma" w:cs="Tahoma"/>
          <w:w w:val="115"/>
        </w:rPr>
        <w:t>FOR</w:t>
      </w:r>
      <w:r>
        <w:rPr>
          <w:rFonts w:ascii="Tahoma" w:hAnsi="Tahoma" w:cs="Tahoma"/>
          <w:spacing w:val="3"/>
          <w:w w:val="115"/>
        </w:rPr>
        <w:t xml:space="preserve"> </w:t>
      </w:r>
      <w:r>
        <w:rPr>
          <w:rFonts w:ascii="Tahoma" w:hAnsi="Tahoma" w:cs="Tahoma"/>
          <w:w w:val="115"/>
        </w:rPr>
        <w:t>RWANDAN</w:t>
      </w:r>
      <w:r>
        <w:rPr>
          <w:rFonts w:ascii="Tahoma" w:hAnsi="Tahoma" w:cs="Tahoma"/>
          <w:spacing w:val="4"/>
          <w:w w:val="115"/>
        </w:rPr>
        <w:t xml:space="preserve"> </w:t>
      </w:r>
      <w:r>
        <w:rPr>
          <w:rFonts w:ascii="Tahoma" w:hAnsi="Tahoma" w:cs="Tahoma"/>
          <w:spacing w:val="-2"/>
          <w:w w:val="115"/>
        </w:rPr>
        <w:t>DELEGATION</w:t>
      </w:r>
    </w:p>
    <w:p w14:paraId="11EB325D" w14:textId="77777777" w:rsidR="00E37617" w:rsidRDefault="00E37617">
      <w:pPr>
        <w:pStyle w:val="BodyText"/>
        <w:spacing w:before="102"/>
        <w:jc w:val="left"/>
        <w:rPr>
          <w:rFonts w:ascii="Tahoma" w:hAnsi="Tahoma" w:cs="Tahoma"/>
          <w:b/>
        </w:rPr>
      </w:pPr>
    </w:p>
    <w:p w14:paraId="11EB325E" w14:textId="77777777" w:rsidR="00E37617" w:rsidRDefault="00296131">
      <w:pPr>
        <w:pStyle w:val="ListParagraph"/>
        <w:numPr>
          <w:ilvl w:val="0"/>
          <w:numId w:val="5"/>
        </w:numPr>
        <w:tabs>
          <w:tab w:val="left" w:pos="335"/>
        </w:tabs>
        <w:ind w:left="0" w:right="0" w:hanging="335"/>
        <w:rPr>
          <w:rFonts w:ascii="Tahoma" w:hAnsi="Tahoma" w:cs="Tahoma"/>
          <w:b/>
          <w:sz w:val="24"/>
        </w:rPr>
      </w:pPr>
      <w:r>
        <w:rPr>
          <w:rFonts w:ascii="Tahoma" w:hAnsi="Tahoma" w:cs="Tahoma"/>
          <w:b/>
          <w:w w:val="115"/>
          <w:sz w:val="24"/>
        </w:rPr>
        <w:t>EQUAL</w:t>
      </w:r>
      <w:r>
        <w:rPr>
          <w:rFonts w:ascii="Tahoma" w:hAnsi="Tahoma" w:cs="Tahoma"/>
          <w:b/>
          <w:spacing w:val="17"/>
          <w:w w:val="115"/>
          <w:sz w:val="24"/>
        </w:rPr>
        <w:t xml:space="preserve"> </w:t>
      </w:r>
      <w:r>
        <w:rPr>
          <w:rFonts w:ascii="Tahoma" w:hAnsi="Tahoma" w:cs="Tahoma"/>
          <w:b/>
          <w:w w:val="115"/>
          <w:sz w:val="24"/>
        </w:rPr>
        <w:t>RIGHTS</w:t>
      </w:r>
      <w:r>
        <w:rPr>
          <w:rFonts w:ascii="Tahoma" w:hAnsi="Tahoma" w:cs="Tahoma"/>
          <w:b/>
          <w:spacing w:val="18"/>
          <w:w w:val="115"/>
          <w:sz w:val="24"/>
        </w:rPr>
        <w:t xml:space="preserve"> </w:t>
      </w:r>
      <w:r>
        <w:rPr>
          <w:rFonts w:ascii="Tahoma" w:hAnsi="Tahoma" w:cs="Tahoma"/>
          <w:b/>
          <w:w w:val="115"/>
          <w:sz w:val="24"/>
        </w:rPr>
        <w:t>FOR</w:t>
      </w:r>
      <w:r>
        <w:rPr>
          <w:rFonts w:ascii="Tahoma" w:hAnsi="Tahoma" w:cs="Tahoma"/>
          <w:b/>
          <w:spacing w:val="18"/>
          <w:w w:val="115"/>
          <w:sz w:val="24"/>
        </w:rPr>
        <w:t xml:space="preserve"> </w:t>
      </w:r>
      <w:r>
        <w:rPr>
          <w:rFonts w:ascii="Tahoma" w:hAnsi="Tahoma" w:cs="Tahoma"/>
          <w:b/>
          <w:w w:val="115"/>
          <w:sz w:val="24"/>
        </w:rPr>
        <w:t>MEN</w:t>
      </w:r>
      <w:r>
        <w:rPr>
          <w:rFonts w:ascii="Tahoma" w:hAnsi="Tahoma" w:cs="Tahoma"/>
          <w:b/>
          <w:spacing w:val="18"/>
          <w:w w:val="115"/>
          <w:sz w:val="24"/>
        </w:rPr>
        <w:t xml:space="preserve"> </w:t>
      </w:r>
      <w:r>
        <w:rPr>
          <w:rFonts w:ascii="Tahoma" w:hAnsi="Tahoma" w:cs="Tahoma"/>
          <w:b/>
          <w:w w:val="115"/>
          <w:sz w:val="24"/>
        </w:rPr>
        <w:t>AND</w:t>
      </w:r>
      <w:r>
        <w:rPr>
          <w:rFonts w:ascii="Tahoma" w:hAnsi="Tahoma" w:cs="Tahoma"/>
          <w:b/>
          <w:spacing w:val="20"/>
          <w:w w:val="115"/>
          <w:sz w:val="24"/>
        </w:rPr>
        <w:t xml:space="preserve"> </w:t>
      </w:r>
      <w:r>
        <w:rPr>
          <w:rFonts w:ascii="Tahoma" w:hAnsi="Tahoma" w:cs="Tahoma"/>
          <w:b/>
          <w:w w:val="115"/>
          <w:sz w:val="24"/>
        </w:rPr>
        <w:t>WOMEN</w:t>
      </w:r>
      <w:r>
        <w:rPr>
          <w:rFonts w:ascii="Tahoma" w:hAnsi="Tahoma" w:cs="Tahoma"/>
          <w:b/>
          <w:spacing w:val="20"/>
          <w:w w:val="115"/>
          <w:sz w:val="24"/>
        </w:rPr>
        <w:t xml:space="preserve"> </w:t>
      </w:r>
      <w:r>
        <w:rPr>
          <w:rFonts w:ascii="Tahoma" w:hAnsi="Tahoma" w:cs="Tahoma"/>
          <w:b/>
          <w:w w:val="115"/>
          <w:sz w:val="24"/>
        </w:rPr>
        <w:t>IN</w:t>
      </w:r>
      <w:r>
        <w:rPr>
          <w:rFonts w:ascii="Tahoma" w:hAnsi="Tahoma" w:cs="Tahoma"/>
          <w:b/>
          <w:spacing w:val="18"/>
          <w:w w:val="115"/>
          <w:sz w:val="24"/>
        </w:rPr>
        <w:t xml:space="preserve"> </w:t>
      </w:r>
      <w:r>
        <w:rPr>
          <w:rFonts w:ascii="Tahoma" w:hAnsi="Tahoma" w:cs="Tahoma"/>
          <w:b/>
          <w:w w:val="115"/>
          <w:sz w:val="24"/>
        </w:rPr>
        <w:t>JUSTICE</w:t>
      </w:r>
      <w:r>
        <w:rPr>
          <w:rFonts w:ascii="Tahoma" w:hAnsi="Tahoma" w:cs="Tahoma"/>
          <w:b/>
          <w:spacing w:val="18"/>
          <w:w w:val="115"/>
          <w:sz w:val="24"/>
        </w:rPr>
        <w:t xml:space="preserve"> </w:t>
      </w:r>
      <w:r>
        <w:rPr>
          <w:rFonts w:ascii="Tahoma" w:hAnsi="Tahoma" w:cs="Tahoma"/>
          <w:b/>
          <w:w w:val="115"/>
          <w:sz w:val="24"/>
        </w:rPr>
        <w:t>&amp;</w:t>
      </w:r>
      <w:r>
        <w:rPr>
          <w:rFonts w:ascii="Tahoma" w:hAnsi="Tahoma" w:cs="Tahoma"/>
          <w:b/>
          <w:spacing w:val="20"/>
          <w:w w:val="115"/>
          <w:sz w:val="24"/>
        </w:rPr>
        <w:t xml:space="preserve"> </w:t>
      </w:r>
      <w:r>
        <w:rPr>
          <w:rFonts w:ascii="Tahoma" w:hAnsi="Tahoma" w:cs="Tahoma"/>
          <w:b/>
          <w:spacing w:val="-2"/>
          <w:w w:val="115"/>
          <w:sz w:val="24"/>
        </w:rPr>
        <w:t>PROPERTY</w:t>
      </w:r>
    </w:p>
    <w:p w14:paraId="11EB325F" w14:textId="77777777" w:rsidR="00E37617" w:rsidRDefault="00E37617">
      <w:pPr>
        <w:pStyle w:val="BodyText"/>
        <w:spacing w:before="100"/>
        <w:jc w:val="left"/>
        <w:rPr>
          <w:rFonts w:ascii="Tahoma" w:hAnsi="Tahoma" w:cs="Tahoma"/>
          <w:b/>
        </w:rPr>
      </w:pPr>
    </w:p>
    <w:p w14:paraId="11EB3260" w14:textId="77777777" w:rsidR="00E37617" w:rsidRDefault="00296131">
      <w:pPr>
        <w:pStyle w:val="ListParagraph"/>
        <w:numPr>
          <w:ilvl w:val="1"/>
          <w:numId w:val="5"/>
        </w:numPr>
        <w:tabs>
          <w:tab w:val="left" w:pos="309"/>
        </w:tabs>
        <w:spacing w:line="360" w:lineRule="auto"/>
        <w:ind w:right="0" w:firstLine="0"/>
        <w:rPr>
          <w:rFonts w:ascii="Tahoma" w:hAnsi="Tahoma" w:cs="Tahoma"/>
          <w:sz w:val="24"/>
        </w:rPr>
      </w:pPr>
      <w:r>
        <w:rPr>
          <w:rFonts w:ascii="Tahoma" w:hAnsi="Tahoma" w:cs="Tahoma"/>
          <w:w w:val="110"/>
          <w:sz w:val="24"/>
        </w:rPr>
        <w:t>What measures has the government of Rwanda taken to prevent courts from deciding differently on the same issue affecting women in case of separation</w:t>
      </w:r>
      <w:r>
        <w:rPr>
          <w:rFonts w:ascii="Tahoma" w:hAnsi="Tahoma" w:cs="Tahoma"/>
          <w:spacing w:val="80"/>
          <w:w w:val="110"/>
          <w:sz w:val="24"/>
        </w:rPr>
        <w:t xml:space="preserve"> </w:t>
      </w:r>
      <w:r>
        <w:rPr>
          <w:rFonts w:ascii="Tahoma" w:hAnsi="Tahoma" w:cs="Tahoma"/>
          <w:w w:val="110"/>
          <w:sz w:val="24"/>
        </w:rPr>
        <w:t xml:space="preserve">during common marriage agreement, where women are deprived of their right to </w:t>
      </w:r>
      <w:r>
        <w:rPr>
          <w:rFonts w:ascii="Tahoma" w:hAnsi="Tahoma" w:cs="Tahoma"/>
          <w:spacing w:val="-2"/>
          <w:w w:val="110"/>
          <w:sz w:val="24"/>
        </w:rPr>
        <w:t>property?</w:t>
      </w:r>
    </w:p>
    <w:p w14:paraId="11EB3261" w14:textId="77777777" w:rsidR="00E37617" w:rsidRDefault="00296131">
      <w:pPr>
        <w:pStyle w:val="ListParagraph"/>
        <w:numPr>
          <w:ilvl w:val="1"/>
          <w:numId w:val="5"/>
        </w:numPr>
        <w:tabs>
          <w:tab w:val="left" w:pos="354"/>
        </w:tabs>
        <w:spacing w:before="241" w:line="360" w:lineRule="auto"/>
        <w:ind w:right="0" w:firstLine="0"/>
        <w:rPr>
          <w:rFonts w:ascii="Tahoma" w:hAnsi="Tahoma" w:cs="Tahoma"/>
          <w:sz w:val="24"/>
        </w:rPr>
      </w:pPr>
      <w:r>
        <w:rPr>
          <w:rFonts w:ascii="Tahoma" w:hAnsi="Tahoma" w:cs="Tahoma"/>
          <w:w w:val="110"/>
          <w:sz w:val="24"/>
        </w:rPr>
        <w:t>What steps have the government taken to ensure financial and legal aid</w:t>
      </w:r>
      <w:r>
        <w:rPr>
          <w:rFonts w:ascii="Tahoma" w:hAnsi="Tahoma" w:cs="Tahoma"/>
          <w:spacing w:val="80"/>
          <w:w w:val="110"/>
          <w:sz w:val="24"/>
        </w:rPr>
        <w:t xml:space="preserve"> </w:t>
      </w:r>
      <w:r>
        <w:rPr>
          <w:rFonts w:ascii="Tahoma" w:hAnsi="Tahoma" w:cs="Tahoma"/>
          <w:w w:val="110"/>
          <w:sz w:val="24"/>
        </w:rPr>
        <w:t>support to vulnerable women and girls to enable them to bring claims to court if their rights are violated?</w:t>
      </w:r>
    </w:p>
    <w:p w14:paraId="11EB3262" w14:textId="77777777" w:rsidR="00E37617" w:rsidRDefault="00296131">
      <w:pPr>
        <w:pStyle w:val="Heading2"/>
        <w:numPr>
          <w:ilvl w:val="0"/>
          <w:numId w:val="5"/>
        </w:numPr>
        <w:tabs>
          <w:tab w:val="left" w:pos="335"/>
        </w:tabs>
        <w:spacing w:before="242"/>
        <w:ind w:left="0" w:hanging="335"/>
        <w:jc w:val="both"/>
        <w:rPr>
          <w:rFonts w:ascii="Tahoma" w:hAnsi="Tahoma" w:cs="Tahoma"/>
        </w:rPr>
      </w:pPr>
      <w:r>
        <w:rPr>
          <w:rFonts w:ascii="Tahoma" w:hAnsi="Tahoma" w:cs="Tahoma"/>
          <w:w w:val="110"/>
        </w:rPr>
        <w:t>General</w:t>
      </w:r>
      <w:r>
        <w:rPr>
          <w:rFonts w:ascii="Tahoma" w:hAnsi="Tahoma" w:cs="Tahoma"/>
          <w:spacing w:val="25"/>
          <w:w w:val="110"/>
        </w:rPr>
        <w:t xml:space="preserve"> </w:t>
      </w:r>
      <w:r>
        <w:rPr>
          <w:rFonts w:ascii="Tahoma" w:hAnsi="Tahoma" w:cs="Tahoma"/>
          <w:w w:val="110"/>
        </w:rPr>
        <w:t>questions</w:t>
      </w:r>
      <w:r>
        <w:rPr>
          <w:rFonts w:ascii="Tahoma" w:hAnsi="Tahoma" w:cs="Tahoma"/>
          <w:spacing w:val="25"/>
          <w:w w:val="110"/>
        </w:rPr>
        <w:t xml:space="preserve"> </w:t>
      </w:r>
      <w:r>
        <w:rPr>
          <w:rFonts w:ascii="Tahoma" w:hAnsi="Tahoma" w:cs="Tahoma"/>
          <w:w w:val="110"/>
        </w:rPr>
        <w:t>and</w:t>
      </w:r>
      <w:r>
        <w:rPr>
          <w:rFonts w:ascii="Tahoma" w:hAnsi="Tahoma" w:cs="Tahoma"/>
          <w:spacing w:val="25"/>
          <w:w w:val="110"/>
        </w:rPr>
        <w:t xml:space="preserve"> </w:t>
      </w:r>
      <w:r>
        <w:rPr>
          <w:rFonts w:ascii="Tahoma" w:hAnsi="Tahoma" w:cs="Tahoma"/>
          <w:w w:val="110"/>
        </w:rPr>
        <w:t>discriminatory</w:t>
      </w:r>
      <w:r>
        <w:rPr>
          <w:rFonts w:ascii="Tahoma" w:hAnsi="Tahoma" w:cs="Tahoma"/>
          <w:spacing w:val="25"/>
          <w:w w:val="110"/>
        </w:rPr>
        <w:t xml:space="preserve"> </w:t>
      </w:r>
      <w:r>
        <w:rPr>
          <w:rFonts w:ascii="Tahoma" w:hAnsi="Tahoma" w:cs="Tahoma"/>
          <w:w w:val="110"/>
        </w:rPr>
        <w:t>impact</w:t>
      </w:r>
      <w:r>
        <w:rPr>
          <w:rFonts w:ascii="Tahoma" w:hAnsi="Tahoma" w:cs="Tahoma"/>
          <w:spacing w:val="26"/>
          <w:w w:val="110"/>
        </w:rPr>
        <w:t xml:space="preserve"> </w:t>
      </w:r>
      <w:r>
        <w:rPr>
          <w:rFonts w:ascii="Tahoma" w:hAnsi="Tahoma" w:cs="Tahoma"/>
          <w:w w:val="110"/>
        </w:rPr>
        <w:t>based</w:t>
      </w:r>
      <w:r>
        <w:rPr>
          <w:rFonts w:ascii="Tahoma" w:hAnsi="Tahoma" w:cs="Tahoma"/>
          <w:spacing w:val="25"/>
          <w:w w:val="110"/>
        </w:rPr>
        <w:t xml:space="preserve"> </w:t>
      </w:r>
      <w:r>
        <w:rPr>
          <w:rFonts w:ascii="Tahoma" w:hAnsi="Tahoma" w:cs="Tahoma"/>
          <w:w w:val="110"/>
        </w:rPr>
        <w:t>on</w:t>
      </w:r>
      <w:r>
        <w:rPr>
          <w:rFonts w:ascii="Tahoma" w:hAnsi="Tahoma" w:cs="Tahoma"/>
          <w:spacing w:val="25"/>
          <w:w w:val="110"/>
        </w:rPr>
        <w:t xml:space="preserve"> </w:t>
      </w:r>
      <w:r>
        <w:rPr>
          <w:rFonts w:ascii="Tahoma" w:hAnsi="Tahoma" w:cs="Tahoma"/>
          <w:spacing w:val="-2"/>
          <w:w w:val="110"/>
        </w:rPr>
        <w:t>gender</w:t>
      </w:r>
    </w:p>
    <w:p w14:paraId="11EB3263" w14:textId="77777777" w:rsidR="00E37617" w:rsidRDefault="00E37617">
      <w:pPr>
        <w:pStyle w:val="BodyText"/>
        <w:spacing w:before="99"/>
        <w:jc w:val="left"/>
        <w:rPr>
          <w:rFonts w:ascii="Tahoma" w:hAnsi="Tahoma" w:cs="Tahoma"/>
          <w:b/>
        </w:rPr>
      </w:pPr>
    </w:p>
    <w:p w14:paraId="11EB3264" w14:textId="77777777" w:rsidR="00E37617" w:rsidRDefault="00296131">
      <w:pPr>
        <w:pStyle w:val="ListParagraph"/>
        <w:numPr>
          <w:ilvl w:val="1"/>
          <w:numId w:val="5"/>
        </w:numPr>
        <w:tabs>
          <w:tab w:val="left" w:pos="312"/>
        </w:tabs>
        <w:spacing w:before="1" w:line="360" w:lineRule="auto"/>
        <w:ind w:right="0" w:firstLine="0"/>
        <w:rPr>
          <w:rFonts w:ascii="Tahoma" w:hAnsi="Tahoma" w:cs="Tahoma"/>
          <w:sz w:val="24"/>
        </w:rPr>
      </w:pPr>
      <w:r>
        <w:rPr>
          <w:rFonts w:ascii="Tahoma" w:hAnsi="Tahoma" w:cs="Tahoma"/>
          <w:w w:val="110"/>
          <w:sz w:val="24"/>
        </w:rPr>
        <w:t xml:space="preserve">What steps have the government officials especially the police at </w:t>
      </w:r>
      <w:proofErr w:type="spellStart"/>
      <w:r>
        <w:rPr>
          <w:rFonts w:ascii="Tahoma" w:hAnsi="Tahoma" w:cs="Tahoma"/>
          <w:w w:val="110"/>
          <w:sz w:val="24"/>
        </w:rPr>
        <w:t>Isange</w:t>
      </w:r>
      <w:proofErr w:type="spellEnd"/>
      <w:r>
        <w:rPr>
          <w:rFonts w:ascii="Tahoma" w:hAnsi="Tahoma" w:cs="Tahoma"/>
          <w:w w:val="110"/>
          <w:sz w:val="24"/>
        </w:rPr>
        <w:t xml:space="preserve"> One Stop Center taken to inform women of their rights to access safe abortion and ensure that they are not coerced to confess and produce the names of the alleged </w:t>
      </w:r>
      <w:r>
        <w:rPr>
          <w:rFonts w:ascii="Tahoma" w:hAnsi="Tahoma" w:cs="Tahoma"/>
          <w:spacing w:val="-2"/>
          <w:w w:val="110"/>
          <w:sz w:val="24"/>
        </w:rPr>
        <w:t>perpetrator?</w:t>
      </w:r>
    </w:p>
    <w:p w14:paraId="11EB3265" w14:textId="77777777" w:rsidR="00E37617" w:rsidRDefault="00296131">
      <w:pPr>
        <w:pStyle w:val="ListParagraph"/>
        <w:numPr>
          <w:ilvl w:val="0"/>
          <w:numId w:val="6"/>
        </w:numPr>
        <w:tabs>
          <w:tab w:val="left" w:pos="388"/>
        </w:tabs>
        <w:spacing w:before="242" w:line="360" w:lineRule="auto"/>
        <w:ind w:right="0" w:firstLine="0"/>
        <w:rPr>
          <w:rFonts w:ascii="Tahoma" w:hAnsi="Tahoma" w:cs="Tahoma"/>
          <w:sz w:val="24"/>
        </w:rPr>
      </w:pPr>
      <w:r>
        <w:rPr>
          <w:rFonts w:ascii="Tahoma" w:hAnsi="Tahoma" w:cs="Tahoma"/>
          <w:w w:val="115"/>
          <w:sz w:val="24"/>
        </w:rPr>
        <w:t xml:space="preserve">What steps has the government taken to ensure that the judiciary is interpreting laws in accordance with the international-human-rights norms of equality and dignity of the person, particularly in the context of the right to property for couples </w:t>
      </w:r>
      <w:r>
        <w:rPr>
          <w:rFonts w:ascii="Tahoma" w:hAnsi="Tahoma" w:cs="Tahoma"/>
          <w:w w:val="115"/>
          <w:sz w:val="24"/>
        </w:rPr>
        <w:lastRenderedPageBreak/>
        <w:t xml:space="preserve">married under the common agreement regime (which </w:t>
      </w:r>
      <w:r>
        <w:rPr>
          <w:rFonts w:ascii="Tahoma" w:hAnsi="Tahoma" w:cs="Tahoma"/>
          <w:spacing w:val="-2"/>
          <w:w w:val="115"/>
          <w:sz w:val="24"/>
        </w:rPr>
        <w:t>effectively confers absolute ownership by</w:t>
      </w:r>
      <w:r>
        <w:rPr>
          <w:rFonts w:ascii="Tahoma" w:hAnsi="Tahoma" w:cs="Tahoma"/>
          <w:spacing w:val="-3"/>
          <w:w w:val="115"/>
          <w:sz w:val="24"/>
        </w:rPr>
        <w:t xml:space="preserve"> </w:t>
      </w:r>
      <w:r>
        <w:rPr>
          <w:rFonts w:ascii="Tahoma" w:hAnsi="Tahoma" w:cs="Tahoma"/>
          <w:spacing w:val="-2"/>
          <w:w w:val="115"/>
          <w:sz w:val="24"/>
        </w:rPr>
        <w:t xml:space="preserve">husbands over matrimonial property), </w:t>
      </w:r>
      <w:r>
        <w:rPr>
          <w:rFonts w:ascii="Tahoma" w:hAnsi="Tahoma" w:cs="Tahoma"/>
          <w:w w:val="115"/>
          <w:sz w:val="24"/>
        </w:rPr>
        <w:t>yet the law of 2008 on prevention and punishment of GBV guarantees property sharing during separation?</w:t>
      </w:r>
    </w:p>
    <w:p w14:paraId="086570BB" w14:textId="77777777" w:rsidR="00176BCF" w:rsidRDefault="00296131" w:rsidP="00176BCF">
      <w:pPr>
        <w:pStyle w:val="ListParagraph"/>
        <w:numPr>
          <w:ilvl w:val="0"/>
          <w:numId w:val="6"/>
        </w:numPr>
        <w:tabs>
          <w:tab w:val="left" w:pos="285"/>
        </w:tabs>
        <w:spacing w:before="78" w:line="360" w:lineRule="auto"/>
        <w:ind w:right="0" w:firstLine="0"/>
        <w:rPr>
          <w:rFonts w:ascii="Tahoma" w:hAnsi="Tahoma" w:cs="Tahoma"/>
          <w:sz w:val="24"/>
        </w:rPr>
      </w:pPr>
      <w:r>
        <w:rPr>
          <w:rFonts w:ascii="Tahoma" w:hAnsi="Tahoma" w:cs="Tahoma"/>
          <w:w w:val="110"/>
          <w:sz w:val="24"/>
        </w:rPr>
        <w:t xml:space="preserve">When will the Rwandan government adopt a comprehensive policy or plan that determines the cost and roadmap for women seeking safe abortion services from </w:t>
      </w:r>
      <w:r>
        <w:rPr>
          <w:rFonts w:ascii="Tahoma" w:hAnsi="Tahoma" w:cs="Tahoma"/>
          <w:spacing w:val="-2"/>
          <w:w w:val="110"/>
          <w:sz w:val="24"/>
        </w:rPr>
        <w:t>hospital?</w:t>
      </w:r>
    </w:p>
    <w:p w14:paraId="3A884A27" w14:textId="77777777" w:rsidR="00176BCF" w:rsidRPr="00176BCF" w:rsidRDefault="00296131" w:rsidP="00176BCF">
      <w:pPr>
        <w:pStyle w:val="ListParagraph"/>
        <w:numPr>
          <w:ilvl w:val="0"/>
          <w:numId w:val="6"/>
        </w:numPr>
        <w:tabs>
          <w:tab w:val="left" w:pos="285"/>
        </w:tabs>
        <w:spacing w:before="78" w:line="360" w:lineRule="auto"/>
        <w:ind w:right="0" w:firstLine="0"/>
        <w:rPr>
          <w:rFonts w:ascii="Tahoma" w:hAnsi="Tahoma" w:cs="Tahoma"/>
          <w:sz w:val="24"/>
        </w:rPr>
      </w:pPr>
      <w:r w:rsidRPr="00176BCF">
        <w:rPr>
          <w:rFonts w:ascii="Tahoma" w:hAnsi="Tahoma" w:cs="Tahoma"/>
          <w:w w:val="110"/>
          <w:sz w:val="24"/>
        </w:rPr>
        <w:t>What measures has the government taken to minimize the potential adverse impact</w:t>
      </w:r>
      <w:r w:rsidRPr="00176BCF">
        <w:rPr>
          <w:rFonts w:ascii="Tahoma" w:hAnsi="Tahoma" w:cs="Tahoma"/>
          <w:spacing w:val="40"/>
          <w:w w:val="110"/>
          <w:sz w:val="24"/>
        </w:rPr>
        <w:t xml:space="preserve"> </w:t>
      </w:r>
      <w:r w:rsidRPr="00176BCF">
        <w:rPr>
          <w:rFonts w:ascii="Tahoma" w:hAnsi="Tahoma" w:cs="Tahoma"/>
          <w:w w:val="110"/>
          <w:sz w:val="24"/>
        </w:rPr>
        <w:t>on</w:t>
      </w:r>
      <w:r w:rsidRPr="00176BCF">
        <w:rPr>
          <w:rFonts w:ascii="Tahoma" w:hAnsi="Tahoma" w:cs="Tahoma"/>
          <w:spacing w:val="40"/>
          <w:w w:val="110"/>
          <w:sz w:val="24"/>
        </w:rPr>
        <w:t xml:space="preserve"> </w:t>
      </w:r>
      <w:r w:rsidRPr="00176BCF">
        <w:rPr>
          <w:rFonts w:ascii="Tahoma" w:hAnsi="Tahoma" w:cs="Tahoma"/>
          <w:w w:val="110"/>
          <w:sz w:val="24"/>
        </w:rPr>
        <w:t>adolescent</w:t>
      </w:r>
      <w:r w:rsidRPr="00176BCF">
        <w:rPr>
          <w:rFonts w:ascii="Tahoma" w:hAnsi="Tahoma" w:cs="Tahoma"/>
          <w:spacing w:val="40"/>
          <w:w w:val="110"/>
          <w:sz w:val="24"/>
        </w:rPr>
        <w:t xml:space="preserve"> </w:t>
      </w:r>
      <w:r w:rsidRPr="00176BCF">
        <w:rPr>
          <w:rFonts w:ascii="Tahoma" w:hAnsi="Tahoma" w:cs="Tahoma"/>
          <w:w w:val="110"/>
          <w:sz w:val="24"/>
        </w:rPr>
        <w:t>girls</w:t>
      </w:r>
      <w:r w:rsidRPr="00176BCF">
        <w:rPr>
          <w:rFonts w:ascii="Tahoma" w:hAnsi="Tahoma" w:cs="Tahoma"/>
          <w:spacing w:val="40"/>
          <w:w w:val="110"/>
          <w:sz w:val="24"/>
        </w:rPr>
        <w:t xml:space="preserve"> </w:t>
      </w:r>
      <w:r w:rsidRPr="00176BCF">
        <w:rPr>
          <w:rFonts w:ascii="Tahoma" w:hAnsi="Tahoma" w:cs="Tahoma"/>
          <w:w w:val="110"/>
          <w:sz w:val="24"/>
        </w:rPr>
        <w:t>below</w:t>
      </w:r>
      <w:r w:rsidRPr="00176BCF">
        <w:rPr>
          <w:rFonts w:ascii="Tahoma" w:hAnsi="Tahoma" w:cs="Tahoma"/>
          <w:spacing w:val="40"/>
          <w:w w:val="110"/>
          <w:sz w:val="24"/>
        </w:rPr>
        <w:t xml:space="preserve"> </w:t>
      </w:r>
      <w:r w:rsidRPr="00176BCF">
        <w:rPr>
          <w:rFonts w:ascii="Tahoma" w:hAnsi="Tahoma" w:cs="Tahoma"/>
          <w:w w:val="110"/>
          <w:sz w:val="24"/>
        </w:rPr>
        <w:t>the</w:t>
      </w:r>
      <w:r w:rsidRPr="00176BCF">
        <w:rPr>
          <w:rFonts w:ascii="Tahoma" w:hAnsi="Tahoma" w:cs="Tahoma"/>
          <w:spacing w:val="40"/>
          <w:w w:val="110"/>
          <w:sz w:val="24"/>
        </w:rPr>
        <w:t xml:space="preserve"> </w:t>
      </w:r>
      <w:r w:rsidRPr="00176BCF">
        <w:rPr>
          <w:rFonts w:ascii="Tahoma" w:hAnsi="Tahoma" w:cs="Tahoma"/>
          <w:w w:val="110"/>
          <w:sz w:val="24"/>
        </w:rPr>
        <w:t>age</w:t>
      </w:r>
      <w:r w:rsidRPr="00176BCF">
        <w:rPr>
          <w:rFonts w:ascii="Tahoma" w:hAnsi="Tahoma" w:cs="Tahoma"/>
          <w:spacing w:val="40"/>
          <w:w w:val="110"/>
          <w:sz w:val="24"/>
        </w:rPr>
        <w:t xml:space="preserve"> </w:t>
      </w:r>
      <w:r w:rsidRPr="00176BCF">
        <w:rPr>
          <w:rFonts w:ascii="Tahoma" w:hAnsi="Tahoma" w:cs="Tahoma"/>
          <w:w w:val="110"/>
          <w:sz w:val="24"/>
        </w:rPr>
        <w:t>of</w:t>
      </w:r>
      <w:r w:rsidRPr="00176BCF">
        <w:rPr>
          <w:rFonts w:ascii="Tahoma" w:hAnsi="Tahoma" w:cs="Tahoma"/>
          <w:spacing w:val="40"/>
          <w:w w:val="110"/>
          <w:sz w:val="24"/>
        </w:rPr>
        <w:t xml:space="preserve"> </w:t>
      </w:r>
      <w:r w:rsidRPr="00176BCF">
        <w:rPr>
          <w:rFonts w:ascii="Tahoma" w:hAnsi="Tahoma" w:cs="Tahoma"/>
          <w:w w:val="110"/>
          <w:sz w:val="24"/>
        </w:rPr>
        <w:t>18</w:t>
      </w:r>
      <w:r w:rsidRPr="00176BCF">
        <w:rPr>
          <w:rFonts w:ascii="Tahoma" w:hAnsi="Tahoma" w:cs="Tahoma"/>
          <w:spacing w:val="40"/>
          <w:w w:val="110"/>
          <w:sz w:val="24"/>
        </w:rPr>
        <w:t xml:space="preserve"> </w:t>
      </w:r>
      <w:r w:rsidRPr="00176BCF">
        <w:rPr>
          <w:rFonts w:ascii="Tahoma" w:hAnsi="Tahoma" w:cs="Tahoma"/>
          <w:w w:val="110"/>
          <w:sz w:val="24"/>
        </w:rPr>
        <w:t>years</w:t>
      </w:r>
      <w:r w:rsidRPr="00176BCF">
        <w:rPr>
          <w:rFonts w:ascii="Tahoma" w:hAnsi="Tahoma" w:cs="Tahoma"/>
          <w:spacing w:val="40"/>
          <w:w w:val="110"/>
          <w:sz w:val="24"/>
        </w:rPr>
        <w:t xml:space="preserve"> </w:t>
      </w:r>
      <w:r w:rsidRPr="00176BCF">
        <w:rPr>
          <w:rFonts w:ascii="Tahoma" w:hAnsi="Tahoma" w:cs="Tahoma"/>
          <w:w w:val="110"/>
          <w:sz w:val="24"/>
        </w:rPr>
        <w:t>who</w:t>
      </w:r>
      <w:r w:rsidRPr="00176BCF">
        <w:rPr>
          <w:rFonts w:ascii="Tahoma" w:hAnsi="Tahoma" w:cs="Tahoma"/>
          <w:spacing w:val="40"/>
          <w:w w:val="110"/>
          <w:sz w:val="24"/>
        </w:rPr>
        <w:t xml:space="preserve"> </w:t>
      </w:r>
      <w:r w:rsidRPr="00176BCF">
        <w:rPr>
          <w:rFonts w:ascii="Tahoma" w:hAnsi="Tahoma" w:cs="Tahoma"/>
          <w:w w:val="110"/>
          <w:sz w:val="24"/>
        </w:rPr>
        <w:t>are</w:t>
      </w:r>
      <w:r w:rsidRPr="00176BCF">
        <w:rPr>
          <w:rFonts w:ascii="Tahoma" w:hAnsi="Tahoma" w:cs="Tahoma"/>
          <w:spacing w:val="40"/>
          <w:w w:val="110"/>
          <w:sz w:val="24"/>
        </w:rPr>
        <w:t xml:space="preserve"> </w:t>
      </w:r>
      <w:r w:rsidRPr="00176BCF">
        <w:rPr>
          <w:rFonts w:ascii="Tahoma" w:hAnsi="Tahoma" w:cs="Tahoma"/>
          <w:w w:val="110"/>
          <w:sz w:val="24"/>
        </w:rPr>
        <w:t>subjected</w:t>
      </w:r>
      <w:r w:rsidRPr="00176BCF">
        <w:rPr>
          <w:rFonts w:ascii="Tahoma" w:hAnsi="Tahoma" w:cs="Tahoma"/>
          <w:spacing w:val="40"/>
          <w:w w:val="110"/>
          <w:sz w:val="24"/>
        </w:rPr>
        <w:t xml:space="preserve"> </w:t>
      </w:r>
      <w:r w:rsidRPr="00176BCF">
        <w:rPr>
          <w:rFonts w:ascii="Tahoma" w:hAnsi="Tahoma" w:cs="Tahoma"/>
          <w:w w:val="110"/>
          <w:sz w:val="24"/>
        </w:rPr>
        <w:t>to parental consent for access to safe abortion (article 126 of the law of 2018 determining offences and penalties in general)?</w:t>
      </w:r>
    </w:p>
    <w:p w14:paraId="16229604" w14:textId="77777777" w:rsidR="00176BCF" w:rsidRDefault="00296131" w:rsidP="00176BCF">
      <w:pPr>
        <w:pStyle w:val="ListParagraph"/>
        <w:numPr>
          <w:ilvl w:val="0"/>
          <w:numId w:val="6"/>
        </w:numPr>
        <w:tabs>
          <w:tab w:val="left" w:pos="285"/>
        </w:tabs>
        <w:spacing w:before="78" w:line="360" w:lineRule="auto"/>
        <w:ind w:right="0" w:firstLine="0"/>
        <w:rPr>
          <w:rFonts w:ascii="Tahoma" w:hAnsi="Tahoma" w:cs="Tahoma"/>
          <w:sz w:val="24"/>
        </w:rPr>
      </w:pPr>
      <w:r w:rsidRPr="00176BCF">
        <w:rPr>
          <w:rFonts w:ascii="Tahoma" w:hAnsi="Tahoma" w:cs="Tahoma"/>
          <w:w w:val="110"/>
          <w:sz w:val="24"/>
        </w:rPr>
        <w:t>What guidelines has the Rwandan government given to district security</w:t>
      </w:r>
      <w:r w:rsidRPr="00176BCF">
        <w:rPr>
          <w:rFonts w:ascii="Tahoma" w:hAnsi="Tahoma" w:cs="Tahoma"/>
          <w:spacing w:val="80"/>
          <w:w w:val="110"/>
          <w:sz w:val="24"/>
        </w:rPr>
        <w:t xml:space="preserve"> </w:t>
      </w:r>
      <w:r w:rsidRPr="00176BCF">
        <w:rPr>
          <w:rFonts w:ascii="Tahoma" w:hAnsi="Tahoma" w:cs="Tahoma"/>
          <w:w w:val="110"/>
          <w:sz w:val="24"/>
        </w:rPr>
        <w:t>officers,</w:t>
      </w:r>
      <w:r w:rsidRPr="00176BCF">
        <w:rPr>
          <w:rFonts w:ascii="Tahoma" w:hAnsi="Tahoma" w:cs="Tahoma"/>
          <w:spacing w:val="40"/>
          <w:w w:val="110"/>
          <w:sz w:val="24"/>
        </w:rPr>
        <w:t xml:space="preserve"> </w:t>
      </w:r>
      <w:r w:rsidRPr="00176BCF">
        <w:rPr>
          <w:rFonts w:ascii="Tahoma" w:hAnsi="Tahoma" w:cs="Tahoma"/>
          <w:w w:val="110"/>
          <w:sz w:val="24"/>
        </w:rPr>
        <w:t>Rwanda</w:t>
      </w:r>
      <w:r w:rsidRPr="00176BCF">
        <w:rPr>
          <w:rFonts w:ascii="Tahoma" w:hAnsi="Tahoma" w:cs="Tahoma"/>
          <w:spacing w:val="40"/>
          <w:w w:val="110"/>
          <w:sz w:val="24"/>
        </w:rPr>
        <w:t xml:space="preserve"> </w:t>
      </w:r>
      <w:r w:rsidRPr="00176BCF">
        <w:rPr>
          <w:rFonts w:ascii="Tahoma" w:hAnsi="Tahoma" w:cs="Tahoma"/>
          <w:w w:val="110"/>
          <w:sz w:val="24"/>
        </w:rPr>
        <w:t>Investigation</w:t>
      </w:r>
      <w:r w:rsidRPr="00176BCF">
        <w:rPr>
          <w:rFonts w:ascii="Tahoma" w:hAnsi="Tahoma" w:cs="Tahoma"/>
          <w:spacing w:val="40"/>
          <w:w w:val="110"/>
          <w:sz w:val="24"/>
        </w:rPr>
        <w:t xml:space="preserve"> </w:t>
      </w:r>
      <w:r w:rsidRPr="00176BCF">
        <w:rPr>
          <w:rFonts w:ascii="Tahoma" w:hAnsi="Tahoma" w:cs="Tahoma"/>
          <w:w w:val="110"/>
          <w:sz w:val="24"/>
        </w:rPr>
        <w:t>Bureau</w:t>
      </w:r>
      <w:r w:rsidRPr="00176BCF">
        <w:rPr>
          <w:rFonts w:ascii="Tahoma" w:hAnsi="Tahoma" w:cs="Tahoma"/>
          <w:spacing w:val="40"/>
          <w:w w:val="110"/>
          <w:sz w:val="24"/>
        </w:rPr>
        <w:t xml:space="preserve"> </w:t>
      </w:r>
      <w:r w:rsidRPr="00176BCF">
        <w:rPr>
          <w:rFonts w:ascii="Tahoma" w:hAnsi="Tahoma" w:cs="Tahoma"/>
          <w:w w:val="110"/>
          <w:sz w:val="24"/>
        </w:rPr>
        <w:t>(RIB),</w:t>
      </w:r>
      <w:r w:rsidRPr="00176BCF">
        <w:rPr>
          <w:rFonts w:ascii="Tahoma" w:hAnsi="Tahoma" w:cs="Tahoma"/>
          <w:spacing w:val="40"/>
          <w:w w:val="110"/>
          <w:sz w:val="24"/>
        </w:rPr>
        <w:t xml:space="preserve"> </w:t>
      </w:r>
      <w:r w:rsidRPr="00176BCF">
        <w:rPr>
          <w:rFonts w:ascii="Tahoma" w:hAnsi="Tahoma" w:cs="Tahoma"/>
          <w:w w:val="110"/>
          <w:sz w:val="24"/>
        </w:rPr>
        <w:t>youth</w:t>
      </w:r>
      <w:r w:rsidRPr="00176BCF">
        <w:rPr>
          <w:rFonts w:ascii="Tahoma" w:hAnsi="Tahoma" w:cs="Tahoma"/>
          <w:spacing w:val="40"/>
          <w:w w:val="110"/>
          <w:sz w:val="24"/>
        </w:rPr>
        <w:t xml:space="preserve"> </w:t>
      </w:r>
      <w:r w:rsidRPr="00176BCF">
        <w:rPr>
          <w:rFonts w:ascii="Tahoma" w:hAnsi="Tahoma" w:cs="Tahoma"/>
          <w:w w:val="110"/>
          <w:sz w:val="24"/>
        </w:rPr>
        <w:t>volunteers</w:t>
      </w:r>
      <w:r w:rsidRPr="00176BCF">
        <w:rPr>
          <w:rFonts w:ascii="Tahoma" w:hAnsi="Tahoma" w:cs="Tahoma"/>
          <w:spacing w:val="40"/>
          <w:w w:val="110"/>
          <w:sz w:val="24"/>
        </w:rPr>
        <w:t xml:space="preserve"> </w:t>
      </w:r>
      <w:r w:rsidRPr="00176BCF">
        <w:rPr>
          <w:rFonts w:ascii="Tahoma" w:hAnsi="Tahoma" w:cs="Tahoma"/>
          <w:w w:val="110"/>
          <w:sz w:val="24"/>
        </w:rPr>
        <w:t>in</w:t>
      </w:r>
      <w:r w:rsidRPr="00176BCF">
        <w:rPr>
          <w:rFonts w:ascii="Tahoma" w:hAnsi="Tahoma" w:cs="Tahoma"/>
          <w:spacing w:val="40"/>
          <w:w w:val="110"/>
          <w:sz w:val="24"/>
        </w:rPr>
        <w:t xml:space="preserve"> </w:t>
      </w:r>
      <w:r w:rsidRPr="00176BCF">
        <w:rPr>
          <w:rFonts w:ascii="Tahoma" w:hAnsi="Tahoma" w:cs="Tahoma"/>
          <w:w w:val="110"/>
          <w:sz w:val="24"/>
        </w:rPr>
        <w:t>crime prevention</w:t>
      </w:r>
      <w:r w:rsidRPr="00176BCF">
        <w:rPr>
          <w:rFonts w:ascii="Tahoma" w:hAnsi="Tahoma" w:cs="Tahoma"/>
          <w:spacing w:val="40"/>
          <w:w w:val="110"/>
          <w:sz w:val="24"/>
        </w:rPr>
        <w:t xml:space="preserve"> </w:t>
      </w:r>
      <w:r w:rsidRPr="00176BCF">
        <w:rPr>
          <w:rFonts w:ascii="Tahoma" w:hAnsi="Tahoma" w:cs="Tahoma"/>
          <w:w w:val="110"/>
          <w:sz w:val="24"/>
        </w:rPr>
        <w:t>to</w:t>
      </w:r>
      <w:r w:rsidRPr="00176BCF">
        <w:rPr>
          <w:rFonts w:ascii="Tahoma" w:hAnsi="Tahoma" w:cs="Tahoma"/>
          <w:spacing w:val="40"/>
          <w:w w:val="110"/>
          <w:sz w:val="24"/>
        </w:rPr>
        <w:t xml:space="preserve"> </w:t>
      </w:r>
      <w:r w:rsidRPr="00176BCF">
        <w:rPr>
          <w:rFonts w:ascii="Tahoma" w:hAnsi="Tahoma" w:cs="Tahoma"/>
          <w:w w:val="110"/>
          <w:sz w:val="24"/>
        </w:rPr>
        <w:t>ensure</w:t>
      </w:r>
      <w:r w:rsidRPr="00176BCF">
        <w:rPr>
          <w:rFonts w:ascii="Tahoma" w:hAnsi="Tahoma" w:cs="Tahoma"/>
          <w:spacing w:val="40"/>
          <w:w w:val="110"/>
          <w:sz w:val="24"/>
        </w:rPr>
        <w:t xml:space="preserve"> </w:t>
      </w:r>
      <w:r w:rsidRPr="00176BCF">
        <w:rPr>
          <w:rFonts w:ascii="Tahoma" w:hAnsi="Tahoma" w:cs="Tahoma"/>
          <w:w w:val="110"/>
          <w:sz w:val="24"/>
        </w:rPr>
        <w:t>increased</w:t>
      </w:r>
      <w:r w:rsidRPr="00176BCF">
        <w:rPr>
          <w:rFonts w:ascii="Tahoma" w:hAnsi="Tahoma" w:cs="Tahoma"/>
          <w:spacing w:val="40"/>
          <w:w w:val="110"/>
          <w:sz w:val="24"/>
        </w:rPr>
        <w:t xml:space="preserve"> </w:t>
      </w:r>
      <w:r w:rsidRPr="00176BCF">
        <w:rPr>
          <w:rFonts w:ascii="Tahoma" w:hAnsi="Tahoma" w:cs="Tahoma"/>
          <w:w w:val="110"/>
          <w:sz w:val="24"/>
        </w:rPr>
        <w:t>reporting</w:t>
      </w:r>
      <w:r w:rsidRPr="00176BCF">
        <w:rPr>
          <w:rFonts w:ascii="Tahoma" w:hAnsi="Tahoma" w:cs="Tahoma"/>
          <w:spacing w:val="40"/>
          <w:w w:val="110"/>
          <w:sz w:val="24"/>
        </w:rPr>
        <w:t xml:space="preserve"> </w:t>
      </w:r>
      <w:r w:rsidRPr="00176BCF">
        <w:rPr>
          <w:rFonts w:ascii="Tahoma" w:hAnsi="Tahoma" w:cs="Tahoma"/>
          <w:w w:val="110"/>
          <w:sz w:val="24"/>
        </w:rPr>
        <w:t>and</w:t>
      </w:r>
      <w:r w:rsidRPr="00176BCF">
        <w:rPr>
          <w:rFonts w:ascii="Tahoma" w:hAnsi="Tahoma" w:cs="Tahoma"/>
          <w:spacing w:val="40"/>
          <w:w w:val="110"/>
          <w:sz w:val="24"/>
        </w:rPr>
        <w:t xml:space="preserve"> </w:t>
      </w:r>
      <w:r w:rsidRPr="00176BCF">
        <w:rPr>
          <w:rFonts w:ascii="Tahoma" w:hAnsi="Tahoma" w:cs="Tahoma"/>
          <w:w w:val="110"/>
          <w:sz w:val="24"/>
        </w:rPr>
        <w:t>prosecution</w:t>
      </w:r>
      <w:r w:rsidRPr="00176BCF">
        <w:rPr>
          <w:rFonts w:ascii="Tahoma" w:hAnsi="Tahoma" w:cs="Tahoma"/>
          <w:spacing w:val="40"/>
          <w:w w:val="110"/>
          <w:sz w:val="24"/>
        </w:rPr>
        <w:t xml:space="preserve"> </w:t>
      </w:r>
      <w:r w:rsidRPr="00176BCF">
        <w:rPr>
          <w:rFonts w:ascii="Tahoma" w:hAnsi="Tahoma" w:cs="Tahoma"/>
          <w:w w:val="110"/>
          <w:sz w:val="24"/>
        </w:rPr>
        <w:t>of</w:t>
      </w:r>
      <w:r w:rsidRPr="00176BCF">
        <w:rPr>
          <w:rFonts w:ascii="Tahoma" w:hAnsi="Tahoma" w:cs="Tahoma"/>
          <w:spacing w:val="40"/>
          <w:w w:val="110"/>
          <w:sz w:val="24"/>
        </w:rPr>
        <w:t xml:space="preserve"> </w:t>
      </w:r>
      <w:r w:rsidRPr="00176BCF">
        <w:rPr>
          <w:rFonts w:ascii="Tahoma" w:hAnsi="Tahoma" w:cs="Tahoma"/>
          <w:w w:val="110"/>
          <w:sz w:val="24"/>
        </w:rPr>
        <w:t>the</w:t>
      </w:r>
      <w:r w:rsidRPr="00176BCF">
        <w:rPr>
          <w:rFonts w:ascii="Tahoma" w:hAnsi="Tahoma" w:cs="Tahoma"/>
          <w:spacing w:val="40"/>
          <w:w w:val="110"/>
          <w:sz w:val="24"/>
        </w:rPr>
        <w:t xml:space="preserve"> </w:t>
      </w:r>
      <w:r w:rsidRPr="00176BCF">
        <w:rPr>
          <w:rFonts w:ascii="Tahoma" w:hAnsi="Tahoma" w:cs="Tahoma"/>
          <w:w w:val="110"/>
          <w:sz w:val="24"/>
        </w:rPr>
        <w:t>sexual</w:t>
      </w:r>
      <w:r w:rsidRPr="00176BCF">
        <w:rPr>
          <w:rFonts w:ascii="Tahoma" w:hAnsi="Tahoma" w:cs="Tahoma"/>
          <w:spacing w:val="40"/>
          <w:w w:val="110"/>
          <w:sz w:val="24"/>
        </w:rPr>
        <w:t xml:space="preserve"> </w:t>
      </w:r>
      <w:r w:rsidRPr="00176BCF">
        <w:rPr>
          <w:rFonts w:ascii="Tahoma" w:hAnsi="Tahoma" w:cs="Tahoma"/>
          <w:w w:val="110"/>
          <w:sz w:val="24"/>
        </w:rPr>
        <w:t>abuse and defilement committed against children?</w:t>
      </w:r>
    </w:p>
    <w:p w14:paraId="3AA3F369" w14:textId="77777777" w:rsidR="00176BCF" w:rsidRPr="00176BCF" w:rsidRDefault="00296131" w:rsidP="00176BCF">
      <w:pPr>
        <w:pStyle w:val="ListParagraph"/>
        <w:numPr>
          <w:ilvl w:val="0"/>
          <w:numId w:val="6"/>
        </w:numPr>
        <w:tabs>
          <w:tab w:val="left" w:pos="285"/>
        </w:tabs>
        <w:spacing w:before="78" w:line="360" w:lineRule="auto"/>
        <w:ind w:right="0" w:firstLine="0"/>
        <w:rPr>
          <w:rFonts w:ascii="Tahoma" w:hAnsi="Tahoma" w:cs="Tahoma"/>
          <w:sz w:val="24"/>
        </w:rPr>
      </w:pPr>
      <w:r w:rsidRPr="00176BCF">
        <w:rPr>
          <w:rFonts w:ascii="Tahoma" w:hAnsi="Tahoma" w:cs="Tahoma"/>
          <w:w w:val="115"/>
          <w:sz w:val="24"/>
        </w:rPr>
        <w:t>Given Rwanda’s limited resources, how accessible are scientific tests needed to enforce paternity presumption, such as DNA tests to determine the father of abandoned child?</w:t>
      </w:r>
    </w:p>
    <w:p w14:paraId="0086E765" w14:textId="77777777" w:rsidR="00176BCF" w:rsidRDefault="00296131" w:rsidP="00176BCF">
      <w:pPr>
        <w:pStyle w:val="ListParagraph"/>
        <w:numPr>
          <w:ilvl w:val="0"/>
          <w:numId w:val="6"/>
        </w:numPr>
        <w:tabs>
          <w:tab w:val="left" w:pos="305"/>
        </w:tabs>
        <w:spacing w:before="78" w:line="360" w:lineRule="auto"/>
        <w:ind w:right="0" w:firstLine="0"/>
        <w:rPr>
          <w:rFonts w:ascii="Tahoma" w:hAnsi="Tahoma" w:cs="Tahoma"/>
          <w:sz w:val="24"/>
        </w:rPr>
      </w:pPr>
      <w:r w:rsidRPr="00176BCF">
        <w:rPr>
          <w:rFonts w:ascii="Tahoma" w:hAnsi="Tahoma" w:cs="Tahoma"/>
          <w:w w:val="110"/>
          <w:sz w:val="24"/>
        </w:rPr>
        <w:t>How</w:t>
      </w:r>
      <w:r w:rsidRPr="00176BCF">
        <w:rPr>
          <w:rFonts w:ascii="Tahoma" w:hAnsi="Tahoma" w:cs="Tahoma"/>
          <w:spacing w:val="40"/>
          <w:w w:val="110"/>
          <w:sz w:val="24"/>
        </w:rPr>
        <w:t xml:space="preserve"> </w:t>
      </w:r>
      <w:r w:rsidRPr="00176BCF">
        <w:rPr>
          <w:rFonts w:ascii="Tahoma" w:hAnsi="Tahoma" w:cs="Tahoma"/>
          <w:w w:val="110"/>
          <w:sz w:val="24"/>
        </w:rPr>
        <w:t>does</w:t>
      </w:r>
      <w:r w:rsidRPr="00176BCF">
        <w:rPr>
          <w:rFonts w:ascii="Tahoma" w:hAnsi="Tahoma" w:cs="Tahoma"/>
          <w:spacing w:val="40"/>
          <w:w w:val="110"/>
          <w:sz w:val="24"/>
        </w:rPr>
        <w:t xml:space="preserve"> </w:t>
      </w:r>
      <w:r w:rsidRPr="00176BCF">
        <w:rPr>
          <w:rFonts w:ascii="Tahoma" w:hAnsi="Tahoma" w:cs="Tahoma"/>
          <w:w w:val="110"/>
          <w:sz w:val="24"/>
        </w:rPr>
        <w:t>the</w:t>
      </w:r>
      <w:r w:rsidRPr="00176BCF">
        <w:rPr>
          <w:rFonts w:ascii="Tahoma" w:hAnsi="Tahoma" w:cs="Tahoma"/>
          <w:spacing w:val="40"/>
          <w:w w:val="110"/>
          <w:sz w:val="24"/>
        </w:rPr>
        <w:t xml:space="preserve"> </w:t>
      </w:r>
      <w:r w:rsidRPr="00176BCF">
        <w:rPr>
          <w:rFonts w:ascii="Tahoma" w:hAnsi="Tahoma" w:cs="Tahoma"/>
          <w:w w:val="110"/>
          <w:sz w:val="24"/>
        </w:rPr>
        <w:t>government</w:t>
      </w:r>
      <w:r w:rsidRPr="00176BCF">
        <w:rPr>
          <w:rFonts w:ascii="Tahoma" w:hAnsi="Tahoma" w:cs="Tahoma"/>
          <w:spacing w:val="40"/>
          <w:w w:val="110"/>
          <w:sz w:val="24"/>
        </w:rPr>
        <w:t xml:space="preserve"> </w:t>
      </w:r>
      <w:r w:rsidRPr="00176BCF">
        <w:rPr>
          <w:rFonts w:ascii="Tahoma" w:hAnsi="Tahoma" w:cs="Tahoma"/>
          <w:w w:val="110"/>
          <w:sz w:val="24"/>
        </w:rPr>
        <w:t>ensure</w:t>
      </w:r>
      <w:r w:rsidRPr="00176BCF">
        <w:rPr>
          <w:rFonts w:ascii="Tahoma" w:hAnsi="Tahoma" w:cs="Tahoma"/>
          <w:spacing w:val="40"/>
          <w:w w:val="110"/>
          <w:sz w:val="24"/>
        </w:rPr>
        <w:t xml:space="preserve"> </w:t>
      </w:r>
      <w:r w:rsidRPr="00176BCF">
        <w:rPr>
          <w:rFonts w:ascii="Tahoma" w:hAnsi="Tahoma" w:cs="Tahoma"/>
          <w:w w:val="110"/>
          <w:sz w:val="24"/>
        </w:rPr>
        <w:t>that</w:t>
      </w:r>
      <w:r w:rsidRPr="00176BCF">
        <w:rPr>
          <w:rFonts w:ascii="Tahoma" w:hAnsi="Tahoma" w:cs="Tahoma"/>
          <w:spacing w:val="40"/>
          <w:w w:val="110"/>
          <w:sz w:val="24"/>
        </w:rPr>
        <w:t xml:space="preserve"> </w:t>
      </w:r>
      <w:r w:rsidRPr="00176BCF">
        <w:rPr>
          <w:rFonts w:ascii="Tahoma" w:hAnsi="Tahoma" w:cs="Tahoma"/>
          <w:w w:val="110"/>
          <w:sz w:val="24"/>
        </w:rPr>
        <w:t>measures</w:t>
      </w:r>
      <w:r w:rsidRPr="00176BCF">
        <w:rPr>
          <w:rFonts w:ascii="Tahoma" w:hAnsi="Tahoma" w:cs="Tahoma"/>
          <w:spacing w:val="40"/>
          <w:w w:val="110"/>
          <w:sz w:val="24"/>
        </w:rPr>
        <w:t xml:space="preserve"> </w:t>
      </w:r>
      <w:r w:rsidRPr="00176BCF">
        <w:rPr>
          <w:rFonts w:ascii="Tahoma" w:hAnsi="Tahoma" w:cs="Tahoma"/>
          <w:w w:val="110"/>
          <w:sz w:val="24"/>
        </w:rPr>
        <w:t>to</w:t>
      </w:r>
      <w:r w:rsidRPr="00176BCF">
        <w:rPr>
          <w:rFonts w:ascii="Tahoma" w:hAnsi="Tahoma" w:cs="Tahoma"/>
          <w:spacing w:val="40"/>
          <w:w w:val="110"/>
          <w:sz w:val="24"/>
        </w:rPr>
        <w:t xml:space="preserve"> </w:t>
      </w:r>
      <w:r w:rsidRPr="00176BCF">
        <w:rPr>
          <w:rFonts w:ascii="Tahoma" w:hAnsi="Tahoma" w:cs="Tahoma"/>
          <w:w w:val="110"/>
          <w:sz w:val="24"/>
        </w:rPr>
        <w:t>protect</w:t>
      </w:r>
      <w:r w:rsidRPr="00176BCF">
        <w:rPr>
          <w:rFonts w:ascii="Tahoma" w:hAnsi="Tahoma" w:cs="Tahoma"/>
          <w:spacing w:val="40"/>
          <w:w w:val="110"/>
          <w:sz w:val="24"/>
        </w:rPr>
        <w:t xml:space="preserve"> </w:t>
      </w:r>
      <w:r w:rsidRPr="00176BCF">
        <w:rPr>
          <w:rFonts w:ascii="Tahoma" w:hAnsi="Tahoma" w:cs="Tahoma"/>
          <w:w w:val="110"/>
          <w:sz w:val="24"/>
        </w:rPr>
        <w:t>public</w:t>
      </w:r>
      <w:r w:rsidRPr="00176BCF">
        <w:rPr>
          <w:rFonts w:ascii="Tahoma" w:hAnsi="Tahoma" w:cs="Tahoma"/>
          <w:spacing w:val="40"/>
          <w:w w:val="110"/>
          <w:sz w:val="24"/>
        </w:rPr>
        <w:t xml:space="preserve"> </w:t>
      </w:r>
      <w:r w:rsidRPr="00176BCF">
        <w:rPr>
          <w:rFonts w:ascii="Tahoma" w:hAnsi="Tahoma" w:cs="Tahoma"/>
          <w:w w:val="110"/>
          <w:sz w:val="24"/>
        </w:rPr>
        <w:t>health</w:t>
      </w:r>
      <w:r w:rsidRPr="00176BCF">
        <w:rPr>
          <w:rFonts w:ascii="Tahoma" w:hAnsi="Tahoma" w:cs="Tahoma"/>
          <w:spacing w:val="40"/>
          <w:w w:val="110"/>
          <w:sz w:val="24"/>
        </w:rPr>
        <w:t xml:space="preserve"> </w:t>
      </w:r>
      <w:r w:rsidRPr="00176BCF">
        <w:rPr>
          <w:rFonts w:ascii="Tahoma" w:hAnsi="Tahoma" w:cs="Tahoma"/>
          <w:w w:val="110"/>
          <w:sz w:val="24"/>
        </w:rPr>
        <w:t>do not violate individual rights?</w:t>
      </w:r>
    </w:p>
    <w:p w14:paraId="67BE6264" w14:textId="77777777" w:rsidR="00176BCF" w:rsidRDefault="00296131" w:rsidP="00176BCF">
      <w:pPr>
        <w:pStyle w:val="ListParagraph"/>
        <w:numPr>
          <w:ilvl w:val="0"/>
          <w:numId w:val="6"/>
        </w:numPr>
        <w:tabs>
          <w:tab w:val="left" w:pos="305"/>
        </w:tabs>
        <w:spacing w:before="78" w:line="360" w:lineRule="auto"/>
        <w:ind w:right="0" w:firstLine="0"/>
        <w:rPr>
          <w:rFonts w:ascii="Tahoma" w:hAnsi="Tahoma" w:cs="Tahoma"/>
          <w:sz w:val="24"/>
        </w:rPr>
      </w:pPr>
      <w:r w:rsidRPr="00176BCF">
        <w:rPr>
          <w:rFonts w:ascii="Tahoma" w:hAnsi="Tahoma" w:cs="Tahoma"/>
          <w:w w:val="110"/>
          <w:sz w:val="24"/>
        </w:rPr>
        <w:t>What measures has the government of Rwanda taken to address the issue of increasing</w:t>
      </w:r>
      <w:r w:rsidRPr="00176BCF">
        <w:rPr>
          <w:rFonts w:ascii="Tahoma" w:hAnsi="Tahoma" w:cs="Tahoma"/>
          <w:spacing w:val="40"/>
          <w:w w:val="110"/>
          <w:sz w:val="24"/>
        </w:rPr>
        <w:t xml:space="preserve"> </w:t>
      </w:r>
      <w:r w:rsidRPr="00176BCF">
        <w:rPr>
          <w:rFonts w:ascii="Tahoma" w:hAnsi="Tahoma" w:cs="Tahoma"/>
          <w:w w:val="110"/>
          <w:sz w:val="24"/>
        </w:rPr>
        <w:t>teenage</w:t>
      </w:r>
      <w:r w:rsidRPr="00176BCF">
        <w:rPr>
          <w:rFonts w:ascii="Tahoma" w:hAnsi="Tahoma" w:cs="Tahoma"/>
          <w:spacing w:val="40"/>
          <w:w w:val="110"/>
          <w:sz w:val="24"/>
        </w:rPr>
        <w:t xml:space="preserve"> </w:t>
      </w:r>
      <w:r w:rsidRPr="00176BCF">
        <w:rPr>
          <w:rFonts w:ascii="Tahoma" w:hAnsi="Tahoma" w:cs="Tahoma"/>
          <w:w w:val="110"/>
          <w:sz w:val="24"/>
        </w:rPr>
        <w:t>pregnancy</w:t>
      </w:r>
      <w:r w:rsidRPr="00176BCF">
        <w:rPr>
          <w:rFonts w:ascii="Tahoma" w:hAnsi="Tahoma" w:cs="Tahoma"/>
          <w:spacing w:val="40"/>
          <w:w w:val="110"/>
          <w:sz w:val="24"/>
        </w:rPr>
        <w:t xml:space="preserve"> </w:t>
      </w:r>
      <w:r w:rsidRPr="00176BCF">
        <w:rPr>
          <w:rFonts w:ascii="Tahoma" w:hAnsi="Tahoma" w:cs="Tahoma"/>
          <w:w w:val="110"/>
          <w:sz w:val="24"/>
        </w:rPr>
        <w:t>among</w:t>
      </w:r>
      <w:r w:rsidRPr="00176BCF">
        <w:rPr>
          <w:rFonts w:ascii="Tahoma" w:hAnsi="Tahoma" w:cs="Tahoma"/>
          <w:spacing w:val="40"/>
          <w:w w:val="110"/>
          <w:sz w:val="24"/>
        </w:rPr>
        <w:t xml:space="preserve"> </w:t>
      </w:r>
      <w:r w:rsidRPr="00176BCF">
        <w:rPr>
          <w:rFonts w:ascii="Tahoma" w:hAnsi="Tahoma" w:cs="Tahoma"/>
          <w:w w:val="110"/>
          <w:sz w:val="24"/>
        </w:rPr>
        <w:t>the</w:t>
      </w:r>
      <w:r w:rsidRPr="00176BCF">
        <w:rPr>
          <w:rFonts w:ascii="Tahoma" w:hAnsi="Tahoma" w:cs="Tahoma"/>
          <w:spacing w:val="40"/>
          <w:w w:val="110"/>
          <w:sz w:val="24"/>
        </w:rPr>
        <w:t xml:space="preserve"> </w:t>
      </w:r>
      <w:r w:rsidRPr="00176BCF">
        <w:rPr>
          <w:rFonts w:ascii="Tahoma" w:hAnsi="Tahoma" w:cs="Tahoma"/>
          <w:w w:val="110"/>
          <w:sz w:val="24"/>
        </w:rPr>
        <w:t>poor</w:t>
      </w:r>
      <w:r w:rsidRPr="00176BCF">
        <w:rPr>
          <w:rFonts w:ascii="Tahoma" w:hAnsi="Tahoma" w:cs="Tahoma"/>
          <w:spacing w:val="40"/>
          <w:w w:val="110"/>
          <w:sz w:val="24"/>
        </w:rPr>
        <w:t xml:space="preserve"> </w:t>
      </w:r>
      <w:r w:rsidRPr="00176BCF">
        <w:rPr>
          <w:rFonts w:ascii="Tahoma" w:hAnsi="Tahoma" w:cs="Tahoma"/>
          <w:w w:val="110"/>
          <w:sz w:val="24"/>
        </w:rPr>
        <w:t>and</w:t>
      </w:r>
      <w:r w:rsidRPr="00176BCF">
        <w:rPr>
          <w:rFonts w:ascii="Tahoma" w:hAnsi="Tahoma" w:cs="Tahoma"/>
          <w:spacing w:val="40"/>
          <w:w w:val="110"/>
          <w:sz w:val="24"/>
        </w:rPr>
        <w:t xml:space="preserve"> </w:t>
      </w:r>
      <w:r w:rsidRPr="00176BCF">
        <w:rPr>
          <w:rFonts w:ascii="Tahoma" w:hAnsi="Tahoma" w:cs="Tahoma"/>
          <w:w w:val="110"/>
          <w:sz w:val="24"/>
        </w:rPr>
        <w:t>vulnerable</w:t>
      </w:r>
      <w:r w:rsidRPr="00176BCF">
        <w:rPr>
          <w:rFonts w:ascii="Tahoma" w:hAnsi="Tahoma" w:cs="Tahoma"/>
          <w:spacing w:val="40"/>
          <w:w w:val="110"/>
          <w:sz w:val="24"/>
        </w:rPr>
        <w:t xml:space="preserve"> </w:t>
      </w:r>
      <w:r w:rsidRPr="00176BCF">
        <w:rPr>
          <w:rFonts w:ascii="Tahoma" w:hAnsi="Tahoma" w:cs="Tahoma"/>
          <w:w w:val="110"/>
          <w:sz w:val="24"/>
        </w:rPr>
        <w:t>children?</w:t>
      </w:r>
    </w:p>
    <w:p w14:paraId="569C0F32" w14:textId="77777777" w:rsidR="00176BCF" w:rsidRDefault="00296131" w:rsidP="00176BCF">
      <w:pPr>
        <w:pStyle w:val="ListParagraph"/>
        <w:numPr>
          <w:ilvl w:val="0"/>
          <w:numId w:val="6"/>
        </w:numPr>
        <w:tabs>
          <w:tab w:val="left" w:pos="305"/>
        </w:tabs>
        <w:spacing w:before="78" w:line="360" w:lineRule="auto"/>
        <w:ind w:right="0" w:firstLine="0"/>
        <w:rPr>
          <w:rFonts w:ascii="Tahoma" w:hAnsi="Tahoma" w:cs="Tahoma"/>
          <w:sz w:val="24"/>
        </w:rPr>
      </w:pPr>
      <w:r w:rsidRPr="00176BCF">
        <w:rPr>
          <w:rFonts w:ascii="Tahoma" w:hAnsi="Tahoma" w:cs="Tahoma"/>
          <w:w w:val="110"/>
          <w:sz w:val="24"/>
        </w:rPr>
        <w:t xml:space="preserve">How is the Rwanda government working to protect casual </w:t>
      </w:r>
      <w:proofErr w:type="spellStart"/>
      <w:r w:rsidRPr="00176BCF">
        <w:rPr>
          <w:rFonts w:ascii="Tahoma" w:hAnsi="Tahoma" w:cs="Tahoma"/>
          <w:w w:val="110"/>
          <w:sz w:val="24"/>
        </w:rPr>
        <w:t>labourers</w:t>
      </w:r>
      <w:proofErr w:type="spellEnd"/>
      <w:r w:rsidRPr="00176BCF">
        <w:rPr>
          <w:rFonts w:ascii="Tahoma" w:hAnsi="Tahoma" w:cs="Tahoma"/>
          <w:w w:val="110"/>
          <w:sz w:val="24"/>
        </w:rPr>
        <w:t xml:space="preserve"> and domestic</w:t>
      </w:r>
      <w:r w:rsidRPr="00176BCF">
        <w:rPr>
          <w:rFonts w:ascii="Tahoma" w:hAnsi="Tahoma" w:cs="Tahoma"/>
          <w:spacing w:val="40"/>
          <w:w w:val="110"/>
          <w:sz w:val="24"/>
        </w:rPr>
        <w:t xml:space="preserve"> </w:t>
      </w:r>
      <w:r w:rsidRPr="00176BCF">
        <w:rPr>
          <w:rFonts w:ascii="Tahoma" w:hAnsi="Tahoma" w:cs="Tahoma"/>
          <w:w w:val="110"/>
          <w:sz w:val="24"/>
        </w:rPr>
        <w:t>workers</w:t>
      </w:r>
      <w:r w:rsidRPr="00176BCF">
        <w:rPr>
          <w:rFonts w:ascii="Tahoma" w:hAnsi="Tahoma" w:cs="Tahoma"/>
          <w:spacing w:val="40"/>
          <w:w w:val="110"/>
          <w:sz w:val="24"/>
        </w:rPr>
        <w:t xml:space="preserve"> </w:t>
      </w:r>
      <w:r w:rsidRPr="00176BCF">
        <w:rPr>
          <w:rFonts w:ascii="Tahoma" w:hAnsi="Tahoma" w:cs="Tahoma"/>
          <w:w w:val="110"/>
          <w:sz w:val="24"/>
        </w:rPr>
        <w:t>as</w:t>
      </w:r>
      <w:r w:rsidRPr="00176BCF">
        <w:rPr>
          <w:rFonts w:ascii="Tahoma" w:hAnsi="Tahoma" w:cs="Tahoma"/>
          <w:spacing w:val="40"/>
          <w:w w:val="110"/>
          <w:sz w:val="24"/>
        </w:rPr>
        <w:t xml:space="preserve"> </w:t>
      </w:r>
      <w:r w:rsidRPr="00176BCF">
        <w:rPr>
          <w:rFonts w:ascii="Tahoma" w:hAnsi="Tahoma" w:cs="Tahoma"/>
          <w:w w:val="110"/>
          <w:sz w:val="24"/>
        </w:rPr>
        <w:t>required</w:t>
      </w:r>
      <w:r w:rsidRPr="00176BCF">
        <w:rPr>
          <w:rFonts w:ascii="Tahoma" w:hAnsi="Tahoma" w:cs="Tahoma"/>
          <w:spacing w:val="40"/>
          <w:w w:val="110"/>
          <w:sz w:val="24"/>
        </w:rPr>
        <w:t xml:space="preserve"> </w:t>
      </w:r>
      <w:r w:rsidRPr="00176BCF">
        <w:rPr>
          <w:rFonts w:ascii="Tahoma" w:hAnsi="Tahoma" w:cs="Tahoma"/>
          <w:w w:val="110"/>
          <w:sz w:val="24"/>
        </w:rPr>
        <w:t>by</w:t>
      </w:r>
      <w:r w:rsidRPr="00176BCF">
        <w:rPr>
          <w:rFonts w:ascii="Tahoma" w:hAnsi="Tahoma" w:cs="Tahoma"/>
          <w:spacing w:val="40"/>
          <w:w w:val="110"/>
          <w:sz w:val="24"/>
        </w:rPr>
        <w:t xml:space="preserve"> </w:t>
      </w:r>
      <w:r w:rsidRPr="00176BCF">
        <w:rPr>
          <w:rFonts w:ascii="Tahoma" w:hAnsi="Tahoma" w:cs="Tahoma"/>
          <w:w w:val="110"/>
          <w:sz w:val="24"/>
        </w:rPr>
        <w:t>the</w:t>
      </w:r>
      <w:r w:rsidRPr="00176BCF">
        <w:rPr>
          <w:rFonts w:ascii="Tahoma" w:hAnsi="Tahoma" w:cs="Tahoma"/>
          <w:spacing w:val="40"/>
          <w:w w:val="110"/>
          <w:sz w:val="24"/>
        </w:rPr>
        <w:t xml:space="preserve"> </w:t>
      </w:r>
      <w:r w:rsidRPr="00176BCF">
        <w:rPr>
          <w:rFonts w:ascii="Tahoma" w:hAnsi="Tahoma" w:cs="Tahoma"/>
          <w:w w:val="110"/>
          <w:sz w:val="24"/>
        </w:rPr>
        <w:t>ICESCR’s</w:t>
      </w:r>
      <w:r w:rsidRPr="00176BCF">
        <w:rPr>
          <w:rFonts w:ascii="Tahoma" w:hAnsi="Tahoma" w:cs="Tahoma"/>
          <w:spacing w:val="40"/>
          <w:w w:val="110"/>
          <w:sz w:val="24"/>
        </w:rPr>
        <w:t xml:space="preserve"> </w:t>
      </w:r>
      <w:r w:rsidRPr="00176BCF">
        <w:rPr>
          <w:rFonts w:ascii="Tahoma" w:hAnsi="Tahoma" w:cs="Tahoma"/>
          <w:w w:val="110"/>
          <w:sz w:val="24"/>
        </w:rPr>
        <w:t>article</w:t>
      </w:r>
      <w:r w:rsidRPr="00176BCF">
        <w:rPr>
          <w:rFonts w:ascii="Tahoma" w:hAnsi="Tahoma" w:cs="Tahoma"/>
          <w:spacing w:val="40"/>
          <w:w w:val="110"/>
          <w:sz w:val="24"/>
        </w:rPr>
        <w:t xml:space="preserve"> </w:t>
      </w:r>
      <w:r w:rsidRPr="00176BCF">
        <w:rPr>
          <w:rFonts w:ascii="Tahoma" w:hAnsi="Tahoma" w:cs="Tahoma"/>
          <w:w w:val="110"/>
          <w:sz w:val="24"/>
        </w:rPr>
        <w:t>6</w:t>
      </w:r>
      <w:r w:rsidRPr="00176BCF">
        <w:rPr>
          <w:rFonts w:ascii="Tahoma" w:hAnsi="Tahoma" w:cs="Tahoma"/>
          <w:spacing w:val="40"/>
          <w:w w:val="110"/>
          <w:sz w:val="24"/>
        </w:rPr>
        <w:t xml:space="preserve"> </w:t>
      </w:r>
      <w:r w:rsidRPr="00176BCF">
        <w:rPr>
          <w:rFonts w:ascii="Tahoma" w:hAnsi="Tahoma" w:cs="Tahoma"/>
          <w:w w:val="110"/>
          <w:sz w:val="24"/>
        </w:rPr>
        <w:t>on</w:t>
      </w:r>
      <w:r w:rsidRPr="00176BCF">
        <w:rPr>
          <w:rFonts w:ascii="Tahoma" w:hAnsi="Tahoma" w:cs="Tahoma"/>
          <w:spacing w:val="40"/>
          <w:w w:val="110"/>
          <w:sz w:val="24"/>
        </w:rPr>
        <w:t xml:space="preserve"> </w:t>
      </w:r>
      <w:r w:rsidRPr="00176BCF">
        <w:rPr>
          <w:rFonts w:ascii="Tahoma" w:hAnsi="Tahoma" w:cs="Tahoma"/>
          <w:w w:val="110"/>
          <w:sz w:val="24"/>
        </w:rPr>
        <w:t>right</w:t>
      </w:r>
      <w:r w:rsidRPr="00176BCF">
        <w:rPr>
          <w:rFonts w:ascii="Tahoma" w:hAnsi="Tahoma" w:cs="Tahoma"/>
          <w:spacing w:val="40"/>
          <w:w w:val="110"/>
          <w:sz w:val="24"/>
        </w:rPr>
        <w:t xml:space="preserve"> </w:t>
      </w:r>
      <w:r w:rsidRPr="00176BCF">
        <w:rPr>
          <w:rFonts w:ascii="Tahoma" w:hAnsi="Tahoma" w:cs="Tahoma"/>
          <w:w w:val="110"/>
          <w:sz w:val="24"/>
        </w:rPr>
        <w:t>to</w:t>
      </w:r>
      <w:r w:rsidRPr="00176BCF">
        <w:rPr>
          <w:rFonts w:ascii="Tahoma" w:hAnsi="Tahoma" w:cs="Tahoma"/>
          <w:spacing w:val="40"/>
          <w:w w:val="110"/>
          <w:sz w:val="24"/>
        </w:rPr>
        <w:t xml:space="preserve"> </w:t>
      </w:r>
      <w:r w:rsidRPr="00176BCF">
        <w:rPr>
          <w:rFonts w:ascii="Tahoma" w:hAnsi="Tahoma" w:cs="Tahoma"/>
          <w:w w:val="110"/>
          <w:sz w:val="24"/>
        </w:rPr>
        <w:t>work?</w:t>
      </w:r>
    </w:p>
    <w:p w14:paraId="11EB326D" w14:textId="00932AE1" w:rsidR="00E37617" w:rsidRPr="00B24E93" w:rsidRDefault="00296131" w:rsidP="00176BCF">
      <w:pPr>
        <w:pStyle w:val="ListParagraph"/>
        <w:numPr>
          <w:ilvl w:val="0"/>
          <w:numId w:val="6"/>
        </w:numPr>
        <w:tabs>
          <w:tab w:val="left" w:pos="305"/>
        </w:tabs>
        <w:spacing w:before="78" w:line="360" w:lineRule="auto"/>
        <w:ind w:right="0" w:firstLine="0"/>
        <w:rPr>
          <w:rFonts w:ascii="Tahoma" w:hAnsi="Tahoma" w:cs="Tahoma"/>
          <w:sz w:val="24"/>
        </w:rPr>
      </w:pPr>
      <w:r w:rsidRPr="00176BCF">
        <w:rPr>
          <w:rFonts w:ascii="Tahoma" w:hAnsi="Tahoma" w:cs="Tahoma"/>
          <w:w w:val="110"/>
          <w:sz w:val="24"/>
        </w:rPr>
        <w:t>How has Rwanda worked towards improving health-care providers’ general knowledge to ensure task shifting of safe abortion provision from a doctor to mid- level health provider?</w:t>
      </w:r>
    </w:p>
    <w:p w14:paraId="28E0A6FF" w14:textId="2B55CC10" w:rsidR="00B24E93" w:rsidRPr="00D21F8A" w:rsidRDefault="00B24E93" w:rsidP="00176BCF">
      <w:pPr>
        <w:pStyle w:val="ListParagraph"/>
        <w:numPr>
          <w:ilvl w:val="0"/>
          <w:numId w:val="6"/>
        </w:numPr>
        <w:tabs>
          <w:tab w:val="left" w:pos="305"/>
        </w:tabs>
        <w:spacing w:before="78" w:line="360" w:lineRule="auto"/>
        <w:ind w:right="0" w:firstLine="0"/>
        <w:rPr>
          <w:rFonts w:ascii="Tahoma" w:hAnsi="Tahoma" w:cs="Tahoma"/>
          <w:sz w:val="24"/>
        </w:rPr>
      </w:pPr>
      <w:r>
        <w:rPr>
          <w:rFonts w:ascii="Tahoma" w:hAnsi="Tahoma" w:cs="Tahoma"/>
          <w:w w:val="110"/>
          <w:sz w:val="24"/>
        </w:rPr>
        <w:t xml:space="preserve">What are the programmes Rwanda will put in place to cater for children from the HMPs community in terms of education </w:t>
      </w:r>
      <w:r w:rsidR="00D21F8A">
        <w:rPr>
          <w:rFonts w:ascii="Tahoma" w:hAnsi="Tahoma" w:cs="Tahoma"/>
          <w:w w:val="110"/>
          <w:sz w:val="24"/>
        </w:rPr>
        <w:t>and</w:t>
      </w:r>
      <w:r>
        <w:rPr>
          <w:rFonts w:ascii="Tahoma" w:hAnsi="Tahoma" w:cs="Tahoma"/>
          <w:w w:val="110"/>
          <w:sz w:val="24"/>
        </w:rPr>
        <w:t xml:space="preserve"> health</w:t>
      </w:r>
      <w:r w:rsidR="00D21F8A">
        <w:rPr>
          <w:rFonts w:ascii="Tahoma" w:hAnsi="Tahoma" w:cs="Tahoma"/>
          <w:w w:val="110"/>
          <w:sz w:val="24"/>
        </w:rPr>
        <w:t>?</w:t>
      </w:r>
    </w:p>
    <w:p w14:paraId="1582568F" w14:textId="455F5994" w:rsidR="00D21F8A" w:rsidRPr="00D21F8A" w:rsidRDefault="00D21F8A" w:rsidP="00176BCF">
      <w:pPr>
        <w:pStyle w:val="ListParagraph"/>
        <w:numPr>
          <w:ilvl w:val="0"/>
          <w:numId w:val="6"/>
        </w:numPr>
        <w:tabs>
          <w:tab w:val="left" w:pos="305"/>
        </w:tabs>
        <w:spacing w:before="78" w:line="360" w:lineRule="auto"/>
        <w:ind w:right="0" w:firstLine="0"/>
        <w:rPr>
          <w:rFonts w:ascii="Tahoma" w:hAnsi="Tahoma" w:cs="Tahoma"/>
          <w:sz w:val="24"/>
        </w:rPr>
      </w:pPr>
      <w:r>
        <w:rPr>
          <w:rFonts w:ascii="Tahoma" w:hAnsi="Tahoma" w:cs="Tahoma"/>
          <w:w w:val="110"/>
          <w:sz w:val="24"/>
        </w:rPr>
        <w:lastRenderedPageBreak/>
        <w:t>How is Rwanda putting in place programmes to improve the life of HMPs in terms of socio-economic development?</w:t>
      </w:r>
    </w:p>
    <w:p w14:paraId="75FC4A52" w14:textId="3136C3FA" w:rsidR="00D21F8A" w:rsidRDefault="00934464" w:rsidP="00176BCF">
      <w:pPr>
        <w:pStyle w:val="ListParagraph"/>
        <w:numPr>
          <w:ilvl w:val="0"/>
          <w:numId w:val="6"/>
        </w:numPr>
        <w:tabs>
          <w:tab w:val="left" w:pos="305"/>
        </w:tabs>
        <w:spacing w:before="78" w:line="360" w:lineRule="auto"/>
        <w:ind w:right="0" w:firstLine="0"/>
        <w:rPr>
          <w:rFonts w:ascii="Tahoma" w:hAnsi="Tahoma" w:cs="Tahoma"/>
          <w:sz w:val="24"/>
        </w:rPr>
      </w:pPr>
      <w:r>
        <w:rPr>
          <w:rFonts w:ascii="Tahoma" w:hAnsi="Tahoma" w:cs="Tahoma"/>
          <w:sz w:val="24"/>
        </w:rPr>
        <w:t>What are the strategies put in place to resolve land issues for HMPs in Rwanda?</w:t>
      </w:r>
    </w:p>
    <w:p w14:paraId="1D091F45" w14:textId="5E692DDE" w:rsidR="00317A57" w:rsidRPr="00176BCF" w:rsidRDefault="00317A57" w:rsidP="00176BCF">
      <w:pPr>
        <w:pStyle w:val="ListParagraph"/>
        <w:numPr>
          <w:ilvl w:val="0"/>
          <w:numId w:val="6"/>
        </w:numPr>
        <w:tabs>
          <w:tab w:val="left" w:pos="305"/>
        </w:tabs>
        <w:spacing w:before="78" w:line="360" w:lineRule="auto"/>
        <w:ind w:right="0" w:firstLine="0"/>
        <w:rPr>
          <w:rFonts w:ascii="Tahoma" w:hAnsi="Tahoma" w:cs="Tahoma"/>
          <w:sz w:val="24"/>
        </w:rPr>
      </w:pPr>
      <w:r>
        <w:rPr>
          <w:rFonts w:ascii="Tahoma" w:hAnsi="Tahoma" w:cs="Tahoma"/>
          <w:sz w:val="24"/>
        </w:rPr>
        <w:t>How is the government of Rwanda planning to compensate HMPs who were expropriated from the volcanic forests where they earned their livin</w:t>
      </w:r>
      <w:r w:rsidR="007C3080">
        <w:rPr>
          <w:rFonts w:ascii="Tahoma" w:hAnsi="Tahoma" w:cs="Tahoma"/>
          <w:sz w:val="24"/>
        </w:rPr>
        <w:t>g?</w:t>
      </w:r>
      <w:bookmarkStart w:id="0" w:name="_GoBack"/>
      <w:bookmarkEnd w:id="0"/>
    </w:p>
    <w:p w14:paraId="11EB326E" w14:textId="77777777" w:rsidR="00E37617" w:rsidRDefault="00E37617">
      <w:pPr>
        <w:pStyle w:val="ListParagraph"/>
        <w:tabs>
          <w:tab w:val="left" w:pos="463"/>
        </w:tabs>
        <w:spacing w:before="242" w:line="362" w:lineRule="auto"/>
        <w:ind w:left="0" w:right="0" w:firstLine="0"/>
        <w:rPr>
          <w:rFonts w:ascii="Tahoma" w:hAnsi="Tahoma" w:cs="Tahoma"/>
          <w:sz w:val="24"/>
        </w:rPr>
      </w:pPr>
    </w:p>
    <w:sectPr w:rsidR="00E37617">
      <w:pgSz w:w="12240" w:h="15840"/>
      <w:pgMar w:top="1440" w:right="1080" w:bottom="1440" w:left="1080" w:header="0" w:footer="1015"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EB327F" w14:textId="77777777" w:rsidR="00296131" w:rsidRDefault="00296131">
      <w:r>
        <w:separator/>
      </w:r>
    </w:p>
  </w:endnote>
  <w:endnote w:type="continuationSeparator" w:id="0">
    <w:p w14:paraId="11EB3281" w14:textId="77777777" w:rsidR="00296131" w:rsidRDefault="002961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EB327A" w14:textId="77777777" w:rsidR="00296131" w:rsidRDefault="00296131">
    <w:pPr>
      <w:pStyle w:val="BodyText"/>
      <w:spacing w:line="14" w:lineRule="auto"/>
      <w:jc w:val="left"/>
      <w:rPr>
        <w:sz w:val="20"/>
      </w:rPr>
    </w:pPr>
    <w:r>
      <w:rPr>
        <w:noProof/>
        <w:sz w:val="20"/>
      </w:rPr>
      <mc:AlternateContent>
        <mc:Choice Requires="wps">
          <w:drawing>
            <wp:anchor distT="0" distB="0" distL="0" distR="0" simplePos="0" relativeHeight="251658752" behindDoc="1" locked="0" layoutInCell="1" allowOverlap="1" wp14:anchorId="11EB327B" wp14:editId="11EB327C">
              <wp:simplePos x="0" y="0"/>
              <wp:positionH relativeFrom="page">
                <wp:posOffset>3802380</wp:posOffset>
              </wp:positionH>
              <wp:positionV relativeFrom="page">
                <wp:posOffset>9274175</wp:posOffset>
              </wp:positionV>
              <wp:extent cx="168910" cy="165735"/>
              <wp:effectExtent l="0" t="0" r="0" b="0"/>
              <wp:wrapNone/>
              <wp:docPr id="1" name="Textbox 1"/>
              <wp:cNvGraphicFramePr/>
              <a:graphic xmlns:a="http://schemas.openxmlformats.org/drawingml/2006/main">
                <a:graphicData uri="http://schemas.microsoft.com/office/word/2010/wordprocessingShape">
                  <wps:wsp>
                    <wps:cNvSpPr txBox="1"/>
                    <wps:spPr>
                      <a:xfrm>
                        <a:off x="0" y="0"/>
                        <a:ext cx="168910" cy="165735"/>
                      </a:xfrm>
                      <a:prstGeom prst="rect">
                        <a:avLst/>
                      </a:prstGeom>
                    </wps:spPr>
                    <wps:txbx>
                      <w:txbxContent>
                        <w:p w14:paraId="11EB327D" w14:textId="77777777" w:rsidR="00296131" w:rsidRDefault="00296131">
                          <w:pPr>
                            <w:spacing w:line="245" w:lineRule="exact"/>
                            <w:ind w:left="2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10</w:t>
                          </w:r>
                          <w:r>
                            <w:rPr>
                              <w:rFonts w:ascii="Calibri"/>
                              <w:spacing w:val="-5"/>
                            </w:rPr>
                            <w:fldChar w:fldCharType="end"/>
                          </w:r>
                        </w:p>
                      </w:txbxContent>
                    </wps:txbx>
                    <wps:bodyPr wrap="square" lIns="0" tIns="0" rIns="0" bIns="0" rtlCol="0">
                      <a:noAutofit/>
                    </wps:bodyPr>
                  </wps:wsp>
                </a:graphicData>
              </a:graphic>
            </wp:anchor>
          </w:drawing>
        </mc:Choice>
        <mc:Fallback>
          <w:pict>
            <v:shapetype w14:anchorId="11EB327B" id="_x0000_t202" coordsize="21600,21600" o:spt="202" path="m,l,21600r21600,l21600,xe">
              <v:stroke joinstyle="miter"/>
              <v:path gradientshapeok="t" o:connecttype="rect"/>
            </v:shapetype>
            <v:shape id="Textbox 1" o:spid="_x0000_s1026" type="#_x0000_t202" style="position:absolute;margin-left:299.4pt;margin-top:730.25pt;width:13.3pt;height:13.05pt;z-index:-251657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" filled="f" stroked="f">
              <v:textbox inset="0,0,0,0">
                <w:txbxContent>
                  <w:p w14:paraId="11EB327D" w14:textId="77777777" w:rsidR="00296131" w:rsidRDefault="00296131">
                    <w:pPr>
                      <w:spacing w:line="245" w:lineRule="exact"/>
                      <w:ind w:left="2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10</w:t>
                    </w:r>
                    <w:r>
                      <w:rPr>
                        <w:rFonts w:ascii="Calibri"/>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EB327B" w14:textId="77777777" w:rsidR="00296131" w:rsidRDefault="00296131">
      <w:r>
        <w:separator/>
      </w:r>
    </w:p>
  </w:footnote>
  <w:footnote w:type="continuationSeparator" w:id="0">
    <w:p w14:paraId="11EB327D" w14:textId="77777777" w:rsidR="00296131" w:rsidRDefault="00296131">
      <w:r>
        <w:continuationSeparator/>
      </w:r>
    </w:p>
  </w:footnote>
  <w:footnote w:id="1">
    <w:p w14:paraId="62A3C9B8" w14:textId="2B10BD72" w:rsidR="00296131" w:rsidRDefault="00296131">
      <w:pPr>
        <w:pStyle w:val="FootnoteText"/>
      </w:pPr>
      <w:r>
        <w:rPr>
          <w:rStyle w:val="FootnoteReference"/>
        </w:rPr>
        <w:footnoteRef/>
      </w:r>
      <w:r w:rsidRPr="00903F29">
        <w:t>CLADHO Report on early/unwanted pregnancy for under 18 years in 10 districts of Rwanda.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EB3279" w14:textId="77777777" w:rsidR="00296131" w:rsidRDefault="002961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881078"/>
    <w:multiLevelType w:val="multilevel"/>
    <w:tmpl w:val="07881078"/>
    <w:lvl w:ilvl="0">
      <w:start w:val="1"/>
      <w:numFmt w:val="upperLetter"/>
      <w:lvlText w:val="%1."/>
      <w:lvlJc w:val="left"/>
      <w:pPr>
        <w:ind w:left="336" w:hanging="336"/>
      </w:pPr>
      <w:rPr>
        <w:rFonts w:ascii="Cambria" w:eastAsia="Cambria" w:hAnsi="Cambria" w:cs="Cambria" w:hint="default"/>
        <w:b/>
        <w:bCs/>
        <w:i w:val="0"/>
        <w:iCs w:val="0"/>
        <w:spacing w:val="0"/>
        <w:w w:val="119"/>
        <w:sz w:val="24"/>
        <w:szCs w:val="24"/>
        <w:lang w:val="en-US" w:eastAsia="en-US" w:bidi="ar-SA"/>
      </w:rPr>
    </w:lvl>
    <w:lvl w:ilvl="1">
      <w:start w:val="1"/>
      <w:numFmt w:val="decimal"/>
      <w:lvlText w:val="%2."/>
      <w:lvlJc w:val="left"/>
      <w:pPr>
        <w:ind w:left="0" w:hanging="310"/>
      </w:pPr>
      <w:rPr>
        <w:rFonts w:ascii="Cambria" w:eastAsia="Cambria" w:hAnsi="Cambria" w:cs="Cambria" w:hint="default"/>
        <w:b w:val="0"/>
        <w:bCs w:val="0"/>
        <w:i w:val="0"/>
        <w:iCs w:val="0"/>
        <w:spacing w:val="0"/>
        <w:w w:val="123"/>
        <w:sz w:val="24"/>
        <w:szCs w:val="24"/>
        <w:lang w:val="en-US" w:eastAsia="en-US" w:bidi="ar-SA"/>
      </w:rPr>
    </w:lvl>
    <w:lvl w:ilvl="2">
      <w:numFmt w:val="bullet"/>
      <w:lvlText w:val="•"/>
      <w:lvlJc w:val="left"/>
      <w:pPr>
        <w:ind w:left="1382" w:hanging="310"/>
      </w:pPr>
      <w:rPr>
        <w:rFonts w:hint="default"/>
        <w:lang w:val="en-US" w:eastAsia="en-US" w:bidi="ar-SA"/>
      </w:rPr>
    </w:lvl>
    <w:lvl w:ilvl="3">
      <w:numFmt w:val="bullet"/>
      <w:lvlText w:val="•"/>
      <w:lvlJc w:val="left"/>
      <w:pPr>
        <w:ind w:left="2424" w:hanging="310"/>
      </w:pPr>
      <w:rPr>
        <w:rFonts w:hint="default"/>
        <w:lang w:val="en-US" w:eastAsia="en-US" w:bidi="ar-SA"/>
      </w:rPr>
    </w:lvl>
    <w:lvl w:ilvl="4">
      <w:numFmt w:val="bullet"/>
      <w:lvlText w:val="•"/>
      <w:lvlJc w:val="left"/>
      <w:pPr>
        <w:ind w:left="3466" w:hanging="310"/>
      </w:pPr>
      <w:rPr>
        <w:rFonts w:hint="default"/>
        <w:lang w:val="en-US" w:eastAsia="en-US" w:bidi="ar-SA"/>
      </w:rPr>
    </w:lvl>
    <w:lvl w:ilvl="5">
      <w:numFmt w:val="bullet"/>
      <w:lvlText w:val="•"/>
      <w:lvlJc w:val="left"/>
      <w:pPr>
        <w:ind w:left="4508" w:hanging="310"/>
      </w:pPr>
      <w:rPr>
        <w:rFonts w:hint="default"/>
        <w:lang w:val="en-US" w:eastAsia="en-US" w:bidi="ar-SA"/>
      </w:rPr>
    </w:lvl>
    <w:lvl w:ilvl="6">
      <w:numFmt w:val="bullet"/>
      <w:lvlText w:val="•"/>
      <w:lvlJc w:val="left"/>
      <w:pPr>
        <w:ind w:left="5551" w:hanging="310"/>
      </w:pPr>
      <w:rPr>
        <w:rFonts w:hint="default"/>
        <w:lang w:val="en-US" w:eastAsia="en-US" w:bidi="ar-SA"/>
      </w:rPr>
    </w:lvl>
    <w:lvl w:ilvl="7">
      <w:numFmt w:val="bullet"/>
      <w:lvlText w:val="•"/>
      <w:lvlJc w:val="left"/>
      <w:pPr>
        <w:ind w:left="6593" w:hanging="310"/>
      </w:pPr>
      <w:rPr>
        <w:rFonts w:hint="default"/>
        <w:lang w:val="en-US" w:eastAsia="en-US" w:bidi="ar-SA"/>
      </w:rPr>
    </w:lvl>
    <w:lvl w:ilvl="8">
      <w:numFmt w:val="bullet"/>
      <w:lvlText w:val="•"/>
      <w:lvlJc w:val="left"/>
      <w:pPr>
        <w:ind w:left="7635" w:hanging="310"/>
      </w:pPr>
      <w:rPr>
        <w:rFonts w:hint="default"/>
        <w:lang w:val="en-US" w:eastAsia="en-US" w:bidi="ar-SA"/>
      </w:rPr>
    </w:lvl>
  </w:abstractNum>
  <w:abstractNum w:abstractNumId="1" w15:restartNumberingAfterBreak="0">
    <w:nsid w:val="129D4E66"/>
    <w:multiLevelType w:val="multilevel"/>
    <w:tmpl w:val="129D4E66"/>
    <w:lvl w:ilvl="0">
      <w:start w:val="1"/>
      <w:numFmt w:val="decimal"/>
      <w:lvlText w:val="%1."/>
      <w:lvlJc w:val="left"/>
      <w:pPr>
        <w:ind w:left="0" w:hanging="507"/>
      </w:pPr>
      <w:rPr>
        <w:rFonts w:ascii="Cambria" w:eastAsia="Cambria" w:hAnsi="Cambria" w:cs="Cambria" w:hint="default"/>
        <w:b/>
        <w:bCs/>
        <w:i w:val="0"/>
        <w:iCs w:val="0"/>
        <w:spacing w:val="0"/>
        <w:w w:val="121"/>
        <w:sz w:val="24"/>
        <w:szCs w:val="24"/>
        <w:lang w:val="en-US" w:eastAsia="en-US" w:bidi="ar-SA"/>
      </w:rPr>
    </w:lvl>
    <w:lvl w:ilvl="1">
      <w:start w:val="1"/>
      <w:numFmt w:val="decimal"/>
      <w:lvlText w:val="%1.%2."/>
      <w:lvlJc w:val="left"/>
      <w:pPr>
        <w:ind w:left="643" w:hanging="562"/>
      </w:pPr>
      <w:rPr>
        <w:rFonts w:hint="default"/>
        <w:spacing w:val="0"/>
        <w:w w:val="121"/>
        <w:lang w:val="en-US" w:eastAsia="en-US" w:bidi="ar-SA"/>
      </w:rPr>
    </w:lvl>
    <w:lvl w:ilvl="2">
      <w:numFmt w:val="bullet"/>
      <w:lvlText w:val=""/>
      <w:lvlJc w:val="left"/>
      <w:pPr>
        <w:ind w:left="720" w:hanging="562"/>
      </w:pPr>
      <w:rPr>
        <w:rFonts w:ascii="Symbol" w:eastAsia="Symbol" w:hAnsi="Symbol" w:cs="Symbol" w:hint="default"/>
        <w:spacing w:val="0"/>
        <w:w w:val="100"/>
        <w:lang w:val="en-US" w:eastAsia="en-US" w:bidi="ar-SA"/>
      </w:rPr>
    </w:lvl>
    <w:lvl w:ilvl="3">
      <w:numFmt w:val="bullet"/>
      <w:lvlText w:val="•"/>
      <w:lvlJc w:val="left"/>
      <w:pPr>
        <w:ind w:left="720" w:hanging="562"/>
      </w:pPr>
      <w:rPr>
        <w:rFonts w:hint="default"/>
        <w:lang w:val="en-US" w:eastAsia="en-US" w:bidi="ar-SA"/>
      </w:rPr>
    </w:lvl>
    <w:lvl w:ilvl="4">
      <w:numFmt w:val="bullet"/>
      <w:lvlText w:val="•"/>
      <w:lvlJc w:val="left"/>
      <w:pPr>
        <w:ind w:left="800" w:hanging="562"/>
      </w:pPr>
      <w:rPr>
        <w:rFonts w:hint="default"/>
        <w:lang w:val="en-US" w:eastAsia="en-US" w:bidi="ar-SA"/>
      </w:rPr>
    </w:lvl>
    <w:lvl w:ilvl="5">
      <w:numFmt w:val="bullet"/>
      <w:lvlText w:val="•"/>
      <w:lvlJc w:val="left"/>
      <w:pPr>
        <w:ind w:left="2286" w:hanging="562"/>
      </w:pPr>
      <w:rPr>
        <w:rFonts w:hint="default"/>
        <w:lang w:val="en-US" w:eastAsia="en-US" w:bidi="ar-SA"/>
      </w:rPr>
    </w:lvl>
    <w:lvl w:ilvl="6">
      <w:numFmt w:val="bullet"/>
      <w:lvlText w:val="•"/>
      <w:lvlJc w:val="left"/>
      <w:pPr>
        <w:ind w:left="3773" w:hanging="562"/>
      </w:pPr>
      <w:rPr>
        <w:rFonts w:hint="default"/>
        <w:lang w:val="en-US" w:eastAsia="en-US" w:bidi="ar-SA"/>
      </w:rPr>
    </w:lvl>
    <w:lvl w:ilvl="7">
      <w:numFmt w:val="bullet"/>
      <w:lvlText w:val="•"/>
      <w:lvlJc w:val="left"/>
      <w:pPr>
        <w:ind w:left="5260" w:hanging="562"/>
      </w:pPr>
      <w:rPr>
        <w:rFonts w:hint="default"/>
        <w:lang w:val="en-US" w:eastAsia="en-US" w:bidi="ar-SA"/>
      </w:rPr>
    </w:lvl>
    <w:lvl w:ilvl="8">
      <w:numFmt w:val="bullet"/>
      <w:lvlText w:val="•"/>
      <w:lvlJc w:val="left"/>
      <w:pPr>
        <w:ind w:left="6746" w:hanging="562"/>
      </w:pPr>
      <w:rPr>
        <w:rFonts w:hint="default"/>
        <w:lang w:val="en-US" w:eastAsia="en-US" w:bidi="ar-SA"/>
      </w:rPr>
    </w:lvl>
  </w:abstractNum>
  <w:abstractNum w:abstractNumId="2" w15:restartNumberingAfterBreak="0">
    <w:nsid w:val="3B183CBF"/>
    <w:multiLevelType w:val="multilevel"/>
    <w:tmpl w:val="3B183CBF"/>
    <w:lvl w:ilvl="0">
      <w:numFmt w:val="bullet"/>
      <w:lvlText w:val=""/>
      <w:lvlJc w:val="left"/>
      <w:pPr>
        <w:ind w:left="360" w:hanging="360"/>
      </w:pPr>
      <w:rPr>
        <w:rFonts w:ascii="Symbol" w:eastAsia="Symbol" w:hAnsi="Symbol" w:cs="Symbol" w:hint="default"/>
        <w:spacing w:val="0"/>
        <w:w w:val="100"/>
        <w:lang w:val="en-US" w:eastAsia="en-US" w:bidi="ar-SA"/>
      </w:rPr>
    </w:lvl>
    <w:lvl w:ilvl="1">
      <w:numFmt w:val="bullet"/>
      <w:lvlText w:val="•"/>
      <w:lvlJc w:val="left"/>
      <w:pPr>
        <w:ind w:left="1620" w:hanging="360"/>
      </w:pPr>
      <w:rPr>
        <w:rFonts w:hint="default"/>
        <w:lang w:val="en-US" w:eastAsia="en-US" w:bidi="ar-SA"/>
      </w:rPr>
    </w:lvl>
    <w:lvl w:ilvl="2">
      <w:numFmt w:val="bullet"/>
      <w:lvlText w:val="•"/>
      <w:lvlJc w:val="left"/>
      <w:pPr>
        <w:ind w:left="2520" w:hanging="360"/>
      </w:pPr>
      <w:rPr>
        <w:rFonts w:hint="default"/>
        <w:lang w:val="en-US" w:eastAsia="en-US" w:bidi="ar-SA"/>
      </w:rPr>
    </w:lvl>
    <w:lvl w:ilvl="3">
      <w:numFmt w:val="bullet"/>
      <w:lvlText w:val="•"/>
      <w:lvlJc w:val="left"/>
      <w:pPr>
        <w:ind w:left="3420" w:hanging="360"/>
      </w:pPr>
      <w:rPr>
        <w:rFonts w:hint="default"/>
        <w:lang w:val="en-US" w:eastAsia="en-US" w:bidi="ar-SA"/>
      </w:rPr>
    </w:lvl>
    <w:lvl w:ilvl="4">
      <w:numFmt w:val="bullet"/>
      <w:lvlText w:val="•"/>
      <w:lvlJc w:val="left"/>
      <w:pPr>
        <w:ind w:left="4320" w:hanging="360"/>
      </w:pPr>
      <w:rPr>
        <w:rFonts w:hint="default"/>
        <w:lang w:val="en-US" w:eastAsia="en-US" w:bidi="ar-SA"/>
      </w:rPr>
    </w:lvl>
    <w:lvl w:ilvl="5">
      <w:numFmt w:val="bullet"/>
      <w:lvlText w:val="•"/>
      <w:lvlJc w:val="left"/>
      <w:pPr>
        <w:ind w:left="5220" w:hanging="360"/>
      </w:pPr>
      <w:rPr>
        <w:rFonts w:hint="default"/>
        <w:lang w:val="en-US" w:eastAsia="en-US" w:bidi="ar-SA"/>
      </w:rPr>
    </w:lvl>
    <w:lvl w:ilvl="6">
      <w:numFmt w:val="bullet"/>
      <w:lvlText w:val="•"/>
      <w:lvlJc w:val="left"/>
      <w:pPr>
        <w:ind w:left="6120" w:hanging="360"/>
      </w:pPr>
      <w:rPr>
        <w:rFonts w:hint="default"/>
        <w:lang w:val="en-US" w:eastAsia="en-US" w:bidi="ar-SA"/>
      </w:rPr>
    </w:lvl>
    <w:lvl w:ilvl="7">
      <w:numFmt w:val="bullet"/>
      <w:lvlText w:val="•"/>
      <w:lvlJc w:val="left"/>
      <w:pPr>
        <w:ind w:left="7020" w:hanging="360"/>
      </w:pPr>
      <w:rPr>
        <w:rFonts w:hint="default"/>
        <w:lang w:val="en-US" w:eastAsia="en-US" w:bidi="ar-SA"/>
      </w:rPr>
    </w:lvl>
    <w:lvl w:ilvl="8">
      <w:numFmt w:val="bullet"/>
      <w:lvlText w:val="•"/>
      <w:lvlJc w:val="left"/>
      <w:pPr>
        <w:ind w:left="7920" w:hanging="360"/>
      </w:pPr>
      <w:rPr>
        <w:rFonts w:hint="default"/>
        <w:lang w:val="en-US" w:eastAsia="en-US" w:bidi="ar-SA"/>
      </w:rPr>
    </w:lvl>
  </w:abstractNum>
  <w:abstractNum w:abstractNumId="3" w15:restartNumberingAfterBreak="0">
    <w:nsid w:val="4C286CEB"/>
    <w:multiLevelType w:val="hybridMultilevel"/>
    <w:tmpl w:val="FFB8BA02"/>
    <w:lvl w:ilvl="0" w:tplc="20000005">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64B12BD2"/>
    <w:multiLevelType w:val="multilevel"/>
    <w:tmpl w:val="64B12BD2"/>
    <w:lvl w:ilvl="0">
      <w:numFmt w:val="bullet"/>
      <w:lvlText w:val=""/>
      <w:lvlJc w:val="left"/>
      <w:pPr>
        <w:ind w:left="630" w:hanging="360"/>
      </w:pPr>
      <w:rPr>
        <w:rFonts w:ascii="Symbol" w:eastAsia="Symbol" w:hAnsi="Symbol" w:cs="Symbol" w:hint="default"/>
        <w:b w:val="0"/>
        <w:bCs w:val="0"/>
        <w:i w:val="0"/>
        <w:iCs w:val="0"/>
        <w:spacing w:val="0"/>
        <w:w w:val="100"/>
        <w:sz w:val="24"/>
        <w:szCs w:val="24"/>
        <w:lang w:val="en-US" w:eastAsia="en-US" w:bidi="ar-SA"/>
      </w:rPr>
    </w:lvl>
    <w:lvl w:ilvl="1">
      <w:numFmt w:val="bullet"/>
      <w:lvlText w:val="•"/>
      <w:lvlJc w:val="left"/>
      <w:pPr>
        <w:ind w:left="1620" w:hanging="360"/>
      </w:pPr>
      <w:rPr>
        <w:rFonts w:hint="default"/>
        <w:lang w:val="en-US" w:eastAsia="en-US" w:bidi="ar-SA"/>
      </w:rPr>
    </w:lvl>
    <w:lvl w:ilvl="2">
      <w:numFmt w:val="bullet"/>
      <w:lvlText w:val="•"/>
      <w:lvlJc w:val="left"/>
      <w:pPr>
        <w:ind w:left="2520" w:hanging="360"/>
      </w:pPr>
      <w:rPr>
        <w:rFonts w:hint="default"/>
        <w:lang w:val="en-US" w:eastAsia="en-US" w:bidi="ar-SA"/>
      </w:rPr>
    </w:lvl>
    <w:lvl w:ilvl="3">
      <w:numFmt w:val="bullet"/>
      <w:lvlText w:val="•"/>
      <w:lvlJc w:val="left"/>
      <w:pPr>
        <w:ind w:left="3420" w:hanging="360"/>
      </w:pPr>
      <w:rPr>
        <w:rFonts w:hint="default"/>
        <w:lang w:val="en-US" w:eastAsia="en-US" w:bidi="ar-SA"/>
      </w:rPr>
    </w:lvl>
    <w:lvl w:ilvl="4">
      <w:numFmt w:val="bullet"/>
      <w:lvlText w:val="•"/>
      <w:lvlJc w:val="left"/>
      <w:pPr>
        <w:ind w:left="4320" w:hanging="360"/>
      </w:pPr>
      <w:rPr>
        <w:rFonts w:hint="default"/>
        <w:lang w:val="en-US" w:eastAsia="en-US" w:bidi="ar-SA"/>
      </w:rPr>
    </w:lvl>
    <w:lvl w:ilvl="5">
      <w:numFmt w:val="bullet"/>
      <w:lvlText w:val="•"/>
      <w:lvlJc w:val="left"/>
      <w:pPr>
        <w:ind w:left="5220" w:hanging="360"/>
      </w:pPr>
      <w:rPr>
        <w:rFonts w:hint="default"/>
        <w:lang w:val="en-US" w:eastAsia="en-US" w:bidi="ar-SA"/>
      </w:rPr>
    </w:lvl>
    <w:lvl w:ilvl="6">
      <w:numFmt w:val="bullet"/>
      <w:lvlText w:val="•"/>
      <w:lvlJc w:val="left"/>
      <w:pPr>
        <w:ind w:left="6120" w:hanging="360"/>
      </w:pPr>
      <w:rPr>
        <w:rFonts w:hint="default"/>
        <w:lang w:val="en-US" w:eastAsia="en-US" w:bidi="ar-SA"/>
      </w:rPr>
    </w:lvl>
    <w:lvl w:ilvl="7">
      <w:numFmt w:val="bullet"/>
      <w:lvlText w:val="•"/>
      <w:lvlJc w:val="left"/>
      <w:pPr>
        <w:ind w:left="7020" w:hanging="360"/>
      </w:pPr>
      <w:rPr>
        <w:rFonts w:hint="default"/>
        <w:lang w:val="en-US" w:eastAsia="en-US" w:bidi="ar-SA"/>
      </w:rPr>
    </w:lvl>
    <w:lvl w:ilvl="8">
      <w:numFmt w:val="bullet"/>
      <w:lvlText w:val="•"/>
      <w:lvlJc w:val="left"/>
      <w:pPr>
        <w:ind w:left="7920" w:hanging="360"/>
      </w:pPr>
      <w:rPr>
        <w:rFonts w:hint="default"/>
        <w:lang w:val="en-US" w:eastAsia="en-US" w:bidi="ar-SA"/>
      </w:rPr>
    </w:lvl>
  </w:abstractNum>
  <w:abstractNum w:abstractNumId="5" w15:restartNumberingAfterBreak="0">
    <w:nsid w:val="66DF4E6F"/>
    <w:multiLevelType w:val="multilevel"/>
    <w:tmpl w:val="66DF4E6F"/>
    <w:lvl w:ilvl="0">
      <w:numFmt w:val="bullet"/>
      <w:lvlText w:val=""/>
      <w:lvlJc w:val="left"/>
      <w:pPr>
        <w:ind w:left="360" w:hanging="360"/>
      </w:pPr>
      <w:rPr>
        <w:rFonts w:ascii="Wingdings" w:eastAsia="Wingdings" w:hAnsi="Wingdings" w:cs="Wingdings" w:hint="default"/>
        <w:b w:val="0"/>
        <w:bCs w:val="0"/>
        <w:i w:val="0"/>
        <w:iCs w:val="0"/>
        <w:spacing w:val="0"/>
        <w:w w:val="100"/>
        <w:sz w:val="24"/>
        <w:szCs w:val="24"/>
        <w:lang w:val="en-US" w:eastAsia="en-US" w:bidi="ar-SA"/>
      </w:rPr>
    </w:lvl>
    <w:lvl w:ilvl="1">
      <w:numFmt w:val="bullet"/>
      <w:lvlText w:val="•"/>
      <w:lvlJc w:val="left"/>
      <w:pPr>
        <w:ind w:left="1620" w:hanging="360"/>
      </w:pPr>
      <w:rPr>
        <w:rFonts w:hint="default"/>
        <w:lang w:val="en-US" w:eastAsia="en-US" w:bidi="ar-SA"/>
      </w:rPr>
    </w:lvl>
    <w:lvl w:ilvl="2">
      <w:numFmt w:val="bullet"/>
      <w:lvlText w:val="•"/>
      <w:lvlJc w:val="left"/>
      <w:pPr>
        <w:ind w:left="2520" w:hanging="360"/>
      </w:pPr>
      <w:rPr>
        <w:rFonts w:hint="default"/>
        <w:lang w:val="en-US" w:eastAsia="en-US" w:bidi="ar-SA"/>
      </w:rPr>
    </w:lvl>
    <w:lvl w:ilvl="3">
      <w:numFmt w:val="bullet"/>
      <w:lvlText w:val="•"/>
      <w:lvlJc w:val="left"/>
      <w:pPr>
        <w:ind w:left="3420" w:hanging="360"/>
      </w:pPr>
      <w:rPr>
        <w:rFonts w:hint="default"/>
        <w:lang w:val="en-US" w:eastAsia="en-US" w:bidi="ar-SA"/>
      </w:rPr>
    </w:lvl>
    <w:lvl w:ilvl="4">
      <w:numFmt w:val="bullet"/>
      <w:lvlText w:val="•"/>
      <w:lvlJc w:val="left"/>
      <w:pPr>
        <w:ind w:left="4320" w:hanging="360"/>
      </w:pPr>
      <w:rPr>
        <w:rFonts w:hint="default"/>
        <w:lang w:val="en-US" w:eastAsia="en-US" w:bidi="ar-SA"/>
      </w:rPr>
    </w:lvl>
    <w:lvl w:ilvl="5">
      <w:numFmt w:val="bullet"/>
      <w:lvlText w:val="•"/>
      <w:lvlJc w:val="left"/>
      <w:pPr>
        <w:ind w:left="5220" w:hanging="360"/>
      </w:pPr>
      <w:rPr>
        <w:rFonts w:hint="default"/>
        <w:lang w:val="en-US" w:eastAsia="en-US" w:bidi="ar-SA"/>
      </w:rPr>
    </w:lvl>
    <w:lvl w:ilvl="6">
      <w:numFmt w:val="bullet"/>
      <w:lvlText w:val="•"/>
      <w:lvlJc w:val="left"/>
      <w:pPr>
        <w:ind w:left="6120" w:hanging="360"/>
      </w:pPr>
      <w:rPr>
        <w:rFonts w:hint="default"/>
        <w:lang w:val="en-US" w:eastAsia="en-US" w:bidi="ar-SA"/>
      </w:rPr>
    </w:lvl>
    <w:lvl w:ilvl="7">
      <w:numFmt w:val="bullet"/>
      <w:lvlText w:val="•"/>
      <w:lvlJc w:val="left"/>
      <w:pPr>
        <w:ind w:left="7020" w:hanging="360"/>
      </w:pPr>
      <w:rPr>
        <w:rFonts w:hint="default"/>
        <w:lang w:val="en-US" w:eastAsia="en-US" w:bidi="ar-SA"/>
      </w:rPr>
    </w:lvl>
    <w:lvl w:ilvl="8">
      <w:numFmt w:val="bullet"/>
      <w:lvlText w:val="•"/>
      <w:lvlJc w:val="left"/>
      <w:pPr>
        <w:ind w:left="7920" w:hanging="360"/>
      </w:pPr>
      <w:rPr>
        <w:rFonts w:hint="default"/>
        <w:lang w:val="en-US" w:eastAsia="en-US" w:bidi="ar-SA"/>
      </w:rPr>
    </w:lvl>
  </w:abstractNum>
  <w:abstractNum w:abstractNumId="6" w15:restartNumberingAfterBreak="0">
    <w:nsid w:val="790630CD"/>
    <w:multiLevelType w:val="multilevel"/>
    <w:tmpl w:val="790630CD"/>
    <w:lvl w:ilvl="0">
      <w:start w:val="3"/>
      <w:numFmt w:val="decimal"/>
      <w:lvlText w:val="%1."/>
      <w:lvlJc w:val="left"/>
      <w:pPr>
        <w:ind w:left="0" w:hanging="389"/>
      </w:pPr>
      <w:rPr>
        <w:rFonts w:ascii="Cambria" w:eastAsia="Cambria" w:hAnsi="Cambria" w:cs="Cambria" w:hint="default"/>
        <w:b w:val="0"/>
        <w:bCs w:val="0"/>
        <w:i w:val="0"/>
        <w:iCs w:val="0"/>
        <w:spacing w:val="0"/>
        <w:w w:val="123"/>
        <w:sz w:val="24"/>
        <w:szCs w:val="24"/>
        <w:lang w:val="en-US" w:eastAsia="en-US" w:bidi="ar-SA"/>
      </w:rPr>
    </w:lvl>
    <w:lvl w:ilvl="1">
      <w:numFmt w:val="bullet"/>
      <w:lvlText w:val="•"/>
      <w:lvlJc w:val="left"/>
      <w:pPr>
        <w:ind w:left="972" w:hanging="389"/>
      </w:pPr>
      <w:rPr>
        <w:rFonts w:hint="default"/>
        <w:lang w:val="en-US" w:eastAsia="en-US" w:bidi="ar-SA"/>
      </w:rPr>
    </w:lvl>
    <w:lvl w:ilvl="2">
      <w:numFmt w:val="bullet"/>
      <w:lvlText w:val="•"/>
      <w:lvlJc w:val="left"/>
      <w:pPr>
        <w:ind w:left="1944" w:hanging="389"/>
      </w:pPr>
      <w:rPr>
        <w:rFonts w:hint="default"/>
        <w:lang w:val="en-US" w:eastAsia="en-US" w:bidi="ar-SA"/>
      </w:rPr>
    </w:lvl>
    <w:lvl w:ilvl="3">
      <w:numFmt w:val="bullet"/>
      <w:lvlText w:val="•"/>
      <w:lvlJc w:val="left"/>
      <w:pPr>
        <w:ind w:left="2916" w:hanging="389"/>
      </w:pPr>
      <w:rPr>
        <w:rFonts w:hint="default"/>
        <w:lang w:val="en-US" w:eastAsia="en-US" w:bidi="ar-SA"/>
      </w:rPr>
    </w:lvl>
    <w:lvl w:ilvl="4">
      <w:numFmt w:val="bullet"/>
      <w:lvlText w:val="•"/>
      <w:lvlJc w:val="left"/>
      <w:pPr>
        <w:ind w:left="3888" w:hanging="389"/>
      </w:pPr>
      <w:rPr>
        <w:rFonts w:hint="default"/>
        <w:lang w:val="en-US" w:eastAsia="en-US" w:bidi="ar-SA"/>
      </w:rPr>
    </w:lvl>
    <w:lvl w:ilvl="5">
      <w:numFmt w:val="bullet"/>
      <w:lvlText w:val="•"/>
      <w:lvlJc w:val="left"/>
      <w:pPr>
        <w:ind w:left="4860" w:hanging="389"/>
      </w:pPr>
      <w:rPr>
        <w:rFonts w:hint="default"/>
        <w:lang w:val="en-US" w:eastAsia="en-US" w:bidi="ar-SA"/>
      </w:rPr>
    </w:lvl>
    <w:lvl w:ilvl="6">
      <w:numFmt w:val="bullet"/>
      <w:lvlText w:val="•"/>
      <w:lvlJc w:val="left"/>
      <w:pPr>
        <w:ind w:left="5832" w:hanging="389"/>
      </w:pPr>
      <w:rPr>
        <w:rFonts w:hint="default"/>
        <w:lang w:val="en-US" w:eastAsia="en-US" w:bidi="ar-SA"/>
      </w:rPr>
    </w:lvl>
    <w:lvl w:ilvl="7">
      <w:numFmt w:val="bullet"/>
      <w:lvlText w:val="•"/>
      <w:lvlJc w:val="left"/>
      <w:pPr>
        <w:ind w:left="6804" w:hanging="389"/>
      </w:pPr>
      <w:rPr>
        <w:rFonts w:hint="default"/>
        <w:lang w:val="en-US" w:eastAsia="en-US" w:bidi="ar-SA"/>
      </w:rPr>
    </w:lvl>
    <w:lvl w:ilvl="8">
      <w:numFmt w:val="bullet"/>
      <w:lvlText w:val="•"/>
      <w:lvlJc w:val="left"/>
      <w:pPr>
        <w:ind w:left="7776" w:hanging="389"/>
      </w:pPr>
      <w:rPr>
        <w:rFonts w:hint="default"/>
        <w:lang w:val="en-US" w:eastAsia="en-US" w:bidi="ar-SA"/>
      </w:rPr>
    </w:lvl>
  </w:abstractNum>
  <w:num w:numId="1">
    <w:abstractNumId w:val="1"/>
  </w:num>
  <w:num w:numId="2">
    <w:abstractNumId w:val="4"/>
  </w:num>
  <w:num w:numId="3">
    <w:abstractNumId w:val="2"/>
  </w:num>
  <w:num w:numId="4">
    <w:abstractNumId w:val="5"/>
  </w:num>
  <w:num w:numId="5">
    <w:abstractNumId w:val="0"/>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34CF"/>
    <w:rsid w:val="00036B92"/>
    <w:rsid w:val="00040615"/>
    <w:rsid w:val="00047108"/>
    <w:rsid w:val="00051323"/>
    <w:rsid w:val="000575C3"/>
    <w:rsid w:val="000773FC"/>
    <w:rsid w:val="000934CF"/>
    <w:rsid w:val="000C5243"/>
    <w:rsid w:val="00141575"/>
    <w:rsid w:val="00176BCF"/>
    <w:rsid w:val="0018115D"/>
    <w:rsid w:val="001A6A0D"/>
    <w:rsid w:val="001B088E"/>
    <w:rsid w:val="001E4E42"/>
    <w:rsid w:val="001E7B79"/>
    <w:rsid w:val="0020519E"/>
    <w:rsid w:val="0024631D"/>
    <w:rsid w:val="00251D52"/>
    <w:rsid w:val="002652BC"/>
    <w:rsid w:val="002674CE"/>
    <w:rsid w:val="00280635"/>
    <w:rsid w:val="00296131"/>
    <w:rsid w:val="002A12BC"/>
    <w:rsid w:val="002C6D80"/>
    <w:rsid w:val="002E3FE3"/>
    <w:rsid w:val="00317A57"/>
    <w:rsid w:val="003220F3"/>
    <w:rsid w:val="00370A8E"/>
    <w:rsid w:val="00391C50"/>
    <w:rsid w:val="003C4AE1"/>
    <w:rsid w:val="003D3DEC"/>
    <w:rsid w:val="003F5EF4"/>
    <w:rsid w:val="00423620"/>
    <w:rsid w:val="00461B89"/>
    <w:rsid w:val="00470945"/>
    <w:rsid w:val="004D36EB"/>
    <w:rsid w:val="005236D8"/>
    <w:rsid w:val="00546AC2"/>
    <w:rsid w:val="0055354D"/>
    <w:rsid w:val="00555377"/>
    <w:rsid w:val="0058109D"/>
    <w:rsid w:val="0058762F"/>
    <w:rsid w:val="00596DEF"/>
    <w:rsid w:val="005A5A54"/>
    <w:rsid w:val="005E37AF"/>
    <w:rsid w:val="005E4110"/>
    <w:rsid w:val="00601E55"/>
    <w:rsid w:val="00627788"/>
    <w:rsid w:val="006A1C21"/>
    <w:rsid w:val="006F594F"/>
    <w:rsid w:val="006F737A"/>
    <w:rsid w:val="0070723F"/>
    <w:rsid w:val="00726B53"/>
    <w:rsid w:val="00764847"/>
    <w:rsid w:val="00765109"/>
    <w:rsid w:val="00774635"/>
    <w:rsid w:val="007817D3"/>
    <w:rsid w:val="00782AC6"/>
    <w:rsid w:val="007C3080"/>
    <w:rsid w:val="007C70F2"/>
    <w:rsid w:val="007D23AA"/>
    <w:rsid w:val="007D6A56"/>
    <w:rsid w:val="007F31B6"/>
    <w:rsid w:val="00800F1D"/>
    <w:rsid w:val="00813685"/>
    <w:rsid w:val="008236F0"/>
    <w:rsid w:val="00834FB0"/>
    <w:rsid w:val="008567E4"/>
    <w:rsid w:val="00866676"/>
    <w:rsid w:val="00873A90"/>
    <w:rsid w:val="008A430A"/>
    <w:rsid w:val="008B4EDF"/>
    <w:rsid w:val="008D19C0"/>
    <w:rsid w:val="009005DF"/>
    <w:rsid w:val="00901EC8"/>
    <w:rsid w:val="00903F29"/>
    <w:rsid w:val="00910771"/>
    <w:rsid w:val="00934464"/>
    <w:rsid w:val="00956139"/>
    <w:rsid w:val="009B6B9F"/>
    <w:rsid w:val="00A02496"/>
    <w:rsid w:val="00A0670D"/>
    <w:rsid w:val="00A14251"/>
    <w:rsid w:val="00A342EA"/>
    <w:rsid w:val="00A46C81"/>
    <w:rsid w:val="00A513CB"/>
    <w:rsid w:val="00A6323B"/>
    <w:rsid w:val="00A71FE6"/>
    <w:rsid w:val="00A86C15"/>
    <w:rsid w:val="00A91419"/>
    <w:rsid w:val="00A943D1"/>
    <w:rsid w:val="00AA7338"/>
    <w:rsid w:val="00AB5680"/>
    <w:rsid w:val="00B14E55"/>
    <w:rsid w:val="00B23048"/>
    <w:rsid w:val="00B24E93"/>
    <w:rsid w:val="00B82E53"/>
    <w:rsid w:val="00BA20CD"/>
    <w:rsid w:val="00BA41B0"/>
    <w:rsid w:val="00BF209D"/>
    <w:rsid w:val="00C13068"/>
    <w:rsid w:val="00C14B49"/>
    <w:rsid w:val="00C50B44"/>
    <w:rsid w:val="00C60ACE"/>
    <w:rsid w:val="00C803A5"/>
    <w:rsid w:val="00C93B75"/>
    <w:rsid w:val="00CF1F2B"/>
    <w:rsid w:val="00CF44C8"/>
    <w:rsid w:val="00CF45E0"/>
    <w:rsid w:val="00CF5356"/>
    <w:rsid w:val="00D21F8A"/>
    <w:rsid w:val="00D30A26"/>
    <w:rsid w:val="00D3671C"/>
    <w:rsid w:val="00D41368"/>
    <w:rsid w:val="00D42945"/>
    <w:rsid w:val="00D51036"/>
    <w:rsid w:val="00D5189C"/>
    <w:rsid w:val="00D610B3"/>
    <w:rsid w:val="00D97AAC"/>
    <w:rsid w:val="00E37617"/>
    <w:rsid w:val="00E568FD"/>
    <w:rsid w:val="00EA1E3C"/>
    <w:rsid w:val="00EA2F8F"/>
    <w:rsid w:val="00EA6923"/>
    <w:rsid w:val="00ED0ABC"/>
    <w:rsid w:val="00ED7EC0"/>
    <w:rsid w:val="00F664EC"/>
    <w:rsid w:val="00F66FA5"/>
    <w:rsid w:val="18FD37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11EB30F5"/>
  <w15:docId w15:val="{D1A2DD90-B84D-445A-9AB5-F33E739EE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en-KE" w:eastAsia="en-KE"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autoSpaceDE w:val="0"/>
      <w:autoSpaceDN w:val="0"/>
    </w:pPr>
    <w:rPr>
      <w:rFonts w:ascii="Cambria" w:eastAsia="Cambria" w:hAnsi="Cambria" w:cs="Cambria"/>
      <w:sz w:val="22"/>
      <w:szCs w:val="22"/>
      <w:lang w:val="en-US" w:eastAsia="en-US"/>
    </w:rPr>
  </w:style>
  <w:style w:type="paragraph" w:styleId="Heading1">
    <w:name w:val="heading 1"/>
    <w:basedOn w:val="Normal"/>
    <w:uiPriority w:val="9"/>
    <w:qFormat/>
    <w:pPr>
      <w:spacing w:before="78"/>
      <w:ind w:hanging="560"/>
      <w:outlineLvl w:val="0"/>
    </w:pPr>
    <w:rPr>
      <w:b/>
      <w:bCs/>
      <w:sz w:val="24"/>
      <w:szCs w:val="24"/>
    </w:rPr>
  </w:style>
  <w:style w:type="paragraph" w:styleId="Heading2">
    <w:name w:val="heading 2"/>
    <w:basedOn w:val="Normal"/>
    <w:link w:val="Heading2Char"/>
    <w:uiPriority w:val="9"/>
    <w:unhideWhenUsed/>
    <w:qFormat/>
    <w:pPr>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jc w:val="both"/>
    </w:pPr>
    <w:rPr>
      <w:sz w:val="24"/>
      <w:szCs w:val="24"/>
    </w:rPr>
  </w:style>
  <w:style w:type="paragraph" w:styleId="Footer">
    <w:name w:val="footer"/>
    <w:basedOn w:val="Normal"/>
    <w:link w:val="FooterChar"/>
    <w:uiPriority w:val="99"/>
    <w:unhideWhenUsed/>
    <w:qFormat/>
    <w:pPr>
      <w:tabs>
        <w:tab w:val="center" w:pos="4680"/>
        <w:tab w:val="right" w:pos="9360"/>
      </w:tabs>
    </w:pPr>
  </w:style>
  <w:style w:type="paragraph" w:styleId="Header">
    <w:name w:val="header"/>
    <w:basedOn w:val="Normal"/>
    <w:link w:val="HeaderChar"/>
    <w:uiPriority w:val="99"/>
    <w:unhideWhenUsed/>
    <w:qFormat/>
    <w:pPr>
      <w:tabs>
        <w:tab w:val="center" w:pos="4680"/>
        <w:tab w:val="right" w:pos="9360"/>
      </w:tabs>
    </w:p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basedOn w:val="Normal"/>
    <w:uiPriority w:val="99"/>
    <w:unhideWhenUsed/>
    <w:qFormat/>
    <w:pPr>
      <w:widowControl/>
      <w:autoSpaceDE/>
      <w:autoSpaceDN/>
      <w:spacing w:before="100" w:beforeAutospacing="1" w:after="100" w:afterAutospacing="1"/>
    </w:pPr>
    <w:rPr>
      <w:rFonts w:ascii="Times New Roman" w:eastAsia="Times New Roman" w:hAnsi="Times New Roman" w:cs="Times New Roman"/>
      <w:sz w:val="24"/>
      <w:szCs w:val="24"/>
      <w:lang w:val="fr-FR" w:eastAsia="fr-FR"/>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right="356" w:hanging="360"/>
      <w:jc w:val="both"/>
    </w:pPr>
  </w:style>
  <w:style w:type="paragraph" w:customStyle="1" w:styleId="TableParagraph">
    <w:name w:val="Table Paragraph"/>
    <w:basedOn w:val="Normal"/>
    <w:uiPriority w:val="1"/>
    <w:qFormat/>
  </w:style>
  <w:style w:type="character" w:customStyle="1" w:styleId="HeaderChar">
    <w:name w:val="Header Char"/>
    <w:basedOn w:val="DefaultParagraphFont"/>
    <w:link w:val="Header"/>
    <w:uiPriority w:val="99"/>
    <w:qFormat/>
    <w:rPr>
      <w:rFonts w:ascii="Cambria" w:eastAsia="Cambria" w:hAnsi="Cambria" w:cs="Cambria"/>
    </w:rPr>
  </w:style>
  <w:style w:type="character" w:customStyle="1" w:styleId="FooterChar">
    <w:name w:val="Footer Char"/>
    <w:basedOn w:val="DefaultParagraphFont"/>
    <w:link w:val="Footer"/>
    <w:uiPriority w:val="99"/>
    <w:qFormat/>
    <w:rPr>
      <w:rFonts w:ascii="Cambria" w:eastAsia="Cambria" w:hAnsi="Cambria" w:cs="Cambria"/>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styleId="NoSpacing">
    <w:name w:val="No Spacing"/>
    <w:uiPriority w:val="1"/>
    <w:qFormat/>
    <w:rPr>
      <w:rFonts w:ascii="Calibri" w:eastAsia="Calibri" w:hAnsi="Calibri" w:cs="Times New Roman"/>
      <w:sz w:val="22"/>
      <w:szCs w:val="22"/>
      <w:lang w:val="en-US" w:eastAsia="en-US"/>
    </w:rPr>
  </w:style>
  <w:style w:type="character" w:customStyle="1" w:styleId="Heading2Char">
    <w:name w:val="Heading 2 Char"/>
    <w:basedOn w:val="DefaultParagraphFont"/>
    <w:link w:val="Heading2"/>
    <w:uiPriority w:val="9"/>
    <w:qFormat/>
    <w:rPr>
      <w:rFonts w:ascii="Cambria" w:eastAsia="Cambria" w:hAnsi="Cambria" w:cs="Cambria"/>
      <w:b/>
      <w:bCs/>
      <w:sz w:val="24"/>
      <w:szCs w:val="24"/>
    </w:rPr>
  </w:style>
  <w:style w:type="paragraph" w:styleId="BalloonText">
    <w:name w:val="Balloon Text"/>
    <w:basedOn w:val="Normal"/>
    <w:link w:val="BalloonTextChar"/>
    <w:uiPriority w:val="99"/>
    <w:semiHidden/>
    <w:unhideWhenUsed/>
    <w:rsid w:val="00C803A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03A5"/>
    <w:rPr>
      <w:rFonts w:ascii="Segoe UI" w:eastAsia="Cambria" w:hAnsi="Segoe UI" w:cs="Segoe UI"/>
      <w:sz w:val="18"/>
      <w:szCs w:val="18"/>
      <w:lang w:val="en-US" w:eastAsia="en-US"/>
    </w:rPr>
  </w:style>
  <w:style w:type="paragraph" w:styleId="FootnoteText">
    <w:name w:val="footnote text"/>
    <w:basedOn w:val="Normal"/>
    <w:link w:val="FootnoteTextChar"/>
    <w:uiPriority w:val="99"/>
    <w:semiHidden/>
    <w:unhideWhenUsed/>
    <w:rsid w:val="00903F29"/>
    <w:rPr>
      <w:sz w:val="20"/>
      <w:szCs w:val="20"/>
    </w:rPr>
  </w:style>
  <w:style w:type="character" w:customStyle="1" w:styleId="FootnoteTextChar">
    <w:name w:val="Footnote Text Char"/>
    <w:basedOn w:val="DefaultParagraphFont"/>
    <w:link w:val="FootnoteText"/>
    <w:uiPriority w:val="99"/>
    <w:semiHidden/>
    <w:rsid w:val="00903F29"/>
    <w:rPr>
      <w:rFonts w:ascii="Cambria" w:eastAsia="Cambria" w:hAnsi="Cambria" w:cs="Cambria"/>
      <w:lang w:val="en-US" w:eastAsia="en-US"/>
    </w:rPr>
  </w:style>
  <w:style w:type="character" w:styleId="FootnoteReference">
    <w:name w:val="footnote reference"/>
    <w:basedOn w:val="DefaultParagraphFont"/>
    <w:uiPriority w:val="99"/>
    <w:semiHidden/>
    <w:unhideWhenUsed/>
    <w:rsid w:val="00903F2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oporwa.org.rw"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mailto:alexisingabire337@gmail.com"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ihd.org/"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390598A-3A57-4D81-8B71-0D835C868C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30</Pages>
  <Words>6561</Words>
  <Characters>37403</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John Scarius</cp:lastModifiedBy>
  <cp:revision>10</cp:revision>
  <dcterms:created xsi:type="dcterms:W3CDTF">2025-01-22T11:47:00Z</dcterms:created>
  <dcterms:modified xsi:type="dcterms:W3CDTF">2025-01-27T09:58:00Z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2020-12-14T00:00:00Z</vt:filetime>
  </property>
  <property fmtid="{D5CDD505-2E9C-101B-9397-08002B2CF9AE}" pid="3" name="Creator">
    <vt:lpwstr>Microsoft® Word 2016</vt:lpwstr>
  </property>
  <property fmtid="{D5CDD505-2E9C-101B-9397-08002B2CF9AE}" pid="4" name="LastSaved">
    <vt:filetime>2025-01-16T00:00:00Z</vt:filetime>
  </property>
  <property fmtid="{D5CDD505-2E9C-101B-9397-08002B2CF9AE}" pid="5" name="Producer">
    <vt:lpwstr>Microsoft® Word 2016</vt:lpwstr>
  </property>
  <property fmtid="{D5CDD505-2E9C-101B-9397-08002B2CF9AE}" pid="6" name="KSOProductBuildVer">
    <vt:lpwstr>1033-12.2.0.19805</vt:lpwstr>
  </property>
  <property fmtid="{D5CDD505-2E9C-101B-9397-08002B2CF9AE}" pid="7" name="ICV">
    <vt:lpwstr>F2CE707449D140C9A958BC770B035753_13</vt:lpwstr>
  </property>
</Properties>
</file>