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297BE21B" w14:textId="77777777" w:rsidR="001E4ACA" w:rsidRDefault="00AD4AFE" w:rsidP="002878C1">
      <w:pPr>
        <w:ind w:right="-432"/>
        <w:jc w:val="center"/>
        <w:rPr>
          <w:rFonts w:ascii="Times New Roman Bold"/>
        </w:rPr>
      </w:pPr>
      <w:r>
        <w:rPr>
          <w:rFonts w:ascii="Times New Roman Bold"/>
        </w:rPr>
        <w:t>8</w:t>
      </w:r>
      <w:r w:rsidR="00650F85">
        <w:rPr>
          <w:rFonts w:ascii="Times New Roman Bold"/>
        </w:rPr>
        <w:t>9</w:t>
      </w:r>
      <w:r w:rsidR="004C044D">
        <w:rPr>
          <w:rFonts w:ascii="Times New Roman Bold"/>
        </w:rPr>
        <w:t>th</w:t>
      </w:r>
      <w:r w:rsidR="00743110">
        <w:rPr>
          <w:rFonts w:ascii="Times New Roman Bold"/>
        </w:rPr>
        <w:t xml:space="preserve"> session (</w:t>
      </w:r>
      <w:r w:rsidR="00650F85">
        <w:rPr>
          <w:rFonts w:ascii="Times New Roman Bold"/>
        </w:rPr>
        <w:t>7</w:t>
      </w:r>
      <w:r w:rsidR="00743110">
        <w:rPr>
          <w:rFonts w:ascii="Times New Roman Bold"/>
          <w:color w:val="0B0B0B"/>
        </w:rPr>
        <w:t>-</w:t>
      </w:r>
      <w:r w:rsidR="00650F85">
        <w:rPr>
          <w:rFonts w:ascii="Times New Roman Bold"/>
          <w:color w:val="0B0B0B"/>
        </w:rPr>
        <w:t>25</w:t>
      </w:r>
      <w:r w:rsidR="00743110">
        <w:rPr>
          <w:rFonts w:ascii="Times New Roman Bold"/>
          <w:color w:val="0B0B0B"/>
        </w:rPr>
        <w:t xml:space="preserve"> </w:t>
      </w:r>
      <w:r w:rsidR="00650F85">
        <w:rPr>
          <w:rFonts w:ascii="Times New Roman Bold"/>
          <w:color w:val="0B0B0B"/>
        </w:rPr>
        <w:t>October</w:t>
      </w:r>
      <w:r w:rsidR="00743110">
        <w:rPr>
          <w:rFonts w:ascii="Times New Roman Bold"/>
          <w:color w:val="0B0B0B"/>
        </w:rPr>
        <w:t xml:space="preserve"> 202</w:t>
      </w:r>
      <w:r w:rsidR="00F03DF8">
        <w:rPr>
          <w:rFonts w:ascii="Times New Roman Bold"/>
          <w:color w:val="0B0B0B"/>
        </w:rPr>
        <w:t>4</w:t>
      </w:r>
      <w:r w:rsidR="00743110">
        <w:rPr>
          <w:rFonts w:ascii="Times New Roman Bold"/>
        </w:rPr>
        <w:t>)</w:t>
      </w:r>
      <w:r w:rsidR="00713ABB">
        <w:rPr>
          <w:rFonts w:ascii="Times New Roman Bold"/>
        </w:rPr>
        <w:t xml:space="preserve"> </w:t>
      </w:r>
      <w:r w:rsidR="00560D21" w:rsidRPr="00560D21">
        <w:rPr>
          <w:rFonts w:ascii="Times New Roman Bold"/>
          <w:i/>
          <w:iCs/>
          <w:highlight w:val="green"/>
        </w:rPr>
        <w:t>(confirmed)</w:t>
      </w:r>
      <w:r w:rsidR="00560D21">
        <w:rPr>
          <w:rFonts w:ascii="Times New Roman Bold"/>
          <w:i/>
          <w:iCs/>
        </w:rPr>
        <w:t xml:space="preserve"> </w:t>
      </w:r>
      <w:r w:rsidR="00713ABB">
        <w:rPr>
          <w:rFonts w:ascii="Times New Roman Bold"/>
        </w:rPr>
        <w:t>and</w:t>
      </w:r>
    </w:p>
    <w:p w14:paraId="1FF0AC62" w14:textId="77777777" w:rsidR="002878C1" w:rsidRDefault="00713ABB" w:rsidP="002878C1">
      <w:pPr>
        <w:ind w:right="-432"/>
        <w:jc w:val="center"/>
        <w:rPr>
          <w:rFonts w:ascii="Times New Roman Bold"/>
          <w:i/>
          <w:iCs/>
        </w:rPr>
      </w:pPr>
      <w:r>
        <w:rPr>
          <w:rFonts w:ascii="Times New Roman Bold"/>
        </w:rPr>
        <w:t xml:space="preserve">Pre-sessional Working Group for the </w:t>
      </w:r>
      <w:r w:rsidR="0076607C">
        <w:rPr>
          <w:rFonts w:ascii="Times New Roman Bold"/>
        </w:rPr>
        <w:t>9</w:t>
      </w:r>
      <w:r w:rsidR="002C5B12">
        <w:rPr>
          <w:rFonts w:ascii="Times New Roman Bold"/>
        </w:rPr>
        <w:t>1st</w:t>
      </w:r>
      <w:r>
        <w:rPr>
          <w:rFonts w:ascii="Times New Roman Bold"/>
        </w:rPr>
        <w:t xml:space="preserve"> session (</w:t>
      </w:r>
      <w:r w:rsidR="002C5B12">
        <w:rPr>
          <w:rFonts w:ascii="Times New Roman Bold"/>
        </w:rPr>
        <w:t xml:space="preserve">28 </w:t>
      </w:r>
      <w:r w:rsidR="002C5B12">
        <w:rPr>
          <w:rFonts w:ascii="Times New Roman Bold"/>
          <w:lang w:val="en-GB"/>
        </w:rPr>
        <w:t xml:space="preserve">October </w:t>
      </w:r>
      <w:r>
        <w:rPr>
          <w:rFonts w:ascii="Times New Roman Bold"/>
        </w:rPr>
        <w:t>-</w:t>
      </w:r>
      <w:r w:rsidR="002C5B12">
        <w:rPr>
          <w:rFonts w:ascii="Times New Roman Bold"/>
        </w:rPr>
        <w:t xml:space="preserve"> 1</w:t>
      </w:r>
      <w:r>
        <w:rPr>
          <w:rFonts w:ascii="Times New Roman Bold"/>
        </w:rPr>
        <w:t xml:space="preserve"> </w:t>
      </w:r>
      <w:r w:rsidR="002C5B12">
        <w:rPr>
          <w:rFonts w:ascii="Times New Roman Bold"/>
        </w:rPr>
        <w:t>November</w:t>
      </w:r>
      <w:r>
        <w:rPr>
          <w:rFonts w:ascii="Times New Roman Bold"/>
        </w:rPr>
        <w:t xml:space="preserve"> 202</w:t>
      </w:r>
      <w:r w:rsidR="00F03DF8">
        <w:rPr>
          <w:rFonts w:ascii="Times New Roman Bold"/>
        </w:rPr>
        <w:t>4</w:t>
      </w:r>
      <w:r w:rsidR="00A92514">
        <w:rPr>
          <w:rFonts w:ascii="Times New Roman Bold"/>
        </w:rPr>
        <w:t>)</w:t>
      </w:r>
      <w:r w:rsidR="00560D21">
        <w:rPr>
          <w:rFonts w:ascii="Times New Roman Bold"/>
        </w:rPr>
        <w:t xml:space="preserve"> </w:t>
      </w:r>
      <w:r w:rsidR="00C92BE9">
        <w:rPr>
          <w:rFonts w:ascii="Times New Roman Bold"/>
        </w:rPr>
        <w:t xml:space="preserve">) </w:t>
      </w:r>
      <w:r w:rsidR="00C92BE9" w:rsidRPr="00560D21">
        <w:rPr>
          <w:rFonts w:ascii="Times New Roman Bold"/>
          <w:i/>
          <w:iCs/>
          <w:highlight w:val="green"/>
        </w:rPr>
        <w:t>(confirmed)</w:t>
      </w:r>
    </w:p>
    <w:p w14:paraId="428281FC" w14:textId="7145DB08" w:rsidR="00732758" w:rsidRPr="002878C1" w:rsidRDefault="00743110" w:rsidP="002878C1">
      <w:pPr>
        <w:ind w:right="-432"/>
        <w:jc w:val="center"/>
        <w:rPr>
          <w:rFonts w:ascii="Times New Roman Bold"/>
          <w:lang w:val="fr-FR"/>
        </w:rPr>
      </w:pPr>
      <w:r w:rsidRPr="002878C1">
        <w:rPr>
          <w:rFonts w:ascii="Times New Roman Bold"/>
          <w:lang w:val="fr-FR"/>
        </w:rPr>
        <w:t>Geneva, Palais des Nations, Room X</w:t>
      </w:r>
      <w:r w:rsidR="00AD4AFE" w:rsidRPr="002878C1">
        <w:rPr>
          <w:rFonts w:ascii="Times New Roman Bold"/>
          <w:lang w:val="fr-FR"/>
        </w:rPr>
        <w:t>XII</w:t>
      </w:r>
      <w:r w:rsidRPr="002878C1">
        <w:rPr>
          <w:rFonts w:ascii="Times New Roman Bold"/>
          <w:lang w:val="fr-FR"/>
        </w:rPr>
        <w:t>I</w:t>
      </w:r>
    </w:p>
    <w:p w14:paraId="5152D032" w14:textId="77777777" w:rsidR="00732758" w:rsidRPr="002878C1" w:rsidRDefault="00732758" w:rsidP="00743110">
      <w:pPr>
        <w:ind w:right="-432"/>
        <w:rPr>
          <w:rFonts w:ascii="Times New Roman Bold"/>
          <w:lang w:val="fr-FR"/>
        </w:rPr>
      </w:pPr>
    </w:p>
    <w:p w14:paraId="40CCFD63" w14:textId="77777777" w:rsidR="009A04CA" w:rsidRPr="002878C1" w:rsidRDefault="009A04C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5380D1FA"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AD4AFE" w:rsidRPr="00F30D2B">
        <w:rPr>
          <w:rFonts w:hAnsi="Times New Roman" w:cs="Times New Roman"/>
        </w:rPr>
        <w:t>8</w:t>
      </w:r>
      <w:r w:rsidR="009F7BE0">
        <w:rPr>
          <w:rFonts w:hAnsi="Times New Roman" w:cs="Times New Roman"/>
        </w:rPr>
        <w:t>9</w:t>
      </w:r>
      <w:r w:rsidR="004C044D" w:rsidRPr="00F30D2B">
        <w:rPr>
          <w:rFonts w:hAnsi="Times New Roman" w:cs="Times New Roman"/>
        </w:rPr>
        <w:t>th</w:t>
      </w:r>
      <w:r w:rsidRPr="00F30D2B">
        <w:rPr>
          <w:rFonts w:hAnsi="Times New Roman" w:cs="Times New Roman"/>
        </w:rPr>
        <w:t xml:space="preserve"> session: </w:t>
      </w:r>
      <w:r w:rsidR="0026599C">
        <w:rPr>
          <w:rFonts w:hAnsi="Times New Roman" w:cs="Times New Roman"/>
          <w:b/>
          <w:bCs/>
          <w:color w:val="030303"/>
        </w:rPr>
        <w:t>Benin</w:t>
      </w:r>
      <w:r w:rsidR="00103EF6" w:rsidRPr="00F30D2B">
        <w:rPr>
          <w:rFonts w:hAnsi="Times New Roman" w:cs="Times New Roman"/>
          <w:b/>
          <w:bCs/>
          <w:color w:val="030303"/>
        </w:rPr>
        <w:t xml:space="preserve">, </w:t>
      </w:r>
      <w:r w:rsidR="0026599C">
        <w:rPr>
          <w:rFonts w:hAnsi="Times New Roman" w:cs="Times New Roman"/>
          <w:b/>
          <w:bCs/>
          <w:color w:val="030303"/>
        </w:rPr>
        <w:t>Canada</w:t>
      </w:r>
      <w:r w:rsidRPr="00F30D2B">
        <w:rPr>
          <w:rFonts w:hAnsi="Times New Roman" w:cs="Times New Roman"/>
          <w:b/>
          <w:bCs/>
          <w:color w:val="030303"/>
        </w:rPr>
        <w:t xml:space="preserve">, </w:t>
      </w:r>
      <w:r w:rsidR="0026599C">
        <w:rPr>
          <w:rFonts w:hAnsi="Times New Roman" w:cs="Times New Roman"/>
          <w:b/>
          <w:bCs/>
          <w:color w:val="030303"/>
        </w:rPr>
        <w:t>Chile</w:t>
      </w:r>
      <w:r w:rsidRPr="00F30D2B">
        <w:rPr>
          <w:rFonts w:hAnsi="Times New Roman" w:cs="Times New Roman"/>
          <w:b/>
          <w:bCs/>
          <w:color w:val="030303"/>
        </w:rPr>
        <w:t xml:space="preserve">, </w:t>
      </w:r>
      <w:r w:rsidR="0026599C">
        <w:rPr>
          <w:rFonts w:hAnsi="Times New Roman" w:cs="Times New Roman"/>
          <w:b/>
          <w:bCs/>
          <w:color w:val="030303"/>
        </w:rPr>
        <w:t>Cuba</w:t>
      </w:r>
      <w:r w:rsidRPr="00F30D2B">
        <w:rPr>
          <w:rFonts w:hAnsi="Times New Roman" w:cs="Times New Roman"/>
          <w:b/>
          <w:bCs/>
          <w:color w:val="030303"/>
        </w:rPr>
        <w:t xml:space="preserve">, </w:t>
      </w:r>
      <w:r w:rsidR="0008172B">
        <w:rPr>
          <w:rFonts w:hAnsi="Times New Roman" w:cs="Times New Roman"/>
          <w:b/>
          <w:bCs/>
          <w:color w:val="030303"/>
        </w:rPr>
        <w:t>Japan</w:t>
      </w:r>
      <w:r w:rsidRPr="00F30D2B">
        <w:rPr>
          <w:rFonts w:hAnsi="Times New Roman" w:cs="Times New Roman"/>
          <w:b/>
          <w:bCs/>
          <w:color w:val="030303"/>
        </w:rPr>
        <w:t xml:space="preserve">, </w:t>
      </w:r>
      <w:r w:rsidR="0008172B">
        <w:rPr>
          <w:rFonts w:hAnsi="Times New Roman" w:cs="Times New Roman"/>
          <w:b/>
          <w:bCs/>
          <w:color w:val="030303"/>
        </w:rPr>
        <w:t>Lao People</w:t>
      </w:r>
      <w:r w:rsidR="0008172B">
        <w:rPr>
          <w:rFonts w:hAnsi="Times New Roman" w:cs="Times New Roman"/>
          <w:b/>
          <w:bCs/>
          <w:color w:val="030303"/>
          <w:lang w:val="en-GB"/>
        </w:rPr>
        <w:t xml:space="preserve">’s Democratic </w:t>
      </w:r>
      <w:r w:rsidR="0076607C">
        <w:rPr>
          <w:rFonts w:hAnsi="Times New Roman" w:cs="Times New Roman"/>
          <w:b/>
          <w:bCs/>
          <w:color w:val="030303"/>
        </w:rPr>
        <w:t>Republic</w:t>
      </w:r>
      <w:r w:rsidRPr="00F30D2B">
        <w:rPr>
          <w:rFonts w:hAnsi="Times New Roman" w:cs="Times New Roman"/>
          <w:b/>
          <w:bCs/>
          <w:color w:val="030303"/>
        </w:rPr>
        <w:t xml:space="preserve">, </w:t>
      </w:r>
      <w:r w:rsidR="0008172B">
        <w:rPr>
          <w:rFonts w:hAnsi="Times New Roman" w:cs="Times New Roman"/>
          <w:b/>
          <w:bCs/>
          <w:color w:val="030303"/>
        </w:rPr>
        <w:t>New Zealand</w:t>
      </w:r>
      <w:r w:rsidR="006A46F6" w:rsidRPr="00F30D2B">
        <w:rPr>
          <w:rFonts w:hAnsi="Times New Roman" w:cs="Times New Roman"/>
          <w:b/>
          <w:bCs/>
          <w:color w:val="030303"/>
        </w:rPr>
        <w:t xml:space="preserve"> </w:t>
      </w:r>
      <w:r w:rsidRPr="00F30D2B">
        <w:rPr>
          <w:rFonts w:hAnsi="Times New Roman" w:cs="Times New Roman"/>
          <w:b/>
          <w:bCs/>
          <w:color w:val="030303"/>
        </w:rPr>
        <w:t xml:space="preserve">and </w:t>
      </w:r>
      <w:r w:rsidR="0008172B">
        <w:rPr>
          <w:rFonts w:hAnsi="Times New Roman" w:cs="Times New Roman"/>
          <w:b/>
          <w:bCs/>
          <w:color w:val="030303"/>
        </w:rPr>
        <w:t>Saudi Arabia</w:t>
      </w:r>
      <w:r w:rsidRPr="00F30D2B">
        <w:rPr>
          <w:rFonts w:hAnsi="Times New Roman" w:cs="Times New Roman"/>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0C3A5688"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630AFC" w:rsidRPr="00F30D2B">
        <w:rPr>
          <w:rFonts w:hAnsi="Times New Roman" w:cs="Times New Roman"/>
        </w:rPr>
        <w:t xml:space="preserve">The </w:t>
      </w:r>
      <w:r w:rsidR="00630AFC" w:rsidRPr="00F30D2B">
        <w:rPr>
          <w:rFonts w:hAnsi="Times New Roman" w:cs="Times New Roman"/>
          <w:b/>
        </w:rPr>
        <w:t xml:space="preserve">Pre-sessional Working Group for the </w:t>
      </w:r>
      <w:r w:rsidR="0076607C">
        <w:rPr>
          <w:rFonts w:hAnsi="Times New Roman" w:cs="Times New Roman"/>
          <w:b/>
        </w:rPr>
        <w:t>9</w:t>
      </w:r>
      <w:r w:rsidR="00873A77">
        <w:rPr>
          <w:rFonts w:hAnsi="Times New Roman" w:cs="Times New Roman"/>
          <w:b/>
        </w:rPr>
        <w:t>1</w:t>
      </w:r>
      <w:r w:rsidR="00873A77" w:rsidRPr="001E4ACA">
        <w:rPr>
          <w:rFonts w:hAnsi="Times New Roman" w:cs="Times New Roman"/>
          <w:b/>
          <w:vertAlign w:val="superscript"/>
        </w:rPr>
        <w:t>st</w:t>
      </w:r>
      <w:r w:rsidR="00630AFC" w:rsidRPr="00F30D2B">
        <w:rPr>
          <w:rFonts w:hAnsi="Times New Roman" w:cs="Times New Roman"/>
          <w:b/>
        </w:rPr>
        <w:t xml:space="preserve"> session</w:t>
      </w:r>
      <w:r w:rsidR="00630AFC" w:rsidRPr="00F30D2B">
        <w:rPr>
          <w:rFonts w:hAnsi="Times New Roman" w:cs="Times New Roman"/>
        </w:rPr>
        <w:t xml:space="preserve"> will adopt lists of issues in relation to the periodic reports of the following States parties: </w:t>
      </w:r>
      <w:r w:rsidR="0076607C">
        <w:rPr>
          <w:rFonts w:hAnsi="Times New Roman" w:cs="Times New Roman"/>
          <w:b/>
        </w:rPr>
        <w:t>Botswana</w:t>
      </w:r>
      <w:r w:rsidR="00F03DF8">
        <w:rPr>
          <w:rFonts w:hAnsi="Times New Roman" w:cs="Times New Roman"/>
          <w:b/>
        </w:rPr>
        <w:t xml:space="preserve">, </w:t>
      </w:r>
      <w:r w:rsidR="0076607C">
        <w:rPr>
          <w:rFonts w:hAnsi="Times New Roman" w:cs="Times New Roman"/>
          <w:b/>
        </w:rPr>
        <w:t>Cabo Verde</w:t>
      </w:r>
      <w:r w:rsidR="00F03DF8">
        <w:rPr>
          <w:rFonts w:hAnsi="Times New Roman" w:cs="Times New Roman"/>
          <w:b/>
        </w:rPr>
        <w:t xml:space="preserve">, </w:t>
      </w:r>
      <w:r w:rsidR="0076607C">
        <w:rPr>
          <w:rFonts w:hAnsi="Times New Roman" w:cs="Times New Roman"/>
          <w:b/>
        </w:rPr>
        <w:t>El Salvador</w:t>
      </w:r>
      <w:r w:rsidR="00F03DF8">
        <w:rPr>
          <w:rFonts w:hAnsi="Times New Roman" w:cs="Times New Roman"/>
          <w:b/>
        </w:rPr>
        <w:t xml:space="preserve">, </w:t>
      </w:r>
      <w:r w:rsidR="0076607C">
        <w:rPr>
          <w:rFonts w:hAnsi="Times New Roman" w:cs="Times New Roman"/>
          <w:b/>
        </w:rPr>
        <w:t>Lesotho</w:t>
      </w:r>
      <w:r w:rsidR="004C044D" w:rsidRPr="00F30D2B">
        <w:rPr>
          <w:rFonts w:hAnsi="Times New Roman" w:cs="Times New Roman"/>
          <w:b/>
        </w:rPr>
        <w:t xml:space="preserve"> </w:t>
      </w:r>
      <w:r w:rsidR="00FA13DD" w:rsidRPr="00F30D2B">
        <w:rPr>
          <w:rFonts w:hAnsi="Times New Roman" w:cs="Times New Roman"/>
          <w:b/>
        </w:rPr>
        <w:t xml:space="preserve">and </w:t>
      </w:r>
      <w:r w:rsidR="0076607C">
        <w:rPr>
          <w:rFonts w:hAnsi="Times New Roman" w:cs="Times New Roman"/>
          <w:b/>
        </w:rPr>
        <w:t>Czech Republic</w:t>
      </w:r>
      <w:r w:rsidR="00630AFC" w:rsidRPr="00F30D2B">
        <w:rPr>
          <w:rFonts w:hAnsi="Times New Roman" w:cs="Times New Roman"/>
        </w:rPr>
        <w:t>. In addition, the Pre-sessional Working Group will adopt list</w:t>
      </w:r>
      <w:r w:rsidR="00103EF6" w:rsidRPr="00F30D2B">
        <w:rPr>
          <w:rFonts w:hAnsi="Times New Roman" w:cs="Times New Roman"/>
        </w:rPr>
        <w:t>s</w:t>
      </w:r>
      <w:r w:rsidR="00630AFC" w:rsidRPr="00F30D2B">
        <w:rPr>
          <w:rFonts w:hAnsi="Times New Roman" w:cs="Times New Roman"/>
        </w:rPr>
        <w:t xml:space="preserve"> of issues prior to reporting on </w:t>
      </w:r>
      <w:r w:rsidR="0076607C">
        <w:rPr>
          <w:rFonts w:hAnsi="Times New Roman" w:cs="Times New Roman"/>
          <w:b/>
        </w:rPr>
        <w:t>Equatorial Guinea</w:t>
      </w:r>
      <w:r w:rsidR="00FA13DD" w:rsidRPr="00F30D2B">
        <w:rPr>
          <w:rFonts w:hAnsi="Times New Roman" w:cs="Times New Roman"/>
          <w:b/>
        </w:rPr>
        <w:t xml:space="preserve">, </w:t>
      </w:r>
      <w:r w:rsidR="0076607C">
        <w:rPr>
          <w:rFonts w:hAnsi="Times New Roman" w:cs="Times New Roman"/>
          <w:b/>
        </w:rPr>
        <w:t>Libya</w:t>
      </w:r>
      <w:r w:rsidR="00103EF6" w:rsidRPr="00F30D2B">
        <w:rPr>
          <w:rFonts w:hAnsi="Times New Roman" w:cs="Times New Roman"/>
          <w:b/>
        </w:rPr>
        <w:t xml:space="preserve"> and </w:t>
      </w:r>
      <w:r w:rsidR="0076607C">
        <w:rPr>
          <w:rFonts w:hAnsi="Times New Roman" w:cs="Times New Roman"/>
          <w:b/>
        </w:rPr>
        <w:t>Malta</w:t>
      </w:r>
      <w:r w:rsidR="00630AFC" w:rsidRPr="00F30D2B">
        <w:rPr>
          <w:rFonts w:hAnsi="Times New Roman" w:cs="Times New Roman"/>
          <w:b/>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44BE7B5A"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4A6105">
        <w:t>9</w:t>
      </w:r>
      <w:r w:rsidR="004F666A" w:rsidRPr="00704A57">
        <w:rPr>
          <w:vertAlign w:val="superscript"/>
        </w:rPr>
        <w:t>th</w:t>
      </w:r>
      <w:r w:rsidRPr="007F0809">
        <w:t xml:space="preserve"> session, the provisional agenda (CEDAW/C/</w:t>
      </w:r>
      <w:r w:rsidR="00AD4AFE" w:rsidRPr="007F0809">
        <w:t>8</w:t>
      </w:r>
      <w:r w:rsidR="004A6105">
        <w:t>9</w:t>
      </w:r>
      <w:r w:rsidRPr="007F0809">
        <w:t>/1) and other documents pertaining to the session are available online at</w:t>
      </w:r>
      <w:r w:rsidRPr="007F0809">
        <w:rPr>
          <w:rFonts w:hAnsi="Times New Roman" w:cs="Times New Roman"/>
        </w:rPr>
        <w:t xml:space="preserve">: </w:t>
      </w:r>
      <w:bookmarkStart w:id="0" w:name="_Hlk161393238"/>
      <w:r w:rsidR="002878C1">
        <w:rPr>
          <w:rFonts w:hAnsi="Times New Roman" w:cs="Times New Roman"/>
        </w:rPr>
        <w:fldChar w:fldCharType="begin"/>
      </w:r>
      <w:r w:rsidR="002878C1">
        <w:rPr>
          <w:rFonts w:hAnsi="Times New Roman" w:cs="Times New Roman"/>
        </w:rPr>
        <w:instrText>HYPERLINK "</w:instrText>
      </w:r>
      <w:r w:rsidR="002878C1" w:rsidRPr="007E5A2C">
        <w:rPr>
          <w:rFonts w:hAnsi="Times New Roman" w:cs="Times New Roman"/>
        </w:rPr>
        <w:instrText>https://tbinternet.ohchr.org/_layouts/15/treatybodyexternal/SessionDetails1.aspx?SessionID=2716&amp;Lang=en</w:instrText>
      </w:r>
      <w:r w:rsidR="002878C1">
        <w:rPr>
          <w:rFonts w:hAnsi="Times New Roman" w:cs="Times New Roman"/>
        </w:rPr>
        <w:instrText>"</w:instrText>
      </w:r>
      <w:r w:rsidR="002878C1">
        <w:rPr>
          <w:rFonts w:hAnsi="Times New Roman" w:cs="Times New Roman"/>
        </w:rPr>
      </w:r>
      <w:r w:rsidR="002878C1">
        <w:rPr>
          <w:rFonts w:hAnsi="Times New Roman" w:cs="Times New Roman"/>
        </w:rPr>
        <w:fldChar w:fldCharType="separate"/>
      </w:r>
      <w:r w:rsidR="002878C1" w:rsidRPr="001D4A9B">
        <w:rPr>
          <w:rStyle w:val="Hyperlink"/>
          <w:rFonts w:hAnsi="Times New Roman" w:cs="Times New Roman"/>
        </w:rPr>
        <w:t>https://tbinternet.ohchr.org/_layouts/15/treatybodyexternal/SessionDetails1.aspx?SessionID=2716&amp;Lang=en</w:t>
      </w:r>
      <w:bookmarkEnd w:id="0"/>
      <w:r w:rsidR="002878C1">
        <w:rPr>
          <w:rFonts w:hAnsi="Times New Roman" w:cs="Times New Roman"/>
        </w:rPr>
        <w:fldChar w:fldCharType="end"/>
      </w:r>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44553F42"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7E5A2C">
        <w:t>9</w:t>
      </w:r>
      <w:r w:rsidR="004F666A" w:rsidRPr="00704A57">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 xml:space="preserve">The Pre-sessional Working Group (PSWG) for the </w:t>
      </w:r>
      <w:r w:rsidR="00FA79E0">
        <w:t>9</w:t>
      </w:r>
      <w:r w:rsidR="005F61C1">
        <w:t>1</w:t>
      </w:r>
      <w:r w:rsidR="005F61C1" w:rsidRPr="001E4ACA">
        <w:rPr>
          <w:vertAlign w:val="superscript"/>
        </w:rPr>
        <w:t>st</w:t>
      </w:r>
      <w:r w:rsidR="00630AFC">
        <w:t xml:space="preserve"> session will</w:t>
      </w:r>
      <w:r w:rsidR="006A46F6">
        <w:t xml:space="preserve"> </w:t>
      </w:r>
      <w:r w:rsidR="003A0CA9">
        <w:t xml:space="preserve">also </w:t>
      </w:r>
      <w:r w:rsidR="00630AFC">
        <w:t xml:space="preserve">take place in </w:t>
      </w:r>
      <w:r w:rsidR="00630AFC">
        <w:rPr>
          <w:rFonts w:ascii="Times New Roman Bold"/>
        </w:rPr>
        <w:t xml:space="preserve">Conference Room </w:t>
      </w:r>
      <w:r w:rsidR="003A0CA9">
        <w:rPr>
          <w:rFonts w:ascii="Times New Roman Bold"/>
        </w:rPr>
        <w:t>XXIII</w:t>
      </w:r>
      <w:r w:rsidR="00630AFC">
        <w:rPr>
          <w:rFonts w:ascii="Times New Roman Bold"/>
        </w:rPr>
        <w:t>.</w:t>
      </w:r>
      <w:r w:rsidR="00630AFC">
        <w:t xml:space="preserve"> </w:t>
      </w:r>
      <w:r w:rsidR="001724C5" w:rsidRPr="007F0809">
        <w:rPr>
          <w:b/>
        </w:rPr>
        <w:t xml:space="preserve">NGOs </w:t>
      </w:r>
      <w:r w:rsidR="00103EF6">
        <w:rPr>
          <w:b/>
        </w:rPr>
        <w:t>will be able to participate physically</w:t>
      </w:r>
      <w:r w:rsidR="001724C5" w:rsidRPr="007F0809">
        <w:rPr>
          <w:rFonts w:hAnsi="Times New Roman" w:cs="Times New Roman"/>
          <w:b/>
        </w:rPr>
        <w:t xml:space="preserve"> </w:t>
      </w:r>
      <w:r w:rsidR="001724C5" w:rsidRPr="007F0809">
        <w:rPr>
          <w:rFonts w:hAnsi="Times New Roman" w:cs="Times New Roman"/>
        </w:rPr>
        <w:t xml:space="preserve">in relevant </w:t>
      </w:r>
      <w:r w:rsidR="00103EF6">
        <w:rPr>
          <w:rFonts w:hAnsi="Times New Roman" w:cs="Times New Roman"/>
        </w:rPr>
        <w:t xml:space="preserve">public </w:t>
      </w:r>
      <w:bookmarkStart w:id="1" w:name="_Hlk161386922"/>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w:t>
      </w:r>
      <w:r w:rsidR="00FA79E0">
        <w:rPr>
          <w:rFonts w:hAnsi="Times New Roman" w:cs="Times New Roman"/>
        </w:rPr>
        <w:t xml:space="preserve"> </w:t>
      </w:r>
      <w:bookmarkStart w:id="2" w:name="_Hlk161394272"/>
      <w:bookmarkEnd w:id="1"/>
      <w:r w:rsidR="00FA79E0">
        <w:rPr>
          <w:rFonts w:hAnsi="Times New Roman" w:cs="Times New Roman"/>
        </w:rPr>
        <w:t xml:space="preserve">or may submit </w:t>
      </w:r>
      <w:r w:rsidR="00FA79E0" w:rsidRPr="00FA79E0">
        <w:rPr>
          <w:rFonts w:hAnsi="Times New Roman" w:cs="Times New Roman"/>
          <w:b/>
        </w:rPr>
        <w:t>a</w:t>
      </w:r>
      <w:r w:rsidR="00FA79E0">
        <w:rPr>
          <w:rFonts w:hAnsi="Times New Roman" w:cs="Times New Roman"/>
          <w:b/>
        </w:rPr>
        <w:t xml:space="preserve"> pre-recorded video statement</w:t>
      </w:r>
      <w:bookmarkEnd w:id="2"/>
      <w:r w:rsidR="00103EF6">
        <w:rPr>
          <w:rFonts w:hAnsi="Times New Roman" w:cs="Times New Roman"/>
        </w:rPr>
        <w:t>.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aforementioned States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11" w:history="1">
        <w:r w:rsidR="002911D1" w:rsidRPr="00937B28">
          <w:rPr>
            <w:rStyle w:val="Hyperlink"/>
            <w:b/>
            <w:lang w:eastAsia="fr-FR"/>
          </w:rPr>
          <w:t>http://webtv.un.org/meetings-events/</w:t>
        </w:r>
      </w:hyperlink>
      <w:r w:rsidR="002911D1">
        <w:rPr>
          <w:b/>
          <w:color w:val="0000CC"/>
          <w:lang w:eastAsia="fr-FR"/>
        </w:rPr>
        <w:t xml:space="preserve"> </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54F78AF6"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3B270D">
        <w:t>9</w:t>
      </w:r>
      <w:r w:rsidR="004F666A" w:rsidRPr="00704A57">
        <w:rPr>
          <w:vertAlign w:val="superscript"/>
        </w:rPr>
        <w:t>th</w:t>
      </w:r>
      <w:r>
        <w:t xml:space="preserve"> session</w:t>
      </w:r>
      <w:r w:rsidR="000D2B74">
        <w:t xml:space="preserve"> and </w:t>
      </w:r>
      <w:r w:rsidR="00A140BE">
        <w:t>9</w:t>
      </w:r>
      <w:r w:rsidR="003B270D">
        <w:t>1</w:t>
      </w:r>
      <w:r w:rsidR="003B270D" w:rsidRPr="001E4ACA">
        <w:rPr>
          <w:vertAlign w:val="superscript"/>
        </w:rPr>
        <w:t>st</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 xml:space="preserve">be </w:t>
      </w:r>
      <w:r w:rsidR="009301BA">
        <w:lastRenderedPageBreak/>
        <w:t xml:space="preserve">submitted </w:t>
      </w:r>
      <w:r w:rsidR="000C4838" w:rsidRPr="001E4ACA">
        <w:rPr>
          <w:rFonts w:eastAsia="SimSun" w:hAnsi="Times New Roman" w:cs="Times New Roman"/>
          <w:b/>
          <w:lang w:eastAsia="zh-CN"/>
        </w:rPr>
        <w:t>through the CEDAW</w:t>
      </w:r>
      <w:hyperlink r:id="rId12" w:history="1">
        <w:r w:rsidR="00C7053D" w:rsidRPr="00FB7D7F">
          <w:rPr>
            <w:rStyle w:val="Hyperlink"/>
            <w:rFonts w:eastAsia="SimSun" w:hAnsi="Times New Roman" w:cs="Times New Roman"/>
            <w:b/>
            <w:u w:val="none"/>
            <w:lang w:eastAsia="zh-CN"/>
          </w:rPr>
          <w:t xml:space="preserve"> </w:t>
        </w:r>
        <w:r w:rsidR="000C4838" w:rsidRPr="00FB7D7F">
          <w:rPr>
            <w:rStyle w:val="Hyperlink"/>
            <w:rFonts w:eastAsia="SimSun" w:hAnsi="Times New Roman" w:cs="Times New Roman"/>
            <w:b/>
            <w:u w:val="none"/>
            <w:lang w:eastAsia="zh-CN"/>
          </w:rPr>
          <w:t>online submission system</w:t>
        </w:r>
      </w:hyperlink>
      <w:r w:rsidR="00C7053D" w:rsidRPr="001E4ACA">
        <w:rPr>
          <w:rFonts w:eastAsia="SimSun" w:hAnsi="Times New Roman" w:cs="Times New Roman"/>
          <w:b/>
          <w:color w:val="FF0000"/>
          <w:lang w:eastAsia="zh-CN"/>
        </w:rPr>
        <w:t xml:space="preserve"> </w:t>
      </w:r>
      <w:r w:rsidR="00243DBB">
        <w:rPr>
          <w:rFonts w:eastAsia="SimSun" w:hAnsi="Times New Roman" w:cs="Times New Roman"/>
          <w:lang w:eastAsia="zh-CN"/>
        </w:rPr>
        <w:t xml:space="preserve">at </w:t>
      </w:r>
      <w:hyperlink r:id="rId13" w:history="1">
        <w:r w:rsidR="00243DBB" w:rsidRPr="00243DBB">
          <w:rPr>
            <w:rFonts w:hAnsi="Times New Roman" w:cs="Times New Roman"/>
            <w:color w:val="0563C1"/>
            <w:u w:val="single"/>
            <w:bdr w:val="none" w:sz="0" w:space="0" w:color="auto" w:frame="1"/>
          </w:rPr>
          <w:t>https://events.ohchr.org/</w:t>
        </w:r>
      </w:hyperlink>
      <w:r w:rsidR="00C7053D">
        <w:rPr>
          <w:rFonts w:ascii="Trebuchet MS" w:eastAsia="SimSun" w:hAnsi="Trebuchet MS"/>
          <w:sz w:val="20"/>
          <w:szCs w:val="20"/>
          <w:lang w:eastAsia="zh-CN"/>
        </w:rPr>
        <w:t xml:space="preserve"> </w:t>
      </w:r>
      <w:r w:rsidR="009301BA">
        <w:t>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209C18E2"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to the Secretariat</w:t>
      </w:r>
      <w:r w:rsidR="00FA79E0">
        <w:t xml:space="preserve">, to request to make an intervention during the informal public </w:t>
      </w:r>
      <w:r w:rsidR="00FA79E0" w:rsidRPr="007F0809">
        <w:rPr>
          <w:rFonts w:hAnsi="Times New Roman" w:cs="Times New Roman"/>
        </w:rPr>
        <w:t xml:space="preserve">meetings of the Committee </w:t>
      </w:r>
      <w:r w:rsidR="00FA79E0">
        <w:rPr>
          <w:rFonts w:hAnsi="Times New Roman" w:cs="Times New Roman"/>
        </w:rPr>
        <w:t>and the informal private meeting of its PSWG with NGOs</w:t>
      </w:r>
      <w:r w:rsidR="00FA79E0">
        <w:t xml:space="preserve">, and/or to participate in the private lunchtime </w:t>
      </w:r>
      <w:r w:rsidR="0050533A">
        <w:t>briefing for</w:t>
      </w:r>
      <w:r w:rsidR="00FA79E0">
        <w:t xml:space="preserve"> Committee members on the day before the consideration of the State party concerned</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r w:rsidRPr="00C77BC6">
        <w:rPr>
          <w:lang w:val="fr-FR"/>
        </w:rPr>
        <w:t>Fax: +60 322 832 552</w:t>
      </w:r>
    </w:p>
    <w:p w14:paraId="7D03E20D" w14:textId="77777777" w:rsidR="00743110" w:rsidRPr="00C77BC6" w:rsidRDefault="00743110" w:rsidP="00743110">
      <w:pPr>
        <w:ind w:right="-432" w:firstLine="720"/>
        <w:jc w:val="both"/>
        <w:rPr>
          <w:lang w:val="fr-FR"/>
        </w:rPr>
      </w:pPr>
      <w:r w:rsidRPr="00C77BC6">
        <w:rPr>
          <w:lang w:val="fr-FR"/>
        </w:rPr>
        <w:t>Email:</w:t>
      </w:r>
      <w:r w:rsidRPr="00C77BC6">
        <w:rPr>
          <w:lang w:val="fr-FR"/>
        </w:rPr>
        <w:tab/>
      </w:r>
      <w:hyperlink r:id="rId14"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450A01EE"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DA4E95">
        <w:rPr>
          <w:rFonts w:eastAsia="Calibri" w:hAnsi="Calibri" w:cs="Calibri"/>
          <w:b/>
          <w:bCs/>
          <w:noProof/>
          <w:color w:val="0033CC"/>
        </w:rPr>
        <w:t>9</w:t>
      </w:r>
      <w:r w:rsidR="004F666A">
        <w:rPr>
          <w:rFonts w:eastAsia="Calibri" w:hAnsi="Calibri" w:cs="Calibri"/>
          <w:b/>
          <w:bCs/>
          <w:noProof/>
          <w:color w:val="0033CC"/>
        </w:rPr>
        <w:t>th</w:t>
      </w:r>
      <w:r w:rsidRPr="00562F72">
        <w:rPr>
          <w:rFonts w:eastAsia="Calibri" w:hAnsi="Calibri" w:cs="Calibri"/>
          <w:b/>
          <w:bCs/>
          <w:noProof/>
          <w:color w:val="0033CC"/>
        </w:rPr>
        <w:t xml:space="preserve"> session (</w:t>
      </w:r>
      <w:r w:rsidR="002D22DA">
        <w:rPr>
          <w:rFonts w:eastAsia="Calibri" w:hAnsi="Calibri" w:cs="Calibri"/>
          <w:b/>
          <w:bCs/>
          <w:noProof/>
          <w:color w:val="0033CC"/>
        </w:rPr>
        <w:t>7</w:t>
      </w:r>
      <w:r w:rsidRPr="00562F72">
        <w:rPr>
          <w:rFonts w:eastAsia="Calibri" w:hAnsi="Calibri" w:cs="Calibri"/>
          <w:b/>
          <w:bCs/>
          <w:noProof/>
          <w:color w:val="0033CC"/>
        </w:rPr>
        <w:t>-</w:t>
      </w:r>
      <w:r w:rsidR="002D22DA">
        <w:rPr>
          <w:rFonts w:eastAsia="Calibri" w:hAnsi="Calibri" w:cs="Calibri"/>
          <w:b/>
          <w:bCs/>
          <w:noProof/>
          <w:color w:val="0033CC"/>
        </w:rPr>
        <w:t>25</w:t>
      </w:r>
      <w:r w:rsidRPr="00562F72">
        <w:rPr>
          <w:rFonts w:eastAsia="Calibri" w:hAnsi="Calibri" w:cs="Calibri"/>
          <w:b/>
          <w:bCs/>
          <w:noProof/>
          <w:color w:val="0033CC"/>
        </w:rPr>
        <w:t xml:space="preserve"> </w:t>
      </w:r>
      <w:r w:rsidR="002D22DA">
        <w:rPr>
          <w:rFonts w:eastAsia="Calibri" w:hAnsi="Calibri" w:cs="Calibri"/>
          <w:b/>
          <w:bCs/>
          <w:noProof/>
          <w:color w:val="0033CC"/>
        </w:rPr>
        <w:t>October</w:t>
      </w:r>
      <w:r w:rsidRPr="00562F72">
        <w:rPr>
          <w:rFonts w:eastAsia="Calibri" w:hAnsi="Calibri" w:cs="Calibri"/>
          <w:b/>
          <w:bCs/>
          <w:noProof/>
          <w:color w:val="0033CC"/>
        </w:rPr>
        <w:t xml:space="preserve"> 202</w:t>
      </w:r>
      <w:r w:rsidR="007521E2">
        <w:rPr>
          <w:rFonts w:eastAsia="Calibri" w:hAnsi="Calibri" w:cs="Calibri"/>
          <w:b/>
          <w:bCs/>
          <w:noProof/>
          <w:color w:val="0033CC"/>
        </w:rPr>
        <w:t>4</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Information on the implementation of some or all of the substantives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77777777"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B941E0" w:rsidRDefault="00CA4360" w:rsidP="00743110">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2BF8D277" w:rsidR="00743110" w:rsidRPr="00B051C4"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b/>
      </w:r>
      <w:r w:rsidR="00BA6F78">
        <w:t>All submissions to CEDAW should</w:t>
      </w:r>
      <w:r>
        <w:t>:</w:t>
      </w:r>
    </w:p>
    <w:p w14:paraId="62FBB081" w14:textId="461D52B8" w:rsidR="009F08BF" w:rsidRPr="001E4ACA" w:rsidRDefault="00BA6F78" w:rsidP="00743110">
      <w:pPr>
        <w:numPr>
          <w:ilvl w:val="0"/>
          <w:numId w:val="1"/>
        </w:numPr>
        <w:ind w:left="1080" w:right="-432" w:hanging="360"/>
        <w:jc w:val="both"/>
        <w:rPr>
          <w:rFonts w:hAnsi="Times New Roman" w:cs="Times New Roman"/>
        </w:rPr>
      </w:pPr>
      <w:r w:rsidRPr="001E4ACA">
        <w:rPr>
          <w:rFonts w:eastAsia="SimSun" w:hAnsi="Times New Roman" w:cs="Times New Roman"/>
          <w:b/>
          <w:lang w:eastAsia="zh-CN"/>
        </w:rPr>
        <w:t xml:space="preserve">Be submitted </w:t>
      </w:r>
      <w:r w:rsidR="009F08BF" w:rsidRPr="001E4ACA">
        <w:rPr>
          <w:rFonts w:eastAsia="SimSun" w:hAnsi="Times New Roman" w:cs="Times New Roman"/>
          <w:b/>
          <w:lang w:eastAsia="zh-CN"/>
        </w:rPr>
        <w:t xml:space="preserve">through the </w:t>
      </w:r>
      <w:hyperlink r:id="rId15" w:history="1">
        <w:r w:rsidR="009F08BF" w:rsidRPr="00FB7D7F">
          <w:rPr>
            <w:rStyle w:val="Hyperlink"/>
            <w:rFonts w:eastAsia="SimSun" w:hAnsi="Times New Roman" w:cs="Times New Roman"/>
            <w:b/>
            <w:u w:val="none"/>
            <w:lang w:eastAsia="zh-CN"/>
          </w:rPr>
          <w:t>CE</w:t>
        </w:r>
        <w:r w:rsidRPr="00FB7D7F">
          <w:rPr>
            <w:rStyle w:val="Hyperlink"/>
            <w:rFonts w:eastAsia="SimSun" w:hAnsi="Times New Roman" w:cs="Times New Roman"/>
            <w:b/>
            <w:u w:val="none"/>
            <w:lang w:eastAsia="zh-CN"/>
          </w:rPr>
          <w:t>DAW</w:t>
        </w:r>
        <w:r w:rsidR="009F08BF" w:rsidRPr="00FB7D7F">
          <w:rPr>
            <w:rStyle w:val="Hyperlink"/>
            <w:rFonts w:eastAsia="SimSun" w:hAnsi="Times New Roman" w:cs="Times New Roman"/>
            <w:b/>
            <w:u w:val="none"/>
            <w:lang w:eastAsia="zh-CN"/>
          </w:rPr>
          <w:t xml:space="preserve"> online submission syste</w:t>
        </w:r>
        <w:r w:rsidRPr="00FB7D7F">
          <w:rPr>
            <w:rStyle w:val="Hyperlink"/>
            <w:rFonts w:eastAsia="SimSun" w:hAnsi="Times New Roman" w:cs="Times New Roman"/>
            <w:b/>
            <w:u w:val="none"/>
            <w:lang w:eastAsia="zh-CN"/>
          </w:rPr>
          <w:t>m</w:t>
        </w:r>
      </w:hyperlink>
      <w:r w:rsidR="00F87351">
        <w:rPr>
          <w:rStyle w:val="Hyperlink"/>
          <w:rFonts w:eastAsia="SimSun" w:hAnsi="Times New Roman" w:cs="Times New Roman"/>
          <w:b/>
          <w:u w:val="none"/>
          <w:lang w:eastAsia="zh-CN"/>
        </w:rPr>
        <w:t xml:space="preserve"> </w:t>
      </w:r>
      <w:r w:rsidR="002114FD" w:rsidRPr="002114FD">
        <w:rPr>
          <w:rStyle w:val="Hyperlink"/>
          <w:rFonts w:eastAsia="SimSun" w:hAnsi="Times New Roman" w:cs="Times New Roman"/>
          <w:bCs/>
          <w:u w:val="none"/>
          <w:lang w:eastAsia="zh-CN"/>
        </w:rPr>
        <w:t>at</w:t>
      </w:r>
      <w:r w:rsidR="002114FD">
        <w:rPr>
          <w:rStyle w:val="Hyperlink"/>
          <w:rFonts w:eastAsia="SimSun" w:hAnsi="Times New Roman" w:cs="Times New Roman"/>
          <w:bCs/>
          <w:u w:val="none"/>
          <w:lang w:eastAsia="zh-CN"/>
        </w:rPr>
        <w:t xml:space="preserve"> </w:t>
      </w:r>
      <w:hyperlink r:id="rId16" w:history="1">
        <w:r w:rsidR="002114FD" w:rsidRPr="002114FD">
          <w:rPr>
            <w:rFonts w:hAnsi="Times New Roman" w:cs="Times New Roman"/>
            <w:color w:val="0563C1"/>
            <w:u w:val="single"/>
            <w:bdr w:val="none" w:sz="0" w:space="0" w:color="auto" w:frame="1"/>
          </w:rPr>
          <w:t>https://events.ohchr.org/</w:t>
        </w:r>
      </w:hyperlink>
      <w:r w:rsidR="002114FD" w:rsidRPr="002114FD">
        <w:rPr>
          <w:rFonts w:hAnsi="Times New Roman" w:cs="Times New Roman"/>
          <w:bdr w:val="none" w:sz="0" w:space="0" w:color="auto" w:frame="1"/>
        </w:rPr>
        <w:t>.</w:t>
      </w:r>
    </w:p>
    <w:p w14:paraId="3E600798" w14:textId="2CC6D590"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3D71A6B1" w:rsidR="00743110" w:rsidRPr="00FB7D7F" w:rsidRDefault="00743110" w:rsidP="00743110">
      <w:pPr>
        <w:numPr>
          <w:ilvl w:val="0"/>
          <w:numId w:val="3"/>
        </w:numPr>
        <w:ind w:left="1080" w:right="-432" w:hanging="360"/>
        <w:jc w:val="both"/>
      </w:pPr>
      <w:r w:rsidRPr="00FB7D7F">
        <w:t xml:space="preserve">Indicate </w:t>
      </w:r>
      <w:r w:rsidRPr="00FB7D7F">
        <w:rPr>
          <w:rFonts w:ascii="Times New Roman Bold"/>
        </w:rPr>
        <w:t>whether</w:t>
      </w:r>
      <w:r w:rsidRPr="00FB7D7F">
        <w:t xml:space="preserve"> or not the </w:t>
      </w:r>
      <w:r w:rsidRPr="00FB7D7F">
        <w:rPr>
          <w:rFonts w:ascii="Times New Roman Bold"/>
        </w:rPr>
        <w:t xml:space="preserve">submission can be </w:t>
      </w:r>
      <w:r w:rsidR="00957647" w:rsidRPr="00FB7D7F">
        <w:rPr>
          <w:rFonts w:ascii="Times New Roman Bold"/>
        </w:rPr>
        <w:t>published</w:t>
      </w:r>
      <w:r w:rsidRPr="00FB7D7F">
        <w:t xml:space="preserve"> on the </w:t>
      </w:r>
      <w:r w:rsidR="00957647" w:rsidRPr="00FB7D7F">
        <w:t xml:space="preserve">OHCHR website for </w:t>
      </w:r>
      <w:r w:rsidRPr="00FB7D7F">
        <w:t>CEDAW for public information purposes</w:t>
      </w:r>
      <w:r w:rsidR="006E4685" w:rsidRPr="00FB7D7F">
        <w:t xml:space="preserve"> </w:t>
      </w:r>
      <w:r w:rsidR="006E4685" w:rsidRPr="00FB7D7F">
        <w:rPr>
          <w:b/>
          <w:bCs/>
        </w:rPr>
        <w:t>(</w:t>
      </w:r>
      <w:r w:rsidR="00ED5D8B" w:rsidRPr="00FB7D7F">
        <w:rPr>
          <w:b/>
          <w:bCs/>
        </w:rPr>
        <w:t>otherwise it will be considered as a confidential document)</w:t>
      </w:r>
      <w:r w:rsidRPr="00FB7D7F">
        <w:t xml:space="preserve">; </w:t>
      </w:r>
    </w:p>
    <w:p w14:paraId="50EA1149" w14:textId="26DEBC6B" w:rsidR="00743110" w:rsidRDefault="00957647" w:rsidP="00743110">
      <w:pPr>
        <w:numPr>
          <w:ilvl w:val="0"/>
          <w:numId w:val="3"/>
        </w:numPr>
        <w:ind w:left="1080" w:right="-432" w:hanging="360"/>
        <w:jc w:val="both"/>
      </w:pPr>
      <w:r w:rsidRPr="007E7EBF">
        <w:rPr>
          <w:b/>
          <w:bCs/>
        </w:rPr>
        <w:lastRenderedPageBreak/>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51C5DF82" w14:textId="699064FA" w:rsidR="00360214" w:rsidRDefault="008057E3" w:rsidP="00732FD1">
      <w:pPr>
        <w:numPr>
          <w:ilvl w:val="0"/>
          <w:numId w:val="4"/>
        </w:numPr>
        <w:ind w:left="1080" w:right="-432" w:hanging="360"/>
        <w:jc w:val="both"/>
      </w:pPr>
      <w:r>
        <w:t>N</w:t>
      </w:r>
      <w:r w:rsidR="00743110">
        <w:t>ot exceed 3,300 words (6,600 words in case of NGO coalitions)</w:t>
      </w:r>
    </w:p>
    <w:p w14:paraId="3EA602E6" w14:textId="10E3A681" w:rsidR="00CA4360" w:rsidRDefault="00360214" w:rsidP="00732FD1">
      <w:pPr>
        <w:numPr>
          <w:ilvl w:val="0"/>
          <w:numId w:val="4"/>
        </w:numPr>
        <w:ind w:left="1080" w:right="-432" w:hanging="360"/>
        <w:jc w:val="both"/>
      </w:pPr>
      <w:r>
        <w:t>Be</w:t>
      </w:r>
      <w:r w:rsidR="00743110">
        <w:t xml:space="preserve"> </w:t>
      </w:r>
      <w:r w:rsidR="00743110" w:rsidRPr="0062600A">
        <w:rPr>
          <w:b/>
        </w:rPr>
        <w:t>in Word format</w:t>
      </w:r>
      <w:r w:rsidR="00743110">
        <w:t xml:space="preserve"> </w:t>
      </w:r>
      <w:r w:rsidR="00E83E28">
        <w:t xml:space="preserve">(please note that </w:t>
      </w:r>
      <w:r w:rsidR="00E83E28" w:rsidRPr="009D7188">
        <w:rPr>
          <w:b/>
          <w:bCs/>
        </w:rPr>
        <w:t xml:space="preserve">only documents submitted in </w:t>
      </w:r>
      <w:r w:rsidR="0062600A" w:rsidRPr="009D7188">
        <w:rPr>
          <w:b/>
          <w:bCs/>
        </w:rPr>
        <w:t>Word format can be accepted</w:t>
      </w:r>
      <w:r w:rsidR="0062600A">
        <w:t>)</w:t>
      </w:r>
      <w:r w:rsidR="00CA4360">
        <w:t>; and</w:t>
      </w:r>
    </w:p>
    <w:p w14:paraId="01CA022F" w14:textId="087755D1" w:rsidR="00743110" w:rsidRDefault="00372223" w:rsidP="00743110">
      <w:pPr>
        <w:numPr>
          <w:ilvl w:val="0"/>
          <w:numId w:val="4"/>
        </w:numPr>
        <w:ind w:left="1080" w:right="-432" w:hanging="360"/>
        <w:jc w:val="both"/>
      </w:pPr>
      <w:r>
        <w:t>Be</w:t>
      </w:r>
      <w:r w:rsidR="00CA4360">
        <w:t xml:space="preserve"> in one of the working languages of the Committee </w:t>
      </w:r>
      <w:r w:rsidR="00CA4360" w:rsidRPr="007F0809">
        <w:rPr>
          <w:b/>
        </w:rPr>
        <w:t>(English, French or Spanish)</w:t>
      </w:r>
      <w:r w:rsidR="00743110">
        <w:t>.</w:t>
      </w:r>
    </w:p>
    <w:p w14:paraId="3DC26345" w14:textId="77777777" w:rsidR="00743110" w:rsidRDefault="00743110" w:rsidP="00743110">
      <w:pPr>
        <w:ind w:left="1080" w:right="-432"/>
        <w:jc w:val="both"/>
      </w:pPr>
    </w:p>
    <w:p w14:paraId="3AD5105C" w14:textId="4F1D4375"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r>
      <w:r w:rsidRPr="0050533A">
        <w:rPr>
          <w:rFonts w:hAnsi="Times New Roman" w:cs="Times New Roman"/>
        </w:rPr>
        <w:t xml:space="preserve">All submissions </w:t>
      </w:r>
      <w:r w:rsidR="00860D69">
        <w:rPr>
          <w:rFonts w:hAnsi="Times New Roman" w:cs="Times New Roman"/>
        </w:rPr>
        <w:t>must</w:t>
      </w:r>
      <w:r w:rsidRPr="0050533A">
        <w:rPr>
          <w:rFonts w:hAnsi="Times New Roman" w:cs="Times New Roman"/>
        </w:rPr>
        <w:t xml:space="preserve"> be received four weeks prior to the beginning of the session, i.e., </w:t>
      </w:r>
      <w:r w:rsidRPr="0050533A">
        <w:rPr>
          <w:rFonts w:hAnsi="Times New Roman" w:cs="Times New Roman"/>
          <w:b/>
          <w:bCs/>
        </w:rPr>
        <w:t xml:space="preserve">no later than </w:t>
      </w:r>
      <w:r w:rsidR="00183D5C">
        <w:rPr>
          <w:rFonts w:hAnsi="Times New Roman" w:cs="Times New Roman"/>
          <w:b/>
          <w:bCs/>
        </w:rPr>
        <w:t>9 September</w:t>
      </w:r>
      <w:r w:rsidRPr="0050533A">
        <w:rPr>
          <w:rFonts w:hAnsi="Times New Roman" w:cs="Times New Roman"/>
          <w:b/>
          <w:bCs/>
        </w:rPr>
        <w:t xml:space="preserve"> 202</w:t>
      </w:r>
      <w:r w:rsidR="007521E2" w:rsidRPr="0050533A">
        <w:rPr>
          <w:rFonts w:hAnsi="Times New Roman" w:cs="Times New Roman"/>
          <w:b/>
          <w:bCs/>
        </w:rPr>
        <w:t>4</w:t>
      </w:r>
      <w:r w:rsidRPr="0050533A">
        <w:rPr>
          <w:rFonts w:hAnsi="Times New Roman" w:cs="Times New Roman"/>
        </w:rPr>
        <w:t>.</w:t>
      </w:r>
      <w:r w:rsidR="00FB7D7F">
        <w:rPr>
          <w:rFonts w:hAnsi="Times New Roman" w:cs="Times New Roman"/>
        </w:rPr>
        <w:t xml:space="preserve"> </w:t>
      </w:r>
      <w:r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61D96333"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F35309">
        <w:rPr>
          <w:rFonts w:eastAsia="Calibri" w:hAnsi="Calibri" w:cs="Calibri"/>
          <w:b/>
          <w:bCs/>
          <w:noProof/>
          <w:color w:val="0033CC"/>
        </w:rPr>
        <w:t>28 October</w:t>
      </w:r>
      <w:r>
        <w:rPr>
          <w:rFonts w:eastAsia="Calibri" w:hAnsi="Calibri" w:cs="Calibri"/>
          <w:b/>
          <w:bCs/>
          <w:noProof/>
          <w:color w:val="0033CC"/>
        </w:rPr>
        <w:t>-</w:t>
      </w:r>
      <w:r w:rsidR="00F35309">
        <w:rPr>
          <w:rFonts w:eastAsia="Calibri" w:hAnsi="Calibri" w:cs="Calibri"/>
          <w:b/>
          <w:bCs/>
          <w:noProof/>
          <w:color w:val="0033CC"/>
        </w:rPr>
        <w:t>1</w:t>
      </w:r>
      <w:r>
        <w:rPr>
          <w:rFonts w:eastAsia="Calibri" w:hAnsi="Calibri" w:cs="Calibri"/>
          <w:b/>
          <w:bCs/>
          <w:noProof/>
          <w:color w:val="0033CC"/>
        </w:rPr>
        <w:t xml:space="preserve"> </w:t>
      </w:r>
      <w:r w:rsidR="00F35309">
        <w:rPr>
          <w:rFonts w:eastAsia="Calibri" w:hAnsi="Calibri" w:cs="Calibri"/>
          <w:b/>
          <w:bCs/>
          <w:noProof/>
          <w:color w:val="0033CC"/>
        </w:rPr>
        <w:t>November</w:t>
      </w:r>
      <w:r w:rsidRPr="00142774">
        <w:rPr>
          <w:rFonts w:ascii="Times New Roman Bold"/>
          <w:color w:val="0033CC"/>
        </w:rPr>
        <w:t xml:space="preserve"> </w:t>
      </w:r>
      <w:r w:rsidRPr="00562F72">
        <w:rPr>
          <w:rFonts w:eastAsia="Calibri" w:hAnsi="Calibri" w:cs="Calibri"/>
          <w:b/>
          <w:bCs/>
          <w:noProof/>
          <w:color w:val="0033CC"/>
        </w:rPr>
        <w:t>202</w:t>
      </w:r>
      <w:r w:rsidR="00B86995">
        <w:rPr>
          <w:rFonts w:eastAsia="Calibri" w:hAnsi="Calibri" w:cs="Calibri"/>
          <w:b/>
          <w:bCs/>
          <w:noProof/>
          <w:color w:val="0033CC"/>
        </w:rPr>
        <w:t>4</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1B9B2338"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Pr="002911D1">
        <w:rPr>
          <w:rFonts w:hAnsi="Times New Roman" w:cs="Times New Roman"/>
        </w:rPr>
        <w:t xml:space="preserve">be held </w:t>
      </w:r>
      <w:r w:rsidR="003D53C4" w:rsidRPr="002911D1">
        <w:rPr>
          <w:rFonts w:hAnsi="Times New Roman" w:cs="Times New Roman"/>
        </w:rPr>
        <w:t xml:space="preserve">in </w:t>
      </w:r>
      <w:r w:rsidRPr="002911D1">
        <w:rPr>
          <w:rFonts w:hAnsi="Times New Roman" w:cs="Times New Roman"/>
        </w:rPr>
        <w:t>closed meeting. It will prepare lists of issues for the following States parties that are scheduled to be considered at future sessions of the Committee:</w:t>
      </w:r>
      <w:r w:rsidRPr="002911D1">
        <w:rPr>
          <w:rFonts w:hAnsi="Times New Roman" w:cs="Times New Roman"/>
          <w:iCs/>
        </w:rPr>
        <w:t xml:space="preserve"> </w:t>
      </w:r>
      <w:r w:rsidR="0050533A">
        <w:rPr>
          <w:rFonts w:hAnsi="Times New Roman" w:cs="Times New Roman"/>
          <w:b/>
        </w:rPr>
        <w:t>Botswana</w:t>
      </w:r>
      <w:r w:rsidR="00B86995">
        <w:rPr>
          <w:rFonts w:hAnsi="Times New Roman" w:cs="Times New Roman"/>
          <w:b/>
        </w:rPr>
        <w:t>,</w:t>
      </w:r>
      <w:r w:rsidR="004E4A0D" w:rsidRPr="002911D1">
        <w:rPr>
          <w:rFonts w:hAnsi="Times New Roman" w:cs="Times New Roman"/>
          <w:b/>
        </w:rPr>
        <w:t xml:space="preserve"> </w:t>
      </w:r>
      <w:r w:rsidR="0050533A">
        <w:rPr>
          <w:rFonts w:hAnsi="Times New Roman" w:cs="Times New Roman"/>
          <w:b/>
        </w:rPr>
        <w:t>Cabo Verde</w:t>
      </w:r>
      <w:r w:rsidR="00B86995">
        <w:rPr>
          <w:rFonts w:hAnsi="Times New Roman" w:cs="Times New Roman"/>
          <w:b/>
        </w:rPr>
        <w:t xml:space="preserve">, </w:t>
      </w:r>
      <w:r w:rsidR="0050533A">
        <w:rPr>
          <w:rFonts w:hAnsi="Times New Roman" w:cs="Times New Roman"/>
          <w:b/>
        </w:rPr>
        <w:t>El Salvador</w:t>
      </w:r>
      <w:r w:rsidR="00B86995">
        <w:rPr>
          <w:rFonts w:hAnsi="Times New Roman" w:cs="Times New Roman"/>
          <w:b/>
        </w:rPr>
        <w:t xml:space="preserve">, </w:t>
      </w:r>
      <w:r w:rsidR="0050533A">
        <w:rPr>
          <w:rFonts w:hAnsi="Times New Roman" w:cs="Times New Roman"/>
          <w:b/>
        </w:rPr>
        <w:t>Lesotho</w:t>
      </w:r>
      <w:r w:rsidR="00B86995">
        <w:rPr>
          <w:rFonts w:hAnsi="Times New Roman" w:cs="Times New Roman"/>
          <w:b/>
        </w:rPr>
        <w:t xml:space="preserve"> </w:t>
      </w:r>
      <w:r w:rsidR="0059485D" w:rsidRPr="002911D1">
        <w:rPr>
          <w:rFonts w:hAnsi="Times New Roman" w:cs="Times New Roman"/>
          <w:b/>
        </w:rPr>
        <w:t xml:space="preserve">and </w:t>
      </w:r>
      <w:r w:rsidR="0050533A">
        <w:rPr>
          <w:rFonts w:hAnsi="Times New Roman" w:cs="Times New Roman"/>
          <w:b/>
        </w:rPr>
        <w:t>Czech Republic</w:t>
      </w:r>
      <w:r w:rsidRPr="002911D1">
        <w:rPr>
          <w:rFonts w:hAnsi="Times New Roman" w:cs="Times New Roman"/>
        </w:rPr>
        <w:t xml:space="preserve">. </w:t>
      </w:r>
      <w:r w:rsidRPr="002911D1">
        <w:rPr>
          <w:rFonts w:hAnsi="Times New Roman" w:cs="Times New Roman"/>
          <w:iCs/>
        </w:rPr>
        <w:t xml:space="preserve">In addition, it will prepare </w:t>
      </w:r>
      <w:r w:rsidR="00EB5896" w:rsidRPr="002911D1">
        <w:rPr>
          <w:rFonts w:hAnsi="Times New Roman" w:cs="Times New Roman"/>
          <w:b/>
          <w:iCs/>
        </w:rPr>
        <w:t>l</w:t>
      </w:r>
      <w:r w:rsidRPr="002911D1">
        <w:rPr>
          <w:rFonts w:hAnsi="Times New Roman" w:cs="Times New Roman"/>
          <w:b/>
          <w:iCs/>
        </w:rPr>
        <w:t>ist</w:t>
      </w:r>
      <w:r w:rsidR="00B24A6B" w:rsidRPr="002911D1">
        <w:rPr>
          <w:rFonts w:hAnsi="Times New Roman" w:cs="Times New Roman"/>
          <w:b/>
          <w:iCs/>
        </w:rPr>
        <w:t>s</w:t>
      </w:r>
      <w:r w:rsidRPr="002911D1">
        <w:rPr>
          <w:rFonts w:hAnsi="Times New Roman" w:cs="Times New Roman"/>
          <w:b/>
          <w:iCs/>
        </w:rPr>
        <w:t xml:space="preserve"> of issues prior to reporting for </w:t>
      </w:r>
      <w:r w:rsidR="0050533A">
        <w:rPr>
          <w:rFonts w:hAnsi="Times New Roman" w:cs="Times New Roman"/>
          <w:b/>
          <w:iCs/>
        </w:rPr>
        <w:t>Equatorial Guinea</w:t>
      </w:r>
      <w:r w:rsidR="0059485D" w:rsidRPr="002911D1">
        <w:rPr>
          <w:rFonts w:hAnsi="Times New Roman" w:cs="Times New Roman"/>
          <w:b/>
          <w:iCs/>
        </w:rPr>
        <w:t xml:space="preserve">, </w:t>
      </w:r>
      <w:r w:rsidR="0050533A">
        <w:rPr>
          <w:rFonts w:hAnsi="Times New Roman" w:cs="Times New Roman"/>
          <w:b/>
          <w:iCs/>
        </w:rPr>
        <w:t>Libya</w:t>
      </w:r>
      <w:r w:rsidR="00B24A6B" w:rsidRPr="002911D1">
        <w:rPr>
          <w:rFonts w:hAnsi="Times New Roman" w:cs="Times New Roman"/>
          <w:b/>
          <w:iCs/>
        </w:rPr>
        <w:t xml:space="preserve"> and </w:t>
      </w:r>
      <w:r w:rsidR="0050533A">
        <w:rPr>
          <w:rFonts w:hAnsi="Times New Roman" w:cs="Times New Roman"/>
          <w:b/>
          <w:iCs/>
        </w:rPr>
        <w:t>Malta</w:t>
      </w:r>
      <w:r w:rsidRPr="002911D1" w:rsidDel="000064C3">
        <w:rPr>
          <w:rFonts w:hAnsi="Times New Roman" w:cs="Times New Roman"/>
          <w:b/>
          <w:iCs/>
        </w:rPr>
        <w:t xml:space="preserve"> </w:t>
      </w:r>
      <w:r w:rsidRPr="002911D1">
        <w:rPr>
          <w:rFonts w:hAnsi="Times New Roman" w:cs="Times New Roman"/>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35FA2800"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w:t>
      </w:r>
      <w:r w:rsidR="00435D9E">
        <w:t xml:space="preserve"> transmitted</w:t>
      </w:r>
      <w:r>
        <w:t xml:space="preserve"> </w:t>
      </w:r>
      <w:r w:rsidR="002D22DA" w:rsidRPr="005F7ACA">
        <w:rPr>
          <w:rFonts w:eastAsia="SimSun" w:hAnsi="Times New Roman" w:cs="Times New Roman"/>
          <w:b/>
          <w:lang w:eastAsia="zh-CN"/>
        </w:rPr>
        <w:t>through the CEDAW</w:t>
      </w:r>
      <w:hyperlink r:id="rId17" w:history="1">
        <w:r w:rsidR="002D22DA" w:rsidRPr="00E66011">
          <w:rPr>
            <w:rStyle w:val="Hyperlink"/>
            <w:rFonts w:eastAsia="SimSun" w:hAnsi="Times New Roman" w:cs="Times New Roman"/>
            <w:b/>
            <w:u w:val="none"/>
            <w:lang w:eastAsia="zh-CN"/>
          </w:rPr>
          <w:t xml:space="preserve"> online submission system</w:t>
        </w:r>
      </w:hyperlink>
      <w:r w:rsidR="002D22DA" w:rsidRPr="00E66011">
        <w:rPr>
          <w:rFonts w:eastAsia="SimSun" w:hAnsi="Times New Roman" w:cs="Times New Roman"/>
          <w:b/>
          <w:color w:val="FF0000"/>
          <w:lang w:eastAsia="zh-CN"/>
        </w:rPr>
        <w:t xml:space="preserve"> </w:t>
      </w:r>
      <w:r w:rsidR="00BD5E50">
        <w:rPr>
          <w:rFonts w:eastAsia="SimSun" w:hAnsi="Times New Roman" w:cs="Times New Roman"/>
          <w:lang w:eastAsia="zh-CN"/>
        </w:rPr>
        <w:t xml:space="preserve">at </w:t>
      </w:r>
      <w:hyperlink r:id="rId18" w:history="1">
        <w:r w:rsidR="002B44BF" w:rsidRPr="002F6404">
          <w:rPr>
            <w:rStyle w:val="Hyperlink"/>
            <w:rFonts w:hAnsi="Times New Roman" w:cs="Times New Roman"/>
            <w:bdr w:val="none" w:sz="0" w:space="0" w:color="auto" w:frame="1"/>
          </w:rPr>
          <w:t>https://events.ohchr.org/</w:t>
        </w:r>
      </w:hyperlink>
      <w:r w:rsidR="00435D9E">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w:t>
      </w:r>
      <w:r w:rsidR="009F0AAD">
        <w:t>must be received</w:t>
      </w:r>
      <w:r w:rsidRPr="000D198F">
        <w:t xml:space="preserve"> </w:t>
      </w:r>
      <w:r w:rsidRPr="00142774">
        <w:rPr>
          <w:b/>
        </w:rPr>
        <w:t xml:space="preserve">by </w:t>
      </w:r>
      <w:r w:rsidR="009F0AAD">
        <w:rPr>
          <w:b/>
        </w:rPr>
        <w:t>9</w:t>
      </w:r>
      <w:r w:rsidR="00B941E0">
        <w:rPr>
          <w:b/>
        </w:rPr>
        <w:t xml:space="preserve"> </w:t>
      </w:r>
      <w:r w:rsidR="009F0AAD">
        <w:rPr>
          <w:b/>
        </w:rPr>
        <w:t>September</w:t>
      </w:r>
      <w:r w:rsidR="00EB5896">
        <w:rPr>
          <w:b/>
        </w:rPr>
        <w:t xml:space="preserve"> </w:t>
      </w:r>
      <w:r w:rsidRPr="00142774">
        <w:rPr>
          <w:rFonts w:ascii="Times New Roman Bold"/>
        </w:rPr>
        <w:t>202</w:t>
      </w:r>
      <w:r w:rsidR="00B86995">
        <w:rPr>
          <w:rFonts w:ascii="Times New Roman Bold"/>
        </w:rPr>
        <w:t>4</w:t>
      </w:r>
      <w:r w:rsidRPr="000D198F">
        <w:rPr>
          <w:rFonts w:ascii="Times New Roman Bold"/>
        </w:rPr>
        <w:t xml:space="preserve"> </w:t>
      </w:r>
      <w:r w:rsidRPr="000D198F">
        <w:t>at the</w:t>
      </w:r>
      <w:r>
        <w:t xml:space="preserve"> latest electronically </w:t>
      </w:r>
      <w:r>
        <w:rPr>
          <w:rFonts w:ascii="Times New Roman Bold"/>
        </w:rPr>
        <w:t xml:space="preserve">in Word format </w:t>
      </w:r>
      <w:r w:rsidR="0041139D">
        <w:rPr>
          <w:bdr w:val="none" w:sz="0" w:space="0" w:color="auto" w:frame="1"/>
        </w:rPr>
        <w:t xml:space="preserve">(please note that </w:t>
      </w:r>
      <w:r w:rsidR="0041139D">
        <w:rPr>
          <w:b/>
          <w:bCs/>
          <w:bdr w:val="none" w:sz="0" w:space="0" w:color="auto" w:frame="1"/>
        </w:rPr>
        <w:t>only documents submitted in Word format can be accepted</w:t>
      </w:r>
      <w:r w:rsidR="0041139D">
        <w:rPr>
          <w:bdr w:val="none" w:sz="0" w:space="0" w:color="auto" w:frame="1"/>
        </w:rPr>
        <w:t>)</w:t>
      </w:r>
      <w:r w:rsidR="00D42616">
        <w:t>.</w:t>
      </w:r>
    </w:p>
    <w:p w14:paraId="6BE48472" w14:textId="77777777" w:rsidR="00743110" w:rsidRPr="00567694" w:rsidRDefault="00743110"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207394BE"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00E66011">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Pr="00562F72">
        <w:rPr>
          <w:rFonts w:eastAsiaTheme="minorHAnsi" w:hAnsi="Times New Roman" w:cs="Times New Roman"/>
          <w:bdr w:val="none" w:sz="0" w:space="0" w:color="auto"/>
          <w:lang w:val="en-GB"/>
        </w:rPr>
        <w:t xml:space="preserve"> and </w:t>
      </w:r>
      <w:r w:rsidR="00D42616">
        <w:rPr>
          <w:rFonts w:eastAsiaTheme="minorHAnsi" w:hAnsi="Times New Roman" w:cs="Times New Roman"/>
          <w:bdr w:val="none" w:sz="0" w:space="0" w:color="auto"/>
          <w:lang w:val="en-GB"/>
        </w:rPr>
        <w:t>must</w:t>
      </w:r>
      <w:r w:rsidRPr="00562F72">
        <w:rPr>
          <w:rFonts w:eastAsiaTheme="minorHAnsi" w:hAnsi="Times New Roman" w:cs="Times New Roman"/>
          <w:bdr w:val="none" w:sz="0" w:space="0" w:color="auto"/>
          <w:lang w:val="en-GB"/>
        </w:rPr>
        <w:t xml:space="preserve"> be </w:t>
      </w:r>
      <w:r w:rsidR="00D42616" w:rsidRPr="001E4ACA">
        <w:rPr>
          <w:rFonts w:eastAsiaTheme="minorHAnsi" w:hAnsi="Times New Roman" w:cs="Times New Roman"/>
          <w:b/>
          <w:bCs/>
          <w:bdr w:val="none" w:sz="0" w:space="0" w:color="auto"/>
          <w:lang w:val="en-GB"/>
        </w:rPr>
        <w:t xml:space="preserve">submitted </w:t>
      </w:r>
      <w:r w:rsidR="00D42616" w:rsidRPr="005F7ACA">
        <w:rPr>
          <w:rFonts w:eastAsia="SimSun" w:hAnsi="Times New Roman" w:cs="Times New Roman"/>
          <w:b/>
          <w:lang w:eastAsia="zh-CN"/>
        </w:rPr>
        <w:t>through the CEDAW</w:t>
      </w:r>
      <w:hyperlink r:id="rId19" w:history="1">
        <w:r w:rsidR="00D42616" w:rsidRPr="00E66011">
          <w:rPr>
            <w:rStyle w:val="Hyperlink"/>
            <w:rFonts w:eastAsia="SimSun" w:hAnsi="Times New Roman" w:cs="Times New Roman"/>
            <w:b/>
            <w:u w:val="none"/>
            <w:lang w:eastAsia="zh-CN"/>
          </w:rPr>
          <w:t xml:space="preserve"> online submission system</w:t>
        </w:r>
      </w:hyperlink>
      <w:r w:rsidR="00D42616" w:rsidRPr="005F7ACA">
        <w:rPr>
          <w:rFonts w:eastAsia="SimSun" w:hAnsi="Times New Roman" w:cs="Times New Roman"/>
          <w:b/>
          <w:color w:val="FF0000"/>
          <w:lang w:eastAsia="zh-CN"/>
        </w:rPr>
        <w:t xml:space="preserve"> </w:t>
      </w:r>
      <w:r w:rsidR="00D42616">
        <w:rPr>
          <w:rFonts w:eastAsia="SimSun" w:hAnsi="Times New Roman" w:cs="Times New Roman"/>
          <w:lang w:eastAsia="zh-CN"/>
        </w:rPr>
        <w:t>(</w:t>
      </w:r>
      <w:r w:rsidR="007A1118" w:rsidRPr="007A1118">
        <w:rPr>
          <w:rFonts w:hAnsi="Times New Roman" w:cs="Times New Roman"/>
          <w:bdr w:val="none" w:sz="0" w:space="0" w:color="auto" w:frame="1"/>
          <w:lang w:val="es-ES_tradnl"/>
        </w:rPr>
        <w:fldChar w:fldCharType="begin"/>
      </w:r>
      <w:r w:rsidR="007A1118" w:rsidRPr="007A1118">
        <w:rPr>
          <w:rFonts w:hAnsi="Times New Roman" w:cs="Times New Roman"/>
          <w:bdr w:val="none" w:sz="0" w:space="0" w:color="auto" w:frame="1"/>
        </w:rPr>
        <w:instrText>HYPERLINK "https://events.ohchr.org/"</w:instrText>
      </w:r>
      <w:r w:rsidR="007A1118" w:rsidRPr="007A1118">
        <w:rPr>
          <w:rFonts w:hAnsi="Times New Roman" w:cs="Times New Roman"/>
          <w:bdr w:val="none" w:sz="0" w:space="0" w:color="auto" w:frame="1"/>
          <w:lang w:val="es-ES_tradnl"/>
        </w:rPr>
      </w:r>
      <w:r w:rsidR="007A1118" w:rsidRPr="007A1118">
        <w:rPr>
          <w:rFonts w:hAnsi="Times New Roman" w:cs="Times New Roman"/>
          <w:bdr w:val="none" w:sz="0" w:space="0" w:color="auto" w:frame="1"/>
          <w:lang w:val="es-ES_tradnl"/>
        </w:rPr>
        <w:fldChar w:fldCharType="separate"/>
      </w:r>
      <w:r w:rsidR="007A1118" w:rsidRPr="007A1118">
        <w:rPr>
          <w:rFonts w:hAnsi="Times New Roman" w:cs="Times New Roman"/>
          <w:color w:val="0563C1"/>
          <w:u w:val="single"/>
          <w:bdr w:val="none" w:sz="0" w:space="0" w:color="auto" w:frame="1"/>
        </w:rPr>
        <w:t>https://events.ohchr.org/</w:t>
      </w:r>
      <w:r w:rsidR="007A1118" w:rsidRPr="007A1118">
        <w:rPr>
          <w:rFonts w:hAnsi="Times New Roman" w:cs="Times New Roman"/>
          <w:bdr w:val="none" w:sz="0" w:space="0" w:color="auto" w:frame="1"/>
          <w:lang w:val="es-ES_tradnl"/>
        </w:rPr>
        <w:fldChar w:fldCharType="end"/>
      </w:r>
      <w:r w:rsidR="00D42616" w:rsidRPr="005F7ACA">
        <w:rPr>
          <w:rFonts w:eastAsia="SimSun" w:hAnsi="Times New Roman" w:cs="Times New Roman"/>
          <w:lang w:eastAsia="zh-CN"/>
        </w:rPr>
        <w:t>)</w:t>
      </w:r>
      <w:r w:rsidRPr="00562F72">
        <w:rPr>
          <w:rFonts w:eastAsiaTheme="minorHAnsi" w:hAnsi="Times New Roman" w:cs="Times New Roman"/>
          <w:bdr w:val="none" w:sz="0" w:space="0" w:color="auto"/>
          <w:lang w:val="en-GB"/>
        </w:rPr>
        <w:t xml:space="preserve"> in Word format.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(i.</w:t>
      </w:r>
      <w:r w:rsidR="00B24A6B" w:rsidRPr="00FD68B5">
        <w:rPr>
          <w:rFonts w:eastAsiaTheme="minorHAnsi" w:hAnsi="Times New Roman" w:cs="Times New Roman"/>
          <w:bdr w:val="none" w:sz="0" w:space="0" w:color="auto"/>
          <w:lang w:val="en-GB"/>
        </w:rPr>
        <w:t xml:space="preserve">e. </w:t>
      </w:r>
      <w:r w:rsidR="00060057">
        <w:rPr>
          <w:rFonts w:eastAsiaTheme="minorHAnsi" w:hAnsi="Times New Roman" w:cs="Times New Roman"/>
          <w:bdr w:val="none" w:sz="0" w:space="0" w:color="auto"/>
          <w:lang w:val="en-GB"/>
        </w:rPr>
        <w:t>9</w:t>
      </w:r>
      <w:r w:rsidR="00B24A6B">
        <w:rPr>
          <w:rFonts w:eastAsiaTheme="minorHAnsi" w:hAnsi="Times New Roman" w:cs="Times New Roman"/>
          <w:bdr w:val="none" w:sz="0" w:space="0" w:color="auto"/>
          <w:lang w:val="en-GB"/>
        </w:rPr>
        <w:t xml:space="preserve"> </w:t>
      </w:r>
      <w:r w:rsidR="00060057">
        <w:rPr>
          <w:rFonts w:eastAsiaTheme="minorHAnsi" w:hAnsi="Times New Roman" w:cs="Times New Roman"/>
          <w:bdr w:val="none" w:sz="0" w:space="0" w:color="auto"/>
          <w:lang w:val="en-GB"/>
        </w:rPr>
        <w:t>September</w:t>
      </w:r>
      <w:r w:rsidR="00B24A6B">
        <w:rPr>
          <w:rFonts w:eastAsiaTheme="minorHAnsi" w:hAnsi="Times New Roman" w:cs="Times New Roman"/>
          <w:bdr w:val="none" w:sz="0" w:space="0" w:color="auto"/>
          <w:lang w:val="en-GB"/>
        </w:rPr>
        <w:t xml:space="preserve"> 202</w:t>
      </w:r>
      <w:r w:rsidR="00B86995">
        <w:rPr>
          <w:rFonts w:eastAsiaTheme="minorHAnsi" w:hAnsi="Times New Roman" w:cs="Times New Roman"/>
          <w:bdr w:val="none" w:sz="0" w:space="0" w:color="auto"/>
          <w:lang w:val="en-GB"/>
        </w:rPr>
        <w:t>4</w:t>
      </w:r>
      <w:r w:rsidR="00B24A6B">
        <w:rPr>
          <w:rFonts w:eastAsiaTheme="minorHAnsi" w:hAnsi="Times New Roman" w:cs="Times New Roman"/>
          <w:bdr w:val="none" w:sz="0" w:space="0" w:color="auto"/>
          <w:lang w:val="en-GB"/>
        </w:rPr>
        <w:t xml:space="preserve"> for the 8</w:t>
      </w:r>
      <w:r w:rsidR="00060057">
        <w:rPr>
          <w:rFonts w:eastAsiaTheme="minorHAnsi" w:hAnsi="Times New Roman" w:cs="Times New Roman"/>
          <w:bdr w:val="none" w:sz="0" w:space="0" w:color="auto"/>
          <w:lang w:val="en-GB"/>
        </w:rPr>
        <w:t>9</w:t>
      </w:r>
      <w:r w:rsidR="004E4A0D" w:rsidRPr="00704A57">
        <w:rPr>
          <w:rFonts w:eastAsiaTheme="minorHAnsi" w:hAnsi="Times New Roman" w:cs="Times New Roman"/>
          <w:bdr w:val="none" w:sz="0" w:space="0" w:color="auto"/>
          <w:vertAlign w:val="superscript"/>
          <w:lang w:val="en-GB"/>
        </w:rPr>
        <w:t>th</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20"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434B1D0F"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060057">
        <w:rPr>
          <w:rFonts w:eastAsia="Calibri" w:hAnsi="Calibri" w:cs="Calibri"/>
          <w:b/>
          <w:bCs/>
          <w:noProof/>
          <w:color w:val="0033CC"/>
        </w:rPr>
        <w:t>9</w:t>
      </w:r>
      <w:r w:rsidR="006A5CA2" w:rsidRPr="00704A57">
        <w:rPr>
          <w:rFonts w:eastAsia="Calibri" w:hAnsi="Calibri" w:cs="Calibri"/>
          <w:b/>
          <w:bCs/>
          <w:noProof/>
          <w:color w:val="0033CC"/>
          <w:vertAlign w:val="superscript"/>
        </w:rPr>
        <w:t>th</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68191135"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FD156B">
        <w:t>8</w:t>
      </w:r>
      <w:r w:rsidR="00060057">
        <w:t>9</w:t>
      </w:r>
      <w:r w:rsidR="00490D76" w:rsidRPr="00704A57">
        <w:rPr>
          <w:vertAlign w:val="superscript"/>
        </w:rPr>
        <w:t>th</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4406A9">
        <w:rPr>
          <w:rFonts w:ascii="Times New Roman Bold"/>
        </w:rPr>
        <w:t>7 October</w:t>
      </w:r>
      <w:r>
        <w:rPr>
          <w:rFonts w:ascii="Times New Roman Bold"/>
        </w:rPr>
        <w:t xml:space="preserve"> 202</w:t>
      </w:r>
      <w:r w:rsidR="001C219E">
        <w:rPr>
          <w:rFonts w:ascii="Times New Roman Bold"/>
        </w:rPr>
        <w:t>4</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4406A9">
        <w:rPr>
          <w:rFonts w:ascii="Times New Roman Bold"/>
        </w:rPr>
        <w:t>Lao People</w:t>
      </w:r>
      <w:r w:rsidR="004406A9">
        <w:rPr>
          <w:rFonts w:ascii="Times New Roman Bold"/>
        </w:rPr>
        <w:t>’</w:t>
      </w:r>
      <w:r w:rsidR="004406A9">
        <w:rPr>
          <w:rFonts w:ascii="Times New Roman Bold"/>
        </w:rPr>
        <w:t xml:space="preserve">s Democratic </w:t>
      </w:r>
      <w:r w:rsidR="003116C2">
        <w:rPr>
          <w:rFonts w:ascii="Times New Roman Bold"/>
        </w:rPr>
        <w:t>Republic</w:t>
      </w:r>
      <w:r w:rsidR="00A847A0">
        <w:rPr>
          <w:rFonts w:ascii="Times New Roman Bold"/>
        </w:rPr>
        <w:t xml:space="preserve">, </w:t>
      </w:r>
      <w:r w:rsidR="00580946">
        <w:rPr>
          <w:rFonts w:ascii="Times New Roman Bold"/>
        </w:rPr>
        <w:t>Saudi Arabia</w:t>
      </w:r>
      <w:r w:rsidR="00110304">
        <w:rPr>
          <w:rFonts w:ascii="Times New Roman Bold"/>
        </w:rPr>
        <w:t xml:space="preserve"> </w:t>
      </w:r>
      <w:r w:rsidR="00FD156B" w:rsidRPr="007F0809">
        <w:rPr>
          <w:rFonts w:ascii="Times New Roman Bold"/>
        </w:rPr>
        <w:t xml:space="preserve">and </w:t>
      </w:r>
      <w:r w:rsidR="00580946">
        <w:rPr>
          <w:rFonts w:ascii="Times New Roman Bold"/>
        </w:rPr>
        <w:t>New Zealand</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580946">
        <w:rPr>
          <w:rFonts w:ascii="Times New Roman Bold"/>
        </w:rPr>
        <w:t>14</w:t>
      </w:r>
      <w:r w:rsidR="001C219E">
        <w:rPr>
          <w:rFonts w:ascii="Times New Roman Bold"/>
        </w:rPr>
        <w:t xml:space="preserve"> </w:t>
      </w:r>
      <w:r w:rsidR="00580946">
        <w:rPr>
          <w:rFonts w:ascii="Times New Roman Bold"/>
        </w:rPr>
        <w:t>October</w:t>
      </w:r>
      <w:r w:rsidRPr="007F0809">
        <w:rPr>
          <w:rFonts w:ascii="Times New Roman Bold"/>
        </w:rPr>
        <w:t xml:space="preserve"> 202</w:t>
      </w:r>
      <w:r w:rsidR="001C219E">
        <w:rPr>
          <w:rFonts w:ascii="Times New Roman Bold"/>
        </w:rPr>
        <w:t>4</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F21A7E">
        <w:rPr>
          <w:rFonts w:ascii="Times New Roman Bold"/>
        </w:rPr>
        <w:t>00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t>
      </w:r>
      <w:r w:rsidR="00580946">
        <w:t xml:space="preserve">and third </w:t>
      </w:r>
      <w:r w:rsidRPr="007F0809">
        <w:t>week</w:t>
      </w:r>
      <w:r w:rsidR="00580946">
        <w:t>s</w:t>
      </w:r>
      <w:r w:rsidRPr="007F0809">
        <w:t xml:space="preserve"> </w:t>
      </w:r>
      <w:r w:rsidRPr="007F0809">
        <w:rPr>
          <w:rFonts w:ascii="Times New Roman Bold"/>
        </w:rPr>
        <w:t>(</w:t>
      </w:r>
      <w:r w:rsidR="00CC6438">
        <w:rPr>
          <w:rFonts w:ascii="Times New Roman Bold"/>
        </w:rPr>
        <w:t>Chile, Canada, Japan, Cuba and Benin</w:t>
      </w:r>
      <w:r w:rsidRPr="007F0809">
        <w:rPr>
          <w:rFonts w:ascii="Times New Roman Bold"/>
        </w:rPr>
        <w:t>)</w:t>
      </w:r>
      <w:r w:rsidR="00A154BF">
        <w:t xml:space="preserve"> of</w:t>
      </w:r>
      <w:r w:rsidRPr="007F0809">
        <w:t xml:space="preserve"> the </w:t>
      </w:r>
      <w:r w:rsidR="000F1E76" w:rsidRPr="007F0809">
        <w:t>8</w:t>
      </w:r>
      <w:r w:rsidR="00CC6438">
        <w:t>9</w:t>
      </w:r>
      <w:r w:rsidR="00490D76" w:rsidRPr="00704A57">
        <w:rPr>
          <w:vertAlign w:val="superscript"/>
        </w:rPr>
        <w:t>th</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64178D">
        <w:t>9</w:t>
      </w:r>
      <w:r w:rsidR="00490D76" w:rsidRPr="00704A57">
        <w:rPr>
          <w:vertAlign w:val="superscript"/>
        </w:rPr>
        <w:t>th</w:t>
      </w:r>
      <w:r w:rsidR="00925984">
        <w:t xml:space="preserve"> session </w:t>
      </w:r>
      <w:r w:rsidR="00925984" w:rsidRPr="00AD508A">
        <w:t>at</w:t>
      </w:r>
      <w:r w:rsidR="00925984" w:rsidRPr="00AD508A">
        <w:rPr>
          <w:rFonts w:eastAsiaTheme="minorEastAsia" w:hAnsi="Times New Roman" w:cs="Times New Roman"/>
          <w:noProof/>
          <w:color w:val="0000CC"/>
          <w:lang w:eastAsia="en-GB"/>
        </w:rPr>
        <w:t>:</w:t>
      </w:r>
      <w:r w:rsidR="00925984">
        <w:rPr>
          <w:rFonts w:eastAsiaTheme="minorEastAsia" w:hAnsi="Times New Roman" w:cs="Times New Roman"/>
          <w:noProof/>
          <w:color w:val="0000CC"/>
          <w:u w:val="single"/>
          <w:lang w:eastAsia="en-GB"/>
        </w:rPr>
        <w:t xml:space="preserve"> </w:t>
      </w:r>
      <w:r w:rsidR="003B598C" w:rsidRPr="003B598C">
        <w:t xml:space="preserve"> </w:t>
      </w:r>
      <w:r w:rsidR="003B598C" w:rsidRPr="003B598C">
        <w:rPr>
          <w:rStyle w:val="Hyperlink"/>
        </w:rPr>
        <w:t>https://tbinternet.ohchr.org/_layouts/15/treatybodyexternal/SessionDetails1.aspx?SessionID=2715&amp;Lang=en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4B4594BB"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participate in t</w:t>
      </w:r>
      <w:r w:rsidR="00743110" w:rsidRPr="007F0809">
        <w:t>he</w:t>
      </w:r>
      <w:r w:rsidR="004241F2">
        <w:t>se</w:t>
      </w:r>
      <w:r w:rsidR="00743110" w:rsidRPr="007F0809">
        <w:t xml:space="preserve"> meetings </w:t>
      </w:r>
      <w:r w:rsidR="004241F2" w:rsidRPr="006E3A4C">
        <w:rPr>
          <w:b/>
        </w:rPr>
        <w:t xml:space="preserve">physically or </w:t>
      </w:r>
      <w:r w:rsidR="0071750C">
        <w:rPr>
          <w:b/>
        </w:rPr>
        <w:t>submit a pre-recorded video statement</w:t>
      </w:r>
      <w:r w:rsidR="004241F2">
        <w:t>. The meetings</w:t>
      </w:r>
      <w:r w:rsidR="00FD156B" w:rsidRPr="007F0809">
        <w:t xml:space="preserve"> will </w:t>
      </w:r>
      <w:r w:rsidR="004241F2">
        <w:t xml:space="preserve">also </w:t>
      </w:r>
      <w:r w:rsidR="00FD156B" w:rsidRPr="007F0809">
        <w:t>be publicly webc</w:t>
      </w:r>
      <w:r w:rsidR="00FD156B">
        <w:t xml:space="preserve">ast on UN Web TV: </w:t>
      </w:r>
      <w:hyperlink r:id="rId21" w:history="1">
        <w:r w:rsidR="002911D1" w:rsidRPr="00937B28">
          <w:rPr>
            <w:rStyle w:val="Hyperlink"/>
            <w:b/>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6AB041C" w14:textId="06B429C1" w:rsidR="00743110" w:rsidRPr="00C778FC"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rPr>
          <w:rStyle w:val="Hyperlink"/>
          <w:rFonts w:eastAsia="Calibri" w:hAnsi="Calibri" w:cs="Calibri"/>
          <w:bCs/>
          <w:noProof/>
          <w:color w:val="0000CC"/>
          <w:u w:val="none"/>
          <w:lang w:val="en-GB"/>
        </w:rPr>
        <w:tab/>
      </w:r>
      <w:r w:rsidR="00743110" w:rsidRPr="00C778FC">
        <w:rPr>
          <w:rFonts w:hAnsi="Times New Roman" w:cs="Times New Roman"/>
        </w:rPr>
        <w:tab/>
      </w:r>
      <w:r w:rsidR="00743110" w:rsidRPr="007F0809">
        <w:rPr>
          <w:rFonts w:hAnsi="Times New Roman" w:cs="Times New Roman"/>
          <w:b/>
        </w:rPr>
        <w:t>Oral interventions by NGOs must be concise.</w:t>
      </w:r>
      <w:r w:rsidR="00743110" w:rsidRPr="00C778FC">
        <w:rPr>
          <w:rFonts w:hAnsi="Times New Roman" w:cs="Times New Roman"/>
        </w:rPr>
        <w:t xml:space="preserve"> On average, a maximum of </w:t>
      </w:r>
      <w:r w:rsidR="00743110" w:rsidRPr="007F0809">
        <w:rPr>
          <w:rFonts w:hAnsi="Times New Roman" w:cs="Times New Roman"/>
          <w:b/>
        </w:rPr>
        <w:t>10 minutes</w:t>
      </w:r>
      <w:r w:rsidR="00743110"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00743110" w:rsidRPr="007F0809">
        <w:rPr>
          <w:rFonts w:hAnsi="Times New Roman" w:cs="Times New Roman"/>
          <w:b/>
        </w:rPr>
        <w:t xml:space="preserve"> all NGOs</w:t>
      </w:r>
      <w:r w:rsidR="00743110" w:rsidRPr="00C778FC">
        <w:rPr>
          <w:rFonts w:hAnsi="Times New Roman" w:cs="Times New Roman"/>
        </w:rPr>
        <w:t xml:space="preserve"> wishing to </w:t>
      </w:r>
      <w:r w:rsidR="008A079A">
        <w:rPr>
          <w:rFonts w:hAnsi="Times New Roman" w:cs="Times New Roman"/>
        </w:rPr>
        <w:t xml:space="preserve">make an </w:t>
      </w:r>
      <w:r w:rsidR="00743110" w:rsidRPr="00C778FC">
        <w:rPr>
          <w:rFonts w:hAnsi="Times New Roman" w:cs="Times New Roman"/>
        </w:rPr>
        <w:t>interven</w:t>
      </w:r>
      <w:r w:rsidR="008A079A">
        <w:rPr>
          <w:rFonts w:hAnsi="Times New Roman" w:cs="Times New Roman"/>
        </w:rPr>
        <w:t>tion</w:t>
      </w:r>
      <w:r w:rsidR="00743110" w:rsidRPr="00C778FC">
        <w:rPr>
          <w:rFonts w:hAnsi="Times New Roman" w:cs="Times New Roman"/>
        </w:rPr>
        <w:t xml:space="preserve"> on </w:t>
      </w:r>
      <w:r w:rsidR="008A079A">
        <w:rPr>
          <w:rFonts w:hAnsi="Times New Roman" w:cs="Times New Roman"/>
        </w:rPr>
        <w:t>that</w:t>
      </w:r>
      <w:r w:rsidR="00743110" w:rsidRPr="00C778FC">
        <w:rPr>
          <w:rFonts w:hAnsi="Times New Roman" w:cs="Times New Roman"/>
        </w:rPr>
        <w:t xml:space="preserve"> country. </w:t>
      </w:r>
      <w:r w:rsidR="008A079A">
        <w:rPr>
          <w:rFonts w:hAnsi="Times New Roman" w:cs="Times New Roman"/>
        </w:rPr>
        <w:t>A</w:t>
      </w:r>
      <w:r w:rsidR="00743110" w:rsidRPr="00C778FC">
        <w:rPr>
          <w:rFonts w:hAnsi="Times New Roman" w:cs="Times New Roman"/>
        </w:rPr>
        <w:t xml:space="preserve">dditional time </w:t>
      </w:r>
      <w:r w:rsidR="008A079A">
        <w:rPr>
          <w:rFonts w:hAnsi="Times New Roman" w:cs="Times New Roman"/>
        </w:rPr>
        <w:t>will be</w:t>
      </w:r>
      <w:r w:rsidR="00743110" w:rsidRPr="00C778FC">
        <w:rPr>
          <w:rFonts w:hAnsi="Times New Roman" w:cs="Times New Roman"/>
        </w:rPr>
        <w:t xml:space="preserve"> reserved for questions from Committee members. In view of the </w:t>
      </w:r>
      <w:r w:rsidR="008A079A">
        <w:rPr>
          <w:rFonts w:hAnsi="Times New Roman" w:cs="Times New Roman"/>
        </w:rPr>
        <w:t>possible</w:t>
      </w:r>
      <w:r w:rsidR="00743110" w:rsidRPr="00C778FC">
        <w:rPr>
          <w:rFonts w:hAnsi="Times New Roman" w:cs="Times New Roman"/>
        </w:rPr>
        <w:t xml:space="preserve"> time constraints, </w:t>
      </w:r>
      <w:r w:rsidR="00743110" w:rsidRPr="007F0809">
        <w:rPr>
          <w:rFonts w:hAnsi="Times New Roman" w:cs="Times New Roman"/>
          <w:b/>
        </w:rPr>
        <w:t xml:space="preserve">NGOs are requested to provide their answers </w:t>
      </w:r>
      <w:r w:rsidR="00743110" w:rsidRPr="00C778FC">
        <w:rPr>
          <w:rFonts w:hAnsi="Times New Roman" w:cs="Times New Roman"/>
        </w:rPr>
        <w:t>to the questions posed by Committee members not during th</w:t>
      </w:r>
      <w:r w:rsidR="008A079A">
        <w:rPr>
          <w:rFonts w:hAnsi="Times New Roman" w:cs="Times New Roman"/>
        </w:rPr>
        <w:t>e</w:t>
      </w:r>
      <w:r w:rsidR="00743110" w:rsidRPr="00C778FC">
        <w:rPr>
          <w:rFonts w:hAnsi="Times New Roman" w:cs="Times New Roman"/>
        </w:rPr>
        <w:t xml:space="preserve"> </w:t>
      </w:r>
      <w:r w:rsidR="008A079A">
        <w:rPr>
          <w:rFonts w:hAnsi="Times New Roman" w:cs="Times New Roman"/>
        </w:rPr>
        <w:t xml:space="preserve">informal public </w:t>
      </w:r>
      <w:r w:rsidR="00743110" w:rsidRPr="00C778FC">
        <w:rPr>
          <w:rFonts w:hAnsi="Times New Roman" w:cs="Times New Roman"/>
        </w:rPr>
        <w:t xml:space="preserve">meeting but rather </w:t>
      </w:r>
      <w:r w:rsidR="00743110" w:rsidRPr="007F0809">
        <w:rPr>
          <w:rFonts w:hAnsi="Times New Roman" w:cs="Times New Roman"/>
          <w:b/>
        </w:rPr>
        <w:t>during the private lunchtime briefing</w:t>
      </w:r>
      <w:r w:rsidR="00743110" w:rsidRPr="00C778FC">
        <w:rPr>
          <w:rFonts w:hAnsi="Times New Roman" w:cs="Times New Roman"/>
        </w:rPr>
        <w:t xml:space="preserve"> that takes place </w:t>
      </w:r>
      <w:r w:rsidR="008A079A">
        <w:rPr>
          <w:rFonts w:hAnsi="Times New Roman" w:cs="Times New Roman"/>
        </w:rPr>
        <w:t>prior to</w:t>
      </w:r>
      <w:r w:rsidR="00743110" w:rsidRPr="00C778FC">
        <w:rPr>
          <w:rFonts w:hAnsi="Times New Roman" w:cs="Times New Roman"/>
        </w:rPr>
        <w:t xml:space="preserve"> the Committee’s dialogue with the State party concerned, </w:t>
      </w:r>
      <w:r w:rsidR="001C3DE6" w:rsidRPr="00C46B28">
        <w:rPr>
          <w:rFonts w:hAnsi="Times New Roman" w:cs="Times New Roman"/>
          <w:b/>
          <w:bCs/>
        </w:rPr>
        <w:t>or in writing</w:t>
      </w:r>
      <w:r w:rsidR="00743110" w:rsidRPr="00C778FC">
        <w:rPr>
          <w:rFonts w:hAnsi="Times New Roman" w:cs="Times New Roman"/>
        </w:rPr>
        <w:t xml:space="preserve"> </w:t>
      </w:r>
      <w:r w:rsidR="001C219E">
        <w:rPr>
          <w:rFonts w:hAnsi="Times New Roman" w:cs="Times New Roman"/>
        </w:rPr>
        <w:t xml:space="preserve">(including </w:t>
      </w:r>
      <w:r w:rsidR="00743110" w:rsidRPr="00C778FC">
        <w:rPr>
          <w:rFonts w:hAnsi="Times New Roman" w:cs="Times New Roman"/>
        </w:rPr>
        <w:t>when the private lunchtime briefing takes place on a Monday and thus precedes the informal public briefing</w:t>
      </w:r>
      <w:r w:rsidR="001C219E">
        <w:rPr>
          <w:rFonts w:hAnsi="Times New Roman" w:cs="Times New Roman"/>
        </w:rPr>
        <w:t>)</w:t>
      </w:r>
      <w:r w:rsidR="00743110"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7067B19" w14:textId="745642F9" w:rsidR="00D4257E" w:rsidRPr="001E4ACA" w:rsidRDefault="005831C6" w:rsidP="00D4257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Pr>
          <w:rFonts w:eastAsia="SimSun" w:hAnsi="Times New Roman" w:cs="Times New Roman"/>
          <w:b/>
          <w:lang w:eastAsia="zh-CN"/>
        </w:rPr>
        <w:tab/>
      </w:r>
      <w:r w:rsidR="00D4257E" w:rsidRPr="001E4ACA">
        <w:rPr>
          <w:rFonts w:eastAsia="SimSun" w:hAnsi="Times New Roman" w:cs="Times New Roman"/>
          <w:b/>
          <w:lang w:eastAsia="zh-CN"/>
        </w:rPr>
        <w:t xml:space="preserve">Please inform, through the </w:t>
      </w:r>
      <w:hyperlink r:id="rId22" w:history="1">
        <w:r w:rsidR="00D4257E" w:rsidRPr="00AD508A">
          <w:rPr>
            <w:rStyle w:val="Hyperlink"/>
            <w:rFonts w:eastAsia="SimSun" w:hAnsi="Times New Roman" w:cs="Times New Roman"/>
            <w:b/>
            <w:u w:val="none"/>
            <w:lang w:eastAsia="zh-CN"/>
          </w:rPr>
          <w:t>CE</w:t>
        </w:r>
        <w:r w:rsidR="00D85540" w:rsidRPr="00AD508A">
          <w:rPr>
            <w:rStyle w:val="Hyperlink"/>
            <w:rFonts w:eastAsia="SimSun" w:hAnsi="Times New Roman" w:cs="Times New Roman"/>
            <w:b/>
            <w:u w:val="none"/>
            <w:lang w:eastAsia="zh-CN"/>
          </w:rPr>
          <w:t>DAW</w:t>
        </w:r>
        <w:r w:rsidR="00D4257E" w:rsidRPr="00AD508A">
          <w:rPr>
            <w:rStyle w:val="Hyperlink"/>
            <w:rFonts w:eastAsia="SimSun" w:hAnsi="Times New Roman" w:cs="Times New Roman"/>
            <w:b/>
            <w:u w:val="none"/>
            <w:lang w:eastAsia="zh-CN"/>
          </w:rPr>
          <w:t xml:space="preserve"> online submission system</w:t>
        </w:r>
      </w:hyperlink>
      <w:r w:rsidR="00D4257E" w:rsidRPr="00AD508A">
        <w:rPr>
          <w:rFonts w:eastAsia="SimSun" w:hAnsi="Times New Roman" w:cs="Times New Roman"/>
          <w:b/>
          <w:lang w:eastAsia="zh-CN"/>
        </w:rPr>
        <w:t xml:space="preserve">, </w:t>
      </w:r>
      <w:r w:rsidR="00D4257E" w:rsidRPr="001E4ACA">
        <w:rPr>
          <w:rFonts w:eastAsia="SimSun" w:hAnsi="Times New Roman" w:cs="Times New Roman"/>
          <w:b/>
          <w:lang w:eastAsia="zh-CN"/>
        </w:rPr>
        <w:t xml:space="preserve">about </w:t>
      </w:r>
      <w:r w:rsidR="00D85540">
        <w:rPr>
          <w:rFonts w:eastAsia="SimSun" w:hAnsi="Times New Roman" w:cs="Times New Roman"/>
          <w:b/>
          <w:lang w:eastAsia="zh-CN"/>
        </w:rPr>
        <w:t xml:space="preserve">your </w:t>
      </w:r>
      <w:r w:rsidR="00D4257E" w:rsidRPr="001E4ACA">
        <w:rPr>
          <w:rFonts w:eastAsia="SimSun" w:hAnsi="Times New Roman" w:cs="Times New Roman"/>
          <w:b/>
          <w:lang w:eastAsia="zh-CN"/>
        </w:rPr>
        <w:t xml:space="preserve">intention to participate in </w:t>
      </w:r>
      <w:r w:rsidR="006254F9">
        <w:rPr>
          <w:rFonts w:eastAsia="SimSun" w:hAnsi="Times New Roman" w:cs="Times New Roman"/>
          <w:b/>
          <w:lang w:eastAsia="zh-CN"/>
        </w:rPr>
        <w:t xml:space="preserve">the </w:t>
      </w:r>
      <w:r w:rsidR="00D4257E" w:rsidRPr="001E4ACA">
        <w:rPr>
          <w:rFonts w:eastAsia="SimSun" w:hAnsi="Times New Roman" w:cs="Times New Roman"/>
          <w:b/>
          <w:lang w:eastAsia="zh-CN"/>
        </w:rPr>
        <w:t xml:space="preserve">informal </w:t>
      </w:r>
      <w:r w:rsidR="006254F9">
        <w:rPr>
          <w:rFonts w:eastAsia="SimSun" w:hAnsi="Times New Roman" w:cs="Times New Roman"/>
          <w:b/>
          <w:lang w:eastAsia="zh-CN"/>
        </w:rPr>
        <w:t xml:space="preserve">public </w:t>
      </w:r>
      <w:r w:rsidR="00185319">
        <w:rPr>
          <w:rFonts w:eastAsia="SimSun" w:hAnsi="Times New Roman" w:cs="Times New Roman"/>
          <w:b/>
          <w:lang w:eastAsia="zh-CN"/>
        </w:rPr>
        <w:t xml:space="preserve">and/or private </w:t>
      </w:r>
      <w:r w:rsidR="006254F9">
        <w:rPr>
          <w:rFonts w:eastAsia="SimSun" w:hAnsi="Times New Roman" w:cs="Times New Roman"/>
          <w:b/>
          <w:lang w:eastAsia="zh-CN"/>
        </w:rPr>
        <w:t>meeting</w:t>
      </w:r>
      <w:r w:rsidR="000A27CA">
        <w:rPr>
          <w:rFonts w:eastAsia="SimSun" w:hAnsi="Times New Roman" w:cs="Times New Roman"/>
          <w:b/>
          <w:lang w:eastAsia="zh-CN"/>
        </w:rPr>
        <w:t>s</w:t>
      </w:r>
      <w:r w:rsidR="00D4257E" w:rsidRPr="001E4ACA">
        <w:rPr>
          <w:rFonts w:eastAsia="SimSun" w:hAnsi="Times New Roman" w:cs="Times New Roman"/>
          <w:b/>
          <w:lang w:eastAsia="zh-CN"/>
        </w:rPr>
        <w:t xml:space="preserve"> at the time of submission of </w:t>
      </w:r>
      <w:r w:rsidR="00685D95">
        <w:rPr>
          <w:rFonts w:eastAsia="SimSun" w:hAnsi="Times New Roman" w:cs="Times New Roman"/>
          <w:b/>
          <w:lang w:eastAsia="zh-CN"/>
        </w:rPr>
        <w:t xml:space="preserve">written </w:t>
      </w:r>
      <w:r w:rsidR="0091430A">
        <w:rPr>
          <w:rFonts w:eastAsia="SimSun" w:hAnsi="Times New Roman" w:cs="Times New Roman"/>
          <w:b/>
          <w:lang w:eastAsia="zh-CN"/>
        </w:rPr>
        <w:t>information</w:t>
      </w:r>
      <w:r w:rsidR="00D4257E" w:rsidRPr="001E4ACA">
        <w:rPr>
          <w:rFonts w:eastAsia="SimSun" w:hAnsi="Times New Roman" w:cs="Times New Roman"/>
          <w:b/>
          <w:lang w:eastAsia="zh-CN"/>
        </w:rPr>
        <w:t>, with relevant contact</w:t>
      </w:r>
      <w:r w:rsidR="00A60088">
        <w:rPr>
          <w:rFonts w:eastAsia="SimSun" w:hAnsi="Times New Roman" w:cs="Times New Roman"/>
          <w:b/>
          <w:lang w:eastAsia="zh-CN"/>
        </w:rPr>
        <w:t xml:space="preserve"> detail</w:t>
      </w:r>
      <w:r w:rsidR="0091430A">
        <w:rPr>
          <w:rFonts w:eastAsia="SimSun" w:hAnsi="Times New Roman" w:cs="Times New Roman"/>
          <w:b/>
          <w:lang w:eastAsia="zh-CN"/>
        </w:rPr>
        <w:t>s.</w:t>
      </w:r>
      <w:r w:rsidR="00743110" w:rsidRPr="001E4ACA">
        <w:rPr>
          <w:rFonts w:hAnsi="Times New Roman" w:cs="Times New Roman"/>
        </w:rPr>
        <w:tab/>
      </w:r>
    </w:p>
    <w:p w14:paraId="6D5DF94C" w14:textId="77777777" w:rsidR="00D4257E" w:rsidRPr="001E4ACA" w:rsidRDefault="00D4257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DA07A0B" w14:textId="4045CE58" w:rsidR="00743110" w:rsidRDefault="005831C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r>
      <w:r w:rsidR="004F31BF">
        <w:t xml:space="preserve">In addition, </w:t>
      </w:r>
      <w:r w:rsidR="00743110">
        <w:t xml:space="preserve">NGOs wishing to make oral interventions are invited to contact IWRAW-Asia Pacific (see contact details above) to coordinate. NGOs making oral interventions are requested to </w:t>
      </w:r>
      <w:r w:rsidR="009D6861">
        <w:t>submit</w:t>
      </w:r>
      <w:r w:rsidR="00743110">
        <w:t xml:space="preserve"> an electronic version of their statement in </w:t>
      </w:r>
      <w:r w:rsidR="00743110">
        <w:rPr>
          <w:rFonts w:ascii="Times New Roman Bold"/>
        </w:rPr>
        <w:t>Word format</w:t>
      </w:r>
      <w:r w:rsidR="00743110">
        <w:t xml:space="preserve"> </w:t>
      </w:r>
      <w:r w:rsidR="00CB3BDB">
        <w:t xml:space="preserve">or their pre-recorded video statement </w:t>
      </w:r>
      <w:r w:rsidR="00386FAC">
        <w:t>through the CEDAW online submission system</w:t>
      </w:r>
      <w:r w:rsidR="00686B85" w:rsidRPr="002911D1">
        <w:rPr>
          <w:rStyle w:val="Hyperlink1"/>
          <w:color w:val="auto"/>
          <w:u w:val="none"/>
        </w:rPr>
        <w:t xml:space="preserve"> </w:t>
      </w:r>
      <w:r w:rsidR="00AA3F6C">
        <w:rPr>
          <w:rStyle w:val="Hyperlink1"/>
          <w:color w:val="auto"/>
          <w:u w:val="none"/>
        </w:rPr>
        <w:t xml:space="preserve">prior to </w:t>
      </w:r>
      <w:r w:rsidR="00686B85" w:rsidRPr="002911D1">
        <w:rPr>
          <w:rStyle w:val="Hyperlink1"/>
          <w:color w:val="auto"/>
          <w:u w:val="none"/>
        </w:rPr>
        <w:t>the</w:t>
      </w:r>
      <w:r w:rsidR="00686B85" w:rsidRPr="007F0809">
        <w:rPr>
          <w:rStyle w:val="Hyperlink1"/>
          <w:color w:val="auto"/>
          <w:u w:val="none"/>
        </w:rPr>
        <w:t xml:space="preserve"> informal public </w:t>
      </w:r>
      <w:r w:rsidR="00686B85" w:rsidRPr="00FD68B5">
        <w:rPr>
          <w:rStyle w:val="Hyperlink1"/>
          <w:color w:val="auto"/>
          <w:u w:val="none"/>
        </w:rPr>
        <w:t>briefing.</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612744B2"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Informal private briefings by</w:t>
      </w:r>
      <w:r w:rsidR="003D53C4"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526EA1C0"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w:t>
      </w:r>
      <w:r w:rsidR="001C219E">
        <w:rPr>
          <w:rFonts w:hAnsi="Times New Roman" w:cs="Times New Roman"/>
        </w:rPr>
        <w:t>9</w:t>
      </w:r>
      <w:r w:rsidR="000A27CA">
        <w:rPr>
          <w:rFonts w:hAnsi="Times New Roman" w:cs="Times New Roman"/>
        </w:rPr>
        <w:t>1</w:t>
      </w:r>
      <w:r w:rsidR="000A27CA" w:rsidRPr="001E4ACA">
        <w:rPr>
          <w:rFonts w:hAnsi="Times New Roman" w:cs="Times New Roman"/>
          <w:vertAlign w:val="superscript"/>
        </w:rPr>
        <w:t>st</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w:t>
      </w:r>
      <w:r w:rsidR="00A847A0">
        <w:rPr>
          <w:rFonts w:hAnsi="Times New Roman" w:cs="Times New Roman"/>
        </w:rPr>
        <w:t>Monday</w:t>
      </w:r>
      <w:r>
        <w:rPr>
          <w:rFonts w:hAnsi="Times New Roman" w:cs="Times New Roman"/>
        </w:rPr>
        <w:t xml:space="preserve">, </w:t>
      </w:r>
      <w:r w:rsidR="000A27CA">
        <w:rPr>
          <w:rFonts w:hAnsi="Times New Roman" w:cs="Times New Roman"/>
        </w:rPr>
        <w:t>28</w:t>
      </w:r>
      <w:r w:rsidR="00E81149">
        <w:rPr>
          <w:rFonts w:hAnsi="Times New Roman" w:cs="Times New Roman"/>
        </w:rPr>
        <w:t xml:space="preserve"> </w:t>
      </w:r>
      <w:r w:rsidR="000A27CA">
        <w:rPr>
          <w:rFonts w:hAnsi="Times New Roman" w:cs="Times New Roman"/>
        </w:rPr>
        <w:t>October</w:t>
      </w:r>
      <w:r>
        <w:rPr>
          <w:rFonts w:hAnsi="Times New Roman" w:cs="Times New Roman"/>
        </w:rPr>
        <w:t xml:space="preserve"> 202</w:t>
      </w:r>
      <w:r w:rsidR="001C219E">
        <w:rPr>
          <w:rFonts w:hAnsi="Times New Roman" w:cs="Times New Roman"/>
        </w:rPr>
        <w:t>4</w:t>
      </w:r>
      <w:r w:rsidR="00E81149">
        <w:rPr>
          <w:rFonts w:hAnsi="Times New Roman" w:cs="Times New Roman"/>
        </w:rPr>
        <w:t xml:space="preserve"> </w:t>
      </w:r>
      <w:r>
        <w:rPr>
          <w:rFonts w:hAnsi="Times New Roman" w:cs="Times New Roman"/>
        </w:rPr>
        <w:t xml:space="preserve">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342565">
        <w:rPr>
          <w:rFonts w:ascii="Times New Roman Bold"/>
        </w:rPr>
        <w:t>7</w:t>
      </w:r>
      <w:r w:rsidR="00D12459" w:rsidRPr="006E3A4C">
        <w:rPr>
          <w:rFonts w:ascii="Times New Roman Bold"/>
        </w:rPr>
        <w:t>h</w:t>
      </w:r>
      <w:r w:rsidR="00342565">
        <w:rPr>
          <w:rFonts w:ascii="Times New Roman Bold"/>
        </w:rPr>
        <w:t>0</w:t>
      </w:r>
      <w:r w:rsidR="00D12459" w:rsidRPr="006E3A4C">
        <w:rPr>
          <w:rFonts w:ascii="Times New Roman Bold"/>
        </w:rPr>
        <w:t>0</w:t>
      </w:r>
      <w:r w:rsidR="00D12459">
        <w:t xml:space="preserve"> (Geneva time)</w:t>
      </w:r>
      <w:r w:rsidR="00925984">
        <w:t xml:space="preserve"> in </w:t>
      </w:r>
      <w:r w:rsidR="00925984" w:rsidRPr="006E3A4C">
        <w:rPr>
          <w:b/>
        </w:rPr>
        <w:t xml:space="preserve">Conference Room </w:t>
      </w:r>
      <w:r w:rsidR="000A27CA">
        <w:rPr>
          <w:b/>
        </w:rPr>
        <w:t>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1902CBE0"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 xml:space="preserve">the pre-sessional working group invites NGOs to make oral interventions to provide country-specific information on the States parties scheduled for </w:t>
      </w:r>
      <w:r>
        <w:lastRenderedPageBreak/>
        <w:t xml:space="preserve">consideration at the </w:t>
      </w:r>
      <w:r w:rsidR="001C219E">
        <w:t>9</w:t>
      </w:r>
      <w:r w:rsidR="005328D8">
        <w:t>1</w:t>
      </w:r>
      <w:r w:rsidR="005328D8" w:rsidRPr="001E4ACA">
        <w:rPr>
          <w:vertAlign w:val="superscript"/>
        </w:rPr>
        <w:t>st</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 xml:space="preserve">physically or </w:t>
      </w:r>
      <w:r w:rsidR="00CB3BDB" w:rsidRPr="00CB3BDB">
        <w:rPr>
          <w:bCs/>
        </w:rPr>
        <w:t>whether they prefer to submit</w:t>
      </w:r>
      <w:r w:rsidR="00CB3BDB">
        <w:rPr>
          <w:b/>
        </w:rPr>
        <w:t xml:space="preserve"> a pre-recorded video statement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w:t>
      </w:r>
      <w:r w:rsidR="00E94C50" w:rsidRPr="005F7ACA">
        <w:rPr>
          <w:rFonts w:eastAsia="SimSun" w:hAnsi="Times New Roman" w:cs="Times New Roman"/>
          <w:b/>
          <w:lang w:eastAsia="zh-CN"/>
        </w:rPr>
        <w:t xml:space="preserve">inform, through the </w:t>
      </w:r>
      <w:hyperlink r:id="rId23" w:history="1">
        <w:r w:rsidR="00E94C50" w:rsidRPr="00BC1087">
          <w:rPr>
            <w:rStyle w:val="Hyperlink"/>
            <w:rFonts w:eastAsia="SimSun" w:hAnsi="Times New Roman" w:cs="Times New Roman"/>
            <w:b/>
            <w:u w:val="none"/>
            <w:lang w:eastAsia="zh-CN"/>
          </w:rPr>
          <w:t>CEDAW online submission system</w:t>
        </w:r>
      </w:hyperlink>
      <w:r w:rsidR="00E94C50" w:rsidRPr="005F7ACA">
        <w:rPr>
          <w:rFonts w:eastAsia="SimSun" w:hAnsi="Times New Roman" w:cs="Times New Roman"/>
          <w:b/>
          <w:lang w:eastAsia="zh-CN"/>
        </w:rPr>
        <w:t xml:space="preserve">, about </w:t>
      </w:r>
      <w:r w:rsidR="001F06F1">
        <w:rPr>
          <w:rFonts w:eastAsia="SimSun" w:hAnsi="Times New Roman" w:cs="Times New Roman"/>
          <w:b/>
          <w:lang w:eastAsia="zh-CN"/>
        </w:rPr>
        <w:t>their intent</w:t>
      </w:r>
      <w:r w:rsidR="00E94C50" w:rsidRPr="005F7ACA">
        <w:rPr>
          <w:rFonts w:eastAsia="SimSun" w:hAnsi="Times New Roman" w:cs="Times New Roman"/>
          <w:b/>
          <w:lang w:eastAsia="zh-CN"/>
        </w:rPr>
        <w:t xml:space="preserve">ion to participate in </w:t>
      </w:r>
      <w:r w:rsidR="00E94C50">
        <w:rPr>
          <w:rFonts w:eastAsia="SimSun" w:hAnsi="Times New Roman" w:cs="Times New Roman"/>
          <w:b/>
          <w:lang w:eastAsia="zh-CN"/>
        </w:rPr>
        <w:t xml:space="preserve">the </w:t>
      </w:r>
      <w:r w:rsidR="00E94C50" w:rsidRPr="005F7ACA">
        <w:rPr>
          <w:rFonts w:eastAsia="SimSun" w:hAnsi="Times New Roman" w:cs="Times New Roman"/>
          <w:b/>
          <w:lang w:eastAsia="zh-CN"/>
        </w:rPr>
        <w:t xml:space="preserve">informal </w:t>
      </w:r>
      <w:r w:rsidR="00E94C50">
        <w:rPr>
          <w:rFonts w:eastAsia="SimSun" w:hAnsi="Times New Roman" w:cs="Times New Roman"/>
          <w:b/>
          <w:lang w:eastAsia="zh-CN"/>
        </w:rPr>
        <w:t>private meeting</w:t>
      </w:r>
      <w:r w:rsidR="00E94C50" w:rsidRPr="005F7ACA">
        <w:rPr>
          <w:rFonts w:eastAsia="SimSun" w:hAnsi="Times New Roman" w:cs="Times New Roman"/>
          <w:b/>
          <w:lang w:eastAsia="zh-CN"/>
        </w:rPr>
        <w:t xml:space="preserve"> at the time of submission of </w:t>
      </w:r>
      <w:r w:rsidR="00E94C50">
        <w:rPr>
          <w:rFonts w:eastAsia="SimSun" w:hAnsi="Times New Roman" w:cs="Times New Roman"/>
          <w:b/>
          <w:lang w:eastAsia="zh-CN"/>
        </w:rPr>
        <w:t>written information</w:t>
      </w:r>
      <w:r w:rsidR="00E94C50" w:rsidRPr="005F7ACA">
        <w:rPr>
          <w:rFonts w:eastAsia="SimSun" w:hAnsi="Times New Roman" w:cs="Times New Roman"/>
          <w:b/>
          <w:lang w:eastAsia="zh-CN"/>
        </w:rPr>
        <w:t>, with relevant contact</w:t>
      </w:r>
      <w:r w:rsidR="00E94C50">
        <w:rPr>
          <w:rFonts w:eastAsia="SimSun" w:hAnsi="Times New Roman" w:cs="Times New Roman"/>
          <w:b/>
          <w:lang w:eastAsia="zh-CN"/>
        </w:rPr>
        <w:t xml:space="preserve"> details</w:t>
      </w:r>
      <w:r w:rsidRPr="00142774">
        <w:rPr>
          <w:rFonts w:hAnsi="Times New Roman" w:cs="Times New Roman"/>
        </w:rPr>
        <w:t xml:space="preserve"> </w:t>
      </w:r>
      <w:r>
        <w:rPr>
          <w:rFonts w:hAnsi="Times New Roman" w:cs="Times New Roman"/>
        </w:rPr>
        <w:t>so that</w:t>
      </w:r>
      <w:r w:rsidR="009808D8">
        <w:t xml:space="preserve"> they can be included in the list of speakers</w:t>
      </w:r>
      <w:r>
        <w:t xml:space="preserve">. NGOs are requested to </w:t>
      </w:r>
      <w:r w:rsidR="006F0197">
        <w:t>submit</w:t>
      </w:r>
      <w:r>
        <w:t xml:space="preserve"> an electronic version of their </w:t>
      </w:r>
      <w:r w:rsidRPr="007E7EBF">
        <w:rPr>
          <w:b/>
          <w:bCs/>
        </w:rPr>
        <w:t>statement in</w:t>
      </w:r>
      <w:r>
        <w:t xml:space="preserve"> </w:t>
      </w:r>
      <w:r>
        <w:rPr>
          <w:rFonts w:ascii="Times New Roman Bold"/>
        </w:rPr>
        <w:t>Word format</w:t>
      </w:r>
      <w:r>
        <w:t xml:space="preserve"> </w:t>
      </w:r>
      <w:r w:rsidR="00CB3BDB">
        <w:t xml:space="preserve">or their pre-recorded video statement </w:t>
      </w:r>
      <w:r w:rsidR="006F0197">
        <w:t>through the CEDAW online submission system</w:t>
      </w:r>
      <w:r w:rsidR="00645812" w:rsidRPr="00704A57">
        <w:rPr>
          <w:rStyle w:val="Hyperlink1"/>
          <w:u w:val="none"/>
        </w:rPr>
        <w:t xml:space="preserve"> </w:t>
      </w:r>
      <w:r w:rsidRPr="00275DCD">
        <w:t xml:space="preserve">in one of the working languages of the Committee (English, French or </w:t>
      </w:r>
      <w:r w:rsidRPr="00FD68B5">
        <w:t>Spanish)</w:t>
      </w:r>
      <w:r w:rsidR="00E81149">
        <w:t xml:space="preserve"> </w:t>
      </w:r>
      <w:r w:rsidR="008670AF">
        <w:t>prior to the informal private briefing</w:t>
      </w:r>
      <w:r w:rsidRPr="00FD68B5">
        <w:t>.</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14AE01B3"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735BB6">
        <w:rPr>
          <w:rFonts w:eastAsia="Times New Roman" w:hAnsi="Times New Roman" w:cs="Times New Roman"/>
          <w:bdr w:val="none" w:sz="0" w:space="0" w:color="auto"/>
          <w:shd w:val="clear" w:color="auto" w:fill="FFFFFF"/>
        </w:rPr>
        <w:t>9</w:t>
      </w:r>
      <w:r w:rsidR="00490D76" w:rsidRPr="00704A57">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 xml:space="preserve">and the Pre-sessional Working Group for the </w:t>
      </w:r>
      <w:r w:rsidR="001C219E">
        <w:rPr>
          <w:rFonts w:eastAsia="Times New Roman" w:hAnsi="Times New Roman" w:cs="Times New Roman"/>
          <w:bdr w:val="none" w:sz="0" w:space="0" w:color="auto"/>
          <w:shd w:val="clear" w:color="auto" w:fill="FFFFFF"/>
        </w:rPr>
        <w:t>9</w:t>
      </w:r>
      <w:r w:rsidR="00286E03">
        <w:rPr>
          <w:rFonts w:eastAsia="Times New Roman" w:hAnsi="Times New Roman" w:cs="Times New Roman"/>
          <w:bdr w:val="none" w:sz="0" w:space="0" w:color="auto"/>
          <w:shd w:val="clear" w:color="auto" w:fill="FFFFFF"/>
        </w:rPr>
        <w:t>1</w:t>
      </w:r>
      <w:r w:rsidR="00286E03" w:rsidRPr="001E4ACA">
        <w:rPr>
          <w:rFonts w:eastAsia="Times New Roman" w:hAnsi="Times New Roman" w:cs="Times New Roman"/>
          <w:bdr w:val="none" w:sz="0" w:space="0" w:color="auto"/>
          <w:shd w:val="clear" w:color="auto" w:fill="FFFFFF"/>
          <w:vertAlign w:val="superscript"/>
        </w:rPr>
        <w:t>st</w:t>
      </w:r>
      <w:r w:rsidR="00645812">
        <w:rPr>
          <w:rFonts w:eastAsia="Times New Roman" w:hAnsi="Times New Roman" w:cs="Times New Roman"/>
          <w:bdr w:val="none" w:sz="0" w:space="0" w:color="auto"/>
          <w:shd w:val="clear" w:color="auto" w:fill="FFFFFF"/>
        </w:rPr>
        <w:t xml:space="preserve"> session </w:t>
      </w:r>
      <w:r w:rsidR="00883E7A">
        <w:rPr>
          <w:rFonts w:eastAsia="Times New Roman" w:hAnsi="Times New Roman" w:cs="Times New Roman"/>
          <w:bdr w:val="none" w:sz="0" w:space="0" w:color="auto"/>
          <w:shd w:val="clear" w:color="auto" w:fill="FFFFFF"/>
        </w:rPr>
        <w:t>is</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72CE382D"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EB3897">
        <w:rPr>
          <w:b/>
        </w:rPr>
        <w:t>7</w:t>
      </w:r>
      <w:r w:rsidR="00AC24D6" w:rsidRPr="00FD68B5">
        <w:rPr>
          <w:b/>
        </w:rPr>
        <w:t xml:space="preserve"> </w:t>
      </w:r>
      <w:r w:rsidR="00DC45E5">
        <w:rPr>
          <w:b/>
        </w:rPr>
        <w:t xml:space="preserve">and </w:t>
      </w:r>
      <w:r w:rsidR="00EB3897">
        <w:rPr>
          <w:b/>
        </w:rPr>
        <w:t>14</w:t>
      </w:r>
      <w:r w:rsidR="00DC45E5">
        <w:rPr>
          <w:b/>
        </w:rPr>
        <w:t xml:space="preserve"> </w:t>
      </w:r>
      <w:r w:rsidR="00EB3897">
        <w:rPr>
          <w:b/>
        </w:rPr>
        <w:t>October</w:t>
      </w:r>
      <w:r w:rsidRPr="00FD68B5">
        <w:rPr>
          <w:b/>
        </w:rPr>
        <w:t xml:space="preserve"> 202</w:t>
      </w:r>
      <w:r w:rsidR="001C219E">
        <w:rPr>
          <w:b/>
        </w:rPr>
        <w:t>4</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EB3897">
        <w:rPr>
          <w:b/>
          <w:lang w:eastAsia="fr-FR"/>
        </w:rPr>
        <w:t>9</w:t>
      </w:r>
      <w:r w:rsidR="00490D76" w:rsidRPr="00704A57">
        <w:rPr>
          <w:b/>
          <w:vertAlign w:val="superscript"/>
          <w:lang w:eastAsia="fr-FR"/>
        </w:rPr>
        <w:t>th</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6C4E144D"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EB3897">
        <w:rPr>
          <w:b/>
          <w:color w:val="auto"/>
          <w:lang w:eastAsia="fr-FR"/>
        </w:rPr>
        <w:t>9</w:t>
      </w:r>
      <w:r w:rsidR="00490D76" w:rsidRPr="00704A5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14:paraId="4395BFB0" w14:textId="0A6DB4DA" w:rsidR="001F500D" w:rsidRDefault="007A111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24" w:history="1">
        <w:r w:rsidR="00AB1596">
          <w:rPr>
            <w:rStyle w:val="Hyperlink"/>
          </w:rPr>
          <w:t>tbinternet.ohchr.org/_layouts/15/treatybodyexternal/SessionDetails1.aspx?SessionID=2715&amp;Lang=en</w:t>
        </w:r>
      </w:hyperlink>
      <w:r w:rsidR="00DC45E5">
        <w:t xml:space="preserve"> </w:t>
      </w:r>
    </w:p>
    <w:p w14:paraId="579659CA" w14:textId="77777777" w:rsidR="00BC108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2328BF3" w14:textId="77777777" w:rsidR="00BC108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F28BBDB" w14:textId="77777777" w:rsidR="00BC108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24075FCC" w14:textId="77777777" w:rsidR="00BC1087" w:rsidRPr="00EE21D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63F5B6A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lastRenderedPageBreak/>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5"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6" w:history="1">
        <w:r w:rsidRPr="00FD68B5">
          <w:rPr>
            <w:rStyle w:val="Hyperlink"/>
            <w:rFonts w:eastAsia="Calibri" w:hAnsi="Calibri" w:cs="Calibri"/>
            <w:bCs/>
            <w:noProof/>
          </w:rPr>
          <w:t>reprisals@ohchr.org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44F4E039" w:rsidR="003307A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w:t>
      </w:r>
      <w:r w:rsidR="003307AB" w:rsidRPr="002B0029">
        <w:rPr>
          <w:b/>
        </w:rPr>
        <w:t>must register online</w:t>
      </w:r>
      <w:r w:rsidR="003307AB">
        <w:t xml:space="preserve"> by using the following link:</w:t>
      </w:r>
    </w:p>
    <w:p w14:paraId="4B941110" w14:textId="77777777" w:rsidR="002911D1" w:rsidRPr="00D761E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08BAFF2" w14:textId="46282AB2" w:rsidR="002911D1" w:rsidRPr="0050115C" w:rsidRDefault="00AB2B54"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rStyle w:val="Hyperlink"/>
          <w:u w:val="none"/>
          <w:bdr w:val="none" w:sz="0" w:space="0" w:color="auto"/>
        </w:rPr>
      </w:pPr>
      <w:r w:rsidRPr="0050115C">
        <w:rPr>
          <w:rStyle w:val="Hyperlink"/>
          <w:u w:val="none"/>
          <w:bdr w:val="none" w:sz="0" w:space="0" w:color="auto"/>
        </w:rPr>
        <w:t>For the 89</w:t>
      </w:r>
      <w:r w:rsidRPr="0050115C">
        <w:rPr>
          <w:rStyle w:val="Hyperlink"/>
          <w:u w:val="none"/>
          <w:bdr w:val="none" w:sz="0" w:space="0" w:color="auto"/>
          <w:vertAlign w:val="superscript"/>
        </w:rPr>
        <w:t>th</w:t>
      </w:r>
      <w:r w:rsidRPr="0050115C">
        <w:rPr>
          <w:rStyle w:val="Hyperlink"/>
          <w:u w:val="none"/>
          <w:bdr w:val="none" w:sz="0" w:space="0" w:color="auto"/>
        </w:rPr>
        <w:t xml:space="preserve"> session: </w:t>
      </w:r>
      <w:r w:rsidR="00325EED" w:rsidRPr="00325EED">
        <w:rPr>
          <w:rStyle w:val="Hyperlink"/>
          <w:u w:val="none"/>
          <w:bdr w:val="none" w:sz="0" w:space="0" w:color="auto"/>
        </w:rPr>
        <w:t>https://indico.un.org/event/1004512/</w:t>
      </w:r>
    </w:p>
    <w:p w14:paraId="6DD4261B" w14:textId="420F9A18" w:rsidR="009E3DAA" w:rsidRPr="0050115C" w:rsidRDefault="009E3DAA"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50115C">
        <w:rPr>
          <w:rStyle w:val="Hyperlink"/>
        </w:rPr>
        <w:t>For the 91</w:t>
      </w:r>
      <w:r w:rsidRPr="0050115C">
        <w:rPr>
          <w:rStyle w:val="Hyperlink"/>
          <w:vertAlign w:val="superscript"/>
        </w:rPr>
        <w:t>st</w:t>
      </w:r>
      <w:r w:rsidRPr="0050115C">
        <w:rPr>
          <w:rStyle w:val="Hyperlink"/>
        </w:rPr>
        <w:t xml:space="preserve"> </w:t>
      </w:r>
      <w:r w:rsidR="00F14744" w:rsidRPr="0050115C">
        <w:rPr>
          <w:rStyle w:val="Hyperlink"/>
        </w:rPr>
        <w:t xml:space="preserve">Pre-sessional Working Group: </w:t>
      </w:r>
      <w:r w:rsidR="00A94B4A" w:rsidRPr="00A94B4A">
        <w:rPr>
          <w:rStyle w:val="Hyperlink"/>
        </w:rPr>
        <w:t>https://indico.un.org/event/1004520/</w:t>
      </w:r>
    </w:p>
    <w:p w14:paraId="744E7AC0" w14:textId="516526BB" w:rsidR="003307AB" w:rsidRPr="00212C9E" w:rsidRDefault="007A1118"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hyperlink r:id="rId27" w:history="1"/>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8"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3540A9C9" w14:textId="7896F228" w:rsidR="00686B85" w:rsidRDefault="003307AB" w:rsidP="006E3A4C">
      <w:pPr>
        <w:ind w:right="-432" w:firstLine="720"/>
        <w:jc w:val="both"/>
      </w:pPr>
      <w:r>
        <w:t>All participants are responsible for making their own arrangements relating to travel and accommodation as well as for obtaining visas to enter Switzerland. The Secretariat of CEDAW does not provide assistance in this regard.</w:t>
      </w:r>
      <w:r>
        <w:rPr>
          <w:rFonts w:ascii="Times New Roman Bold"/>
        </w:rPr>
        <w:t xml:space="preserve"> </w:t>
      </w:r>
      <w:r>
        <w:t xml:space="preserve">Representatives requiring a visa to enter Switzerland are advised to apply as early as possible, in case there are long delays for clearance by the Swiss </w:t>
      </w:r>
      <w:r w:rsidR="00AB2B54">
        <w:t>authorities and</w:t>
      </w:r>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bookmarkStart w:id="3" w:name="_Hlk151998438"/>
      <w:bookmarkStart w:id="4" w:name="_Hlk152001708"/>
      <w:bookmarkStart w:id="5" w:name="_Hlk139551175"/>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06B55263"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186639">
        <w:rPr>
          <w:bdr w:val="none" w:sz="0" w:space="0" w:color="auto" w:frame="1"/>
        </w:rPr>
        <w:t xml:space="preserve"> at the </w:t>
      </w:r>
      <w:proofErr w:type="spellStart"/>
      <w:r w:rsidR="00186639">
        <w:rPr>
          <w:bdr w:val="none" w:sz="0" w:space="0" w:color="auto" w:frame="1"/>
        </w:rPr>
        <w:t>Pr</w:t>
      </w:r>
      <w:r w:rsidR="00186639" w:rsidRPr="001E4ACA">
        <w:rPr>
          <w:rFonts w:hAnsi="Times New Roman" w:cs="Times New Roman"/>
          <w:bdr w:val="none" w:sz="0" w:space="0" w:color="auto" w:frame="1"/>
        </w:rPr>
        <w:t>é</w:t>
      </w:r>
      <w:r w:rsidR="00186639">
        <w:rPr>
          <w:bdr w:val="none" w:sz="0" w:space="0" w:color="auto" w:frame="1"/>
        </w:rPr>
        <w:t>gny</w:t>
      </w:r>
      <w:proofErr w:type="spellEnd"/>
      <w:r w:rsidR="00186639">
        <w:rPr>
          <w:bdr w:val="none" w:sz="0" w:space="0" w:color="auto" w:frame="1"/>
        </w:rPr>
        <w:t xml:space="preserve"> </w:t>
      </w:r>
      <w:proofErr w:type="spellStart"/>
      <w:r w:rsidR="00186639">
        <w:rPr>
          <w:bdr w:val="none" w:sz="0" w:space="0" w:color="auto" w:frame="1"/>
        </w:rPr>
        <w:t>Pavillion</w:t>
      </w:r>
      <w:proofErr w:type="spellEnd"/>
      <w:r w:rsidR="00BB1B84" w:rsidRPr="00C46B28">
        <w:rPr>
          <w:bdr w:val="none" w:sz="0" w:space="0" w:color="auto" w:frame="1"/>
        </w:rPr>
        <w:t xml:space="preserve">, </w:t>
      </w:r>
      <w:proofErr w:type="spellStart"/>
      <w:r w:rsidR="004422B0">
        <w:rPr>
          <w:bdr w:val="none" w:sz="0" w:space="0" w:color="auto" w:frame="1"/>
        </w:rPr>
        <w:t>Pr</w:t>
      </w:r>
      <w:r w:rsidR="004422B0" w:rsidRPr="001E4ACA">
        <w:rPr>
          <w:rFonts w:hAnsi="Times New Roman" w:cs="Times New Roman"/>
          <w:bdr w:val="none" w:sz="0" w:space="0" w:color="auto" w:frame="1"/>
        </w:rPr>
        <w:t>é</w:t>
      </w:r>
      <w:r w:rsidR="004422B0">
        <w:rPr>
          <w:bdr w:val="none" w:sz="0" w:space="0" w:color="auto" w:frame="1"/>
        </w:rPr>
        <w:t>gny</w:t>
      </w:r>
      <w:proofErr w:type="spellEnd"/>
      <w:r w:rsidR="004422B0">
        <w:rPr>
          <w:bdr w:val="none" w:sz="0" w:space="0" w:color="auto" w:frame="1"/>
        </w:rPr>
        <w:t xml:space="preserve"> gate</w:t>
      </w:r>
      <w:r w:rsidR="00F14744">
        <w:rPr>
          <w:bdr w:val="none" w:sz="0" w:space="0" w:color="auto" w:frame="1"/>
        </w:rPr>
        <w:t>,</w:t>
      </w:r>
      <w:r w:rsidR="00BB1B84" w:rsidRPr="00C46B28">
        <w:rPr>
          <w:bdr w:val="none" w:sz="0" w:space="0" w:color="auto" w:frame="1"/>
        </w:rPr>
        <w:t xml:space="preserve"> at the </w:t>
      </w:r>
      <w:r w:rsidR="00067FC5">
        <w:rPr>
          <w:bdr w:val="none" w:sz="0" w:space="0" w:color="auto" w:frame="1"/>
        </w:rPr>
        <w:t>Palais</w:t>
      </w:r>
      <w:r w:rsidR="00BB1B84" w:rsidRPr="00C46B28">
        <w:rPr>
          <w:bdr w:val="none" w:sz="0" w:space="0" w:color="auto" w:frame="1"/>
        </w:rPr>
        <w:t xml:space="preserv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3"/>
      <w:bookmarkEnd w:id="4"/>
      <w:r w:rsidR="00BB1B84">
        <w:rPr>
          <w:bdr w:val="none" w:sz="0" w:space="0" w:color="auto" w:frame="1"/>
        </w:rPr>
        <w:t xml:space="preserve"> </w:t>
      </w:r>
    </w:p>
    <w:bookmarkEnd w:id="5"/>
    <w:p w14:paraId="7CDB900E" w14:textId="7AB24ABC" w:rsidR="00B93CB8"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70A09E14" w14:textId="77777777" w:rsidR="00AB2B54" w:rsidRDefault="00AB2B5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77777777"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6F9C91F7" w:rsidR="00C46B28"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lastRenderedPageBreak/>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3D38FF82" w14:textId="77777777" w:rsidR="00F865EF" w:rsidRDefault="00F865E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3951DF4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4F4A43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in light of </w:t>
      </w:r>
      <w:r w:rsidR="00DC45E5">
        <w:t>the Committee</w:t>
      </w:r>
      <w:r w:rsidR="00DC45E5">
        <w:t>’</w:t>
      </w:r>
      <w:r w:rsidR="00DC45E5">
        <w:t xml:space="preserve">s agenda and </w:t>
      </w:r>
      <w:r w:rsidR="00C61427">
        <w:t>all requests received.</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4D11483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7A1118" w:rsidP="00686B85">
      <w:pPr>
        <w:pStyle w:val="ListParagraph"/>
        <w:numPr>
          <w:ilvl w:val="0"/>
          <w:numId w:val="8"/>
        </w:numPr>
        <w:jc w:val="both"/>
      </w:pPr>
      <w:hyperlink r:id="rId29"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7A1118" w:rsidP="00686B85">
      <w:pPr>
        <w:pStyle w:val="ListParagraph"/>
        <w:numPr>
          <w:ilvl w:val="0"/>
          <w:numId w:val="8"/>
        </w:numPr>
        <w:tabs>
          <w:tab w:val="num" w:pos="720"/>
        </w:tabs>
        <w:jc w:val="both"/>
        <w:rPr>
          <w:rStyle w:val="Hyperlink"/>
          <w:color w:val="0033CC"/>
        </w:rPr>
      </w:pPr>
      <w:hyperlink r:id="rId30"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02600" w14:textId="77777777" w:rsidR="0050115C" w:rsidRDefault="0050115C" w:rsidP="0050115C">
      <w:r>
        <w:separator/>
      </w:r>
    </w:p>
  </w:endnote>
  <w:endnote w:type="continuationSeparator" w:id="0">
    <w:p w14:paraId="74950978" w14:textId="77777777" w:rsidR="0050115C" w:rsidRDefault="0050115C" w:rsidP="005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0A3BA8" w14:textId="77777777" w:rsidR="0050115C" w:rsidRDefault="0050115C" w:rsidP="0050115C">
      <w:r>
        <w:separator/>
      </w:r>
    </w:p>
  </w:footnote>
  <w:footnote w:type="continuationSeparator" w:id="0">
    <w:p w14:paraId="543BC5C9" w14:textId="77777777" w:rsidR="0050115C" w:rsidRDefault="0050115C" w:rsidP="0050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12510"/>
    <w:rsid w:val="00016784"/>
    <w:rsid w:val="00052BA5"/>
    <w:rsid w:val="00060057"/>
    <w:rsid w:val="00067FC5"/>
    <w:rsid w:val="00075CF8"/>
    <w:rsid w:val="0008172B"/>
    <w:rsid w:val="0008705C"/>
    <w:rsid w:val="000A27CA"/>
    <w:rsid w:val="000A6D63"/>
    <w:rsid w:val="000B707E"/>
    <w:rsid w:val="000C4838"/>
    <w:rsid w:val="000D2B74"/>
    <w:rsid w:val="000F1E76"/>
    <w:rsid w:val="000F5FBB"/>
    <w:rsid w:val="00103EF6"/>
    <w:rsid w:val="00110304"/>
    <w:rsid w:val="00121F32"/>
    <w:rsid w:val="001657AC"/>
    <w:rsid w:val="001724C5"/>
    <w:rsid w:val="00183D5C"/>
    <w:rsid w:val="00185319"/>
    <w:rsid w:val="00186639"/>
    <w:rsid w:val="00193D16"/>
    <w:rsid w:val="001A24AC"/>
    <w:rsid w:val="001A5FF4"/>
    <w:rsid w:val="001B277B"/>
    <w:rsid w:val="001C219E"/>
    <w:rsid w:val="001C3DE6"/>
    <w:rsid w:val="001C5CC7"/>
    <w:rsid w:val="001E261A"/>
    <w:rsid w:val="001E4ACA"/>
    <w:rsid w:val="001F06F1"/>
    <w:rsid w:val="001F500D"/>
    <w:rsid w:val="002114FD"/>
    <w:rsid w:val="00212C9E"/>
    <w:rsid w:val="00215630"/>
    <w:rsid w:val="00240056"/>
    <w:rsid w:val="00243DBB"/>
    <w:rsid w:val="00247DE2"/>
    <w:rsid w:val="00255895"/>
    <w:rsid w:val="00263929"/>
    <w:rsid w:val="00265353"/>
    <w:rsid w:val="0026599C"/>
    <w:rsid w:val="00265BFB"/>
    <w:rsid w:val="00286E03"/>
    <w:rsid w:val="002878C1"/>
    <w:rsid w:val="002911D1"/>
    <w:rsid w:val="002974B1"/>
    <w:rsid w:val="002B44BF"/>
    <w:rsid w:val="002C3E98"/>
    <w:rsid w:val="002C5B12"/>
    <w:rsid w:val="002D22DA"/>
    <w:rsid w:val="002D3E80"/>
    <w:rsid w:val="002F1AC2"/>
    <w:rsid w:val="002F7A39"/>
    <w:rsid w:val="00306641"/>
    <w:rsid w:val="00310F46"/>
    <w:rsid w:val="003116C2"/>
    <w:rsid w:val="00325EED"/>
    <w:rsid w:val="003307AB"/>
    <w:rsid w:val="00342565"/>
    <w:rsid w:val="00360214"/>
    <w:rsid w:val="00372223"/>
    <w:rsid w:val="00386FAC"/>
    <w:rsid w:val="003A0CA9"/>
    <w:rsid w:val="003B270D"/>
    <w:rsid w:val="003B598C"/>
    <w:rsid w:val="003B78C1"/>
    <w:rsid w:val="003D53C4"/>
    <w:rsid w:val="003D7359"/>
    <w:rsid w:val="0041139D"/>
    <w:rsid w:val="004241F2"/>
    <w:rsid w:val="00435D9E"/>
    <w:rsid w:val="004406A9"/>
    <w:rsid w:val="004422B0"/>
    <w:rsid w:val="00455425"/>
    <w:rsid w:val="004848B3"/>
    <w:rsid w:val="00490D76"/>
    <w:rsid w:val="004912B9"/>
    <w:rsid w:val="004A6105"/>
    <w:rsid w:val="004B1F21"/>
    <w:rsid w:val="004B274F"/>
    <w:rsid w:val="004C044D"/>
    <w:rsid w:val="004E163D"/>
    <w:rsid w:val="004E4A0D"/>
    <w:rsid w:val="004F31BF"/>
    <w:rsid w:val="004F666A"/>
    <w:rsid w:val="0050115C"/>
    <w:rsid w:val="0050533A"/>
    <w:rsid w:val="005067D0"/>
    <w:rsid w:val="0051572B"/>
    <w:rsid w:val="005328D8"/>
    <w:rsid w:val="00557F2E"/>
    <w:rsid w:val="00560D21"/>
    <w:rsid w:val="00563216"/>
    <w:rsid w:val="00567694"/>
    <w:rsid w:val="00580946"/>
    <w:rsid w:val="005831C6"/>
    <w:rsid w:val="00594681"/>
    <w:rsid w:val="0059485D"/>
    <w:rsid w:val="005A2280"/>
    <w:rsid w:val="005B7283"/>
    <w:rsid w:val="005D4E5A"/>
    <w:rsid w:val="005F3EB3"/>
    <w:rsid w:val="005F61C1"/>
    <w:rsid w:val="00602009"/>
    <w:rsid w:val="006254F9"/>
    <w:rsid w:val="0062600A"/>
    <w:rsid w:val="00630AFC"/>
    <w:rsid w:val="006405C4"/>
    <w:rsid w:val="0064178D"/>
    <w:rsid w:val="00645812"/>
    <w:rsid w:val="00650F85"/>
    <w:rsid w:val="0067040F"/>
    <w:rsid w:val="006716A3"/>
    <w:rsid w:val="00676480"/>
    <w:rsid w:val="00685D95"/>
    <w:rsid w:val="00686B85"/>
    <w:rsid w:val="006A189A"/>
    <w:rsid w:val="006A46F6"/>
    <w:rsid w:val="006A5CA2"/>
    <w:rsid w:val="006B6B33"/>
    <w:rsid w:val="006E3A4C"/>
    <w:rsid w:val="006E4685"/>
    <w:rsid w:val="006E6028"/>
    <w:rsid w:val="006F0197"/>
    <w:rsid w:val="00704370"/>
    <w:rsid w:val="00704A57"/>
    <w:rsid w:val="00713ABB"/>
    <w:rsid w:val="0071750C"/>
    <w:rsid w:val="00717B49"/>
    <w:rsid w:val="00717F9F"/>
    <w:rsid w:val="00732758"/>
    <w:rsid w:val="00735BB6"/>
    <w:rsid w:val="00740E7B"/>
    <w:rsid w:val="00743110"/>
    <w:rsid w:val="007521E2"/>
    <w:rsid w:val="0076607C"/>
    <w:rsid w:val="00771872"/>
    <w:rsid w:val="00783EEE"/>
    <w:rsid w:val="00786581"/>
    <w:rsid w:val="007A1118"/>
    <w:rsid w:val="007B6616"/>
    <w:rsid w:val="007B674B"/>
    <w:rsid w:val="007C6063"/>
    <w:rsid w:val="007E2E99"/>
    <w:rsid w:val="007E5A2C"/>
    <w:rsid w:val="007E7EBF"/>
    <w:rsid w:val="007F0809"/>
    <w:rsid w:val="008057E3"/>
    <w:rsid w:val="00820B3C"/>
    <w:rsid w:val="00830406"/>
    <w:rsid w:val="00831843"/>
    <w:rsid w:val="0083738D"/>
    <w:rsid w:val="00837F6B"/>
    <w:rsid w:val="00860D69"/>
    <w:rsid w:val="008670AF"/>
    <w:rsid w:val="00873A77"/>
    <w:rsid w:val="008826C4"/>
    <w:rsid w:val="00883E7A"/>
    <w:rsid w:val="00895913"/>
    <w:rsid w:val="008A079A"/>
    <w:rsid w:val="009133A8"/>
    <w:rsid w:val="0091430A"/>
    <w:rsid w:val="0092363B"/>
    <w:rsid w:val="00925984"/>
    <w:rsid w:val="009301BA"/>
    <w:rsid w:val="009359FC"/>
    <w:rsid w:val="0094673D"/>
    <w:rsid w:val="00957647"/>
    <w:rsid w:val="009611F6"/>
    <w:rsid w:val="009808D8"/>
    <w:rsid w:val="009A04CA"/>
    <w:rsid w:val="009C0122"/>
    <w:rsid w:val="009D6861"/>
    <w:rsid w:val="009D7188"/>
    <w:rsid w:val="009E3DAA"/>
    <w:rsid w:val="009F08BF"/>
    <w:rsid w:val="009F0AAD"/>
    <w:rsid w:val="009F7BE0"/>
    <w:rsid w:val="00A140BE"/>
    <w:rsid w:val="00A154BF"/>
    <w:rsid w:val="00A60088"/>
    <w:rsid w:val="00A847A0"/>
    <w:rsid w:val="00A92514"/>
    <w:rsid w:val="00A94B4A"/>
    <w:rsid w:val="00AA3F6C"/>
    <w:rsid w:val="00AB07F9"/>
    <w:rsid w:val="00AB1596"/>
    <w:rsid w:val="00AB2B54"/>
    <w:rsid w:val="00AC24D6"/>
    <w:rsid w:val="00AC2D98"/>
    <w:rsid w:val="00AD4AFE"/>
    <w:rsid w:val="00AD508A"/>
    <w:rsid w:val="00AF5185"/>
    <w:rsid w:val="00B16D04"/>
    <w:rsid w:val="00B24A6B"/>
    <w:rsid w:val="00B41D6B"/>
    <w:rsid w:val="00B86995"/>
    <w:rsid w:val="00B93CB8"/>
    <w:rsid w:val="00B941E0"/>
    <w:rsid w:val="00BA4805"/>
    <w:rsid w:val="00BA6F78"/>
    <w:rsid w:val="00BB1B84"/>
    <w:rsid w:val="00BC1087"/>
    <w:rsid w:val="00BD5E50"/>
    <w:rsid w:val="00BE6E63"/>
    <w:rsid w:val="00BF1EB4"/>
    <w:rsid w:val="00BF5477"/>
    <w:rsid w:val="00C0755B"/>
    <w:rsid w:val="00C21760"/>
    <w:rsid w:val="00C43EE5"/>
    <w:rsid w:val="00C46B28"/>
    <w:rsid w:val="00C503D0"/>
    <w:rsid w:val="00C51080"/>
    <w:rsid w:val="00C61427"/>
    <w:rsid w:val="00C7053D"/>
    <w:rsid w:val="00C72F16"/>
    <w:rsid w:val="00C744DF"/>
    <w:rsid w:val="00C77BC6"/>
    <w:rsid w:val="00C92BE9"/>
    <w:rsid w:val="00CA0415"/>
    <w:rsid w:val="00CA4360"/>
    <w:rsid w:val="00CB3BDB"/>
    <w:rsid w:val="00CC4E8C"/>
    <w:rsid w:val="00CC6438"/>
    <w:rsid w:val="00D12459"/>
    <w:rsid w:val="00D17AFC"/>
    <w:rsid w:val="00D370FD"/>
    <w:rsid w:val="00D4257E"/>
    <w:rsid w:val="00D42616"/>
    <w:rsid w:val="00D55E2C"/>
    <w:rsid w:val="00D64F60"/>
    <w:rsid w:val="00D75297"/>
    <w:rsid w:val="00D761E4"/>
    <w:rsid w:val="00D80F4C"/>
    <w:rsid w:val="00D85540"/>
    <w:rsid w:val="00D85A84"/>
    <w:rsid w:val="00DA4E95"/>
    <w:rsid w:val="00DC45E5"/>
    <w:rsid w:val="00E0521D"/>
    <w:rsid w:val="00E43C24"/>
    <w:rsid w:val="00E44FF6"/>
    <w:rsid w:val="00E54919"/>
    <w:rsid w:val="00E64576"/>
    <w:rsid w:val="00E66011"/>
    <w:rsid w:val="00E71E04"/>
    <w:rsid w:val="00E81149"/>
    <w:rsid w:val="00E83E28"/>
    <w:rsid w:val="00E94C50"/>
    <w:rsid w:val="00EB3897"/>
    <w:rsid w:val="00EB5896"/>
    <w:rsid w:val="00ED5D8B"/>
    <w:rsid w:val="00ED6A11"/>
    <w:rsid w:val="00EF4463"/>
    <w:rsid w:val="00F03DF8"/>
    <w:rsid w:val="00F14744"/>
    <w:rsid w:val="00F21A7E"/>
    <w:rsid w:val="00F30D2B"/>
    <w:rsid w:val="00F35309"/>
    <w:rsid w:val="00F572FF"/>
    <w:rsid w:val="00F64AAB"/>
    <w:rsid w:val="00F667FE"/>
    <w:rsid w:val="00F865EF"/>
    <w:rsid w:val="00F87351"/>
    <w:rsid w:val="00F93606"/>
    <w:rsid w:val="00FA13DD"/>
    <w:rsid w:val="00FA79E0"/>
    <w:rsid w:val="00FB277B"/>
    <w:rsid w:val="00FB7D7F"/>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50115C"/>
    <w:pPr>
      <w:tabs>
        <w:tab w:val="center" w:pos="4513"/>
        <w:tab w:val="right" w:pos="9026"/>
      </w:tabs>
    </w:pPr>
  </w:style>
  <w:style w:type="character" w:customStyle="1" w:styleId="HeaderChar">
    <w:name w:val="Header Char"/>
    <w:basedOn w:val="DefaultParagraphFont"/>
    <w:link w:val="Header"/>
    <w:uiPriority w:val="99"/>
    <w:rsid w:val="0050115C"/>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50115C"/>
    <w:pPr>
      <w:tabs>
        <w:tab w:val="center" w:pos="4513"/>
        <w:tab w:val="right" w:pos="9026"/>
      </w:tabs>
    </w:pPr>
  </w:style>
  <w:style w:type="character" w:customStyle="1" w:styleId="FooterChar">
    <w:name w:val="Footer Char"/>
    <w:basedOn w:val="DefaultParagraphFont"/>
    <w:link w:val="Footer"/>
    <w:uiPriority w:val="99"/>
    <w:rsid w:val="0050115C"/>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924546">
      <w:bodyDiv w:val="1"/>
      <w:marLeft w:val="0"/>
      <w:marRight w:val="0"/>
      <w:marTop w:val="0"/>
      <w:marBottom w:val="0"/>
      <w:divBdr>
        <w:top w:val="none" w:sz="0" w:space="0" w:color="auto"/>
        <w:left w:val="none" w:sz="0" w:space="0" w:color="auto"/>
        <w:bottom w:val="none" w:sz="0" w:space="0" w:color="auto"/>
        <w:right w:val="none" w:sz="0" w:space="0" w:color="auto"/>
      </w:divBdr>
    </w:div>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68892863">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320385842">
      <w:bodyDiv w:val="1"/>
      <w:marLeft w:val="0"/>
      <w:marRight w:val="0"/>
      <w:marTop w:val="0"/>
      <w:marBottom w:val="0"/>
      <w:divBdr>
        <w:top w:val="none" w:sz="0" w:space="0" w:color="auto"/>
        <w:left w:val="none" w:sz="0" w:space="0" w:color="auto"/>
        <w:bottom w:val="none" w:sz="0" w:space="0" w:color="auto"/>
        <w:right w:val="none" w:sz="0" w:space="0" w:color="auto"/>
      </w:divBdr>
    </w:div>
    <w:div w:id="1432896924">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mailto:reprisals@ohchr.org"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hyperlink" Target="mailto:cedaw@un.org"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bit.ly/34og440" TargetMode="External"/><Relationship Id="rId29" Type="http://schemas.openxmlformats.org/officeDocument/2006/relationships/hyperlink" Target="https://www.ohchr.org/EN/HRBodies/Pages/TreatyBodie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s://tbinternet.ohchr.org/_layouts/15/treatybodyexternal/SessionDetails1.aspx?SessionID=2715&amp;Lang=e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events.ohchr.org/" TargetMode="External"/><Relationship Id="rId28" Type="http://schemas.openxmlformats.org/officeDocument/2006/relationships/hyperlink" Target="https://www.ohchr.org/en/about-us/funding-budget/indigenous-peoples-fund"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s://events.ohchr.org/" TargetMode="External"/><Relationship Id="rId27" Type="http://schemas.openxmlformats.org/officeDocument/2006/relationships/hyperlink" Target="https://indico.un.org/event/1001677/" TargetMode="External"/><Relationship Id="rId30"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B69652-F94E-4C4F-B25F-52E41D6EB21C}">
  <ds:schemaRefs>
    <ds:schemaRef ds:uri="http://schemas.microsoft.com/sharepoint/v3/contenttype/forms"/>
  </ds:schemaRefs>
</ds:datastoreItem>
</file>

<file path=customXml/itemProps2.xml><?xml version="1.0" encoding="utf-8"?>
<ds:datastoreItem xmlns:ds="http://schemas.openxmlformats.org/officeDocument/2006/customXml" ds:itemID="{E131488A-823C-4E18-B871-BB838D1A5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customXml/itemProps4.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2962</Words>
  <Characters>16885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9</cp:revision>
  <cp:lastPrinted>2024-07-18T13:56:00Z</cp:lastPrinted>
  <dcterms:created xsi:type="dcterms:W3CDTF">2024-08-13T10:24:00Z</dcterms:created>
  <dcterms:modified xsi:type="dcterms:W3CDTF">2024-08-13T10:48:00Z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