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2FAB9" w14:textId="48A15434" w:rsidR="00307FB3" w:rsidRDefault="00307FB3" w:rsidP="00307FB3">
      <w:pPr>
        <w:pStyle w:val="NormalWeb"/>
      </w:pPr>
      <w:r>
        <w:rPr>
          <w:noProof/>
        </w:rPr>
        <w:drawing>
          <wp:inline distT="0" distB="0" distL="0" distR="0" wp14:anchorId="3B2978AE" wp14:editId="5E96DEA3">
            <wp:extent cx="1244600" cy="11493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44600" cy="1149350"/>
                    </a:xfrm>
                    <a:prstGeom prst="rect">
                      <a:avLst/>
                    </a:prstGeom>
                    <a:noFill/>
                    <a:ln>
                      <a:noFill/>
                    </a:ln>
                  </pic:spPr>
                </pic:pic>
              </a:graphicData>
            </a:graphic>
          </wp:inline>
        </w:drawing>
      </w:r>
      <w:r w:rsidRPr="00C5331D">
        <w:rPr>
          <w:b/>
          <w:bCs/>
        </w:rPr>
        <w:t>SOLIDARITY COMMITTEE OF THE AMERICAS (MINNESOTA)</w:t>
      </w:r>
    </w:p>
    <w:p w14:paraId="610C6312" w14:textId="773DA7B1" w:rsidR="00307FB3" w:rsidRPr="00C5331D" w:rsidRDefault="00307FB3">
      <w:pPr>
        <w:rPr>
          <w:rStyle w:val="xdmh292"/>
          <w:b/>
          <w:bCs/>
        </w:rPr>
      </w:pPr>
      <w:r w:rsidRPr="00C5331D">
        <w:rPr>
          <w:rStyle w:val="xdmh292"/>
          <w:b/>
          <w:bCs/>
        </w:rPr>
        <w:t>Contribution to the presentation of the Report of the Republic of Cuba at the 117</w:t>
      </w:r>
      <w:r w:rsidRPr="00C5331D">
        <w:rPr>
          <w:rStyle w:val="xdmh292"/>
          <w:b/>
          <w:bCs/>
          <w:vertAlign w:val="superscript"/>
        </w:rPr>
        <w:t>th</w:t>
      </w:r>
      <w:r w:rsidRPr="00C5331D">
        <w:rPr>
          <w:rStyle w:val="xdmh292"/>
          <w:b/>
          <w:bCs/>
        </w:rPr>
        <w:t xml:space="preserve"> session of the CERD.</w:t>
      </w:r>
    </w:p>
    <w:p w14:paraId="78A6B4DD" w14:textId="30B2DCB7" w:rsidR="00307FB3" w:rsidRDefault="00307FB3">
      <w:pPr>
        <w:rPr>
          <w:rStyle w:val="xdmh292"/>
        </w:rPr>
      </w:pPr>
      <w:r w:rsidRPr="00C5331D">
        <w:rPr>
          <w:rStyle w:val="xdmh292"/>
          <w:b/>
          <w:bCs/>
        </w:rPr>
        <w:t>Name of the Organization:</w:t>
      </w:r>
      <w:r>
        <w:rPr>
          <w:rStyle w:val="xdmh292"/>
        </w:rPr>
        <w:t xml:space="preserve"> </w:t>
      </w:r>
      <w:r w:rsidR="00EA7522">
        <w:rPr>
          <w:rStyle w:val="xdmh292"/>
        </w:rPr>
        <w:t xml:space="preserve"> </w:t>
      </w:r>
      <w:r>
        <w:rPr>
          <w:rStyle w:val="xdmh292"/>
        </w:rPr>
        <w:t>Solidarity Committee of the Americas</w:t>
      </w:r>
      <w:r w:rsidR="00EA7522">
        <w:rPr>
          <w:rStyle w:val="xdmh292"/>
        </w:rPr>
        <w:t xml:space="preserve"> (SCOTA) </w:t>
      </w:r>
    </w:p>
    <w:p w14:paraId="49E16489" w14:textId="5C7F3CC6" w:rsidR="00307FB3" w:rsidRDefault="00307FB3">
      <w:pPr>
        <w:rPr>
          <w:rStyle w:val="xdmh292"/>
        </w:rPr>
      </w:pPr>
      <w:r w:rsidRPr="00C5331D">
        <w:rPr>
          <w:rStyle w:val="xdmh292"/>
          <w:b/>
          <w:bCs/>
        </w:rPr>
        <w:t>Description of the Organization:</w:t>
      </w:r>
      <w:r>
        <w:rPr>
          <w:rStyle w:val="xdmh292"/>
        </w:rPr>
        <w:t xml:space="preserve"> We are a non-governmental organization </w:t>
      </w:r>
      <w:r w:rsidR="00EA7522">
        <w:rPr>
          <w:rStyle w:val="xdmh292"/>
        </w:rPr>
        <w:t>based</w:t>
      </w:r>
      <w:r>
        <w:rPr>
          <w:rStyle w:val="xdmh292"/>
        </w:rPr>
        <w:t xml:space="preserve"> in Minneapolis, Minnesota</w:t>
      </w:r>
      <w:r w:rsidR="00EA7522">
        <w:rPr>
          <w:rStyle w:val="xdmh292"/>
        </w:rPr>
        <w:t xml:space="preserve">, U.S.A. </w:t>
      </w:r>
      <w:r>
        <w:rPr>
          <w:rStyle w:val="xdmh292"/>
        </w:rPr>
        <w:t xml:space="preserve"> We are part of a larger, peace organization: Women Against Military Madness (WAMM)</w:t>
      </w:r>
    </w:p>
    <w:p w14:paraId="64E37019" w14:textId="77777777" w:rsidR="00EA6CD2" w:rsidRDefault="00307FB3">
      <w:pPr>
        <w:rPr>
          <w:rStyle w:val="xdmh292"/>
        </w:rPr>
      </w:pPr>
      <w:r>
        <w:rPr>
          <w:rStyle w:val="xdmh292"/>
        </w:rPr>
        <w:t xml:space="preserve">We are in solidarity with the people of the Caribbean and Latin America as they reject the Monroe Doctrine and U.S. imperialism. </w:t>
      </w:r>
      <w:r w:rsidR="00EA7522">
        <w:rPr>
          <w:rStyle w:val="xdmh292"/>
        </w:rPr>
        <w:t>SCOTA is action-oriented, focusing on challenging U.S. hegemonic policies in the region and supporting the right of self-determination for all.</w:t>
      </w:r>
    </w:p>
    <w:p w14:paraId="79C08C6D" w14:textId="7354CF6C" w:rsidR="00EA7522" w:rsidRPr="00EA6CD2" w:rsidRDefault="000D14DF">
      <w:pPr>
        <w:rPr>
          <w:rStyle w:val="xdmh292"/>
        </w:rPr>
      </w:pPr>
      <w:r>
        <w:rPr>
          <w:rStyle w:val="xdmh292"/>
          <w:b/>
          <w:bCs/>
        </w:rPr>
        <w:t>Cuba strives for the</w:t>
      </w:r>
      <w:r w:rsidR="00EA6CD2">
        <w:rPr>
          <w:rStyle w:val="xdmh292"/>
        </w:rPr>
        <w:t xml:space="preserve"> </w:t>
      </w:r>
      <w:r w:rsidR="00EA7522" w:rsidRPr="00C5331D">
        <w:rPr>
          <w:rStyle w:val="xdmh292"/>
          <w:b/>
          <w:bCs/>
        </w:rPr>
        <w:t>elimination of racism</w:t>
      </w:r>
    </w:p>
    <w:p w14:paraId="37A06BC2" w14:textId="799F7683" w:rsidR="00C5331D" w:rsidRDefault="00C5331D">
      <w:pPr>
        <w:rPr>
          <w:rStyle w:val="xdmh292"/>
        </w:rPr>
      </w:pPr>
      <w:r>
        <w:rPr>
          <w:rStyle w:val="xdmh292"/>
        </w:rPr>
        <w:t xml:space="preserve">SCOTA has focused </w:t>
      </w:r>
      <w:r w:rsidR="00FA3D5D">
        <w:rPr>
          <w:rStyle w:val="xdmh292"/>
        </w:rPr>
        <w:t>much</w:t>
      </w:r>
      <w:r>
        <w:rPr>
          <w:rStyle w:val="xdmh292"/>
        </w:rPr>
        <w:t xml:space="preserve"> of its work on elimination of racism and supporting the development of a better world with equality for all. We ha</w:t>
      </w:r>
      <w:r w:rsidR="00987FFA">
        <w:rPr>
          <w:rStyle w:val="xdmh292"/>
        </w:rPr>
        <w:t>d</w:t>
      </w:r>
      <w:r>
        <w:rPr>
          <w:rStyle w:val="xdmh292"/>
        </w:rPr>
        <w:t xml:space="preserve"> worked with several experts from Cuba (Est</w:t>
      </w:r>
      <w:r w:rsidR="0077225B">
        <w:rPr>
          <w:rStyle w:val="xdmh292"/>
        </w:rPr>
        <w:t>e</w:t>
      </w:r>
      <w:r>
        <w:rPr>
          <w:rStyle w:val="xdmh292"/>
        </w:rPr>
        <w:t xml:space="preserve">ban Morales, Tomas Fernandez Robaina, and Gloria Rolando). We </w:t>
      </w:r>
      <w:r w:rsidR="0038585E">
        <w:rPr>
          <w:rStyle w:val="xdmh292"/>
        </w:rPr>
        <w:t xml:space="preserve">worked closely and </w:t>
      </w:r>
      <w:r>
        <w:rPr>
          <w:rStyle w:val="xdmh292"/>
        </w:rPr>
        <w:t xml:space="preserve">learned a lot from Cuban filmmaker Gloria Rolando as she </w:t>
      </w:r>
      <w:r w:rsidR="006408A3">
        <w:rPr>
          <w:rStyle w:val="xdmh292"/>
        </w:rPr>
        <w:t xml:space="preserve">made many trips </w:t>
      </w:r>
      <w:r>
        <w:rPr>
          <w:rStyle w:val="xdmh292"/>
        </w:rPr>
        <w:t xml:space="preserve">to Minnesota to educate about race relations through her films and dialogues. </w:t>
      </w:r>
    </w:p>
    <w:p w14:paraId="0CE597E9" w14:textId="247BBE98" w:rsidR="0077225B" w:rsidRDefault="0077225B" w:rsidP="00F5713D">
      <w:pPr>
        <w:rPr>
          <w:rStyle w:val="xdmh292"/>
        </w:rPr>
      </w:pPr>
      <w:r>
        <w:rPr>
          <w:rStyle w:val="xdmh292"/>
        </w:rPr>
        <w:t>SCOTA recognizes the violent siege and brutality that we are currently subjected to in Minnesota under ICE is part of a decades-long continuum in which U.S. state-sanctioned violences has come to resemble the dynamics that our neighbor Cuba faces. Both ICE and “regime change” require illegal and violent acts: racial violence and domination, occupation, extrajudicial murder, involuntary sterilization, kidnapping, family separation, torture, economic abuse, and sexual assault. The same horrific tactics that the Trump administration forces on Latin America are now being used against us in Minnesota under ICE occupation. The U.S. uses white supremacy to</w:t>
      </w:r>
      <w:r w:rsidR="00F5713D">
        <w:rPr>
          <w:rStyle w:val="xdmh292"/>
        </w:rPr>
        <w:t xml:space="preserve"> terrorize and silence both Minnesota and Cuba. Cuba</w:t>
      </w:r>
      <w:r w:rsidR="00F06AEF">
        <w:rPr>
          <w:rStyle w:val="xdmh292"/>
        </w:rPr>
        <w:t>,</w:t>
      </w:r>
      <w:r w:rsidR="00F5713D">
        <w:rPr>
          <w:rStyle w:val="xdmh292"/>
        </w:rPr>
        <w:t xml:space="preserve"> on the other hand</w:t>
      </w:r>
      <w:r w:rsidR="00455586">
        <w:rPr>
          <w:rStyle w:val="xdmh292"/>
        </w:rPr>
        <w:t>,</w:t>
      </w:r>
      <w:r w:rsidR="00F5713D">
        <w:rPr>
          <w:rStyle w:val="xdmh292"/>
        </w:rPr>
        <w:t xml:space="preserve"> has continually strived to build a society of racial equality and working to end racial discrimination. Cuba has been a model of freedom and expansion of rights for all group</w:t>
      </w:r>
      <w:r w:rsidR="00F06AEF">
        <w:rPr>
          <w:rStyle w:val="xdmh292"/>
        </w:rPr>
        <w:t>s</w:t>
      </w:r>
      <w:r w:rsidR="00F5713D">
        <w:rPr>
          <w:rStyle w:val="xdmh292"/>
        </w:rPr>
        <w:t>.</w:t>
      </w:r>
    </w:p>
    <w:p w14:paraId="4159DB85" w14:textId="09BEC9CF" w:rsidR="00F5713D" w:rsidRDefault="00F5713D" w:rsidP="00F5713D">
      <w:pPr>
        <w:rPr>
          <w:rStyle w:val="xdmh292"/>
        </w:rPr>
      </w:pPr>
      <w:r>
        <w:rPr>
          <w:rStyle w:val="xdmh292"/>
        </w:rPr>
        <w:t>Members of SCOTA have travel</w:t>
      </w:r>
      <w:r w:rsidR="00987FFA">
        <w:rPr>
          <w:rStyle w:val="xdmh292"/>
        </w:rPr>
        <w:t>ed</w:t>
      </w:r>
      <w:r>
        <w:rPr>
          <w:rStyle w:val="xdmh292"/>
        </w:rPr>
        <w:t xml:space="preserve"> to Cuba since 1979 and have observed the lack of racial division in Cuba. We have been encouraged to see the differences in Cuba on race </w:t>
      </w:r>
      <w:r>
        <w:rPr>
          <w:rStyle w:val="xdmh292"/>
        </w:rPr>
        <w:lastRenderedPageBreak/>
        <w:t>relations. Arroyo, a Mexican-American member of SCOTA</w:t>
      </w:r>
      <w:r w:rsidR="000F0273">
        <w:rPr>
          <w:rStyle w:val="xdmh292"/>
        </w:rPr>
        <w:t xml:space="preserve"> who is applying to </w:t>
      </w:r>
      <w:r w:rsidR="00825791">
        <w:rPr>
          <w:rStyle w:val="xdmh292"/>
        </w:rPr>
        <w:t>attend</w:t>
      </w:r>
      <w:r w:rsidR="000F0273">
        <w:rPr>
          <w:rStyle w:val="xdmh292"/>
        </w:rPr>
        <w:t xml:space="preserve"> ELAM</w:t>
      </w:r>
      <w:r>
        <w:rPr>
          <w:rStyle w:val="xdmh292"/>
        </w:rPr>
        <w:t>, visited Lenin Hospital in Holguin and observed</w:t>
      </w:r>
      <w:r w:rsidR="000F0273">
        <w:rPr>
          <w:rStyle w:val="xdmh292"/>
        </w:rPr>
        <w:t xml:space="preserve">: “As we walked to the hospital every morning, it was refreshing to see a hospital where the medical staff  looked like me and my community (here in the U.S.). As Holguin appears integrated and diverse, this means black and brown Cubans can give birth </w:t>
      </w:r>
      <w:r w:rsidR="002F7BE7">
        <w:rPr>
          <w:rStyle w:val="xdmh292"/>
        </w:rPr>
        <w:t xml:space="preserve">and </w:t>
      </w:r>
      <w:r w:rsidR="00463575">
        <w:rPr>
          <w:rStyle w:val="xdmh292"/>
        </w:rPr>
        <w:t xml:space="preserve">receive health care </w:t>
      </w:r>
      <w:r w:rsidR="000F0273">
        <w:rPr>
          <w:rStyle w:val="xdmh292"/>
        </w:rPr>
        <w:t>safely. The Cuban revolution has made medical education accessible so anyone can learn medicine and help their community. Thank you to Cuba for the solidarity it shows the world.”</w:t>
      </w:r>
      <w:r w:rsidR="00313A2E">
        <w:rPr>
          <w:rStyle w:val="xdmh292"/>
        </w:rPr>
        <w:t xml:space="preserve"> </w:t>
      </w:r>
    </w:p>
    <w:p w14:paraId="61AB5329" w14:textId="57B593D7" w:rsidR="006C77E6" w:rsidRDefault="006C77E6" w:rsidP="00F5713D">
      <w:pPr>
        <w:rPr>
          <w:rStyle w:val="xdmh292"/>
        </w:rPr>
      </w:pPr>
      <w:r>
        <w:rPr>
          <w:rStyle w:val="xdmh292"/>
        </w:rPr>
        <w:t xml:space="preserve">Another SCOTA member marveled at the racial equality of Cuba’s health care when she first went there in 1979. She noted how many Cuban doctors were black then, and in subsequent visits to Cuba that trend has continued to be evident with the high percentage of doctors and other health care workers being black. </w:t>
      </w:r>
      <w:r w:rsidR="0038585E">
        <w:rPr>
          <w:rStyle w:val="xdmh292"/>
        </w:rPr>
        <w:t xml:space="preserve">Unfortunately the U.S. blockade and the current oil blockade is very destructive to the Cuban health care system. </w:t>
      </w:r>
      <w:r w:rsidR="00BF137A">
        <w:rPr>
          <w:rStyle w:val="xdmh292"/>
        </w:rPr>
        <w:t>Because t</w:t>
      </w:r>
      <w:r w:rsidR="0038585E">
        <w:rPr>
          <w:rStyle w:val="xdmh292"/>
        </w:rPr>
        <w:t xml:space="preserve">he oil blockade </w:t>
      </w:r>
      <w:r w:rsidR="003E37AD">
        <w:rPr>
          <w:rStyle w:val="xdmh292"/>
        </w:rPr>
        <w:t xml:space="preserve">cause </w:t>
      </w:r>
      <w:r w:rsidR="0038585E">
        <w:rPr>
          <w:rStyle w:val="xdmh292"/>
        </w:rPr>
        <w:t>blackouts</w:t>
      </w:r>
      <w:r w:rsidR="00C91F4B">
        <w:rPr>
          <w:rStyle w:val="xdmh292"/>
        </w:rPr>
        <w:t xml:space="preserve">, </w:t>
      </w:r>
      <w:r w:rsidR="003E37AD">
        <w:rPr>
          <w:rStyle w:val="xdmh292"/>
        </w:rPr>
        <w:t>there is not available light in hospitals which</w:t>
      </w:r>
      <w:r w:rsidR="005B261C">
        <w:rPr>
          <w:rStyle w:val="xdmh292"/>
        </w:rPr>
        <w:t xml:space="preserve"> has</w:t>
      </w:r>
      <w:r w:rsidR="0038585E">
        <w:rPr>
          <w:rStyle w:val="xdmh292"/>
        </w:rPr>
        <w:t xml:space="preserve"> prevent</w:t>
      </w:r>
      <w:r w:rsidR="005B261C">
        <w:rPr>
          <w:rStyle w:val="xdmh292"/>
        </w:rPr>
        <w:t>ed</w:t>
      </w:r>
      <w:r w:rsidR="0038585E">
        <w:rPr>
          <w:rStyle w:val="xdmh292"/>
        </w:rPr>
        <w:t xml:space="preserve"> doctors from performing surgery,</w:t>
      </w:r>
    </w:p>
    <w:p w14:paraId="7E72BFF0" w14:textId="199160AD" w:rsidR="0038585E" w:rsidRDefault="0038585E" w:rsidP="00F5713D">
      <w:pPr>
        <w:rPr>
          <w:rStyle w:val="xdmh292"/>
        </w:rPr>
      </w:pPr>
      <w:r>
        <w:rPr>
          <w:rStyle w:val="xdmh292"/>
        </w:rPr>
        <w:t>Doctors in Minnesota who were trained in Cuba at ELAM practice at clinics that serve mostly mostly patients of color and patients on Medicaid and sliding scale.</w:t>
      </w:r>
      <w:r w:rsidR="00F10D1B">
        <w:rPr>
          <w:rStyle w:val="xdmh292"/>
        </w:rPr>
        <w:t xml:space="preserve"> They learned this model from </w:t>
      </w:r>
      <w:r w:rsidR="00604FC7">
        <w:rPr>
          <w:rStyle w:val="xdmh292"/>
        </w:rPr>
        <w:t>how health care is provided in Cuba.</w:t>
      </w:r>
    </w:p>
    <w:p w14:paraId="29A0095C" w14:textId="6EA5C5E8" w:rsidR="0038585E" w:rsidRDefault="0038585E" w:rsidP="00F5713D">
      <w:pPr>
        <w:rPr>
          <w:rStyle w:val="xdmh292"/>
        </w:rPr>
      </w:pPr>
      <w:r>
        <w:rPr>
          <w:rStyle w:val="xdmh292"/>
        </w:rPr>
        <w:t>Another SCOTA member</w:t>
      </w:r>
      <w:r w:rsidR="001C0C7C">
        <w:rPr>
          <w:rStyle w:val="xdmh292"/>
        </w:rPr>
        <w:t xml:space="preserve"> appreciated </w:t>
      </w:r>
      <w:r>
        <w:rPr>
          <w:rStyle w:val="xdmh292"/>
        </w:rPr>
        <w:t xml:space="preserve">that </w:t>
      </w:r>
      <w:r w:rsidR="001C0C7C">
        <w:rPr>
          <w:rStyle w:val="xdmh292"/>
        </w:rPr>
        <w:t xml:space="preserve">housing in Cuba is integrated, not segregated by neighborhood. Unfortunately, the blockade and Cuba’s placement on the SSOT is harming Cuba’s integrated housing infrastructure and </w:t>
      </w:r>
      <w:r w:rsidR="00405EF7">
        <w:rPr>
          <w:rStyle w:val="xdmh292"/>
        </w:rPr>
        <w:t xml:space="preserve">increasing </w:t>
      </w:r>
      <w:r w:rsidR="001C0C7C">
        <w:rPr>
          <w:rStyle w:val="xdmh292"/>
        </w:rPr>
        <w:t xml:space="preserve">social inequities within housing. </w:t>
      </w:r>
    </w:p>
    <w:p w14:paraId="757AFD9B" w14:textId="40C038C9" w:rsidR="001C0C7C" w:rsidRDefault="001C0C7C" w:rsidP="00F5713D">
      <w:pPr>
        <w:rPr>
          <w:rStyle w:val="xdmh292"/>
        </w:rPr>
      </w:pPr>
      <w:r>
        <w:rPr>
          <w:rStyle w:val="xdmh292"/>
        </w:rPr>
        <w:t>Cuba’s 2022 Family Code helps families of color by mandating anti-discirmination recognizing diverse family structures and protecting vulnerable members, such as women</w:t>
      </w:r>
      <w:r w:rsidR="00BA5891">
        <w:rPr>
          <w:rStyle w:val="xdmh292"/>
        </w:rPr>
        <w:t xml:space="preserve">, </w:t>
      </w:r>
      <w:r>
        <w:rPr>
          <w:rStyle w:val="xdmh292"/>
        </w:rPr>
        <w:t>children and elderly through strengthened legal rights, rules, policies and protections.</w:t>
      </w:r>
    </w:p>
    <w:p w14:paraId="759D4E16" w14:textId="09DFC5F8" w:rsidR="00313A2E" w:rsidRDefault="00313A2E" w:rsidP="00F5713D">
      <w:pPr>
        <w:rPr>
          <w:rStyle w:val="xdmh292"/>
        </w:rPr>
      </w:pPr>
      <w:r>
        <w:rPr>
          <w:rStyle w:val="xdmh292"/>
        </w:rPr>
        <w:t xml:space="preserve">Fidel Castro in March, 1959 proclaimed racism to </w:t>
      </w:r>
      <w:r w:rsidR="006C77E6">
        <w:rPr>
          <w:rStyle w:val="xdmh292"/>
        </w:rPr>
        <w:t>be</w:t>
      </w:r>
      <w:r w:rsidR="001C0C7C">
        <w:rPr>
          <w:rStyle w:val="xdmh292"/>
        </w:rPr>
        <w:t xml:space="preserve"> </w:t>
      </w:r>
      <w:r w:rsidR="006C77E6">
        <w:rPr>
          <w:rStyle w:val="xdmh292"/>
        </w:rPr>
        <w:t>a</w:t>
      </w:r>
      <w:r w:rsidR="001C0C7C">
        <w:rPr>
          <w:rStyle w:val="xdmh292"/>
        </w:rPr>
        <w:t xml:space="preserve"> </w:t>
      </w:r>
      <w:r>
        <w:rPr>
          <w:rStyle w:val="xdmh292"/>
        </w:rPr>
        <w:t>“social scourge that we ha</w:t>
      </w:r>
      <w:r w:rsidR="006C77E6">
        <w:rPr>
          <w:rStyle w:val="xdmh292"/>
        </w:rPr>
        <w:t xml:space="preserve">ve </w:t>
      </w:r>
      <w:r>
        <w:rPr>
          <w:rStyle w:val="xdmh292"/>
        </w:rPr>
        <w:t xml:space="preserve">to cure”. </w:t>
      </w:r>
      <w:r w:rsidR="00C31C60">
        <w:rPr>
          <w:rStyle w:val="xdmh292"/>
        </w:rPr>
        <w:t xml:space="preserve">This led to </w:t>
      </w:r>
      <w:r>
        <w:rPr>
          <w:rStyle w:val="xdmh292"/>
        </w:rPr>
        <w:t xml:space="preserve">the ending of institutional racism in Cuba </w:t>
      </w:r>
      <w:r w:rsidR="006C77E6">
        <w:rPr>
          <w:rStyle w:val="xdmh292"/>
        </w:rPr>
        <w:t>, and that in fact, Afro Cuban people enjoy equal health care outcomes, educational access, and security from police assaults. Cuba continues to strive for good race relations</w:t>
      </w:r>
      <w:r w:rsidR="001207D0">
        <w:rPr>
          <w:rStyle w:val="xdmh292"/>
        </w:rPr>
        <w:t xml:space="preserve">. Unfortunately, </w:t>
      </w:r>
      <w:r w:rsidR="006C77E6">
        <w:rPr>
          <w:rStyle w:val="xdmh292"/>
        </w:rPr>
        <w:t xml:space="preserve">the </w:t>
      </w:r>
      <w:r w:rsidR="006208FB">
        <w:rPr>
          <w:rStyle w:val="xdmh292"/>
        </w:rPr>
        <w:t xml:space="preserve">scarcities caused by the </w:t>
      </w:r>
      <w:r w:rsidR="002333F0">
        <w:rPr>
          <w:rStyle w:val="xdmh292"/>
        </w:rPr>
        <w:t>U.S</w:t>
      </w:r>
      <w:r w:rsidR="001A1CE2">
        <w:rPr>
          <w:rStyle w:val="xdmh292"/>
        </w:rPr>
        <w:t xml:space="preserve">. </w:t>
      </w:r>
      <w:r w:rsidR="006C77E6">
        <w:rPr>
          <w:rStyle w:val="xdmh292"/>
        </w:rPr>
        <w:t xml:space="preserve">blockade on Cuba </w:t>
      </w:r>
      <w:r w:rsidR="001207D0">
        <w:rPr>
          <w:rStyle w:val="xdmh292"/>
        </w:rPr>
        <w:t xml:space="preserve">has </w:t>
      </w:r>
      <w:r w:rsidR="001819E9">
        <w:rPr>
          <w:rStyle w:val="xdmh292"/>
        </w:rPr>
        <w:t>g</w:t>
      </w:r>
      <w:r w:rsidR="00503519">
        <w:rPr>
          <w:rStyle w:val="xdmh292"/>
        </w:rPr>
        <w:t>otten</w:t>
      </w:r>
      <w:r w:rsidR="001819E9">
        <w:rPr>
          <w:rStyle w:val="xdmh292"/>
        </w:rPr>
        <w:t xml:space="preserve"> in the way of</w:t>
      </w:r>
      <w:r w:rsidR="006C77E6">
        <w:rPr>
          <w:rStyle w:val="xdmh292"/>
        </w:rPr>
        <w:t xml:space="preserve">  true racial equality from being</w:t>
      </w:r>
      <w:r w:rsidR="001207D0">
        <w:rPr>
          <w:rStyle w:val="xdmh292"/>
        </w:rPr>
        <w:t xml:space="preserve"> </w:t>
      </w:r>
      <w:r w:rsidR="006C77E6">
        <w:rPr>
          <w:rStyle w:val="xdmh292"/>
        </w:rPr>
        <w:t>totally develop</w:t>
      </w:r>
      <w:r w:rsidR="001A1CE2">
        <w:rPr>
          <w:rStyle w:val="xdmh292"/>
        </w:rPr>
        <w:t>ed</w:t>
      </w:r>
      <w:r w:rsidR="006C77E6">
        <w:rPr>
          <w:rStyle w:val="xdmh292"/>
        </w:rPr>
        <w:t xml:space="preserve">. </w:t>
      </w:r>
    </w:p>
    <w:p w14:paraId="52613934" w14:textId="731D2AF6" w:rsidR="001C0C7C" w:rsidRDefault="001C0C7C" w:rsidP="00F5713D">
      <w:pPr>
        <w:rPr>
          <w:rStyle w:val="xdmh292"/>
        </w:rPr>
      </w:pPr>
      <w:r>
        <w:rPr>
          <w:rStyle w:val="xdmh292"/>
        </w:rPr>
        <w:t>The “maximum pressure” campaign and oil blockade by the United States</w:t>
      </w:r>
      <w:r w:rsidR="00BE08A6">
        <w:rPr>
          <w:rStyle w:val="xdmh292"/>
        </w:rPr>
        <w:t xml:space="preserve"> impedes the Cuban government from providing everyday life services to the people that they committed to in their policies, codes, and constitution. The </w:t>
      </w:r>
      <w:r w:rsidR="006B4278">
        <w:rPr>
          <w:rStyle w:val="xdmh292"/>
        </w:rPr>
        <w:t xml:space="preserve">current </w:t>
      </w:r>
      <w:r w:rsidR="00BE08A6">
        <w:rPr>
          <w:rStyle w:val="xdmh292"/>
        </w:rPr>
        <w:t xml:space="preserve">U.S. aggressive actions against Cuba are facilitating the devastation of the Cuban health care system that has provide needed and important care to many countries worldwide through the Henry Reeeve brigade. </w:t>
      </w:r>
    </w:p>
    <w:p w14:paraId="66BC94F9" w14:textId="48704004" w:rsidR="00BE08A6" w:rsidRPr="00C5331D" w:rsidRDefault="00BE08A6" w:rsidP="00F5713D">
      <w:r>
        <w:rPr>
          <w:rStyle w:val="xdmh292"/>
        </w:rPr>
        <w:lastRenderedPageBreak/>
        <w:t xml:space="preserve">We support the continuation of Cuba’s </w:t>
      </w:r>
      <w:r w:rsidR="00841D5A">
        <w:rPr>
          <w:rStyle w:val="xdmh292"/>
        </w:rPr>
        <w:t>action</w:t>
      </w:r>
      <w:r>
        <w:rPr>
          <w:rStyle w:val="xdmh292"/>
        </w:rPr>
        <w:t xml:space="preserve"> for a better world and its leadership in international health care.</w:t>
      </w:r>
      <w:r w:rsidR="006C6792">
        <w:rPr>
          <w:rStyle w:val="xdmh292"/>
        </w:rPr>
        <w:t xml:space="preserve"> Let Cuba Live</w:t>
      </w:r>
      <w:r w:rsidR="008E036E">
        <w:rPr>
          <w:rStyle w:val="xdmh292"/>
        </w:rPr>
        <w:t>.</w:t>
      </w:r>
    </w:p>
    <w:sectPr w:rsidR="00BE08A6" w:rsidRPr="00C533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FB3"/>
    <w:rsid w:val="00024A07"/>
    <w:rsid w:val="0006358D"/>
    <w:rsid w:val="000C4089"/>
    <w:rsid w:val="000D14DF"/>
    <w:rsid w:val="000F0273"/>
    <w:rsid w:val="00102B82"/>
    <w:rsid w:val="001207D0"/>
    <w:rsid w:val="0015327D"/>
    <w:rsid w:val="001819E9"/>
    <w:rsid w:val="001A1CE2"/>
    <w:rsid w:val="001C0C7C"/>
    <w:rsid w:val="002333F0"/>
    <w:rsid w:val="00254407"/>
    <w:rsid w:val="00257E02"/>
    <w:rsid w:val="002F7BE7"/>
    <w:rsid w:val="00307FB3"/>
    <w:rsid w:val="00313A2E"/>
    <w:rsid w:val="0038585E"/>
    <w:rsid w:val="003E37AD"/>
    <w:rsid w:val="00405EF7"/>
    <w:rsid w:val="00455586"/>
    <w:rsid w:val="00463575"/>
    <w:rsid w:val="00503519"/>
    <w:rsid w:val="005B261C"/>
    <w:rsid w:val="005E7C31"/>
    <w:rsid w:val="00604FC7"/>
    <w:rsid w:val="006208FB"/>
    <w:rsid w:val="006408A3"/>
    <w:rsid w:val="006B4278"/>
    <w:rsid w:val="006C6792"/>
    <w:rsid w:val="006C77E6"/>
    <w:rsid w:val="0077225B"/>
    <w:rsid w:val="00825791"/>
    <w:rsid w:val="00841D5A"/>
    <w:rsid w:val="0086718F"/>
    <w:rsid w:val="008E036E"/>
    <w:rsid w:val="00935B90"/>
    <w:rsid w:val="00944164"/>
    <w:rsid w:val="00987FFA"/>
    <w:rsid w:val="00BA5891"/>
    <w:rsid w:val="00BD70E2"/>
    <w:rsid w:val="00BE08A6"/>
    <w:rsid w:val="00BF137A"/>
    <w:rsid w:val="00C31C60"/>
    <w:rsid w:val="00C5331D"/>
    <w:rsid w:val="00C91F4B"/>
    <w:rsid w:val="00CC4995"/>
    <w:rsid w:val="00CC50A4"/>
    <w:rsid w:val="00E83C27"/>
    <w:rsid w:val="00EA6CD2"/>
    <w:rsid w:val="00EA7522"/>
    <w:rsid w:val="00F06AEF"/>
    <w:rsid w:val="00F10D1B"/>
    <w:rsid w:val="00F451FA"/>
    <w:rsid w:val="00F5713D"/>
    <w:rsid w:val="00F5735D"/>
    <w:rsid w:val="00FA3D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A5DB1"/>
  <w15:chartTrackingRefBased/>
  <w15:docId w15:val="{7E471773-A480-4C08-ABE7-3FDFF9736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7F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7F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7F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7F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7F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7F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7F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7F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7F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F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7F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7F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7F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7F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7F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7F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7F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7FB3"/>
    <w:rPr>
      <w:rFonts w:eastAsiaTheme="majorEastAsia" w:cstheme="majorBidi"/>
      <w:color w:val="272727" w:themeColor="text1" w:themeTint="D8"/>
    </w:rPr>
  </w:style>
  <w:style w:type="paragraph" w:styleId="Title">
    <w:name w:val="Title"/>
    <w:basedOn w:val="Normal"/>
    <w:next w:val="Normal"/>
    <w:link w:val="TitleChar"/>
    <w:uiPriority w:val="10"/>
    <w:qFormat/>
    <w:rsid w:val="00307F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7F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7F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7F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7FB3"/>
    <w:pPr>
      <w:spacing w:before="160"/>
      <w:jc w:val="center"/>
    </w:pPr>
    <w:rPr>
      <w:i/>
      <w:iCs/>
      <w:color w:val="404040" w:themeColor="text1" w:themeTint="BF"/>
    </w:rPr>
  </w:style>
  <w:style w:type="character" w:customStyle="1" w:styleId="QuoteChar">
    <w:name w:val="Quote Char"/>
    <w:basedOn w:val="DefaultParagraphFont"/>
    <w:link w:val="Quote"/>
    <w:uiPriority w:val="29"/>
    <w:rsid w:val="00307FB3"/>
    <w:rPr>
      <w:i/>
      <w:iCs/>
      <w:color w:val="404040" w:themeColor="text1" w:themeTint="BF"/>
    </w:rPr>
  </w:style>
  <w:style w:type="paragraph" w:styleId="ListParagraph">
    <w:name w:val="List Paragraph"/>
    <w:basedOn w:val="Normal"/>
    <w:uiPriority w:val="34"/>
    <w:qFormat/>
    <w:rsid w:val="00307FB3"/>
    <w:pPr>
      <w:ind w:left="720"/>
      <w:contextualSpacing/>
    </w:pPr>
  </w:style>
  <w:style w:type="character" w:styleId="IntenseEmphasis">
    <w:name w:val="Intense Emphasis"/>
    <w:basedOn w:val="DefaultParagraphFont"/>
    <w:uiPriority w:val="21"/>
    <w:qFormat/>
    <w:rsid w:val="00307FB3"/>
    <w:rPr>
      <w:i/>
      <w:iCs/>
      <w:color w:val="0F4761" w:themeColor="accent1" w:themeShade="BF"/>
    </w:rPr>
  </w:style>
  <w:style w:type="paragraph" w:styleId="IntenseQuote">
    <w:name w:val="Intense Quote"/>
    <w:basedOn w:val="Normal"/>
    <w:next w:val="Normal"/>
    <w:link w:val="IntenseQuoteChar"/>
    <w:uiPriority w:val="30"/>
    <w:qFormat/>
    <w:rsid w:val="00307F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7FB3"/>
    <w:rPr>
      <w:i/>
      <w:iCs/>
      <w:color w:val="0F4761" w:themeColor="accent1" w:themeShade="BF"/>
    </w:rPr>
  </w:style>
  <w:style w:type="character" w:styleId="IntenseReference">
    <w:name w:val="Intense Reference"/>
    <w:basedOn w:val="DefaultParagraphFont"/>
    <w:uiPriority w:val="32"/>
    <w:qFormat/>
    <w:rsid w:val="00307FB3"/>
    <w:rPr>
      <w:b/>
      <w:bCs/>
      <w:smallCaps/>
      <w:color w:val="0F4761" w:themeColor="accent1" w:themeShade="BF"/>
      <w:spacing w:val="5"/>
    </w:rPr>
  </w:style>
  <w:style w:type="character" w:customStyle="1" w:styleId="xdmh292">
    <w:name w:val="xdmh292"/>
    <w:basedOn w:val="DefaultParagraphFont"/>
    <w:rsid w:val="00307FB3"/>
  </w:style>
  <w:style w:type="paragraph" w:styleId="NormalWeb">
    <w:name w:val="Normal (Web)"/>
    <w:basedOn w:val="Normal"/>
    <w:uiPriority w:val="99"/>
    <w:semiHidden/>
    <w:unhideWhenUsed/>
    <w:rsid w:val="00307FB3"/>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D7E8E-722F-4EDC-8616-BBBAD1133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809</Words>
  <Characters>4356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Marcy Shapiro</dc:creator>
  <cp:keywords/>
  <dc:description/>
  <cp:lastModifiedBy>Marcy Shapiro</cp:lastModifiedBy>
  <cp:revision>37</cp:revision>
  <cp:lastPrinted>2026-03-22T14:24:00Z</cp:lastPrinted>
  <dcterms:created xsi:type="dcterms:W3CDTF">2026-03-22T01:45:00Z</dcterms:created>
  <dcterms:modified xsi:type="dcterms:W3CDTF">2026-03-22T14:41:00Z</dcterms:modified>
</cp:coreProperties>
</file>