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D72CE" w:rsidR="00CA39D8" w:rsidP="14F9C7F2" w:rsidRDefault="00805A2D" w14:paraId="3E2FB3D1" w14:textId="2AE370BB" w14:noSpellErr="1">
      <w:pPr>
        <w:jc w:val="center"/>
        <w:rPr>
          <w:rFonts w:ascii="Times New Roman" w:hAnsi="Times New Roman" w:eastAsia="Times New Roman" w:cs="Times New Roman"/>
          <w:b w:val="1"/>
          <w:bCs w:val="1"/>
          <w:color w:val="000000" w:themeColor="text1"/>
          <w:sz w:val="28"/>
          <w:szCs w:val="28"/>
        </w:rPr>
      </w:pPr>
      <w:r>
        <w:br/>
      </w:r>
      <w:r w:rsidRPr="14F9C7F2" w:rsidR="3DE93D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Assessment o</w:t>
      </w:r>
      <w:r w:rsidRPr="14F9C7F2" w:rsidR="217447A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f CEDAW</w:t>
      </w:r>
      <w:r w:rsidRPr="14F9C7F2" w:rsidR="3DE93D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14F9C7F2" w:rsidR="6703B5B4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Rights Fulfilment in Fiji</w:t>
      </w:r>
    </w:p>
    <w:p w:rsidRPr="00ED72CE" w:rsidR="00CA39D8" w:rsidP="7FB368E1" w:rsidRDefault="3DE93D7C" w14:paraId="70F458B8" w14:textId="6324FB8B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Submission from the Human Rights Measurement Initiative to the United Nations Committee on</w:t>
      </w:r>
      <w:r w:rsidRPr="7AD249F7" w:rsidR="7BDC1ACD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the Elimination of Discrimination Against Women, Pacific Technical Cooperation Session, 2025.</w:t>
      </w:r>
    </w:p>
    <w:p w:rsidR="344C9405" w:rsidP="7AD249F7" w:rsidRDefault="344C9405" w14:paraId="2659A2B6" w14:textId="2116BA83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This submission can be made public. </w:t>
      </w:r>
    </w:p>
    <w:p w:rsidRPr="00ED72CE" w:rsidR="00CA39D8" w:rsidP="5FC63427" w:rsidRDefault="3DE93D7C" w14:paraId="62292531" w14:textId="6D0BA626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00ED72CE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I. Reporting Organisation </w:t>
      </w:r>
    </w:p>
    <w:p w:rsidRPr="00ED72CE" w:rsidR="00CA39D8" w:rsidP="00DA40FA" w:rsidRDefault="00DA40FA" w14:paraId="0D926811" w14:textId="367BA31E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1. 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The Human Rights Measurement Initiative (HRMI)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2"/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measures the human rights performance of countries, including </w:t>
      </w:r>
      <w:r w:rsidRPr="00ED72CE" w:rsidR="0489BE10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Fiji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. HRMI is an independent, not-for-profit NGO with a primary base of operations in New Zealand, and a second base in the United States at the University of Georgia’s </w:t>
      </w:r>
      <w:proofErr w:type="spellStart"/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Center</w:t>
      </w:r>
      <w:proofErr w:type="spellEnd"/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for the Study of Global Issues (GLOBIS).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3"/>
      </w:r>
    </w:p>
    <w:p w:rsidRPr="00ED72CE" w:rsidR="00CA39D8" w:rsidP="5FC63427" w:rsidRDefault="3DE93D7C" w14:paraId="4FE2729D" w14:textId="110820B4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776FC4A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II. Assessment Methodology</w:t>
      </w:r>
    </w:p>
    <w:p w:rsidRPr="00ED72CE" w:rsidR="00CA39D8" w:rsidP="7AD249F7" w:rsidRDefault="3DE93D7C" w14:paraId="2459B651" w14:textId="3EC74D42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2. HRMI uses the award-winning and peer-reviewed SERF Index methodology to measure the fulfilment of economic and social rights (ESR)</w:t>
      </w:r>
      <w:r w:rsidRPr="00ED72CE" w:rsidR="2E5DB193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,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4"/>
      </w:r>
      <w:r w:rsidRPr="7AD249F7" w:rsidR="2B20AC5B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and an expert survey methodology to produce data on civil and political rights (CPR), and violations against a range of vulnerable groups, including women, girls, children, and single parent families. </w:t>
      </w:r>
    </w:p>
    <w:p w:rsidRPr="00ED72CE" w:rsidR="00CA39D8" w:rsidP="7AD249F7" w:rsidRDefault="4B284305" w14:paraId="26281A12" w14:textId="7EE2CB70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3. </w:t>
      </w:r>
      <w:r w:rsidRPr="7AD249F7" w:rsidR="2B20AC5B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Since 20</w:t>
      </w:r>
      <w:r w:rsidRPr="7AD249F7" w:rsidR="1C238B60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19, HRMI has also produced expert survey data from Pacific countries and territories about specific human rights themes including violence against women, children, and other specific groups</w:t>
      </w:r>
      <w:r w:rsidRPr="7AD249F7" w:rsidR="065A2D35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;</w:t>
      </w:r>
      <w:r w:rsidRPr="7AD249F7" w:rsidR="1C238B60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the effects of the climate crisis on human rights; and Indigenous and cultural rights. </w:t>
      </w:r>
    </w:p>
    <w:p w:rsidRPr="00ED72CE" w:rsidR="00CA39D8" w:rsidP="7AD249F7" w:rsidRDefault="4A87377E" w14:paraId="470565E7" w14:textId="63A93EE9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4. In 2021</w:t>
      </w:r>
      <w:r w:rsidRPr="7AD249F7" w:rsidR="2F646528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, HRMI produced an extra report on the effect of the Covid-19 pandemic and government responses on human rights conditions in a sample of countries, including Fiji. </w:t>
      </w:r>
    </w:p>
    <w:p w:rsidRPr="00ED72CE" w:rsidR="00CA39D8" w:rsidP="7AD249F7" w:rsidRDefault="2F646528" w14:paraId="4F9E5839" w14:textId="5EA42633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5.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For more details on HRMI’s methodology, please refer to the resources on our website.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5"/>
      </w:r>
      <w:r w:rsidRPr="00ED72CE" w:rsidR="5DD1BD60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All HRMI’s data are published annually on the Rights Tracker and are freely available for non-commercial use under a Creative Commons License.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6"/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HRMI’s Rights Tracker is a certified Digital Public Good with the Digital Public Good Alliance.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7"/>
      </w:r>
    </w:p>
    <w:p w:rsidRPr="00ED72CE" w:rsidR="00CA39D8" w:rsidP="5FC63427" w:rsidRDefault="3DE93D7C" w14:paraId="2998B445" w14:textId="3AB7DDA4">
      <w:pP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lastRenderedPageBreak/>
        <w:t xml:space="preserve">III. </w:t>
      </w:r>
      <w:r w:rsidRPr="7AD249F7" w:rsidR="1BCC8D9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Discrimination Against Women in Economic and Social Rights in Fiji</w:t>
      </w:r>
    </w:p>
    <w:p w:rsidRPr="00BA5BC2" w:rsidR="40E381F1" w:rsidP="7AD249F7" w:rsidRDefault="40E381F1" w14:paraId="2A6800F8" w14:textId="59947040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32276C2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6. </w:t>
      </w:r>
      <w:r w:rsidRPr="14F9C7F2" w:rsidR="40E381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Fiji scores 83.1% on HRMI’s overall income-adjusted Economic and Social Rights assessment. This score </w:t>
      </w:r>
      <w:r w:rsidRPr="14F9C7F2" w:rsidR="40E381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takes into account</w:t>
      </w:r>
      <w:r w:rsidRPr="14F9C7F2" w:rsidR="40E381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Fiji's resources and how well it is using them to make sure its people’s rights are fulfilled.</w:t>
      </w:r>
    </w:p>
    <w:p w:rsidR="40E381F1" w:rsidP="14F9C7F2" w:rsidRDefault="40E381F1" w14:paraId="26221956" w14:textId="76A6259A">
      <w:pPr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</w:pPr>
      <w:r w:rsidRPr="14F9C7F2" w:rsidR="1D8460A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7. </w:t>
      </w:r>
      <w:r w:rsidRPr="14F9C7F2" w:rsidR="40E381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This score tells us that Fiji is only doing 83.1% of what should be possible right now with the resources it has. Since anything less than 100% </w:t>
      </w:r>
      <w:r w:rsidRPr="14F9C7F2" w:rsidR="40E381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indicates</w:t>
      </w:r>
      <w:r w:rsidRPr="14F9C7F2" w:rsidR="40E381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that a country is not meeting its current duty under international human rights law, our assessment is that Fiji </w:t>
      </w:r>
      <w:r w:rsidRPr="14F9C7F2" w:rsidR="40E381F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has a long way to go to meet its immediate economic and social rights duty.</w:t>
      </w:r>
    </w:p>
    <w:p w:rsidR="3D44347F" w:rsidP="7AD249F7" w:rsidRDefault="3D44347F" w14:paraId="1081C825" w14:textId="2D3617C0">
      <w:r>
        <w:rPr>
          <w:noProof/>
        </w:rPr>
        <w:drawing>
          <wp:inline distT="0" distB="0" distL="0" distR="0" wp14:anchorId="2EE5D626" wp14:editId="1DE72DDB">
            <wp:extent cx="5943600" cy="2428875"/>
            <wp:effectExtent l="0" t="0" r="0" b="0"/>
            <wp:docPr id="2051836399" name="Picture 2051836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948648" w:rsidP="7AD249F7" w:rsidRDefault="15948648" w14:paraId="29418C87" w14:textId="3B11A65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Right to education = 69.7% (‘very bad’)</w:t>
      </w:r>
    </w:p>
    <w:p w:rsidR="15948648" w:rsidP="7AD249F7" w:rsidRDefault="15948648" w14:paraId="1BB131DB" w14:textId="5E25E287"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Right to food = 94.1% (‘fair’)</w:t>
      </w:r>
    </w:p>
    <w:p w:rsidR="15948648" w:rsidP="7AD249F7" w:rsidRDefault="15948648" w14:paraId="3C6D1E77" w14:textId="51253109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Right to health = 75.2% (‘bad’)</w:t>
      </w:r>
    </w:p>
    <w:p w:rsidR="15948648" w:rsidP="7AD249F7" w:rsidRDefault="15948648" w14:paraId="5C306BEB" w14:textId="69534DF8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Right to housing = 92.1% (‘fair’)</w:t>
      </w:r>
    </w:p>
    <w:p w:rsidR="15948648" w:rsidP="7AD249F7" w:rsidRDefault="15948648" w14:paraId="6ED46847" w14:textId="3A48A7C5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1594864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Right to work = 84.3% (</w:t>
      </w:r>
      <w:r w:rsidRPr="14F9C7F2" w:rsidR="0BCEEF8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‘</w:t>
      </w:r>
      <w:r w:rsidRPr="14F9C7F2" w:rsidR="1594864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bad’)</w:t>
      </w:r>
    </w:p>
    <w:p w:rsidR="20EB3EE6" w:rsidP="7AD249F7" w:rsidRDefault="20EB3EE6" w14:paraId="7777D8E3" w14:textId="3A7A95ED">
      <w:r w:rsidRPr="14F9C7F2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14F9C7F2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poor performance</w:t>
      </w:r>
      <w:r w:rsidRPr="14F9C7F2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affects women and girls in the following specific ways. </w:t>
      </w:r>
    </w:p>
    <w:p w:rsidR="20EB3EE6" w:rsidP="7AD249F7" w:rsidRDefault="20EB3EE6" w14:paraId="26FC2745" w14:textId="2DCA1034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Education</w:t>
      </w:r>
    </w:p>
    <w:p w:rsidR="20EB3EE6" w:rsidP="7AD249F7" w:rsidRDefault="20EB3EE6" w14:paraId="370C16F6" w14:textId="5FF89C33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619789A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8. </w:t>
      </w:r>
      <w:r w:rsidRPr="14F9C7F2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While Fiji scores well for primary school enrolment, its scores for secondary school enrolment and the quality of education provided in schools both fall in the ‘very bad’ range. </w:t>
      </w:r>
    </w:p>
    <w:p w:rsidR="006F5999" w:rsidP="7AD249F7" w:rsidRDefault="006F5999" w14:paraId="14A39B25" w14:textId="63839615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="006F5999">
        <w:drawing>
          <wp:inline wp14:editId="4979A7B7" wp14:anchorId="4A2193F2">
            <wp:extent cx="3381375" cy="2693937"/>
            <wp:effectExtent l="0" t="0" r="0" b="0"/>
            <wp:docPr id="116634036" name="Picture 1" descr="A screen shot of a graph&#10;&#10;AI-generated content may be incorrect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77ac2faec86545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81375" cy="269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C6893F" w:rsidP="14F9C7F2" w:rsidRDefault="22C6893F" w14:paraId="502D2E7F" w14:textId="6A6C80E1">
      <w:pPr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14F9C7F2" w:rsidR="22C6893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9. </w:t>
      </w:r>
      <w:r w:rsidRPr="14F9C7F2" w:rsidR="71C9FED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Also, when comparing Fiji’s scores for fulfilling the rights of boys with its scores for fulfilling the rights of girls, there is a significant disparity. </w:t>
      </w:r>
      <w:r w:rsidRPr="14F9C7F2" w:rsidR="4F963EF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This disparity has been </w:t>
      </w:r>
      <w:r w:rsidRPr="14F9C7F2" w:rsidR="4F963EF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observed</w:t>
      </w:r>
      <w:r w:rsidRPr="14F9C7F2" w:rsidR="4F963EF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since 2015. </w:t>
      </w:r>
    </w:p>
    <w:p w:rsidR="5BE6F4F6" w:rsidP="7AD249F7" w:rsidRDefault="00112C53" w14:paraId="4F092DE5" w14:textId="0F8EBA04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4F963EF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10. </w:t>
      </w:r>
      <w:r w:rsidRPr="14F9C7F2" w:rsidR="71C9FED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</w:t>
      </w:r>
      <w:r w:rsidRPr="14F9C7F2" w:rsidR="00A1530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xpert</w:t>
      </w:r>
      <w:r w:rsidRPr="14F9C7F2" w:rsidR="5BE6F4F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respondents</w:t>
      </w:r>
      <w:r w:rsidRPr="14F9C7F2" w:rsidR="00A1530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also</w:t>
      </w:r>
      <w:r w:rsidRPr="14F9C7F2" w:rsidR="5BE6F4F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noted that girls were particularly likely not to enjoy their right to education.</w:t>
      </w:r>
    </w:p>
    <w:p w:rsidR="77A9A4CC" w:rsidP="7AD249F7" w:rsidRDefault="77A9A4CC" w14:paraId="482C5A55" w14:textId="3C621240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Health</w:t>
      </w:r>
    </w:p>
    <w:p w:rsidR="7AD249F7" w:rsidP="7AD249F7" w:rsidRDefault="7AD249F7" w14:paraId="75E0A510" w14:textId="344AC580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77A9A4CC" w:rsidP="7AD249F7" w:rsidRDefault="77A9A4CC" w14:paraId="02252C59" w14:textId="7549FBBB">
      <w:pPr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483CBC2C" wp14:editId="66F1D7F8">
            <wp:extent cx="5943600" cy="2886075"/>
            <wp:effectExtent l="0" t="0" r="0" b="0"/>
            <wp:docPr id="1992681453" name="Picture 1992681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A9A4CC" w:rsidP="7AD249F7" w:rsidRDefault="77A9A4CC" w14:paraId="4DF3D47F" w14:textId="3D4B35F5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5394AAB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11. 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Fiji’s score for the right to child health, based on the number of children surviving to age five, is in the ‘fair’ range, 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indicating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07F5899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considerable 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room for improvement.</w:t>
      </w:r>
    </w:p>
    <w:p w:rsidR="7AD249F7" w:rsidP="7AD249F7" w:rsidRDefault="7AD249F7" w14:paraId="711E7A26" w14:textId="7C6109CE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7A9A4CC" w:rsidP="7AD249F7" w:rsidRDefault="77A9A4CC" w14:paraId="0DFE8033" w14:textId="2D08EBFE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62A1657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12. 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score for right to adult health is in the ‘bad’ range, affecting both men and women.</w:t>
      </w:r>
    </w:p>
    <w:p w:rsidR="7AD249F7" w:rsidP="7AD249F7" w:rsidRDefault="7AD249F7" w14:paraId="11C21CA6" w14:textId="2ADDF80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7A9A4CC" w:rsidP="7AD249F7" w:rsidRDefault="77A9A4CC" w14:paraId="63B20E35" w14:textId="1A8B134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2D3ACA2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13. 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Expert respondents 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identified</w:t>
      </w:r>
      <w:r w:rsidRPr="14F9C7F2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the following relevant groups at being at extra risk of not enjoying their right to health: women and girls; sex workers; single parent families; LGBTQIA+ people.</w:t>
      </w:r>
    </w:p>
    <w:p w:rsidR="7AD249F7" w:rsidP="7AD249F7" w:rsidRDefault="7AD249F7" w14:paraId="2ABA0B4D" w14:textId="7DF4E809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31FD1673" w:rsidP="7AD249F7" w:rsidRDefault="31FD1673" w14:paraId="40AD2EEC" w14:textId="43D6CE05">
      <w:pP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Reproductive Health</w:t>
      </w:r>
    </w:p>
    <w:p w:rsidR="31FD1673" w:rsidP="7AD249F7" w:rsidRDefault="31FD1673" w14:paraId="733E434F" w14:textId="50DE0ABE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4235743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14. </w:t>
      </w:r>
      <w:r w:rsidRPr="14F9C7F2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Fiji’s scores for reproductive health are particularly poor</w:t>
      </w:r>
      <w:r w:rsidRPr="14F9C7F2" w:rsidR="6142EA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="7AD249F7" w:rsidP="7AD249F7" w:rsidRDefault="7AD249F7" w14:paraId="099C0888" w14:textId="077AECD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31FD1673" w:rsidP="7AD249F7" w:rsidRDefault="31FD1673" w14:paraId="6D27AB74" w14:textId="79D0B462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01CD76F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15. </w:t>
      </w:r>
      <w:r w:rsidRPr="14F9C7F2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Fiji’s rates of modern contraceptive use (</w:t>
      </w:r>
      <w:r w:rsidRPr="14F9C7F2" w:rsidR="6FF5C37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according to </w:t>
      </w:r>
      <w:r w:rsidRPr="14F9C7F2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data published by the United Nations Population Division) are at </w:t>
      </w:r>
      <w:r w:rsidRPr="14F9C7F2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 very low</w:t>
      </w:r>
      <w:r w:rsidRPr="14F9C7F2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43.5%, leading to an income-adjusted HRMI score of </w:t>
      </w:r>
      <w:r w:rsidRPr="14F9C7F2" w:rsidR="60EA113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54.9%, in the ‘very bad’ range. This means that other countries with the same level of resources as Fiji have achieved very much higher rates of modern contraceptive use. </w:t>
      </w:r>
    </w:p>
    <w:p w:rsidR="7AD249F7" w:rsidP="7AD249F7" w:rsidRDefault="7AD249F7" w14:paraId="0665EDD8" w14:textId="581CB0C3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2CFA1E77" w:rsidP="7AD249F7" w:rsidRDefault="2CFA1E77" w14:paraId="4646D799" w14:textId="2C8CDB4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7230AC7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16. </w:t>
      </w:r>
      <w:r w:rsidRPr="14F9C7F2" w:rsidR="2CFA1E7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There has been only very shallow progress in modern contraceptive use over the last two decades.</w:t>
      </w:r>
    </w:p>
    <w:p w:rsidR="7AD249F7" w:rsidP="7AD249F7" w:rsidRDefault="7AD249F7" w14:paraId="15559C39" w14:textId="4D30D01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B763E5" w:rsidP="7AD249F7" w:rsidRDefault="00B763E5" w14:paraId="1B8C9243" w14:textId="3EB41EA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7EA4D1C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17. </w:t>
      </w:r>
      <w:r w:rsidRPr="14F9C7F2" w:rsidR="270A063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Many</w:t>
      </w:r>
      <w:r w:rsidRPr="14F9C7F2" w:rsidR="00B763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Pacific countries </w:t>
      </w:r>
      <w:r w:rsidRPr="14F9C7F2" w:rsidR="59B4713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have low scores on this indicator</w:t>
      </w:r>
      <w:r w:rsidRPr="14F9C7F2" w:rsidR="00B763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4F9C7F2" w:rsidR="0F5E811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</w:t>
      </w:r>
      <w:r w:rsidRPr="14F9C7F2" w:rsidR="00B763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graph below show</w:t>
      </w:r>
      <w:r w:rsidRPr="14F9C7F2" w:rsidR="51118DC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14F9C7F2" w:rsidR="00B763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HRMI’s income-adjusted right to reproductive health scores for 12 Pacific countries and territories</w:t>
      </w:r>
      <w:r w:rsidRPr="14F9C7F2" w:rsidR="707ECB9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 all in the ‘very bad’ range.</w:t>
      </w:r>
    </w:p>
    <w:p w:rsidR="7AD249F7" w:rsidP="7AD249F7" w:rsidRDefault="7AD249F7" w14:paraId="7D96C6CD" w14:textId="622257A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B763E5" w:rsidP="7AD249F7" w:rsidRDefault="00B763E5" w14:paraId="7FEA8561" w14:textId="5240E3F8">
      <w:pPr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057E9745" wp14:editId="064BD873">
            <wp:extent cx="5943600" cy="3238500"/>
            <wp:effectExtent l="0" t="0" r="0" b="0"/>
            <wp:docPr id="1598315895" name="Picture 1598315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D249F7" w:rsidP="7AD249F7" w:rsidRDefault="7AD249F7" w14:paraId="61657E3F" w14:textId="46D78C1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1B7E31A4" w:rsidP="7AD249F7" w:rsidRDefault="1B7E31A4" w14:paraId="220C8549" w14:textId="5734E84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0BFDF47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18. </w:t>
      </w:r>
      <w:r w:rsidRPr="14F9C7F2" w:rsidR="76939C8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HRMI’s second indicator </w:t>
      </w:r>
      <w:r w:rsidRPr="14F9C7F2" w:rsidR="6CB7014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for </w:t>
      </w:r>
      <w:r w:rsidRPr="14F9C7F2" w:rsidR="76939C8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reproductive health is based on the numbers of babies born at a healthy birth weight. Fiji’s income-adjusted score for </w:t>
      </w:r>
      <w:r w:rsidRPr="14F9C7F2" w:rsidR="76939C8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this falls</w:t>
      </w:r>
      <w:r w:rsidRPr="14F9C7F2" w:rsidR="76939C8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</w:t>
      </w:r>
      <w:r w:rsidRPr="14F9C7F2" w:rsidR="1B7E31A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‘fair’ range. According to the Organisation for Economic Cooperation and Development (OECD) and World Bank World Development Indicators data for 2020, 92.6% of babies were born at a healthy birth weight, leading to an income-adjusted HRMI score of </w:t>
      </w:r>
      <w:r w:rsidRPr="14F9C7F2" w:rsidR="5DFF09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88.7%, </w:t>
      </w:r>
      <w:r w:rsidRPr="14F9C7F2" w:rsidR="5DFF09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indicating</w:t>
      </w:r>
      <w:r w:rsidRPr="14F9C7F2" w:rsidR="5DFF09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5DFF09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significant progress</w:t>
      </w:r>
      <w:r w:rsidRPr="14F9C7F2" w:rsidR="5DFF09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is possible at Fiji’s level of income. </w:t>
      </w:r>
    </w:p>
    <w:p w:rsidR="7AD249F7" w:rsidP="7AD249F7" w:rsidRDefault="7AD249F7" w14:paraId="3704D98C" w14:textId="0E33CA8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46CB0FD" w:rsidP="7AD249F7" w:rsidRDefault="746CB0FD" w14:paraId="3FFE36F1" w14:textId="501D6D0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housing, water, and sanitation</w:t>
      </w:r>
    </w:p>
    <w:p w:rsidR="7AD249F7" w:rsidP="7AD249F7" w:rsidRDefault="7AD249F7" w14:paraId="5A707605" w14:textId="7B6D5FF9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746CB0FD" w:rsidP="7AD249F7" w:rsidRDefault="746CB0FD" w14:paraId="3361ED62" w14:textId="4BA6ACE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0220A34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19. 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Fiji’s scores for the rights to housing, water, and sanitation are in the ‘fair’ range, 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indicating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some room for improvement. 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Expert respondents 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identified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the following relevant groups at being at extra risk of not enjoying their right to 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housing: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women and girls; sex workers; single parent families; LGBTQIA+ people.</w:t>
      </w:r>
      <w:proofErr w:type="gramStart"/>
      <w:proofErr w:type="gramEnd"/>
    </w:p>
    <w:p w:rsidR="7AD249F7" w:rsidP="7AD249F7" w:rsidRDefault="7AD249F7" w14:paraId="45ECF6ED" w14:textId="399F2476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366B4A80" w:rsidP="01BC630E" w:rsidRDefault="366B4A80" w14:paraId="5E1A2336" w14:textId="0EE44B2E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01BC630E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Civil and Political Rights</w:t>
      </w:r>
    </w:p>
    <w:p w:rsidR="366B4A80" w:rsidP="7AD249F7" w:rsidRDefault="366B4A80" w14:paraId="3D799FF1" w14:textId="79372C99">
      <w:pPr>
        <w:spacing w:after="0" w:line="240" w:lineRule="auto"/>
      </w:pPr>
    </w:p>
    <w:p w:rsidR="366B4A80" w:rsidP="7AD249F7" w:rsidRDefault="23D758E5" w14:paraId="2C5AAC28" w14:textId="15B68A5C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>
        <w:rPr>
          <w:noProof/>
        </w:rPr>
        <w:lastRenderedPageBreak/>
        <w:drawing>
          <wp:inline distT="0" distB="0" distL="0" distR="0" wp14:anchorId="0DF9055A" wp14:editId="512E1243">
            <wp:extent cx="5692140" cy="2371725"/>
            <wp:effectExtent l="0" t="0" r="3810" b="9525"/>
            <wp:docPr id="2028056247" name="Picture 2028056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282" cy="237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8F9" w:rsidP="7AD249F7" w:rsidRDefault="00B308F9" w14:paraId="06343214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00B308F9" w:rsidP="7AD249F7" w:rsidRDefault="00B308F9" w14:paraId="78904951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Pr="00B308F9" w:rsidR="00B308F9" w:rsidP="7AD249F7" w:rsidRDefault="00B308F9" w14:paraId="5187DE30" w14:textId="3D43AC3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7BC73DA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20. </w:t>
      </w:r>
      <w:r w:rsidRPr="14F9C7F2" w:rsidR="00B308F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Fiji’s</w:t>
      </w:r>
      <w:r w:rsidRPr="14F9C7F2" w:rsidR="009E59B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low</w:t>
      </w:r>
      <w:r w:rsidRPr="14F9C7F2" w:rsidR="00B308F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scores for </w:t>
      </w:r>
      <w:r w:rsidRPr="14F9C7F2" w:rsidR="00D2155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civil and political rights are </w:t>
      </w:r>
      <w:r w:rsidRPr="14F9C7F2" w:rsidR="5B67B11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particularly </w:t>
      </w:r>
      <w:r w:rsidRPr="14F9C7F2" w:rsidR="00D2155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concerning</w:t>
      </w:r>
      <w:r w:rsidRPr="14F9C7F2" w:rsidR="00786F6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4F9C7F2" w:rsidR="005D2BC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overall</w:t>
      </w:r>
      <w:r w:rsidRPr="14F9C7F2" w:rsidR="00A72E5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empowerment</w:t>
      </w:r>
      <w:r w:rsidRPr="14F9C7F2" w:rsidR="005D2BC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 of </w:t>
      </w:r>
      <w:r w:rsidRPr="14F9C7F2" w:rsidR="00A72E5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4.4 out of 10 suggests that many people are not enjoying their civil liberties and political freedoms. </w:t>
      </w:r>
      <w:r w:rsidRPr="14F9C7F2" w:rsidR="70A9CF3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Many </w:t>
      </w:r>
      <w:r w:rsidRPr="14F9C7F2" w:rsidR="006273B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human rights </w:t>
      </w:r>
      <w:r w:rsidRPr="14F9C7F2" w:rsidR="7BDF661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expert respondents in HRMI’s research </w:t>
      </w:r>
      <w:r w:rsidRPr="14F9C7F2" w:rsidR="006273B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identified</w:t>
      </w:r>
      <w:r w:rsidRPr="14F9C7F2" w:rsidR="006273B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006273B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women</w:t>
      </w:r>
      <w:r w:rsidRPr="14F9C7F2" w:rsidR="00D84AC4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/and or girls</w:t>
      </w:r>
      <w:r w:rsidRPr="14F9C7F2" w:rsidR="00D84AC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as being at a </w:t>
      </w:r>
      <w:r w:rsidRPr="14F9C7F2" w:rsidR="0028115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particular risk of not enjoying t</w:t>
      </w:r>
      <w:r w:rsidRPr="14F9C7F2" w:rsidR="40DAE48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14F9C7F2" w:rsidR="0028115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right</w:t>
      </w:r>
      <w:r w:rsidRPr="14F9C7F2" w:rsidR="4FC6D6B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to participation in government, along with</w:t>
      </w:r>
      <w:r w:rsidRPr="14F9C7F2" w:rsidR="006F6E4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0BADE34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s</w:t>
      </w:r>
      <w:r w:rsidRPr="14F9C7F2" w:rsidR="006F6E47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ingle parent families</w:t>
      </w:r>
      <w:r w:rsidRPr="14F9C7F2" w:rsidR="009A7A1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4F9C7F2" w:rsidR="7286F4A7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young people experiencing homelessness</w:t>
      </w:r>
      <w:r w:rsidRPr="14F9C7F2" w:rsidR="7286F4A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="14F9C7F2" w:rsidP="14F9C7F2" w:rsidRDefault="14F9C7F2" w14:paraId="67FF8D38" w14:textId="68387ED6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7286F4A7" w:rsidP="14F9C7F2" w:rsidRDefault="7286F4A7" w14:paraId="6863939D" w14:textId="6ED01AA7">
      <w:pPr>
        <w:spacing w:after="0" w:line="240" w:lineRule="auto"/>
      </w:pPr>
      <w:r w:rsidR="7286F4A7">
        <w:drawing>
          <wp:inline wp14:editId="56FA6720" wp14:anchorId="08259BB2">
            <wp:extent cx="5943600" cy="4933952"/>
            <wp:effectExtent l="0" t="0" r="0" b="0"/>
            <wp:docPr id="12634099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394e48b7fb43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3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D249F7" w:rsidP="7AD249F7" w:rsidRDefault="7AD249F7" w14:paraId="76938FA9" w14:textId="249F127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46CB0FD" w:rsidP="7AD249F7" w:rsidRDefault="746CB0FD" w14:paraId="53F763CB" w14:textId="076266F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Intersectionality </w:t>
      </w:r>
    </w:p>
    <w:p w:rsidR="7AD249F7" w:rsidP="7AD249F7" w:rsidRDefault="7AD249F7" w14:paraId="5273CE37" w14:textId="1EA2E69B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746CB0FD" w:rsidP="7AD249F7" w:rsidRDefault="746CB0FD" w14:paraId="6613D5EF" w14:textId="6E96B8F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43C0041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21. 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HRMI’s data for Fiji documents poor rights outcomes for a range of groups, including </w:t>
      </w:r>
      <w:r w:rsidRPr="14F9C7F2" w:rsidR="746CB0FD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Indigenous people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4F9C7F2" w:rsidR="746CB0FD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disabled people</w:t>
      </w:r>
      <w:r w:rsidRPr="14F9C7F2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and </w:t>
      </w:r>
      <w:r w:rsidRPr="14F9C7F2" w:rsidR="746CB0FD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LGBTQIA+ people</w:t>
      </w:r>
      <w:r w:rsidRPr="14F9C7F2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Indigenous women and girls, disabled </w:t>
      </w:r>
      <w:r w:rsidRPr="14F9C7F2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women</w:t>
      </w:r>
      <w:r w:rsidRPr="14F9C7F2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and girls, and LGBTQIA+ women and girls face compounding challenges to their rights. </w:t>
      </w:r>
    </w:p>
    <w:p w:rsidR="7AD249F7" w:rsidP="7AD249F7" w:rsidRDefault="7AD249F7" w14:paraId="516A7E28" w14:textId="511BBFD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4676FCAD" w:rsidP="7AD249F7" w:rsidRDefault="4676FCAD" w14:paraId="593BF079" w14:textId="245689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14F9C7F2" w:rsidR="4676FCAD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Covid-19</w:t>
      </w:r>
    </w:p>
    <w:p w:rsidR="14F9C7F2" w:rsidP="14F9C7F2" w:rsidRDefault="14F9C7F2" w14:paraId="7AA60113" w14:textId="0AA5DB9E">
      <w:pPr>
        <w:spacing w:after="0" w:line="240" w:lineRule="auto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</w:pPr>
    </w:p>
    <w:p w:rsidR="5107DF6D" w:rsidP="14F9C7F2" w:rsidRDefault="5107DF6D" w14:paraId="7B4B45D8" w14:textId="601174FB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  <w:lang w:val="en-GB"/>
        </w:rPr>
      </w:pPr>
      <w:r w:rsidRPr="14F9C7F2" w:rsidR="5107DF6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  <w:lang w:val="en-GB"/>
        </w:rPr>
        <w:t xml:space="preserve">22. </w:t>
      </w:r>
      <w:r w:rsidRPr="14F9C7F2" w:rsidR="37A47A24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  <w:lang w:val="en-GB"/>
        </w:rPr>
        <w:t xml:space="preserve">In 2021 HRMI conducted research into the effect of the Covid-19 pandemic, and government responses to it, on human rights conditions in Fiji and other countries. </w:t>
      </w:r>
      <w:r w:rsidRPr="14F9C7F2" w:rsidR="2296C827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  <w:lang w:val="en-GB"/>
        </w:rPr>
        <w:t>The full report is available from our website.</w:t>
      </w:r>
      <w:r w:rsidRPr="14F9C7F2">
        <w:rPr>
          <w:rStyle w:val="FootnoteReference"/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2"/>
          <w:szCs w:val="22"/>
          <w:lang w:val="en-GB"/>
        </w:rPr>
        <w:footnoteReference w:id="23979"/>
      </w:r>
    </w:p>
    <w:p w:rsidR="00EF530E" w:rsidP="7AD249F7" w:rsidRDefault="00EF530E" w14:paraId="789913A8" w14:textId="4B94BE5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>
        <w:rPr>
          <w:noProof/>
        </w:rPr>
        <w:lastRenderedPageBreak/>
        <w:drawing>
          <wp:inline distT="0" distB="0" distL="0" distR="0" wp14:anchorId="486DE388" wp14:editId="1FC0A81A">
            <wp:extent cx="4419600" cy="3848262"/>
            <wp:effectExtent l="0" t="0" r="0" b="0"/>
            <wp:docPr id="859392530" name="Picture 1" descr="A graph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392530" name="Picture 1" descr="A graph on a white background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48213" cy="3873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30E" w:rsidP="7AD249F7" w:rsidRDefault="00EF530E" w14:paraId="4314039D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1D5A91" w:rsidR="00EF530E" w:rsidP="14F9C7F2" w:rsidRDefault="00F67A2C" w14:paraId="0A286E58" w14:textId="14361C6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4DD07DD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23. </w:t>
      </w:r>
      <w:r w:rsidRPr="14F9C7F2" w:rsidR="79CB8D2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We found that t</w:t>
      </w:r>
      <w:r w:rsidRPr="14F9C7F2" w:rsidR="00F67A2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he Covid-19 pandemic </w:t>
      </w:r>
      <w:r w:rsidRPr="14F9C7F2" w:rsidR="0015388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greatly </w:t>
      </w:r>
      <w:r w:rsidRPr="14F9C7F2" w:rsidR="517B78E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worsened</w:t>
      </w:r>
      <w:r w:rsidRPr="14F9C7F2" w:rsidR="517B78E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0097619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human rights issues</w:t>
      </w:r>
      <w:r w:rsidRPr="14F9C7F2" w:rsidR="0024416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across all areas</w:t>
      </w:r>
      <w:r w:rsidRPr="14F9C7F2" w:rsidR="0097619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within Fiji. The above graph </w:t>
      </w:r>
      <w:r w:rsidRPr="14F9C7F2" w:rsidR="0097619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demonstrates</w:t>
      </w:r>
      <w:r w:rsidRPr="14F9C7F2" w:rsidR="0097619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14F9C7F2" w:rsidR="005A6ED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upholding of </w:t>
      </w:r>
      <w:r w:rsidRPr="14F9C7F2" w:rsidR="0024416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Safety from the </w:t>
      </w:r>
      <w:r w:rsidRPr="14F9C7F2" w:rsidR="009C29C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State</w:t>
      </w:r>
      <w:r w:rsidRPr="14F9C7F2" w:rsidR="005A6ED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and Empowerment Rights became worse during the pandemic. Concerningly, </w:t>
      </w:r>
      <w:r w:rsidRPr="14F9C7F2" w:rsidR="00661ED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upholding of </w:t>
      </w:r>
      <w:r w:rsidRPr="14F9C7F2" w:rsidR="005A6ED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Economic and Social Rights</w:t>
      </w:r>
      <w:r w:rsidRPr="14F9C7F2" w:rsidR="00661ED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practices became </w:t>
      </w:r>
      <w:r w:rsidRPr="14F9C7F2" w:rsidR="00E503C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much worse. </w:t>
      </w:r>
    </w:p>
    <w:p w:rsidRPr="00D95E7B" w:rsidR="00E503C6" w:rsidP="14F9C7F2" w:rsidRDefault="00D95E7B" w14:paraId="02D4174C" w14:textId="55B229D9" w14:noSpellErr="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="00D95E7B">
        <w:drawing>
          <wp:inline wp14:editId="65739242" wp14:anchorId="2EFC5BB9">
            <wp:extent cx="3981450" cy="3068184"/>
            <wp:effectExtent l="0" t="0" r="0" b="0"/>
            <wp:docPr id="279954647" name="Picture 1" descr="A graph of a quality of life&#10;&#10;AI-generated content may be incorrect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522c7737ef074a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81450" cy="3068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D249F7" w:rsidP="14F9C7F2" w:rsidRDefault="7AD249F7" w14:paraId="6C595B4B" w14:textId="6C1F2BA2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14F9C7F2" w:rsidR="24A7295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24. </w:t>
      </w:r>
      <w:r w:rsidRPr="14F9C7F2" w:rsidR="0090522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right to work </w:t>
      </w:r>
      <w:r w:rsidRPr="14F9C7F2" w:rsidR="3CFBAF7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was strongly </w:t>
      </w:r>
      <w:r w:rsidRPr="14F9C7F2" w:rsidR="0090522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impacted</w:t>
      </w:r>
      <w:r w:rsidRPr="14F9C7F2" w:rsidR="0090522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during </w:t>
      </w:r>
      <w:r w:rsidRPr="14F9C7F2" w:rsidR="005678A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4F9C7F2" w:rsidR="00D567D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Covid-19 pandemic</w:t>
      </w:r>
      <w:r w:rsidRPr="14F9C7F2" w:rsidR="6C81C6F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 along with all other economic and social rights</w:t>
      </w:r>
      <w:r w:rsidRPr="14F9C7F2" w:rsidR="00F04D7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7AD249F7" w:rsidP="14F9C7F2" w:rsidRDefault="7AD249F7" w14:paraId="0D6A193C" w14:textId="2C259966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7AD249F7" w:rsidP="14F9C7F2" w:rsidRDefault="7AD249F7" w14:paraId="0D56E9A5" w14:textId="1A756980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6F479FC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25. </w:t>
      </w:r>
      <w:r w:rsidRPr="14F9C7F2" w:rsidR="00F04D7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Human rights experts</w:t>
      </w:r>
      <w:r w:rsidRPr="14F9C7F2" w:rsidR="0029209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19438A5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also said </w:t>
      </w:r>
      <w:r w:rsidRPr="14F9C7F2" w:rsidR="0029209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that the rate of women</w:t>
      </w:r>
      <w:r w:rsidRPr="14F9C7F2" w:rsidR="00F37A7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experiencing violence </w:t>
      </w:r>
      <w:r w:rsidRPr="14F9C7F2" w:rsidR="00FC592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increased </w:t>
      </w:r>
      <w:r w:rsidRPr="14F9C7F2" w:rsidR="005678A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with the Covid-19 pandemic, which caused a widespread loss of jobs an</w:t>
      </w:r>
      <w:r w:rsidRPr="14F9C7F2" w:rsidR="005678A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d greater uncertainties.</w:t>
      </w:r>
    </w:p>
    <w:p w:rsidR="14F9C7F2" w:rsidP="14F9C7F2" w:rsidRDefault="14F9C7F2" w14:paraId="6F86D9D7" w14:textId="16BC29E6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4676FCAD" w:rsidP="7AD249F7" w:rsidRDefault="4676FCAD" w14:paraId="27197404" w14:textId="261EE950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Climate Crisis</w:t>
      </w:r>
    </w:p>
    <w:p w:rsidR="4676FCAD" w:rsidP="7AD249F7" w:rsidRDefault="4676FCAD" w14:paraId="067B91A9" w14:textId="7A9B64B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50DDA1B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26. </w:t>
      </w:r>
      <w:r w:rsidRPr="14F9C7F2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In 2019, in response to direct requests from Pacific human rights defenders, </w:t>
      </w:r>
      <w:r w:rsidRPr="14F9C7F2" w:rsidR="4F38EC2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including those from Fiji, </w:t>
      </w:r>
      <w:r w:rsidRPr="14F9C7F2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HRMI began producing data</w:t>
      </w:r>
      <w:r w:rsidRPr="14F9C7F2" w:rsidR="4446BBF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annually</w:t>
      </w:r>
      <w:r w:rsidRPr="14F9C7F2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14F9C7F2" w:rsidR="0AC328B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document </w:t>
      </w:r>
      <w:r w:rsidRPr="14F9C7F2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effect of the climate crisis on human rights. </w:t>
      </w:r>
    </w:p>
    <w:p w:rsidR="7AD249F7" w:rsidP="7AD249F7" w:rsidRDefault="7AD249F7" w14:paraId="5E9E4259" w14:textId="08B02E6E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B761240" w:rsidP="7AD249F7" w:rsidRDefault="7B761240" w14:paraId="2C783FCF" w14:textId="343F860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2E2A8E6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27. </w:t>
      </w:r>
      <w:r w:rsidRPr="14F9C7F2" w:rsidR="7B7612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When asked in 2023 to describe the situation in Fiji in 2022, expert respondents noted that the effects of climate change have a disproportionate impact on women, Indigenous people, and other vulnerable groups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7AD249F7" w:rsidP="7AD249F7" w:rsidRDefault="7AD249F7" w14:paraId="5B83587D" w14:textId="60CD3A4C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AD249F7" w:rsidP="14F9C7F2" w:rsidRDefault="7AD249F7" w14:paraId="533A478F" w14:textId="1C2DF9B9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4C2ED20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Violence</w:t>
      </w:r>
    </w:p>
    <w:p w:rsidR="4C2ED20E" w:rsidP="7AD249F7" w:rsidRDefault="4C2ED20E" w14:paraId="11104AA3" w14:textId="253646E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1E77C21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28. 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Again</w:t>
      </w:r>
      <w:r w:rsidRPr="14F9C7F2" w:rsidR="009C52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response to direct requests from communities in the Pacific, HRMI has been measuring rates of violence against four specific vulnerable groups since 2019: children; people with disabilities; MVPFAFF+/LGBTQIA+ people; women. </w:t>
      </w:r>
      <w:r w:rsidRPr="14F9C7F2" w:rsidR="75C36DD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scores appear on the graph below. </w:t>
      </w:r>
    </w:p>
    <w:p w:rsidR="7AD249F7" w:rsidP="7AD249F7" w:rsidRDefault="7AD249F7" w14:paraId="27F382BB" w14:textId="5CFC125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3EDFEE7A" w:rsidP="7AD249F7" w:rsidRDefault="3EDFEE7A" w14:paraId="60EA98CC" w14:textId="39BE6FE1">
      <w:pPr>
        <w:spacing w:after="0" w:line="240" w:lineRule="auto"/>
      </w:pPr>
      <w:r>
        <w:rPr>
          <w:noProof/>
        </w:rPr>
        <w:drawing>
          <wp:inline distT="0" distB="0" distL="0" distR="0" wp14:anchorId="3C30BB58" wp14:editId="52B64AC4">
            <wp:extent cx="5943600" cy="1971675"/>
            <wp:effectExtent l="0" t="0" r="0" b="0"/>
            <wp:docPr id="288444987" name="Picture 288444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2ED20E" w:rsidP="7AD249F7" w:rsidRDefault="4C2ED20E" w14:paraId="393E99DB" w14:textId="269038ED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</w:p>
    <w:p w:rsidR="4C2ED20E" w:rsidP="7AD249F7" w:rsidRDefault="4C2ED20E" w14:paraId="39E3F20D" w14:textId="71A99F2A">
      <w:pPr>
        <w:spacing w:after="0" w:line="240" w:lineRule="auto"/>
      </w:pPr>
      <w:r w:rsidRPr="14F9C7F2" w:rsidR="104934B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29. 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When asked to provide more context about </w:t>
      </w:r>
      <w:r w:rsidRPr="14F9C7F2" w:rsidR="4C2ED20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violence against children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2022, respondents </w:t>
      </w:r>
      <w:r w:rsidRPr="14F9C7F2" w:rsidR="054C16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said 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following:</w:t>
      </w:r>
    </w:p>
    <w:p w:rsidR="4C2ED20E" w:rsidP="7AD249F7" w:rsidRDefault="4C2ED20E" w14:paraId="2B5759BD" w14:textId="697E9FAD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</w:p>
    <w:p w:rsidR="4C2ED20E" w:rsidP="7AD249F7" w:rsidRDefault="4C2ED20E" w14:paraId="3447C2FA" w14:textId="3FB408DC">
      <w:pPr>
        <w:pStyle w:val="ListParagraph"/>
        <w:numPr>
          <w:ilvl w:val="0"/>
          <w:numId w:val="4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Sexual violence against girls is horrific in Fiji</w:t>
      </w:r>
    </w:p>
    <w:p w:rsidR="4C2ED20E" w:rsidP="7AD249F7" w:rsidRDefault="4C2ED20E" w14:paraId="565CDF35" w14:textId="261D451F">
      <w:pPr>
        <w:pStyle w:val="ListParagraph"/>
        <w:numPr>
          <w:ilvl w:val="0"/>
          <w:numId w:val="4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Many families continue to equate 'discipline' with smacking and beating</w:t>
      </w:r>
    </w:p>
    <w:p w:rsidR="4C2ED20E" w:rsidP="7AD249F7" w:rsidRDefault="4C2ED20E" w14:paraId="6A555B5A" w14:textId="3C5B868A">
      <w:pPr>
        <w:pStyle w:val="ListParagraph"/>
        <w:numPr>
          <w:ilvl w:val="0"/>
          <w:numId w:val="4"/>
        </w:numPr>
        <w:spacing w:after="0" w:line="240" w:lineRule="auto"/>
        <w:rPr/>
      </w:pP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   Many children who are physically punished at school (despite it being against the law), will get physically punished again at home if their parents find out</w:t>
      </w:r>
      <w:r w:rsidRPr="14F9C7F2" w:rsidR="0C25958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="4C2ED20E" w:rsidP="7AD249F7" w:rsidRDefault="4C2ED20E" w14:paraId="1605AAD5" w14:textId="30241D06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</w:t>
      </w:r>
    </w:p>
    <w:p w:rsidR="4C2ED20E" w:rsidP="7AD249F7" w:rsidRDefault="4C2ED20E" w14:paraId="09CD1A15" w14:textId="3388D8AF">
      <w:pPr>
        <w:spacing w:after="0" w:line="240" w:lineRule="auto"/>
      </w:pPr>
      <w:r w:rsidRPr="14F9C7F2" w:rsidR="1E0DA22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30. 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When asked to provide more context about </w:t>
      </w:r>
      <w:r w:rsidRPr="14F9C7F2" w:rsidR="4C2ED20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violence against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4C2ED20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people with disabilities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2022, respondents mentioned the following:</w:t>
      </w:r>
    </w:p>
    <w:p w:rsidR="4C2ED20E" w:rsidP="7AD249F7" w:rsidRDefault="4C2ED20E" w14:paraId="5FE84303" w14:textId="5097D2BB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</w:p>
    <w:p w:rsidR="4C2ED20E" w:rsidP="7AD249F7" w:rsidRDefault="4C2ED20E" w14:paraId="6FFDAC05" w14:textId="76A99E4B">
      <w:pPr>
        <w:pStyle w:val="ListParagraph"/>
        <w:numPr>
          <w:ilvl w:val="0"/>
          <w:numId w:val="3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General levels of violence in Fiji were already high before the pandemic and only increased with Covid-19, widespread loss of jobs, and greater uncertainty</w:t>
      </w:r>
    </w:p>
    <w:p w:rsidR="4C2ED20E" w:rsidP="7AD249F7" w:rsidRDefault="4C2ED20E" w14:paraId="17913A72" w14:textId="29AF78E4">
      <w:pPr>
        <w:pStyle w:val="ListParagraph"/>
        <w:numPr>
          <w:ilvl w:val="0"/>
          <w:numId w:val="3"/>
        </w:numPr>
        <w:spacing w:after="0" w:line="240" w:lineRule="auto"/>
        <w:rPr/>
      </w:pP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   People with disabilities may often be viewed as burdens and face resentment when families are struggling</w:t>
      </w:r>
      <w:r w:rsidRPr="14F9C7F2" w:rsidR="157510E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="4C2ED20E" w:rsidP="7AD249F7" w:rsidRDefault="4C2ED20E" w14:paraId="55E877C1" w14:textId="3D46C2C5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</w:t>
      </w:r>
    </w:p>
    <w:p w:rsidR="4C2ED20E" w:rsidP="7AD249F7" w:rsidRDefault="4C2ED20E" w14:paraId="6B7D0073" w14:textId="5B55037D">
      <w:pPr>
        <w:spacing w:after="0" w:line="240" w:lineRule="auto"/>
      </w:pPr>
      <w:r w:rsidRPr="14F9C7F2" w:rsidR="24648DB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31. 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When asked to provide more context about </w:t>
      </w:r>
      <w:r w:rsidRPr="14F9C7F2" w:rsidR="4C2ED20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violence against MVPFAFF+ and LGBTQIA+ people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2022, respondents mentioned the following:</w:t>
      </w:r>
    </w:p>
    <w:p w:rsidR="4C2ED20E" w:rsidP="7AD249F7" w:rsidRDefault="4C2ED20E" w14:paraId="4E178A47" w14:textId="59941EA2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</w:p>
    <w:p w:rsidR="4C2ED20E" w:rsidP="7AD249F7" w:rsidRDefault="4C2ED20E" w14:paraId="6B2576A4" w14:textId="08B21672">
      <w:pPr>
        <w:pStyle w:val="ListParagraph"/>
        <w:numPr>
          <w:ilvl w:val="0"/>
          <w:numId w:val="2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Transwomen are targeted for their gender identity and subjected to violent rhetoric online</w:t>
      </w:r>
    </w:p>
    <w:p w:rsidR="4C2ED20E" w:rsidP="7AD249F7" w:rsidRDefault="4C2ED20E" w14:paraId="050233A9" w14:textId="04FA7C44">
      <w:pPr>
        <w:pStyle w:val="ListParagraph"/>
        <w:numPr>
          <w:ilvl w:val="0"/>
          <w:numId w:val="2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The level of gender</w:t>
      </w:r>
      <w:r w:rsidRPr="7AD249F7" w:rsidR="378A37E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-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based violence is very high; the Covid-19 pandemic increased tensions</w:t>
      </w:r>
    </w:p>
    <w:p w:rsidR="4C2ED20E" w:rsidP="7AD249F7" w:rsidRDefault="4C2ED20E" w14:paraId="70939866" w14:textId="63B533C0">
      <w:pPr>
        <w:pStyle w:val="ListParagraph"/>
        <w:numPr>
          <w:ilvl w:val="0"/>
          <w:numId w:val="2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A survey carried out by an NGO showed that 84% of MVPFAFF+/LGBTQIA+ people have faced abuse</w:t>
      </w:r>
    </w:p>
    <w:p w:rsidR="4C2ED20E" w:rsidP="7AD249F7" w:rsidRDefault="4C2ED20E" w14:paraId="2B9195DC" w14:textId="2C772FAE">
      <w:pPr>
        <w:pStyle w:val="ListParagraph"/>
        <w:numPr>
          <w:ilvl w:val="0"/>
          <w:numId w:val="2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There is violence outside night clubs against transgender people</w:t>
      </w:r>
    </w:p>
    <w:p w:rsidR="4C2ED20E" w:rsidP="7AD249F7" w:rsidRDefault="4C2ED20E" w14:paraId="432A79ED" w14:textId="526ECC56">
      <w:pPr>
        <w:pStyle w:val="ListParagraph"/>
        <w:numPr>
          <w:ilvl w:val="0"/>
          <w:numId w:val="2"/>
        </w:numPr>
        <w:spacing w:after="0" w:line="240" w:lineRule="auto"/>
        <w:rPr/>
      </w:pP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   There is psychological torture from parents</w:t>
      </w:r>
      <w:r w:rsidRPr="14F9C7F2" w:rsidR="62E9971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="4C2ED20E" w:rsidP="7AD249F7" w:rsidRDefault="4C2ED20E" w14:paraId="51421893" w14:textId="07E5D78C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</w:t>
      </w:r>
    </w:p>
    <w:p w:rsidR="4C2ED20E" w:rsidP="7AD249F7" w:rsidRDefault="4C2ED20E" w14:paraId="7D5FFF0C" w14:textId="19DE44FD">
      <w:pPr>
        <w:spacing w:after="0" w:line="240" w:lineRule="auto"/>
      </w:pPr>
      <w:r w:rsidRPr="14F9C7F2" w:rsidR="4E8497A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32. 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When asked to provide more context about </w:t>
      </w:r>
      <w:r w:rsidRPr="14F9C7F2" w:rsidR="4C2ED20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violence against women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2022, respondents mentioned the following:</w:t>
      </w:r>
    </w:p>
    <w:p w:rsidR="4C2ED20E" w:rsidP="7AD249F7" w:rsidRDefault="4C2ED20E" w14:paraId="5F2EF4C1" w14:textId="04750D44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</w:p>
    <w:p w:rsidR="4C2ED20E" w:rsidP="7AD249F7" w:rsidRDefault="4C2ED20E" w14:paraId="502BFC95" w14:textId="14E94E1B">
      <w:pPr>
        <w:pStyle w:val="ListParagraph"/>
        <w:numPr>
          <w:ilvl w:val="0"/>
          <w:numId w:val="1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A prevalence study found that 2 out of 3 women experienced some form of violence at some point in their lives</w:t>
      </w:r>
    </w:p>
    <w:p w:rsidR="4C2ED20E" w:rsidP="7AD249F7" w:rsidRDefault="4C2ED20E" w14:paraId="50665F73" w14:textId="6A538C83">
      <w:pPr>
        <w:pStyle w:val="ListParagraph"/>
        <w:numPr>
          <w:ilvl w:val="0"/>
          <w:numId w:val="1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The rate of women experiencing violence increased with the Covid-19 pandemic, which caused a widespread loss of jobs and greater uncertainties</w:t>
      </w:r>
    </w:p>
    <w:p w:rsidR="4C2ED20E" w:rsidP="7AD249F7" w:rsidRDefault="4C2ED20E" w14:paraId="0458F670" w14:textId="002695DC">
      <w:pPr>
        <w:pStyle w:val="ListParagraph"/>
        <w:numPr>
          <w:ilvl w:val="0"/>
          <w:numId w:val="1"/>
        </w:num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Research by an NGO found that 64% of women and girls surveyed had faced abuse</w:t>
      </w:r>
    </w:p>
    <w:p w:rsidR="4C2ED20E" w:rsidP="7AD249F7" w:rsidRDefault="4C2ED20E" w14:paraId="4BA21948" w14:textId="41C0FF2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   Violence against women and girls includes intimate partner violence, and sexual harassment by politicians, 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businessmen</w:t>
      </w:r>
      <w:r w:rsidRPr="14F9C7F2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 and the police</w:t>
      </w:r>
      <w:r w:rsidRPr="14F9C7F2" w:rsidR="4D11227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="7AD249F7" w:rsidP="7AD249F7" w:rsidRDefault="7AD249F7" w14:paraId="10985B72" w14:textId="14110F6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AD249F7" w:rsidP="7AD249F7" w:rsidRDefault="7AD249F7" w14:paraId="142E08FB" w14:textId="17C16054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Pr="00ED72CE" w:rsidR="5EE8601D" w:rsidP="30B10039" w:rsidRDefault="34C28840" w14:paraId="77C95682" w14:textId="6431D032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776FC4A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X. Concluding Remarks</w:t>
      </w:r>
    </w:p>
    <w:p w:rsidR="7AD249F7" w:rsidP="7AD249F7" w:rsidRDefault="7AD249F7" w14:paraId="4C639F7A" w14:textId="0E4EF42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ED72CE" w:rsidR="5EE8601D" w:rsidP="7AD249F7" w:rsidRDefault="34C28840" w14:paraId="7BE28E61" w14:textId="1AD9E922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14F9C7F2" w:rsidR="22D91F1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33. </w:t>
      </w:r>
      <w:r w:rsidRPr="14F9C7F2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 respectfully </w:t>
      </w:r>
      <w:r w:rsidRPr="14F9C7F2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submits</w:t>
      </w:r>
      <w:r w:rsidRPr="14F9C7F2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its data and findings on </w:t>
      </w:r>
      <w:r w:rsidRPr="14F9C7F2" w:rsidR="1CC4DEE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elimination of discrimination against women in Fiji.</w:t>
      </w:r>
    </w:p>
    <w:p w:rsidRPr="00ED72CE" w:rsidR="5EE8601D" w:rsidP="7AD249F7" w:rsidRDefault="5EE8601D" w14:paraId="48A4AB06" w14:textId="2356E21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D01DDD" w:rsidR="00322531" w:rsidP="14F9C7F2" w:rsidRDefault="34C28840" w14:paraId="58AC9A68" w14:textId="6AE3D9F9">
      <w:pPr>
        <w:rPr>
          <w:rFonts w:ascii="Times New Roman" w:hAnsi="Times New Roman" w:eastAsia="Times New Roman" w:cs="Times New Roman"/>
          <w:sz w:val="22"/>
          <w:szCs w:val="22"/>
        </w:rPr>
      </w:pPr>
      <w:r w:rsidRPr="14F9C7F2" w:rsidR="45A5147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34. </w:t>
      </w:r>
      <w:r w:rsidRPr="14F9C7F2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We hope that this Submission will serve as a useful resource to the Committee</w:t>
      </w:r>
      <w:r w:rsidRPr="14F9C7F2" w:rsidR="7EEAE57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for drafting specific and meaningful questions to </w:t>
      </w:r>
      <w:r w:rsidRPr="14F9C7F2" w:rsidR="5ED3786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Fiji </w:t>
      </w:r>
      <w:r w:rsidRPr="14F9C7F2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during the</w:t>
      </w:r>
      <w:r w:rsidRPr="14F9C7F2" w:rsidR="00302A5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9C7F2" w:rsidR="00322531">
        <w:rPr>
          <w:rFonts w:ascii="Times New Roman" w:hAnsi="Times New Roman" w:eastAsia="Times New Roman" w:cs="Times New Roman"/>
          <w:sz w:val="22"/>
          <w:szCs w:val="22"/>
        </w:rPr>
        <w:t>Pacific Technical Cooperation Session</w:t>
      </w:r>
      <w:r w:rsidRPr="14F9C7F2" w:rsidR="00322531">
        <w:rPr>
          <w:rFonts w:ascii="Times New Roman" w:hAnsi="Times New Roman" w:eastAsia="Times New Roman" w:cs="Times New Roman"/>
          <w:sz w:val="22"/>
          <w:szCs w:val="22"/>
        </w:rPr>
        <w:t xml:space="preserve"> in</w:t>
      </w:r>
      <w:r w:rsidRPr="14F9C7F2" w:rsidR="00322531">
        <w:rPr>
          <w:rFonts w:ascii="Times New Roman" w:hAnsi="Times New Roman" w:eastAsia="Times New Roman" w:cs="Times New Roman"/>
          <w:sz w:val="22"/>
          <w:szCs w:val="22"/>
        </w:rPr>
        <w:t xml:space="preserve"> Suva, April 2025.</w:t>
      </w:r>
    </w:p>
    <w:p w:rsidR="30B10039" w:rsidP="30B10039" w:rsidRDefault="30B10039" w14:paraId="3CA14A34" w14:textId="3D5BC6E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2DF07599" w:rsidP="30B10039" w:rsidRDefault="2DF07599" w14:paraId="74A9A049" w14:textId="7D7D078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30B10039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Prepared by:</w:t>
      </w:r>
    </w:p>
    <w:p w:rsidR="2DF07599" w:rsidP="30B10039" w:rsidRDefault="2DF07599" w14:paraId="7E68D87C" w14:textId="44698605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30B10039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Thalia Kehoe Rowden</w:t>
      </w:r>
    </w:p>
    <w:p w:rsidR="2DF07599" w:rsidP="30B10039" w:rsidRDefault="2DF07599" w14:paraId="1F8E82B9" w14:textId="1566DD69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Sarah Bakewell</w:t>
      </w:r>
    </w:p>
    <w:p w:rsidR="30B10039" w:rsidP="30B10039" w:rsidRDefault="30B10039" w14:paraId="65DFA863" w14:textId="51CFAFA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sectPr w:rsidR="30B10039">
      <w:headerReference w:type="default" r:id="rId20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915CF" w:rsidRDefault="004915CF" w14:paraId="23D4C4E2" w14:textId="77777777">
      <w:pPr>
        <w:spacing w:after="0" w:line="240" w:lineRule="auto"/>
      </w:pPr>
      <w:r>
        <w:separator/>
      </w:r>
    </w:p>
  </w:endnote>
  <w:endnote w:type="continuationSeparator" w:id="0">
    <w:p w:rsidR="004915CF" w:rsidRDefault="004915CF" w14:paraId="57F3A953" w14:textId="77777777">
      <w:pPr>
        <w:spacing w:after="0" w:line="240" w:lineRule="auto"/>
      </w:pPr>
      <w:r>
        <w:continuationSeparator/>
      </w:r>
    </w:p>
  </w:endnote>
  <w:endnote w:type="continuationNotice" w:id="1">
    <w:p w:rsidR="004915CF" w:rsidRDefault="004915CF" w14:paraId="3DC2F2A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915CF" w:rsidRDefault="004915CF" w14:paraId="4CB18C70" w14:textId="77777777">
      <w:pPr>
        <w:spacing w:after="0" w:line="240" w:lineRule="auto"/>
      </w:pPr>
      <w:r>
        <w:separator/>
      </w:r>
    </w:p>
  </w:footnote>
  <w:footnote w:type="continuationSeparator" w:id="0">
    <w:p w:rsidR="004915CF" w:rsidRDefault="004915CF" w14:paraId="19FEBADD" w14:textId="77777777">
      <w:pPr>
        <w:spacing w:after="0" w:line="240" w:lineRule="auto"/>
      </w:pPr>
      <w:r>
        <w:continuationSeparator/>
      </w:r>
    </w:p>
  </w:footnote>
  <w:footnote w:type="continuationNotice" w:id="1">
    <w:p w:rsidR="004915CF" w:rsidRDefault="004915CF" w14:paraId="0A7F6F77" w14:textId="77777777">
      <w:pPr>
        <w:spacing w:after="0" w:line="240" w:lineRule="auto"/>
      </w:pPr>
    </w:p>
  </w:footnote>
  <w:footnote w:id="2">
    <w:p w:rsidR="5FC63427" w:rsidP="5FC63427" w:rsidRDefault="5FC63427" w14:paraId="398EF17F" w14:textId="02678952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lang w:val="en-NZ"/>
        </w:rPr>
        <w:t>Visit HRMI’s website to learn more about our mission and work, https://humanrightsmeasurement.org/.</w:t>
      </w:r>
    </w:p>
  </w:footnote>
  <w:footnote w:id="3">
    <w:p w:rsidR="5FC63427" w:rsidP="5FC63427" w:rsidRDefault="5FC63427" w14:paraId="4BCF0050" w14:textId="0B8CCA22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</w:rPr>
        <w:t>This content represents the opinions of the Human Rights Measurements Initiative. It carries no endorsement of the University of Georgia.</w:t>
      </w:r>
    </w:p>
  </w:footnote>
  <w:footnote w:id="4">
    <w:p w:rsidR="5FC63427" w:rsidP="5FC63427" w:rsidRDefault="5FC63427" w14:paraId="7737B4F5" w14:textId="4885AD6F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lang w:val="en-NZ"/>
        </w:rPr>
        <w:t>See HRMI’s methodology for measuring economic and social rights: https://humanrightsmeasurement.org/methodology and https://rightstracker.org/page/methodology.</w:t>
      </w:r>
    </w:p>
  </w:footnote>
  <w:footnote w:id="5">
    <w:p w:rsidR="5FC63427" w:rsidP="5FC63427" w:rsidRDefault="5FC63427" w14:paraId="636DBF62" w14:textId="233C2236">
      <w:pPr>
        <w:pStyle w:val="FootnoteText"/>
        <w:rPr>
          <w:rFonts w:ascii="Times New Roman" w:hAnsi="Times New Roman" w:eastAsia="Times New Roman" w:cs="Times New Roman"/>
        </w:rPr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Ibid</w:t>
      </w:r>
    </w:p>
  </w:footnote>
  <w:footnote w:id="6">
    <w:p w:rsidR="5FC63427" w:rsidP="5FC63427" w:rsidRDefault="5FC63427" w14:paraId="2DAF6A50" w14:textId="3D6DEF20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="00CD6E82">
        <w:rPr>
          <w:rFonts w:ascii="Times New Roman" w:hAnsi="Times New Roman" w:eastAsia="Times New Roman" w:cs="Times New Roman"/>
          <w:color w:val="000000" w:themeColor="text1"/>
          <w:lang w:val="en-NZ"/>
        </w:rPr>
        <w:t>HRMI 2024 Rights</w:t>
      </w:r>
      <w:r w:rsidRPr="5FC63427">
        <w:rPr>
          <w:rFonts w:ascii="Times New Roman" w:hAnsi="Times New Roman" w:eastAsia="Times New Roman" w:cs="Times New Roman"/>
          <w:color w:val="000000" w:themeColor="text1"/>
          <w:lang w:val="en-NZ"/>
        </w:rPr>
        <w:t xml:space="preserve"> Tracker, https://rightstracker.org/</w:t>
      </w:r>
    </w:p>
  </w:footnote>
  <w:footnote w:id="7">
    <w:p w:rsidR="5FC63427" w:rsidP="5FC63427" w:rsidRDefault="5FC63427" w14:paraId="5AB09753" w14:textId="69730A5F">
      <w:r w:rsidRPr="5FC63427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5FC63427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See Human Rights Measurement Initiative (HRMI) Digital Public Good Certificate, </w:t>
      </w:r>
      <w:hyperlink r:id="rId1">
        <w:r w:rsidRPr="5FC63427">
          <w:rPr>
            <w:rStyle w:val="Hyperlink"/>
            <w:rFonts w:ascii="Times New Roman" w:hAnsi="Times New Roman" w:eastAsia="Times New Roman" w:cs="Times New Roman"/>
            <w:sz w:val="20"/>
            <w:szCs w:val="20"/>
            <w:lang w:val="en-NZ"/>
          </w:rPr>
          <w:t>https://app.digitalpublicgoods.net/a/11781</w:t>
        </w:r>
      </w:hyperlink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 The Digital Public Goods Alliance is endorsed by the UN Secretary General’s “Roadmap for Digital Cooperation,” https://www.un.org/en/content/digital-cooperationroadmap/assets/pdf/Roadmap_for_Digital_Cooperation_EN.pdf. It defines digital public goods as: “</w:t>
      </w:r>
      <w:proofErr w:type="gramStart"/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>open source</w:t>
      </w:r>
      <w:proofErr w:type="gramEnd"/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 software, open data, open AI models, open standards and open content that adhere to privacy and other applicable laws and best practices, do no harm, and help attain the SDGs,” https://digitalpublicgoods.net/standard/.</w:t>
      </w:r>
    </w:p>
    <w:p w:rsidR="5FC63427" w:rsidP="5FC63427" w:rsidRDefault="5FC63427" w14:paraId="5E7E0DC0" w14:textId="4C7060AA">
      <w:pPr>
        <w:pStyle w:val="FootnoteText"/>
      </w:pPr>
    </w:p>
  </w:footnote>
  <w:footnote w:id="23979">
    <w:p w:rsidR="14F9C7F2" w:rsidP="14F9C7F2" w:rsidRDefault="14F9C7F2" w14:paraId="679589FC" w14:textId="62077C75">
      <w:pPr>
        <w:pStyle w:val="FootnoteText"/>
        <w:bidi w:val="0"/>
      </w:pPr>
      <w:r w:rsidRPr="14F9C7F2">
        <w:rPr>
          <w:rStyle w:val="FootnoteReference"/>
        </w:rPr>
        <w:footnoteRef/>
      </w:r>
      <w:r w:rsidR="14F9C7F2">
        <w:rPr/>
        <w:t xml:space="preserve"> See </w:t>
      </w:r>
      <w:hyperlink r:id="Re861cad334f54160">
        <w:r w:rsidRPr="14F9C7F2" w:rsidR="14F9C7F2">
          <w:rPr>
            <w:rStyle w:val="Hyperlink"/>
            <w:rFonts w:ascii="Times New Roman" w:hAnsi="Times New Roman" w:eastAsia="Times New Roman" w:cs="Times New Roman"/>
            <w:sz w:val="22"/>
            <w:szCs w:val="22"/>
            <w:lang w:val="en-GB"/>
          </w:rPr>
          <w:t>https://humanrightsmeasurement.org/wp-content/uploads/2021/06/Human-Rights-During-the-Pandemic.pdf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80F6B" w:rsidP="00380F6B" w:rsidRDefault="00380F6B" w14:paraId="5296B996" w14:textId="72DF48D0">
    <w:pPr>
      <w:pStyle w:val="Header"/>
      <w:jc w:val="right"/>
    </w:pPr>
    <w:r>
      <w:rPr>
        <w:noProof/>
      </w:rPr>
      <w:drawing>
        <wp:inline distT="0" distB="0" distL="0" distR="0" wp14:anchorId="1C877658" wp14:editId="5FA415BD">
          <wp:extent cx="2580928" cy="1008106"/>
          <wp:effectExtent l="0" t="0" r="0" b="1905"/>
          <wp:docPr id="135793723" name="Picture 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793723" name="Picture 1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6150" cy="1017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80F6B" w:rsidRDefault="00380F6B" w14:paraId="5C31792C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EOJ8+otuKS4u+" int2:id="QPO9l5al">
      <int2:state int2:value="Rejected" int2:type="AugLoop_Text_Critique"/>
    </int2:textHash>
    <int2:textHash int2:hashCode="kl129sLlvkmJsd" int2:id="wVZErjU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B03B"/>
    <w:multiLevelType w:val="hybridMultilevel"/>
    <w:tmpl w:val="CCB24292"/>
    <w:lvl w:ilvl="0" w:tplc="2ED4ED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184E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DCC6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9294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5215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E6F5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5EBD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AF869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E0E4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D6E544C"/>
    <w:multiLevelType w:val="hybridMultilevel"/>
    <w:tmpl w:val="6CEE79CE"/>
    <w:lvl w:ilvl="0" w:tplc="741273EA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 w:tplc="3F74D6F8">
      <w:start w:val="1"/>
      <w:numFmt w:val="lowerLetter"/>
      <w:lvlText w:val="%2."/>
      <w:lvlJc w:val="left"/>
      <w:pPr>
        <w:ind w:left="1440" w:hanging="360"/>
      </w:pPr>
    </w:lvl>
    <w:lvl w:ilvl="2" w:tplc="643CAE5A">
      <w:start w:val="1"/>
      <w:numFmt w:val="lowerRoman"/>
      <w:lvlText w:val="%3."/>
      <w:lvlJc w:val="right"/>
      <w:pPr>
        <w:ind w:left="2160" w:hanging="180"/>
      </w:pPr>
    </w:lvl>
    <w:lvl w:ilvl="3" w:tplc="1E809B98">
      <w:start w:val="1"/>
      <w:numFmt w:val="decimal"/>
      <w:lvlText w:val="%4."/>
      <w:lvlJc w:val="left"/>
      <w:pPr>
        <w:ind w:left="2880" w:hanging="360"/>
      </w:pPr>
    </w:lvl>
    <w:lvl w:ilvl="4" w:tplc="9334D174">
      <w:start w:val="1"/>
      <w:numFmt w:val="lowerLetter"/>
      <w:lvlText w:val="%5."/>
      <w:lvlJc w:val="left"/>
      <w:pPr>
        <w:ind w:left="3600" w:hanging="360"/>
      </w:pPr>
    </w:lvl>
    <w:lvl w:ilvl="5" w:tplc="04962776">
      <w:start w:val="1"/>
      <w:numFmt w:val="lowerRoman"/>
      <w:lvlText w:val="%6."/>
      <w:lvlJc w:val="right"/>
      <w:pPr>
        <w:ind w:left="4320" w:hanging="180"/>
      </w:pPr>
    </w:lvl>
    <w:lvl w:ilvl="6" w:tplc="58D2E282">
      <w:start w:val="1"/>
      <w:numFmt w:val="decimal"/>
      <w:lvlText w:val="%7."/>
      <w:lvlJc w:val="left"/>
      <w:pPr>
        <w:ind w:left="5040" w:hanging="360"/>
      </w:pPr>
    </w:lvl>
    <w:lvl w:ilvl="7" w:tplc="30848EDA">
      <w:start w:val="1"/>
      <w:numFmt w:val="lowerLetter"/>
      <w:lvlText w:val="%8."/>
      <w:lvlJc w:val="left"/>
      <w:pPr>
        <w:ind w:left="5760" w:hanging="360"/>
      </w:pPr>
    </w:lvl>
    <w:lvl w:ilvl="8" w:tplc="ECF88E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FBC2F"/>
    <w:multiLevelType w:val="hybridMultilevel"/>
    <w:tmpl w:val="669CDE34"/>
    <w:lvl w:ilvl="0" w:tplc="161ED5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76AE7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5C67B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20D3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A0C30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C606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B2ED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36E26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7CD4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78758EE"/>
    <w:multiLevelType w:val="hybridMultilevel"/>
    <w:tmpl w:val="AEE4DA4A"/>
    <w:lvl w:ilvl="0" w:tplc="CBBED6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E11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9C41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CC98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B44C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4484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162B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6432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B878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9EFD203"/>
    <w:multiLevelType w:val="hybridMultilevel"/>
    <w:tmpl w:val="D4289C86"/>
    <w:lvl w:ilvl="0" w:tplc="47E20C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FA625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56D6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D08C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FE00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1A9F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0061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A6B2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16D3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59237811">
    <w:abstractNumId w:val="3"/>
  </w:num>
  <w:num w:numId="2" w16cid:durableId="529684700">
    <w:abstractNumId w:val="4"/>
  </w:num>
  <w:num w:numId="3" w16cid:durableId="1002315049">
    <w:abstractNumId w:val="0"/>
  </w:num>
  <w:num w:numId="4" w16cid:durableId="2088333757">
    <w:abstractNumId w:val="2"/>
  </w:num>
  <w:num w:numId="5" w16cid:durableId="1077509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A55A"/>
    <w:rsid w:val="00004E46"/>
    <w:rsid w:val="000C4A88"/>
    <w:rsid w:val="000F0EAA"/>
    <w:rsid w:val="00112C53"/>
    <w:rsid w:val="00136954"/>
    <w:rsid w:val="00153880"/>
    <w:rsid w:val="001B32B7"/>
    <w:rsid w:val="001D5A91"/>
    <w:rsid w:val="001F1CBF"/>
    <w:rsid w:val="00233175"/>
    <w:rsid w:val="0024416B"/>
    <w:rsid w:val="00255D64"/>
    <w:rsid w:val="0028115B"/>
    <w:rsid w:val="00291724"/>
    <w:rsid w:val="0029209D"/>
    <w:rsid w:val="0029364B"/>
    <w:rsid w:val="002A07DC"/>
    <w:rsid w:val="002A3DB2"/>
    <w:rsid w:val="002E3D06"/>
    <w:rsid w:val="002E4F36"/>
    <w:rsid w:val="002F1B34"/>
    <w:rsid w:val="00302A50"/>
    <w:rsid w:val="00322531"/>
    <w:rsid w:val="00380F6B"/>
    <w:rsid w:val="00387861"/>
    <w:rsid w:val="003A2609"/>
    <w:rsid w:val="0044753E"/>
    <w:rsid w:val="004562BE"/>
    <w:rsid w:val="004857B4"/>
    <w:rsid w:val="004915CF"/>
    <w:rsid w:val="004A52FA"/>
    <w:rsid w:val="004A7560"/>
    <w:rsid w:val="004F1A1A"/>
    <w:rsid w:val="005139BD"/>
    <w:rsid w:val="005224E6"/>
    <w:rsid w:val="0052956B"/>
    <w:rsid w:val="0055272C"/>
    <w:rsid w:val="005678AA"/>
    <w:rsid w:val="00567ECF"/>
    <w:rsid w:val="0058A55A"/>
    <w:rsid w:val="005A6ED2"/>
    <w:rsid w:val="005D2BC5"/>
    <w:rsid w:val="006273BA"/>
    <w:rsid w:val="00653DF9"/>
    <w:rsid w:val="00661ED1"/>
    <w:rsid w:val="006A0A0C"/>
    <w:rsid w:val="006A3E3C"/>
    <w:rsid w:val="006A5286"/>
    <w:rsid w:val="006C3BAA"/>
    <w:rsid w:val="006F5999"/>
    <w:rsid w:val="006F6E47"/>
    <w:rsid w:val="00702934"/>
    <w:rsid w:val="00731BE2"/>
    <w:rsid w:val="0074389D"/>
    <w:rsid w:val="00767564"/>
    <w:rsid w:val="00786F6B"/>
    <w:rsid w:val="007E3EBF"/>
    <w:rsid w:val="007F4C30"/>
    <w:rsid w:val="00805A2D"/>
    <w:rsid w:val="0082420F"/>
    <w:rsid w:val="00875AB3"/>
    <w:rsid w:val="00905225"/>
    <w:rsid w:val="00910FAE"/>
    <w:rsid w:val="00923068"/>
    <w:rsid w:val="00951088"/>
    <w:rsid w:val="00957619"/>
    <w:rsid w:val="00976197"/>
    <w:rsid w:val="00987B7C"/>
    <w:rsid w:val="009A1607"/>
    <w:rsid w:val="009A7A15"/>
    <w:rsid w:val="009C29C9"/>
    <w:rsid w:val="009C5273"/>
    <w:rsid w:val="009D50AC"/>
    <w:rsid w:val="009E59BE"/>
    <w:rsid w:val="009EE543"/>
    <w:rsid w:val="00A12370"/>
    <w:rsid w:val="00A1530B"/>
    <w:rsid w:val="00A31F9A"/>
    <w:rsid w:val="00A3D63F"/>
    <w:rsid w:val="00A45387"/>
    <w:rsid w:val="00A47B14"/>
    <w:rsid w:val="00A72E57"/>
    <w:rsid w:val="00A95848"/>
    <w:rsid w:val="00AC4343"/>
    <w:rsid w:val="00AE6098"/>
    <w:rsid w:val="00B16474"/>
    <w:rsid w:val="00B308F9"/>
    <w:rsid w:val="00B763E5"/>
    <w:rsid w:val="00B951FA"/>
    <w:rsid w:val="00BA5BC2"/>
    <w:rsid w:val="00BAD678"/>
    <w:rsid w:val="00BE3EEC"/>
    <w:rsid w:val="00BF4ECF"/>
    <w:rsid w:val="00BF4FA5"/>
    <w:rsid w:val="00C155DC"/>
    <w:rsid w:val="00C192F1"/>
    <w:rsid w:val="00C55B00"/>
    <w:rsid w:val="00CA39D8"/>
    <w:rsid w:val="00CB5DB0"/>
    <w:rsid w:val="00CC2DB6"/>
    <w:rsid w:val="00CD6E82"/>
    <w:rsid w:val="00D07FD3"/>
    <w:rsid w:val="00D21555"/>
    <w:rsid w:val="00D567DF"/>
    <w:rsid w:val="00D84AC4"/>
    <w:rsid w:val="00D91B2E"/>
    <w:rsid w:val="00D95E7B"/>
    <w:rsid w:val="00DA40FA"/>
    <w:rsid w:val="00DB3170"/>
    <w:rsid w:val="00DE3826"/>
    <w:rsid w:val="00E503C6"/>
    <w:rsid w:val="00E66E4F"/>
    <w:rsid w:val="00ED72CE"/>
    <w:rsid w:val="00EE1FBF"/>
    <w:rsid w:val="00EE464C"/>
    <w:rsid w:val="00EF530E"/>
    <w:rsid w:val="00F04D7E"/>
    <w:rsid w:val="00F3095F"/>
    <w:rsid w:val="00F37A76"/>
    <w:rsid w:val="00F4326C"/>
    <w:rsid w:val="00F6059F"/>
    <w:rsid w:val="00F67A2C"/>
    <w:rsid w:val="00FC5928"/>
    <w:rsid w:val="011A7D95"/>
    <w:rsid w:val="01563E35"/>
    <w:rsid w:val="01917C92"/>
    <w:rsid w:val="01ABF41F"/>
    <w:rsid w:val="01BC630E"/>
    <w:rsid w:val="01CD76FA"/>
    <w:rsid w:val="01ED5E97"/>
    <w:rsid w:val="01F8D991"/>
    <w:rsid w:val="0211263A"/>
    <w:rsid w:val="0220A346"/>
    <w:rsid w:val="022D9897"/>
    <w:rsid w:val="0238377D"/>
    <w:rsid w:val="02453D16"/>
    <w:rsid w:val="02C43C6A"/>
    <w:rsid w:val="02CEE005"/>
    <w:rsid w:val="02DAA24F"/>
    <w:rsid w:val="0356FC16"/>
    <w:rsid w:val="0373CB52"/>
    <w:rsid w:val="03C8A5F7"/>
    <w:rsid w:val="04332D21"/>
    <w:rsid w:val="0448D4D4"/>
    <w:rsid w:val="04517271"/>
    <w:rsid w:val="04776D24"/>
    <w:rsid w:val="0486AC16"/>
    <w:rsid w:val="0488BB97"/>
    <w:rsid w:val="0489BE10"/>
    <w:rsid w:val="04DCA62F"/>
    <w:rsid w:val="04F1BC7F"/>
    <w:rsid w:val="051E939C"/>
    <w:rsid w:val="054416FA"/>
    <w:rsid w:val="054C160E"/>
    <w:rsid w:val="055B3FD3"/>
    <w:rsid w:val="05755564"/>
    <w:rsid w:val="058277CC"/>
    <w:rsid w:val="05865B75"/>
    <w:rsid w:val="05892FDD"/>
    <w:rsid w:val="058B73B9"/>
    <w:rsid w:val="05934D17"/>
    <w:rsid w:val="05C0F9D2"/>
    <w:rsid w:val="05EDB8E3"/>
    <w:rsid w:val="060F88A6"/>
    <w:rsid w:val="065A2D35"/>
    <w:rsid w:val="06623183"/>
    <w:rsid w:val="06A0BA3F"/>
    <w:rsid w:val="06A6D4F0"/>
    <w:rsid w:val="06B6564B"/>
    <w:rsid w:val="06BDC5F5"/>
    <w:rsid w:val="06CCCEA2"/>
    <w:rsid w:val="06CFB80E"/>
    <w:rsid w:val="071A1CE0"/>
    <w:rsid w:val="073372C6"/>
    <w:rsid w:val="078E1A72"/>
    <w:rsid w:val="07A94EAB"/>
    <w:rsid w:val="07F58995"/>
    <w:rsid w:val="08011F6E"/>
    <w:rsid w:val="081138E1"/>
    <w:rsid w:val="08A8AFF7"/>
    <w:rsid w:val="08A9100F"/>
    <w:rsid w:val="08AA2E9C"/>
    <w:rsid w:val="08DF7638"/>
    <w:rsid w:val="08E6591E"/>
    <w:rsid w:val="0905F344"/>
    <w:rsid w:val="0912D8D7"/>
    <w:rsid w:val="0987BD54"/>
    <w:rsid w:val="09BAAE82"/>
    <w:rsid w:val="09CF6BFC"/>
    <w:rsid w:val="09F1AFB0"/>
    <w:rsid w:val="0A326611"/>
    <w:rsid w:val="0A54D46D"/>
    <w:rsid w:val="0A7B8EFC"/>
    <w:rsid w:val="0AC328B7"/>
    <w:rsid w:val="0ACECF75"/>
    <w:rsid w:val="0ACFE5DD"/>
    <w:rsid w:val="0AF08A21"/>
    <w:rsid w:val="0AFF81BA"/>
    <w:rsid w:val="0BADE34E"/>
    <w:rsid w:val="0BCEEF8F"/>
    <w:rsid w:val="0BFDF47E"/>
    <w:rsid w:val="0C067F0F"/>
    <w:rsid w:val="0C259585"/>
    <w:rsid w:val="0C2E62ED"/>
    <w:rsid w:val="0C4277B6"/>
    <w:rsid w:val="0CF8AC92"/>
    <w:rsid w:val="0D3F78FB"/>
    <w:rsid w:val="0D77DA06"/>
    <w:rsid w:val="0D7ADDF3"/>
    <w:rsid w:val="0DB9E93D"/>
    <w:rsid w:val="0DEA196E"/>
    <w:rsid w:val="0E1A4649"/>
    <w:rsid w:val="0E443198"/>
    <w:rsid w:val="0E69F0FB"/>
    <w:rsid w:val="0E747873"/>
    <w:rsid w:val="0EA1DED6"/>
    <w:rsid w:val="0EBA838F"/>
    <w:rsid w:val="0EBE22DF"/>
    <w:rsid w:val="0EC56108"/>
    <w:rsid w:val="0ED434E2"/>
    <w:rsid w:val="0F4FAC57"/>
    <w:rsid w:val="0F5E8117"/>
    <w:rsid w:val="0F8BC4F9"/>
    <w:rsid w:val="0F8D9009"/>
    <w:rsid w:val="0F9547CF"/>
    <w:rsid w:val="0FA99B62"/>
    <w:rsid w:val="0FB6AFC7"/>
    <w:rsid w:val="1005C60C"/>
    <w:rsid w:val="100DD6D6"/>
    <w:rsid w:val="104934B7"/>
    <w:rsid w:val="10702B84"/>
    <w:rsid w:val="10AFC0C1"/>
    <w:rsid w:val="10DB2F09"/>
    <w:rsid w:val="111BA46B"/>
    <w:rsid w:val="111D540A"/>
    <w:rsid w:val="1143E6B7"/>
    <w:rsid w:val="11531A57"/>
    <w:rsid w:val="11BD1A4A"/>
    <w:rsid w:val="11D87FD4"/>
    <w:rsid w:val="11EBD463"/>
    <w:rsid w:val="120611E4"/>
    <w:rsid w:val="1227460B"/>
    <w:rsid w:val="12436CE1"/>
    <w:rsid w:val="125DCB99"/>
    <w:rsid w:val="1262E3DA"/>
    <w:rsid w:val="1277C378"/>
    <w:rsid w:val="129422D0"/>
    <w:rsid w:val="12977B3F"/>
    <w:rsid w:val="12A80CA2"/>
    <w:rsid w:val="12B7FB26"/>
    <w:rsid w:val="13437335"/>
    <w:rsid w:val="13635A8E"/>
    <w:rsid w:val="1379DCA4"/>
    <w:rsid w:val="1382C118"/>
    <w:rsid w:val="13B04D6D"/>
    <w:rsid w:val="13C5B624"/>
    <w:rsid w:val="13DF579D"/>
    <w:rsid w:val="13E39BC0"/>
    <w:rsid w:val="13E9A11E"/>
    <w:rsid w:val="14077468"/>
    <w:rsid w:val="14470BA8"/>
    <w:rsid w:val="144C898E"/>
    <w:rsid w:val="14A4DB90"/>
    <w:rsid w:val="14CD474C"/>
    <w:rsid w:val="14F9C7F2"/>
    <w:rsid w:val="151404EA"/>
    <w:rsid w:val="151ACB92"/>
    <w:rsid w:val="1560EF59"/>
    <w:rsid w:val="157510EF"/>
    <w:rsid w:val="15877CC8"/>
    <w:rsid w:val="15948648"/>
    <w:rsid w:val="159D7B8A"/>
    <w:rsid w:val="15AEFD3C"/>
    <w:rsid w:val="15E5E068"/>
    <w:rsid w:val="16051A5D"/>
    <w:rsid w:val="160BE53C"/>
    <w:rsid w:val="16143D1E"/>
    <w:rsid w:val="1630E364"/>
    <w:rsid w:val="1636025F"/>
    <w:rsid w:val="16AA9252"/>
    <w:rsid w:val="16C36F69"/>
    <w:rsid w:val="16C5E3E7"/>
    <w:rsid w:val="170ADAA0"/>
    <w:rsid w:val="170E8A77"/>
    <w:rsid w:val="1712B10D"/>
    <w:rsid w:val="1769A783"/>
    <w:rsid w:val="17722EF8"/>
    <w:rsid w:val="17CE6AC1"/>
    <w:rsid w:val="17D46FF6"/>
    <w:rsid w:val="17E358B0"/>
    <w:rsid w:val="17E39D6E"/>
    <w:rsid w:val="17FB4F80"/>
    <w:rsid w:val="18487415"/>
    <w:rsid w:val="184B7D1B"/>
    <w:rsid w:val="18681D1B"/>
    <w:rsid w:val="1876413F"/>
    <w:rsid w:val="188FFB9D"/>
    <w:rsid w:val="18D0D834"/>
    <w:rsid w:val="192512A2"/>
    <w:rsid w:val="19283EC8"/>
    <w:rsid w:val="1928C2DC"/>
    <w:rsid w:val="1928CD58"/>
    <w:rsid w:val="19438A5C"/>
    <w:rsid w:val="196E0AAD"/>
    <w:rsid w:val="197BBC35"/>
    <w:rsid w:val="1981A385"/>
    <w:rsid w:val="198CA436"/>
    <w:rsid w:val="1990B54B"/>
    <w:rsid w:val="19B78DC0"/>
    <w:rsid w:val="1A1F1511"/>
    <w:rsid w:val="1AAB8003"/>
    <w:rsid w:val="1AB66074"/>
    <w:rsid w:val="1AB8950D"/>
    <w:rsid w:val="1ACE8396"/>
    <w:rsid w:val="1AE1A5ED"/>
    <w:rsid w:val="1B0681FF"/>
    <w:rsid w:val="1B1A7F37"/>
    <w:rsid w:val="1B23F2E2"/>
    <w:rsid w:val="1B6FE8D1"/>
    <w:rsid w:val="1B7E31A4"/>
    <w:rsid w:val="1B950A30"/>
    <w:rsid w:val="1BB0387D"/>
    <w:rsid w:val="1BCC8D97"/>
    <w:rsid w:val="1BDABC09"/>
    <w:rsid w:val="1BE99662"/>
    <w:rsid w:val="1C238B60"/>
    <w:rsid w:val="1C4A885C"/>
    <w:rsid w:val="1C51703A"/>
    <w:rsid w:val="1C703E14"/>
    <w:rsid w:val="1C7E8426"/>
    <w:rsid w:val="1C897350"/>
    <w:rsid w:val="1CA37D6F"/>
    <w:rsid w:val="1CBE7E69"/>
    <w:rsid w:val="1CC4DEE9"/>
    <w:rsid w:val="1CC80A01"/>
    <w:rsid w:val="1CDAE75B"/>
    <w:rsid w:val="1CEA40FA"/>
    <w:rsid w:val="1D10F314"/>
    <w:rsid w:val="1D5009BE"/>
    <w:rsid w:val="1D6170C6"/>
    <w:rsid w:val="1D8460AA"/>
    <w:rsid w:val="1E0DA229"/>
    <w:rsid w:val="1E66CE65"/>
    <w:rsid w:val="1E77C212"/>
    <w:rsid w:val="1F1B569A"/>
    <w:rsid w:val="1F1C5A55"/>
    <w:rsid w:val="1F439F65"/>
    <w:rsid w:val="1F679E3F"/>
    <w:rsid w:val="1FB61EB4"/>
    <w:rsid w:val="1FDEDA6F"/>
    <w:rsid w:val="2015D950"/>
    <w:rsid w:val="2048064E"/>
    <w:rsid w:val="20A862E5"/>
    <w:rsid w:val="20B81442"/>
    <w:rsid w:val="20E9591E"/>
    <w:rsid w:val="20EB3EE6"/>
    <w:rsid w:val="21091F4B"/>
    <w:rsid w:val="211C9901"/>
    <w:rsid w:val="2125E2E1"/>
    <w:rsid w:val="2162B407"/>
    <w:rsid w:val="217447AF"/>
    <w:rsid w:val="21844F5C"/>
    <w:rsid w:val="21DCB440"/>
    <w:rsid w:val="21E0C233"/>
    <w:rsid w:val="21F87619"/>
    <w:rsid w:val="220B34E4"/>
    <w:rsid w:val="222E0C29"/>
    <w:rsid w:val="2264C237"/>
    <w:rsid w:val="226F48AA"/>
    <w:rsid w:val="22882CEB"/>
    <w:rsid w:val="2289FBB1"/>
    <w:rsid w:val="2292C63D"/>
    <w:rsid w:val="2296C827"/>
    <w:rsid w:val="22B4AAD0"/>
    <w:rsid w:val="22C6893F"/>
    <w:rsid w:val="22D91F16"/>
    <w:rsid w:val="22F7D9D6"/>
    <w:rsid w:val="23226EA0"/>
    <w:rsid w:val="232B5AC0"/>
    <w:rsid w:val="23469743"/>
    <w:rsid w:val="2366A35A"/>
    <w:rsid w:val="2366E158"/>
    <w:rsid w:val="23954FB3"/>
    <w:rsid w:val="23D758E5"/>
    <w:rsid w:val="24092A81"/>
    <w:rsid w:val="24648DB1"/>
    <w:rsid w:val="24A72950"/>
    <w:rsid w:val="2511B138"/>
    <w:rsid w:val="25472378"/>
    <w:rsid w:val="254A5DF4"/>
    <w:rsid w:val="256CA99E"/>
    <w:rsid w:val="2578DD33"/>
    <w:rsid w:val="2584E4EA"/>
    <w:rsid w:val="262285F7"/>
    <w:rsid w:val="2638302C"/>
    <w:rsid w:val="2654812B"/>
    <w:rsid w:val="26724131"/>
    <w:rsid w:val="268D5EEE"/>
    <w:rsid w:val="26C628BD"/>
    <w:rsid w:val="26FF515A"/>
    <w:rsid w:val="270A0638"/>
    <w:rsid w:val="27348110"/>
    <w:rsid w:val="27A42E2F"/>
    <w:rsid w:val="27D22A33"/>
    <w:rsid w:val="27F9E4A4"/>
    <w:rsid w:val="28050EF1"/>
    <w:rsid w:val="2831C241"/>
    <w:rsid w:val="28654AB9"/>
    <w:rsid w:val="286B8CCE"/>
    <w:rsid w:val="288D9C8A"/>
    <w:rsid w:val="28ABFDCC"/>
    <w:rsid w:val="28C462DD"/>
    <w:rsid w:val="28F293C2"/>
    <w:rsid w:val="28F4046A"/>
    <w:rsid w:val="291DE34E"/>
    <w:rsid w:val="29699401"/>
    <w:rsid w:val="296DFA36"/>
    <w:rsid w:val="29C9498A"/>
    <w:rsid w:val="29D664A9"/>
    <w:rsid w:val="29E6D2FF"/>
    <w:rsid w:val="29FA4FF0"/>
    <w:rsid w:val="2A02627A"/>
    <w:rsid w:val="2A1222A8"/>
    <w:rsid w:val="2A445267"/>
    <w:rsid w:val="2A47057C"/>
    <w:rsid w:val="2A4D95FE"/>
    <w:rsid w:val="2A5E2C5B"/>
    <w:rsid w:val="2A954747"/>
    <w:rsid w:val="2A9B8E21"/>
    <w:rsid w:val="2ABBA6DF"/>
    <w:rsid w:val="2AE9D697"/>
    <w:rsid w:val="2B1C60B5"/>
    <w:rsid w:val="2B1D3CB7"/>
    <w:rsid w:val="2B20AC5B"/>
    <w:rsid w:val="2B517BBB"/>
    <w:rsid w:val="2B7C40CB"/>
    <w:rsid w:val="2B925810"/>
    <w:rsid w:val="2BC00904"/>
    <w:rsid w:val="2BC7C512"/>
    <w:rsid w:val="2BD27D08"/>
    <w:rsid w:val="2BD7EE16"/>
    <w:rsid w:val="2C117F54"/>
    <w:rsid w:val="2C65639F"/>
    <w:rsid w:val="2C733845"/>
    <w:rsid w:val="2CE3FC70"/>
    <w:rsid w:val="2CFA1E77"/>
    <w:rsid w:val="2D0DE506"/>
    <w:rsid w:val="2D179EC0"/>
    <w:rsid w:val="2D1B5EB7"/>
    <w:rsid w:val="2D1E16D1"/>
    <w:rsid w:val="2D330956"/>
    <w:rsid w:val="2D3ACA27"/>
    <w:rsid w:val="2D404CC0"/>
    <w:rsid w:val="2D4798AE"/>
    <w:rsid w:val="2D54F244"/>
    <w:rsid w:val="2DC7E6AE"/>
    <w:rsid w:val="2DDF54C0"/>
    <w:rsid w:val="2DF07599"/>
    <w:rsid w:val="2E2A8E61"/>
    <w:rsid w:val="2E5DB193"/>
    <w:rsid w:val="2E678BA6"/>
    <w:rsid w:val="2E8372A1"/>
    <w:rsid w:val="2E8F7536"/>
    <w:rsid w:val="2EEF34A0"/>
    <w:rsid w:val="2F092BCB"/>
    <w:rsid w:val="2F0DAC79"/>
    <w:rsid w:val="2F306CF7"/>
    <w:rsid w:val="2F646528"/>
    <w:rsid w:val="2F743FA7"/>
    <w:rsid w:val="2F76002E"/>
    <w:rsid w:val="2FE5AE1F"/>
    <w:rsid w:val="305FE8BA"/>
    <w:rsid w:val="30776714"/>
    <w:rsid w:val="30ADF5A9"/>
    <w:rsid w:val="30B10039"/>
    <w:rsid w:val="31B780A6"/>
    <w:rsid w:val="31FD1673"/>
    <w:rsid w:val="320EA160"/>
    <w:rsid w:val="32276C27"/>
    <w:rsid w:val="323D6170"/>
    <w:rsid w:val="3272649D"/>
    <w:rsid w:val="328D32A6"/>
    <w:rsid w:val="329E8DD1"/>
    <w:rsid w:val="3313B7E9"/>
    <w:rsid w:val="331BE863"/>
    <w:rsid w:val="336BBBCB"/>
    <w:rsid w:val="339A6983"/>
    <w:rsid w:val="33B40EFF"/>
    <w:rsid w:val="33C5F55E"/>
    <w:rsid w:val="33DF0D44"/>
    <w:rsid w:val="3429AFE2"/>
    <w:rsid w:val="344C9405"/>
    <w:rsid w:val="34675D12"/>
    <w:rsid w:val="346A1737"/>
    <w:rsid w:val="348B18C0"/>
    <w:rsid w:val="34B88CB9"/>
    <w:rsid w:val="34C28840"/>
    <w:rsid w:val="34D37514"/>
    <w:rsid w:val="34D9CEDE"/>
    <w:rsid w:val="34E017B0"/>
    <w:rsid w:val="357C5476"/>
    <w:rsid w:val="35A93689"/>
    <w:rsid w:val="35D1F890"/>
    <w:rsid w:val="35E871EE"/>
    <w:rsid w:val="361BB345"/>
    <w:rsid w:val="3662B888"/>
    <w:rsid w:val="366B4A80"/>
    <w:rsid w:val="36800C56"/>
    <w:rsid w:val="36D3F8FF"/>
    <w:rsid w:val="37306A75"/>
    <w:rsid w:val="37533900"/>
    <w:rsid w:val="378A37EE"/>
    <w:rsid w:val="379792BC"/>
    <w:rsid w:val="37A47A24"/>
    <w:rsid w:val="37C4F80C"/>
    <w:rsid w:val="37D2A1AC"/>
    <w:rsid w:val="38101D8D"/>
    <w:rsid w:val="383B9331"/>
    <w:rsid w:val="383C27E0"/>
    <w:rsid w:val="38521224"/>
    <w:rsid w:val="38A4E0D1"/>
    <w:rsid w:val="38C18899"/>
    <w:rsid w:val="398B2DEA"/>
    <w:rsid w:val="399BD67E"/>
    <w:rsid w:val="399F4C18"/>
    <w:rsid w:val="39E245DC"/>
    <w:rsid w:val="3A379E26"/>
    <w:rsid w:val="3A3EF192"/>
    <w:rsid w:val="3A40BCB1"/>
    <w:rsid w:val="3A643BAE"/>
    <w:rsid w:val="3A9E8E76"/>
    <w:rsid w:val="3ABE0D67"/>
    <w:rsid w:val="3AC95EF8"/>
    <w:rsid w:val="3AD134FB"/>
    <w:rsid w:val="3B175FE9"/>
    <w:rsid w:val="3B9F5965"/>
    <w:rsid w:val="3BC96BA7"/>
    <w:rsid w:val="3BC9D509"/>
    <w:rsid w:val="3BE6FE3E"/>
    <w:rsid w:val="3C2D635D"/>
    <w:rsid w:val="3C53E317"/>
    <w:rsid w:val="3C7EAE49"/>
    <w:rsid w:val="3CE68E23"/>
    <w:rsid w:val="3CEB04CE"/>
    <w:rsid w:val="3CFBAF7D"/>
    <w:rsid w:val="3D2103BD"/>
    <w:rsid w:val="3D44347F"/>
    <w:rsid w:val="3D47D915"/>
    <w:rsid w:val="3D4C6F19"/>
    <w:rsid w:val="3D98078C"/>
    <w:rsid w:val="3D9C2ABA"/>
    <w:rsid w:val="3DB7CA9F"/>
    <w:rsid w:val="3DBB3F96"/>
    <w:rsid w:val="3DDC63BE"/>
    <w:rsid w:val="3DE0A637"/>
    <w:rsid w:val="3DE93D7C"/>
    <w:rsid w:val="3E04722E"/>
    <w:rsid w:val="3E0ACCF7"/>
    <w:rsid w:val="3E22EBA5"/>
    <w:rsid w:val="3E311F92"/>
    <w:rsid w:val="3E3D867C"/>
    <w:rsid w:val="3E7A8AC3"/>
    <w:rsid w:val="3EDFEE7A"/>
    <w:rsid w:val="3EE81DEA"/>
    <w:rsid w:val="3EECBF9E"/>
    <w:rsid w:val="3EEF6B4C"/>
    <w:rsid w:val="3F487071"/>
    <w:rsid w:val="3F76132C"/>
    <w:rsid w:val="3F7A9FD1"/>
    <w:rsid w:val="3FA26BEC"/>
    <w:rsid w:val="3FE289DD"/>
    <w:rsid w:val="3FE8D3F4"/>
    <w:rsid w:val="4003416F"/>
    <w:rsid w:val="40808883"/>
    <w:rsid w:val="40894F50"/>
    <w:rsid w:val="40B1D5D9"/>
    <w:rsid w:val="40D047A4"/>
    <w:rsid w:val="40DAE48C"/>
    <w:rsid w:val="40E381F1"/>
    <w:rsid w:val="4105D45C"/>
    <w:rsid w:val="4188D192"/>
    <w:rsid w:val="41A1CBAB"/>
    <w:rsid w:val="41D9400F"/>
    <w:rsid w:val="41DE5B66"/>
    <w:rsid w:val="41E20DFF"/>
    <w:rsid w:val="42206E2E"/>
    <w:rsid w:val="42357432"/>
    <w:rsid w:val="42881D28"/>
    <w:rsid w:val="42B64944"/>
    <w:rsid w:val="42BB4E18"/>
    <w:rsid w:val="4306EC8E"/>
    <w:rsid w:val="4308D545"/>
    <w:rsid w:val="4357889C"/>
    <w:rsid w:val="43C00411"/>
    <w:rsid w:val="440224BA"/>
    <w:rsid w:val="44130BA6"/>
    <w:rsid w:val="4446BBFB"/>
    <w:rsid w:val="445F89A6"/>
    <w:rsid w:val="4497A0C7"/>
    <w:rsid w:val="44BEC2DD"/>
    <w:rsid w:val="45295E14"/>
    <w:rsid w:val="4544EAF3"/>
    <w:rsid w:val="45673583"/>
    <w:rsid w:val="45937A6A"/>
    <w:rsid w:val="45A51474"/>
    <w:rsid w:val="45D8BBC9"/>
    <w:rsid w:val="45E78411"/>
    <w:rsid w:val="4618AFEA"/>
    <w:rsid w:val="4620DD48"/>
    <w:rsid w:val="46383E72"/>
    <w:rsid w:val="4676FCAD"/>
    <w:rsid w:val="4693274E"/>
    <w:rsid w:val="46A8BB08"/>
    <w:rsid w:val="46FF33EF"/>
    <w:rsid w:val="472DCD18"/>
    <w:rsid w:val="475975AB"/>
    <w:rsid w:val="47C20591"/>
    <w:rsid w:val="47D14390"/>
    <w:rsid w:val="47DDB602"/>
    <w:rsid w:val="47E1EF73"/>
    <w:rsid w:val="47FBF792"/>
    <w:rsid w:val="483EAE93"/>
    <w:rsid w:val="48A3390E"/>
    <w:rsid w:val="48AC0451"/>
    <w:rsid w:val="48C0A56E"/>
    <w:rsid w:val="48E54249"/>
    <w:rsid w:val="48F66FAC"/>
    <w:rsid w:val="4944E27A"/>
    <w:rsid w:val="496EDA5A"/>
    <w:rsid w:val="497751A1"/>
    <w:rsid w:val="498FD9AC"/>
    <w:rsid w:val="499261B8"/>
    <w:rsid w:val="49AF7910"/>
    <w:rsid w:val="4A4EC25A"/>
    <w:rsid w:val="4A800F55"/>
    <w:rsid w:val="4A87377E"/>
    <w:rsid w:val="4B284305"/>
    <w:rsid w:val="4B4BBB45"/>
    <w:rsid w:val="4B55F967"/>
    <w:rsid w:val="4B5F9DCF"/>
    <w:rsid w:val="4B67CDBD"/>
    <w:rsid w:val="4B68C1CA"/>
    <w:rsid w:val="4B974CFD"/>
    <w:rsid w:val="4BB556CB"/>
    <w:rsid w:val="4BF72C9E"/>
    <w:rsid w:val="4C2ED20E"/>
    <w:rsid w:val="4C6BBD4E"/>
    <w:rsid w:val="4C9B3FA3"/>
    <w:rsid w:val="4CA27C10"/>
    <w:rsid w:val="4CA8C101"/>
    <w:rsid w:val="4CC43E64"/>
    <w:rsid w:val="4CC5093E"/>
    <w:rsid w:val="4CD7EE6D"/>
    <w:rsid w:val="4D112271"/>
    <w:rsid w:val="4D117306"/>
    <w:rsid w:val="4D610939"/>
    <w:rsid w:val="4D64B1BB"/>
    <w:rsid w:val="4DD07DD6"/>
    <w:rsid w:val="4E2C62F9"/>
    <w:rsid w:val="4E480D56"/>
    <w:rsid w:val="4E8497A6"/>
    <w:rsid w:val="4EA3DE57"/>
    <w:rsid w:val="4EC1B9A3"/>
    <w:rsid w:val="4EC20C1A"/>
    <w:rsid w:val="4EF2FFD5"/>
    <w:rsid w:val="4F06F9B1"/>
    <w:rsid w:val="4F34DCEA"/>
    <w:rsid w:val="4F38EC26"/>
    <w:rsid w:val="4F405C6D"/>
    <w:rsid w:val="4F669E8C"/>
    <w:rsid w:val="4F6A6636"/>
    <w:rsid w:val="4F728682"/>
    <w:rsid w:val="4F963EF8"/>
    <w:rsid w:val="4FC5E988"/>
    <w:rsid w:val="4FC6D6BC"/>
    <w:rsid w:val="50347A5E"/>
    <w:rsid w:val="505B6D21"/>
    <w:rsid w:val="509BF62C"/>
    <w:rsid w:val="50DDA1B0"/>
    <w:rsid w:val="5107DF6D"/>
    <w:rsid w:val="51118DC4"/>
    <w:rsid w:val="5128BCAE"/>
    <w:rsid w:val="517B78EB"/>
    <w:rsid w:val="519358BA"/>
    <w:rsid w:val="51A6F07A"/>
    <w:rsid w:val="51DE236C"/>
    <w:rsid w:val="51DE9A16"/>
    <w:rsid w:val="5202BF3F"/>
    <w:rsid w:val="524C455D"/>
    <w:rsid w:val="5251A125"/>
    <w:rsid w:val="52CFDE03"/>
    <w:rsid w:val="52E29CF9"/>
    <w:rsid w:val="5315BC6C"/>
    <w:rsid w:val="5338989E"/>
    <w:rsid w:val="5394AABF"/>
    <w:rsid w:val="53B410C4"/>
    <w:rsid w:val="53D377A2"/>
    <w:rsid w:val="53D7EB80"/>
    <w:rsid w:val="544D6092"/>
    <w:rsid w:val="54682365"/>
    <w:rsid w:val="547D359D"/>
    <w:rsid w:val="54892663"/>
    <w:rsid w:val="54D1F800"/>
    <w:rsid w:val="54FC1AF5"/>
    <w:rsid w:val="55235601"/>
    <w:rsid w:val="552395B7"/>
    <w:rsid w:val="554A3D69"/>
    <w:rsid w:val="556C43BD"/>
    <w:rsid w:val="558CBF07"/>
    <w:rsid w:val="55957BBE"/>
    <w:rsid w:val="55C76607"/>
    <w:rsid w:val="55DC2D15"/>
    <w:rsid w:val="55ECC62C"/>
    <w:rsid w:val="5614CF67"/>
    <w:rsid w:val="564D41EE"/>
    <w:rsid w:val="565A95A7"/>
    <w:rsid w:val="565ED60A"/>
    <w:rsid w:val="56641362"/>
    <w:rsid w:val="56890C78"/>
    <w:rsid w:val="571A50C9"/>
    <w:rsid w:val="572E6017"/>
    <w:rsid w:val="574446FE"/>
    <w:rsid w:val="575AFF38"/>
    <w:rsid w:val="5795B42D"/>
    <w:rsid w:val="57BA2333"/>
    <w:rsid w:val="57BDE213"/>
    <w:rsid w:val="57C64057"/>
    <w:rsid w:val="57C90008"/>
    <w:rsid w:val="57CF99CA"/>
    <w:rsid w:val="57E3D1BA"/>
    <w:rsid w:val="580C7A73"/>
    <w:rsid w:val="582F7BCA"/>
    <w:rsid w:val="583B9599"/>
    <w:rsid w:val="5887A645"/>
    <w:rsid w:val="589A6A40"/>
    <w:rsid w:val="58CFC2FE"/>
    <w:rsid w:val="58CFEF88"/>
    <w:rsid w:val="590F2D5F"/>
    <w:rsid w:val="5927A102"/>
    <w:rsid w:val="59288034"/>
    <w:rsid w:val="5950F9B6"/>
    <w:rsid w:val="597D1155"/>
    <w:rsid w:val="59AB0379"/>
    <w:rsid w:val="59B4713E"/>
    <w:rsid w:val="59CB9125"/>
    <w:rsid w:val="5A971295"/>
    <w:rsid w:val="5AACCC84"/>
    <w:rsid w:val="5ACDA0F6"/>
    <w:rsid w:val="5B26AEBA"/>
    <w:rsid w:val="5B67B113"/>
    <w:rsid w:val="5B79F7B3"/>
    <w:rsid w:val="5B7AEBA5"/>
    <w:rsid w:val="5B860977"/>
    <w:rsid w:val="5B94E414"/>
    <w:rsid w:val="5B9D5B24"/>
    <w:rsid w:val="5BAB032B"/>
    <w:rsid w:val="5BAE0C9F"/>
    <w:rsid w:val="5BE363F3"/>
    <w:rsid w:val="5BE4FE3B"/>
    <w:rsid w:val="5BE6F4F6"/>
    <w:rsid w:val="5BFC24C0"/>
    <w:rsid w:val="5C55073E"/>
    <w:rsid w:val="5CC4AD22"/>
    <w:rsid w:val="5CE24DBF"/>
    <w:rsid w:val="5CE88EE5"/>
    <w:rsid w:val="5D1D5E49"/>
    <w:rsid w:val="5D263BC4"/>
    <w:rsid w:val="5D46EABE"/>
    <w:rsid w:val="5D4FFB79"/>
    <w:rsid w:val="5DB6FAFC"/>
    <w:rsid w:val="5DBB600B"/>
    <w:rsid w:val="5DD1BD60"/>
    <w:rsid w:val="5DFF09F1"/>
    <w:rsid w:val="5E034750"/>
    <w:rsid w:val="5E296AAD"/>
    <w:rsid w:val="5E4BFAEC"/>
    <w:rsid w:val="5E66238C"/>
    <w:rsid w:val="5E8A512E"/>
    <w:rsid w:val="5E949B28"/>
    <w:rsid w:val="5E9CF2BA"/>
    <w:rsid w:val="5EB91889"/>
    <w:rsid w:val="5ECA0D55"/>
    <w:rsid w:val="5ECF50B0"/>
    <w:rsid w:val="5ED37864"/>
    <w:rsid w:val="5EE01A4B"/>
    <w:rsid w:val="5EE8601D"/>
    <w:rsid w:val="5EF65C29"/>
    <w:rsid w:val="5F0181E6"/>
    <w:rsid w:val="5F3665DB"/>
    <w:rsid w:val="5F395E49"/>
    <w:rsid w:val="5F9FE018"/>
    <w:rsid w:val="5FA76CEA"/>
    <w:rsid w:val="5FC63427"/>
    <w:rsid w:val="609CEA07"/>
    <w:rsid w:val="60A5F9B4"/>
    <w:rsid w:val="60B04968"/>
    <w:rsid w:val="60BFB3AF"/>
    <w:rsid w:val="60DCFC8E"/>
    <w:rsid w:val="60EA1138"/>
    <w:rsid w:val="60FC74B3"/>
    <w:rsid w:val="6142EAE6"/>
    <w:rsid w:val="61679D99"/>
    <w:rsid w:val="619789AC"/>
    <w:rsid w:val="61ACBCF7"/>
    <w:rsid w:val="61B00A5B"/>
    <w:rsid w:val="61C0C523"/>
    <w:rsid w:val="61F79D66"/>
    <w:rsid w:val="6209BD8C"/>
    <w:rsid w:val="623B1244"/>
    <w:rsid w:val="62884B71"/>
    <w:rsid w:val="62A16574"/>
    <w:rsid w:val="62A52F48"/>
    <w:rsid w:val="62B0D49F"/>
    <w:rsid w:val="62E77D05"/>
    <w:rsid w:val="62E99718"/>
    <w:rsid w:val="62EEF838"/>
    <w:rsid w:val="62F86086"/>
    <w:rsid w:val="62FB6229"/>
    <w:rsid w:val="6300C7A5"/>
    <w:rsid w:val="633B8374"/>
    <w:rsid w:val="63589BC5"/>
    <w:rsid w:val="637E0FC4"/>
    <w:rsid w:val="638B8BE2"/>
    <w:rsid w:val="6390ABBC"/>
    <w:rsid w:val="63ADF234"/>
    <w:rsid w:val="641DF0B8"/>
    <w:rsid w:val="6452F7D9"/>
    <w:rsid w:val="6457CE58"/>
    <w:rsid w:val="64586839"/>
    <w:rsid w:val="646246A0"/>
    <w:rsid w:val="64865953"/>
    <w:rsid w:val="649E85F2"/>
    <w:rsid w:val="64AF9B31"/>
    <w:rsid w:val="64B983B9"/>
    <w:rsid w:val="64D763F1"/>
    <w:rsid w:val="64DDAECA"/>
    <w:rsid w:val="64FBF67D"/>
    <w:rsid w:val="64FC6FA2"/>
    <w:rsid w:val="65032A96"/>
    <w:rsid w:val="650B2246"/>
    <w:rsid w:val="658AE8F3"/>
    <w:rsid w:val="65BDFD2D"/>
    <w:rsid w:val="65C3DA02"/>
    <w:rsid w:val="65EB6D3D"/>
    <w:rsid w:val="66418CB2"/>
    <w:rsid w:val="666684B5"/>
    <w:rsid w:val="66694526"/>
    <w:rsid w:val="6679E891"/>
    <w:rsid w:val="667C7443"/>
    <w:rsid w:val="66A55B84"/>
    <w:rsid w:val="66A60ABF"/>
    <w:rsid w:val="66D5440E"/>
    <w:rsid w:val="66E436C9"/>
    <w:rsid w:val="6703B5B4"/>
    <w:rsid w:val="67041FDA"/>
    <w:rsid w:val="678AE887"/>
    <w:rsid w:val="67E0D3E3"/>
    <w:rsid w:val="68A43EE0"/>
    <w:rsid w:val="68B6E99F"/>
    <w:rsid w:val="68BDFFD6"/>
    <w:rsid w:val="68E9060C"/>
    <w:rsid w:val="68EDB4C0"/>
    <w:rsid w:val="68EE0D3A"/>
    <w:rsid w:val="68FAEDA8"/>
    <w:rsid w:val="6910CB05"/>
    <w:rsid w:val="69622456"/>
    <w:rsid w:val="69941186"/>
    <w:rsid w:val="69D724E7"/>
    <w:rsid w:val="69EAFE21"/>
    <w:rsid w:val="6A258B32"/>
    <w:rsid w:val="6A2A4B68"/>
    <w:rsid w:val="6A3DF1E8"/>
    <w:rsid w:val="6A57A7E9"/>
    <w:rsid w:val="6A697479"/>
    <w:rsid w:val="6A6E9316"/>
    <w:rsid w:val="6AB4514F"/>
    <w:rsid w:val="6ADE56D3"/>
    <w:rsid w:val="6B1257D6"/>
    <w:rsid w:val="6B185423"/>
    <w:rsid w:val="6B4365D4"/>
    <w:rsid w:val="6B473F14"/>
    <w:rsid w:val="6B88C891"/>
    <w:rsid w:val="6BD8165B"/>
    <w:rsid w:val="6BF3EBE8"/>
    <w:rsid w:val="6C00DA30"/>
    <w:rsid w:val="6C1AD0E4"/>
    <w:rsid w:val="6C3B9467"/>
    <w:rsid w:val="6C56CD00"/>
    <w:rsid w:val="6C5D0E7E"/>
    <w:rsid w:val="6C81C6FC"/>
    <w:rsid w:val="6C8AAA50"/>
    <w:rsid w:val="6CB70148"/>
    <w:rsid w:val="6CE591E6"/>
    <w:rsid w:val="6D446DE8"/>
    <w:rsid w:val="6D715484"/>
    <w:rsid w:val="6DA06DCE"/>
    <w:rsid w:val="6DB53541"/>
    <w:rsid w:val="6DD9D5BB"/>
    <w:rsid w:val="6E7180D6"/>
    <w:rsid w:val="6EA6F757"/>
    <w:rsid w:val="6EAE9CB6"/>
    <w:rsid w:val="6ED79536"/>
    <w:rsid w:val="6EDD7497"/>
    <w:rsid w:val="6EEF726C"/>
    <w:rsid w:val="6F05941C"/>
    <w:rsid w:val="6F2C1E2D"/>
    <w:rsid w:val="6F479FC4"/>
    <w:rsid w:val="6F919B30"/>
    <w:rsid w:val="6F9A829E"/>
    <w:rsid w:val="6F9B070C"/>
    <w:rsid w:val="6FB7C347"/>
    <w:rsid w:val="6FDFE38A"/>
    <w:rsid w:val="6FF5C37B"/>
    <w:rsid w:val="701F2F2A"/>
    <w:rsid w:val="703AEC00"/>
    <w:rsid w:val="70470CF4"/>
    <w:rsid w:val="707ECB92"/>
    <w:rsid w:val="7095762B"/>
    <w:rsid w:val="70A9CF31"/>
    <w:rsid w:val="70C27252"/>
    <w:rsid w:val="71220080"/>
    <w:rsid w:val="71747F8F"/>
    <w:rsid w:val="71C9FEDD"/>
    <w:rsid w:val="71DB03E1"/>
    <w:rsid w:val="71E06964"/>
    <w:rsid w:val="720BAA31"/>
    <w:rsid w:val="7212B477"/>
    <w:rsid w:val="7218FBEB"/>
    <w:rsid w:val="72237187"/>
    <w:rsid w:val="7230AC7F"/>
    <w:rsid w:val="72456764"/>
    <w:rsid w:val="7267EDC1"/>
    <w:rsid w:val="7270790B"/>
    <w:rsid w:val="7286F4A7"/>
    <w:rsid w:val="72961162"/>
    <w:rsid w:val="72A4898C"/>
    <w:rsid w:val="72A6D4B4"/>
    <w:rsid w:val="72B45AB8"/>
    <w:rsid w:val="72BBE67D"/>
    <w:rsid w:val="72C43E55"/>
    <w:rsid w:val="731DD06C"/>
    <w:rsid w:val="7368ABEA"/>
    <w:rsid w:val="739162B6"/>
    <w:rsid w:val="739354F1"/>
    <w:rsid w:val="73F8CC51"/>
    <w:rsid w:val="740B6B4C"/>
    <w:rsid w:val="7425F46B"/>
    <w:rsid w:val="746CB0FD"/>
    <w:rsid w:val="74B0D543"/>
    <w:rsid w:val="74C1AAE0"/>
    <w:rsid w:val="74CAFA5C"/>
    <w:rsid w:val="74D6714B"/>
    <w:rsid w:val="751A7B61"/>
    <w:rsid w:val="75C11D62"/>
    <w:rsid w:val="75C36DD8"/>
    <w:rsid w:val="75D80826"/>
    <w:rsid w:val="75E0A9A5"/>
    <w:rsid w:val="75E5EEC9"/>
    <w:rsid w:val="7646D2C0"/>
    <w:rsid w:val="76835C33"/>
    <w:rsid w:val="76939C8D"/>
    <w:rsid w:val="7699C31B"/>
    <w:rsid w:val="769F0C4B"/>
    <w:rsid w:val="76BDC959"/>
    <w:rsid w:val="76DE4CDF"/>
    <w:rsid w:val="770C7728"/>
    <w:rsid w:val="770F62D7"/>
    <w:rsid w:val="774692BC"/>
    <w:rsid w:val="775B81A4"/>
    <w:rsid w:val="776FC4A7"/>
    <w:rsid w:val="77719CC4"/>
    <w:rsid w:val="7792FA8E"/>
    <w:rsid w:val="77A913EF"/>
    <w:rsid w:val="77A9A4CC"/>
    <w:rsid w:val="77F8CBB2"/>
    <w:rsid w:val="78801BC7"/>
    <w:rsid w:val="79315E4A"/>
    <w:rsid w:val="7936F434"/>
    <w:rsid w:val="793C72C2"/>
    <w:rsid w:val="79726A23"/>
    <w:rsid w:val="79A493CE"/>
    <w:rsid w:val="79A78FB8"/>
    <w:rsid w:val="79B22491"/>
    <w:rsid w:val="79CB8D28"/>
    <w:rsid w:val="79E3CA2F"/>
    <w:rsid w:val="79F54364"/>
    <w:rsid w:val="7A020462"/>
    <w:rsid w:val="7A2E60E4"/>
    <w:rsid w:val="7A3A794D"/>
    <w:rsid w:val="7A90C99A"/>
    <w:rsid w:val="7A922623"/>
    <w:rsid w:val="7AD249F7"/>
    <w:rsid w:val="7AD31E3A"/>
    <w:rsid w:val="7AE94E9F"/>
    <w:rsid w:val="7AF070CC"/>
    <w:rsid w:val="7AF5A06C"/>
    <w:rsid w:val="7AF80835"/>
    <w:rsid w:val="7B35971C"/>
    <w:rsid w:val="7B3DDFFD"/>
    <w:rsid w:val="7B4F950E"/>
    <w:rsid w:val="7B5623D4"/>
    <w:rsid w:val="7B761240"/>
    <w:rsid w:val="7B9CC92B"/>
    <w:rsid w:val="7BA059AE"/>
    <w:rsid w:val="7BC73DA4"/>
    <w:rsid w:val="7BCE0893"/>
    <w:rsid w:val="7BDC1ACD"/>
    <w:rsid w:val="7BDF6616"/>
    <w:rsid w:val="7BE02E66"/>
    <w:rsid w:val="7C20EC05"/>
    <w:rsid w:val="7C29D3CC"/>
    <w:rsid w:val="7C926BF7"/>
    <w:rsid w:val="7CEC363F"/>
    <w:rsid w:val="7D6ED29A"/>
    <w:rsid w:val="7D8D80E9"/>
    <w:rsid w:val="7D96A7EF"/>
    <w:rsid w:val="7DA843CD"/>
    <w:rsid w:val="7DB1BD3B"/>
    <w:rsid w:val="7DB55C64"/>
    <w:rsid w:val="7DBCA4EC"/>
    <w:rsid w:val="7DEB120C"/>
    <w:rsid w:val="7E294A54"/>
    <w:rsid w:val="7E2E0683"/>
    <w:rsid w:val="7E5A0016"/>
    <w:rsid w:val="7E665C34"/>
    <w:rsid w:val="7E866849"/>
    <w:rsid w:val="7E9796F2"/>
    <w:rsid w:val="7EA3BD01"/>
    <w:rsid w:val="7EA4D1CA"/>
    <w:rsid w:val="7EBA11F0"/>
    <w:rsid w:val="7EC76489"/>
    <w:rsid w:val="7EC8CE17"/>
    <w:rsid w:val="7ED44D2A"/>
    <w:rsid w:val="7ED8DD0C"/>
    <w:rsid w:val="7EE7ACC0"/>
    <w:rsid w:val="7EEAE575"/>
    <w:rsid w:val="7F388B5A"/>
    <w:rsid w:val="7F6DFB6D"/>
    <w:rsid w:val="7FA48E96"/>
    <w:rsid w:val="7FB368E1"/>
    <w:rsid w:val="7FB720D6"/>
    <w:rsid w:val="7FDBF285"/>
    <w:rsid w:val="7FE846C4"/>
    <w:rsid w:val="7FF5F56E"/>
    <w:rsid w:val="7FF783C9"/>
    <w:rsid w:val="7FFF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22E6"/>
  <w15:chartTrackingRefBased/>
  <w15:docId w15:val="{8E243E07-5E90-4672-B902-D6F33BD7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0F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0F6B"/>
  </w:style>
  <w:style w:type="paragraph" w:styleId="Footer">
    <w:name w:val="footer"/>
    <w:basedOn w:val="Normal"/>
    <w:link w:val="FooterChar"/>
    <w:uiPriority w:val="99"/>
    <w:unhideWhenUsed/>
    <w:rsid w:val="00380F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0F6B"/>
  </w:style>
  <w:style w:type="character" w:styleId="FollowedHyperlink">
    <w:name w:val="FollowedHyperlink"/>
    <w:basedOn w:val="DefaultParagraphFont"/>
    <w:uiPriority w:val="99"/>
    <w:semiHidden/>
    <w:unhideWhenUsed/>
    <w:rsid w:val="009C527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header" Target="header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microsoft.com/office/2020/10/relationships/intelligence" Target="intelligence2.xml" Id="rId23" /><Relationship Type="http://schemas.openxmlformats.org/officeDocument/2006/relationships/image" Target="media/image1.png" Id="rId10" /><Relationship Type="http://schemas.openxmlformats.org/officeDocument/2006/relationships/image" Target="media/image8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theme" Target="theme/theme1.xml" Id="rId22" /><Relationship Type="http://schemas.openxmlformats.org/officeDocument/2006/relationships/image" Target="/media/image9.png" Id="R77ac2faec8654535" /><Relationship Type="http://schemas.openxmlformats.org/officeDocument/2006/relationships/image" Target="/media/imagea.png" Id="Rda394e48b7fb433f" /><Relationship Type="http://schemas.openxmlformats.org/officeDocument/2006/relationships/image" Target="/media/imageb.png" Id="R522c7737ef074a50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app.digitalpublicgoods.net/a/11781" TargetMode="External" Id="rId1" /><Relationship Type="http://schemas.openxmlformats.org/officeDocument/2006/relationships/hyperlink" Target="https://humanrightsmeasurement.org/wp-content/uploads/2021/06/Human-Rights-During-the-Pandemic.pdf" TargetMode="External" Id="Re861cad334f54160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  <Document_x0020_Date xmlns="985ec44e-1bab-4c0b-9df0-6ba128686fc9">2025-03-14T13:35:04+00:00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226CA0A-7027-4EC9-BD29-FFDCB8B1CDB1}"/>
</file>

<file path=customXml/itemProps2.xml><?xml version="1.0" encoding="utf-8"?>
<ds:datastoreItem xmlns:ds="http://schemas.openxmlformats.org/officeDocument/2006/customXml" ds:itemID="{C2FF95E0-F3B9-4DA1-B888-5E625D25D5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D79BC-3ACC-4B31-BB2D-AEC19EE4CBBE}">
  <ds:schemaRefs>
    <ds:schemaRef ds:uri="http://schemas.microsoft.com/office/2006/metadata/properties"/>
    <ds:schemaRef ds:uri="http://schemas.microsoft.com/office/infopath/2007/PartnerControls"/>
    <ds:schemaRef ds:uri="4700153e-9639-4cfa-a15c-8a58c5042dbb"/>
    <ds:schemaRef ds:uri="6c67dc65-b19e-4983-9ae1-ee219317400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Bakewell</dc:creator>
  <cp:keywords/>
  <dc:description/>
  <cp:lastModifiedBy>Thalia Kehoe Rowden</cp:lastModifiedBy>
  <cp:revision>69</cp:revision>
  <dcterms:created xsi:type="dcterms:W3CDTF">2024-12-18T22:04:00Z</dcterms:created>
  <dcterms:modified xsi:type="dcterms:W3CDTF">2025-03-08T08:59:05Z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