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F39F4" w14:textId="77777777" w:rsidR="00AC0774" w:rsidRDefault="00AC0774"/>
    <w:p w14:paraId="470F39F5" w14:textId="77777777" w:rsidR="00AC0774" w:rsidRDefault="00AC0774"/>
    <w:p w14:paraId="470F39F6" w14:textId="77777777" w:rsidR="00AC0774" w:rsidRDefault="006A2FAC">
      <w:pPr>
        <w:ind w:firstLineChars="100" w:firstLine="401"/>
        <w:jc w:val="center"/>
        <w:rPr>
          <w:rFonts w:eastAsia="휴먼엑스포"/>
          <w:b/>
          <w:bCs/>
          <w:sz w:val="40"/>
          <w:szCs w:val="40"/>
        </w:rPr>
      </w:pPr>
      <w:r>
        <w:rPr>
          <w:rFonts w:eastAsia="휴먼엑스포"/>
          <w:b/>
          <w:bCs/>
          <w:sz w:val="40"/>
          <w:szCs w:val="40"/>
        </w:rPr>
        <w:t xml:space="preserve">NGO </w:t>
      </w:r>
      <w:r>
        <w:rPr>
          <w:rFonts w:eastAsia="휴먼엑스포" w:hint="eastAsia"/>
          <w:b/>
          <w:bCs/>
          <w:sz w:val="40"/>
          <w:szCs w:val="40"/>
        </w:rPr>
        <w:t xml:space="preserve">Submission </w:t>
      </w:r>
    </w:p>
    <w:p w14:paraId="470F39F7" w14:textId="77777777" w:rsidR="00AC0774" w:rsidRDefault="006A2FAC">
      <w:pPr>
        <w:jc w:val="center"/>
        <w:rPr>
          <w:rFonts w:eastAsia="휴먼엑스포"/>
          <w:sz w:val="40"/>
          <w:szCs w:val="40"/>
        </w:rPr>
      </w:pPr>
      <w:r>
        <w:rPr>
          <w:rFonts w:eastAsia="휴먼엑스포" w:hint="eastAsia"/>
          <w:sz w:val="40"/>
          <w:szCs w:val="40"/>
        </w:rPr>
        <w:t>for</w:t>
      </w:r>
      <w:r>
        <w:rPr>
          <w:rFonts w:eastAsia="휴먼엑스포"/>
          <w:sz w:val="40"/>
          <w:szCs w:val="40"/>
        </w:rPr>
        <w:t xml:space="preserve"> the 9th </w:t>
      </w:r>
      <w:r>
        <w:rPr>
          <w:rFonts w:eastAsia="휴먼엑스포" w:hint="eastAsia"/>
          <w:sz w:val="40"/>
          <w:szCs w:val="40"/>
        </w:rPr>
        <w:t>Consideration</w:t>
      </w:r>
      <w:r>
        <w:rPr>
          <w:rFonts w:eastAsia="휴먼엑스포"/>
          <w:sz w:val="40"/>
          <w:szCs w:val="40"/>
        </w:rPr>
        <w:t xml:space="preserve"> of the Republic of Korea</w:t>
      </w:r>
    </w:p>
    <w:p w14:paraId="470F39F8" w14:textId="77777777" w:rsidR="00AC0774" w:rsidRDefault="00AC0774">
      <w:pPr>
        <w:jc w:val="center"/>
      </w:pPr>
    </w:p>
    <w:p w14:paraId="470F39F9" w14:textId="77777777" w:rsidR="00AC0774" w:rsidRDefault="00AC0774"/>
    <w:p w14:paraId="470F39FA" w14:textId="77777777" w:rsidR="00AC0774" w:rsidRDefault="00AC0774"/>
    <w:p w14:paraId="470F39FB" w14:textId="77777777" w:rsidR="00AC0774" w:rsidRDefault="00AC0774"/>
    <w:p w14:paraId="470F39FC" w14:textId="77777777" w:rsidR="00AC0774" w:rsidRDefault="00AC0774"/>
    <w:p w14:paraId="470F39FD" w14:textId="77777777" w:rsidR="00AC0774" w:rsidRDefault="00AC0774"/>
    <w:p w14:paraId="470F39FE" w14:textId="77777777" w:rsidR="00AC0774" w:rsidRDefault="006A2FAC">
      <w:pPr>
        <w:jc w:val="center"/>
        <w:rPr>
          <w:sz w:val="32"/>
          <w:szCs w:val="32"/>
        </w:rPr>
      </w:pPr>
      <w:r>
        <w:rPr>
          <w:rFonts w:hint="eastAsia"/>
          <w:sz w:val="32"/>
          <w:szCs w:val="32"/>
        </w:rPr>
        <w:t>CEDAW - Convention</w:t>
      </w:r>
      <w:r>
        <w:rPr>
          <w:sz w:val="32"/>
          <w:szCs w:val="32"/>
        </w:rPr>
        <w:t xml:space="preserve"> on the Elimination of </w:t>
      </w:r>
      <w:r>
        <w:rPr>
          <w:rFonts w:hint="eastAsia"/>
          <w:sz w:val="32"/>
          <w:szCs w:val="32"/>
        </w:rPr>
        <w:t xml:space="preserve">All forms of </w:t>
      </w:r>
      <w:r>
        <w:rPr>
          <w:sz w:val="32"/>
          <w:szCs w:val="32"/>
        </w:rPr>
        <w:t xml:space="preserve">Discrimination </w:t>
      </w:r>
    </w:p>
    <w:p w14:paraId="470F39FF" w14:textId="77777777" w:rsidR="00AC0774" w:rsidRDefault="006A2FAC">
      <w:pPr>
        <w:jc w:val="center"/>
        <w:rPr>
          <w:sz w:val="32"/>
          <w:szCs w:val="32"/>
        </w:rPr>
      </w:pPr>
      <w:r>
        <w:rPr>
          <w:sz w:val="32"/>
          <w:szCs w:val="32"/>
        </w:rPr>
        <w:t>against Women</w:t>
      </w:r>
    </w:p>
    <w:p w14:paraId="470F3A00" w14:textId="77777777" w:rsidR="00AC0774" w:rsidRDefault="006A2FAC">
      <w:pPr>
        <w:jc w:val="center"/>
        <w:rPr>
          <w:sz w:val="32"/>
          <w:szCs w:val="32"/>
        </w:rPr>
      </w:pPr>
      <w:r>
        <w:rPr>
          <w:sz w:val="32"/>
          <w:szCs w:val="32"/>
        </w:rPr>
        <w:t>88</w:t>
      </w:r>
      <w:r>
        <w:rPr>
          <w:sz w:val="32"/>
          <w:szCs w:val="32"/>
          <w:vertAlign w:val="superscript"/>
        </w:rPr>
        <w:t>th</w:t>
      </w:r>
      <w:r>
        <w:rPr>
          <w:sz w:val="32"/>
          <w:szCs w:val="32"/>
        </w:rPr>
        <w:t xml:space="preserve"> Session (</w:t>
      </w:r>
      <w:r>
        <w:rPr>
          <w:rFonts w:hint="eastAsia"/>
          <w:sz w:val="32"/>
          <w:szCs w:val="32"/>
        </w:rPr>
        <w:t xml:space="preserve">13 May 2024 </w:t>
      </w:r>
      <w:r>
        <w:rPr>
          <w:sz w:val="32"/>
          <w:szCs w:val="32"/>
        </w:rPr>
        <w:t>–</w:t>
      </w:r>
      <w:r>
        <w:rPr>
          <w:rFonts w:hint="eastAsia"/>
          <w:sz w:val="32"/>
          <w:szCs w:val="32"/>
        </w:rPr>
        <w:t xml:space="preserve"> 31 May 2024</w:t>
      </w:r>
      <w:r>
        <w:rPr>
          <w:sz w:val="32"/>
          <w:szCs w:val="32"/>
        </w:rPr>
        <w:t>)</w:t>
      </w:r>
    </w:p>
    <w:p w14:paraId="470F3A01" w14:textId="77777777" w:rsidR="00AC0774" w:rsidRDefault="00AC0774">
      <w:pPr>
        <w:jc w:val="center"/>
        <w:rPr>
          <w:sz w:val="32"/>
          <w:szCs w:val="32"/>
        </w:rPr>
      </w:pPr>
    </w:p>
    <w:p w14:paraId="470F3A02" w14:textId="77777777" w:rsidR="00AC0774" w:rsidRDefault="00AC0774">
      <w:pPr>
        <w:rPr>
          <w:sz w:val="32"/>
          <w:szCs w:val="32"/>
        </w:rPr>
      </w:pPr>
    </w:p>
    <w:p w14:paraId="470F3A03" w14:textId="77777777" w:rsidR="00AC0774" w:rsidRDefault="00AC0774">
      <w:pPr>
        <w:rPr>
          <w:sz w:val="32"/>
          <w:szCs w:val="32"/>
        </w:rPr>
      </w:pPr>
    </w:p>
    <w:p w14:paraId="470F3A04" w14:textId="77777777" w:rsidR="00AC0774" w:rsidRDefault="00AC0774">
      <w:pPr>
        <w:rPr>
          <w:sz w:val="32"/>
          <w:szCs w:val="32"/>
        </w:rPr>
      </w:pPr>
    </w:p>
    <w:p w14:paraId="470F3A05" w14:textId="77777777" w:rsidR="00AC0774" w:rsidRDefault="00AC0774">
      <w:pPr>
        <w:rPr>
          <w:sz w:val="32"/>
          <w:szCs w:val="32"/>
        </w:rPr>
      </w:pPr>
    </w:p>
    <w:p w14:paraId="470F3A06" w14:textId="77777777" w:rsidR="00AC0774" w:rsidRDefault="006A2FAC">
      <w:pPr>
        <w:jc w:val="center"/>
        <w:rPr>
          <w:sz w:val="32"/>
          <w:szCs w:val="32"/>
        </w:rPr>
      </w:pPr>
      <w:r>
        <w:rPr>
          <w:rFonts w:hint="eastAsia"/>
          <w:sz w:val="32"/>
          <w:szCs w:val="32"/>
        </w:rPr>
        <w:t xml:space="preserve">April </w:t>
      </w:r>
      <w:r>
        <w:rPr>
          <w:sz w:val="32"/>
          <w:szCs w:val="32"/>
        </w:rPr>
        <w:t>2024</w:t>
      </w:r>
    </w:p>
    <w:p w14:paraId="470F3A07" w14:textId="77777777" w:rsidR="00AC0774" w:rsidRDefault="00AC0774">
      <w:pPr>
        <w:jc w:val="center"/>
      </w:pPr>
    </w:p>
    <w:p w14:paraId="470F3A08" w14:textId="77777777" w:rsidR="00AC0774" w:rsidRDefault="00AC0774">
      <w:pPr>
        <w:jc w:val="center"/>
      </w:pPr>
    </w:p>
    <w:p w14:paraId="470F3A09" w14:textId="77777777" w:rsidR="00AC0774" w:rsidRDefault="00AC0774">
      <w:pPr>
        <w:jc w:val="center"/>
      </w:pPr>
    </w:p>
    <w:p w14:paraId="470F3A0A" w14:textId="77777777" w:rsidR="00AC0774" w:rsidRDefault="00AC0774">
      <w:pPr>
        <w:jc w:val="center"/>
      </w:pPr>
    </w:p>
    <w:p w14:paraId="470F3A0B" w14:textId="77777777" w:rsidR="00AC0774" w:rsidRDefault="00AC0774">
      <w:pPr>
        <w:jc w:val="center"/>
      </w:pPr>
    </w:p>
    <w:p w14:paraId="470F3A0C" w14:textId="77777777" w:rsidR="00AC0774" w:rsidRDefault="006A2FAC">
      <w:pPr>
        <w:jc w:val="center"/>
      </w:pPr>
      <w:r>
        <w:rPr>
          <w:noProof/>
          <w:lang w:bidi="ar-SA"/>
        </w:rPr>
        <w:drawing>
          <wp:anchor distT="0" distB="0" distL="114300" distR="114300" simplePos="0" relativeHeight="251658240" behindDoc="0" locked="0" layoutInCell="1" hidden="0" allowOverlap="1" wp14:anchorId="470F3B35" wp14:editId="470F3B36">
            <wp:simplePos x="0" y="0"/>
            <wp:positionH relativeFrom="margin">
              <wp:align>center</wp:align>
            </wp:positionH>
            <wp:positionV relativeFrom="paragraph">
              <wp:posOffset>107950</wp:posOffset>
            </wp:positionV>
            <wp:extent cx="637540" cy="609600"/>
            <wp:effectExtent l="0" t="0" r="0" b="0"/>
            <wp:wrapNone/>
            <wp:docPr id="1025" name="그림 2136643085" descr="D:\온율\온율 홍보자료\온율 logo.png"/>
            <wp:cNvGraphicFramePr/>
            <a:graphic xmlns:a="http://schemas.openxmlformats.org/drawingml/2006/main">
              <a:graphicData uri="http://schemas.openxmlformats.org/drawingml/2006/picture">
                <pic:pic xmlns:pic="http://schemas.openxmlformats.org/drawingml/2006/picture">
                  <pic:nvPicPr>
                    <pic:cNvPr id="1025" name="그림 2136643085" descr="D:\온율\온율 홍보자료\온율 logo.png"/>
                    <pic:cNvPicPr>
                      <a:picLocks/>
                    </pic:cNvPicPr>
                  </pic:nvPicPr>
                  <pic:blipFill>
                    <a:blip r:embed="rId11">
                      <a:extLst>
                        <a:ext uri="{28A0092B-C50C-407E-A947-70E740481C1C}">
                          <a14:useLocalDpi xmlns:a14="http://schemas.microsoft.com/office/drawing/2010/main" val="0"/>
                        </a:ext>
                      </a:extLst>
                    </a:blip>
                    <a:srcRect/>
                    <a:stretch>
                      <a:fillRect/>
                    </a:stretch>
                  </pic:blipFill>
                  <pic:spPr>
                    <a:xfrm>
                      <a:off x="0" y="0"/>
                      <a:ext cx="637540" cy="609600"/>
                    </a:xfrm>
                    <a:prstGeom prst="rect">
                      <a:avLst/>
                    </a:prstGeom>
                    <a:noFill/>
                    <a:ln>
                      <a:noFill/>
                    </a:ln>
                  </pic:spPr>
                </pic:pic>
              </a:graphicData>
            </a:graphic>
          </wp:anchor>
        </w:drawing>
      </w:r>
    </w:p>
    <w:p w14:paraId="470F3A0D" w14:textId="77777777" w:rsidR="00AC0774" w:rsidRDefault="00AC0774">
      <w:pPr>
        <w:jc w:val="center"/>
      </w:pPr>
    </w:p>
    <w:p w14:paraId="470F3A0E" w14:textId="77777777" w:rsidR="00AC0774" w:rsidRDefault="00AC0774">
      <w:pPr>
        <w:jc w:val="center"/>
      </w:pPr>
    </w:p>
    <w:p w14:paraId="470F3A0F" w14:textId="77777777" w:rsidR="00AC0774" w:rsidRDefault="00AC0774">
      <w:pPr>
        <w:jc w:val="center"/>
      </w:pPr>
    </w:p>
    <w:p w14:paraId="470F3A10" w14:textId="77777777" w:rsidR="00AC0774" w:rsidRDefault="00AC0774">
      <w:pPr>
        <w:jc w:val="center"/>
      </w:pPr>
    </w:p>
    <w:p w14:paraId="470F3A11" w14:textId="328EF78D" w:rsidR="00AC0774" w:rsidRDefault="006A2FAC">
      <w:pPr>
        <w:spacing w:line="276" w:lineRule="auto"/>
        <w:jc w:val="center"/>
        <w:rPr>
          <w:sz w:val="32"/>
          <w:szCs w:val="32"/>
        </w:rPr>
      </w:pPr>
      <w:r w:rsidRPr="3E4628B2">
        <w:rPr>
          <w:sz w:val="32"/>
          <w:szCs w:val="32"/>
        </w:rPr>
        <w:t xml:space="preserve">Onyul - Nonprofit </w:t>
      </w:r>
      <w:r w:rsidR="4CA22C9B" w:rsidRPr="3E4628B2">
        <w:rPr>
          <w:sz w:val="32"/>
          <w:szCs w:val="32"/>
        </w:rPr>
        <w:t>C</w:t>
      </w:r>
      <w:r w:rsidRPr="3E4628B2">
        <w:rPr>
          <w:sz w:val="32"/>
          <w:szCs w:val="32"/>
        </w:rPr>
        <w:t xml:space="preserve">orporation </w:t>
      </w:r>
      <w:r w:rsidR="00A461D3" w:rsidRPr="3E4628B2">
        <w:rPr>
          <w:sz w:val="32"/>
          <w:szCs w:val="32"/>
        </w:rPr>
        <w:t>of</w:t>
      </w:r>
      <w:r w:rsidRPr="3E4628B2">
        <w:rPr>
          <w:sz w:val="32"/>
          <w:szCs w:val="32"/>
        </w:rPr>
        <w:t xml:space="preserve"> Public Interest</w:t>
      </w:r>
      <w:r w:rsidR="00215585" w:rsidRPr="3E4628B2">
        <w:rPr>
          <w:sz w:val="32"/>
          <w:szCs w:val="32"/>
        </w:rPr>
        <w:t xml:space="preserve"> </w:t>
      </w:r>
      <w:r w:rsidR="46800162" w:rsidRPr="3E4628B2">
        <w:rPr>
          <w:sz w:val="32"/>
          <w:szCs w:val="32"/>
        </w:rPr>
        <w:t>L</w:t>
      </w:r>
      <w:r w:rsidR="00215585" w:rsidRPr="3E4628B2">
        <w:rPr>
          <w:sz w:val="32"/>
          <w:szCs w:val="32"/>
        </w:rPr>
        <w:t>awyers</w:t>
      </w:r>
    </w:p>
    <w:p w14:paraId="470F3A12" w14:textId="77777777" w:rsidR="00AC0774" w:rsidRDefault="00AC0774">
      <w:pPr>
        <w:spacing w:line="276" w:lineRule="auto"/>
        <w:jc w:val="center"/>
        <w:rPr>
          <w:sz w:val="32"/>
          <w:szCs w:val="32"/>
        </w:rPr>
      </w:pPr>
    </w:p>
    <w:p w14:paraId="470F3A13" w14:textId="77777777" w:rsidR="00AC0774" w:rsidRDefault="006A2FAC">
      <w:pPr>
        <w:spacing w:line="276" w:lineRule="auto"/>
        <w:jc w:val="center"/>
        <w:rPr>
          <w:sz w:val="32"/>
          <w:szCs w:val="32"/>
        </w:rPr>
      </w:pPr>
      <w:r>
        <w:rPr>
          <w:sz w:val="32"/>
          <w:szCs w:val="32"/>
        </w:rPr>
        <w:t>4</w:t>
      </w:r>
      <w:r>
        <w:rPr>
          <w:rFonts w:hint="eastAsia"/>
          <w:sz w:val="32"/>
          <w:szCs w:val="32"/>
        </w:rPr>
        <w:t xml:space="preserve">F, </w:t>
      </w:r>
      <w:r>
        <w:rPr>
          <w:sz w:val="32"/>
          <w:szCs w:val="32"/>
        </w:rPr>
        <w:t>5</w:t>
      </w:r>
      <w:r>
        <w:rPr>
          <w:rFonts w:hint="eastAsia"/>
          <w:sz w:val="32"/>
          <w:szCs w:val="32"/>
        </w:rPr>
        <w:t>F</w:t>
      </w:r>
      <w:r>
        <w:rPr>
          <w:sz w:val="32"/>
          <w:szCs w:val="32"/>
        </w:rPr>
        <w:t xml:space="preserve">, </w:t>
      </w:r>
      <w:r>
        <w:rPr>
          <w:rFonts w:hint="eastAsia"/>
          <w:sz w:val="32"/>
          <w:szCs w:val="32"/>
        </w:rPr>
        <w:t xml:space="preserve">51, </w:t>
      </w:r>
      <w:r>
        <w:rPr>
          <w:sz w:val="32"/>
          <w:szCs w:val="32"/>
        </w:rPr>
        <w:t>Teheran-</w:t>
      </w:r>
      <w:proofErr w:type="spellStart"/>
      <w:r>
        <w:rPr>
          <w:sz w:val="32"/>
          <w:szCs w:val="32"/>
        </w:rPr>
        <w:t>ro</w:t>
      </w:r>
      <w:proofErr w:type="spellEnd"/>
      <w:r>
        <w:rPr>
          <w:sz w:val="32"/>
          <w:szCs w:val="32"/>
        </w:rPr>
        <w:t xml:space="preserve"> 81-gil, Gangnam-</w:t>
      </w:r>
      <w:proofErr w:type="spellStart"/>
      <w:r>
        <w:rPr>
          <w:sz w:val="32"/>
          <w:szCs w:val="32"/>
        </w:rPr>
        <w:t>gu</w:t>
      </w:r>
      <w:proofErr w:type="spellEnd"/>
      <w:r>
        <w:rPr>
          <w:sz w:val="32"/>
          <w:szCs w:val="32"/>
        </w:rPr>
        <w:t>, Seoul</w:t>
      </w:r>
      <w:r>
        <w:rPr>
          <w:rFonts w:hint="eastAsia"/>
          <w:sz w:val="32"/>
          <w:szCs w:val="32"/>
        </w:rPr>
        <w:t>, Republic of Korea</w:t>
      </w:r>
    </w:p>
    <w:p w14:paraId="0EB40D16" w14:textId="4F519DC5" w:rsidR="00746B94" w:rsidRPr="00746B94" w:rsidRDefault="00746B94">
      <w:pPr>
        <w:spacing w:line="276" w:lineRule="auto"/>
        <w:jc w:val="center"/>
        <w:rPr>
          <w:rFonts w:hint="eastAsia"/>
          <w:sz w:val="32"/>
          <w:szCs w:val="32"/>
          <w:lang w:val="fr-CH"/>
        </w:rPr>
      </w:pPr>
      <w:r w:rsidRPr="00746B94">
        <w:rPr>
          <w:rFonts w:hint="eastAsia"/>
          <w:sz w:val="32"/>
          <w:szCs w:val="32"/>
          <w:lang w:val="fr-CH"/>
        </w:rPr>
        <w:t>Mail: mail@</w:t>
      </w:r>
      <w:r>
        <w:rPr>
          <w:rFonts w:hint="eastAsia"/>
          <w:sz w:val="32"/>
          <w:szCs w:val="32"/>
          <w:lang w:val="fr-CH"/>
        </w:rPr>
        <w:t>onyul.or.kr</w:t>
      </w:r>
    </w:p>
    <w:p w14:paraId="470F3A15" w14:textId="7C288251" w:rsidR="00AC0774" w:rsidRPr="00746B94" w:rsidRDefault="006A2FAC">
      <w:pPr>
        <w:spacing w:line="276" w:lineRule="auto"/>
        <w:jc w:val="center"/>
        <w:rPr>
          <w:sz w:val="32"/>
          <w:szCs w:val="32"/>
          <w:lang w:val="fr-CH"/>
        </w:rPr>
      </w:pPr>
      <w:r w:rsidRPr="00746B94">
        <w:rPr>
          <w:sz w:val="32"/>
          <w:szCs w:val="32"/>
          <w:lang w:val="fr-CH"/>
        </w:rPr>
        <w:t>URL:</w:t>
      </w:r>
      <w:r w:rsidRPr="00746B94">
        <w:rPr>
          <w:rFonts w:hint="eastAsia"/>
          <w:sz w:val="32"/>
          <w:szCs w:val="32"/>
          <w:lang w:val="fr-CH"/>
        </w:rPr>
        <w:t xml:space="preserve"> </w:t>
      </w:r>
      <w:hyperlink r:id="rId12" w:history="1">
        <w:r w:rsidRPr="00746B94">
          <w:rPr>
            <w:rStyle w:val="afd"/>
            <w:sz w:val="32"/>
            <w:szCs w:val="32"/>
            <w:lang w:val="fr-CH"/>
          </w:rPr>
          <w:t>http://onyul.or.kr/</w:t>
        </w:r>
      </w:hyperlink>
    </w:p>
    <w:p w14:paraId="23F94B50" w14:textId="77777777" w:rsidR="00432CE5" w:rsidRDefault="00432CE5">
      <w:pPr>
        <w:rPr>
          <w:lang w:val="fr-CH"/>
        </w:rPr>
      </w:pPr>
    </w:p>
    <w:p w14:paraId="49C2C69A" w14:textId="77777777" w:rsidR="00662B99" w:rsidRDefault="00662B99">
      <w:pPr>
        <w:rPr>
          <w:lang w:val="fr-CH"/>
        </w:rPr>
      </w:pPr>
    </w:p>
    <w:p w14:paraId="0D786BBF" w14:textId="77777777" w:rsidR="00662B99" w:rsidRDefault="00662B99">
      <w:pPr>
        <w:rPr>
          <w:rFonts w:hint="eastAsia"/>
          <w:lang w:val="fr-CH"/>
        </w:rPr>
      </w:pPr>
    </w:p>
    <w:p w14:paraId="6DC67B1A" w14:textId="77777777" w:rsidR="00CF00E9" w:rsidRPr="00CF00E9" w:rsidRDefault="00CF00E9" w:rsidP="00CF00E9">
      <w:pPr>
        <w:spacing w:line="276" w:lineRule="auto"/>
        <w:rPr>
          <w:b/>
          <w:bCs/>
          <w:i/>
          <w:iCs/>
          <w:sz w:val="24"/>
        </w:rPr>
      </w:pPr>
      <w:r w:rsidRPr="00CF00E9">
        <w:rPr>
          <w:rFonts w:hint="eastAsia"/>
          <w:b/>
          <w:bCs/>
          <w:i/>
          <w:iCs/>
          <w:sz w:val="24"/>
        </w:rPr>
        <w:t xml:space="preserve">Contact </w:t>
      </w:r>
      <w:proofErr w:type="spellStart"/>
      <w:r w:rsidRPr="00CF00E9">
        <w:rPr>
          <w:rFonts w:hint="eastAsia"/>
          <w:b/>
          <w:bCs/>
          <w:i/>
          <w:iCs/>
          <w:sz w:val="24"/>
        </w:rPr>
        <w:t>Detalis</w:t>
      </w:r>
      <w:proofErr w:type="spellEnd"/>
    </w:p>
    <w:p w14:paraId="6ED5CE1B" w14:textId="3AC7E9A9" w:rsidR="00CF00E9" w:rsidRPr="00CF00E9" w:rsidRDefault="00CF00E9" w:rsidP="00CF00E9">
      <w:pPr>
        <w:rPr>
          <w:rFonts w:hint="eastAsia"/>
          <w:bCs/>
          <w:sz w:val="24"/>
        </w:rPr>
      </w:pPr>
      <w:r w:rsidRPr="00CF00E9">
        <w:rPr>
          <w:bCs/>
          <w:sz w:val="24"/>
          <w:u w:val="single"/>
        </w:rPr>
        <w:t>Min</w:t>
      </w:r>
      <w:r w:rsidRPr="00CF00E9">
        <w:rPr>
          <w:rFonts w:hint="eastAsia"/>
          <w:bCs/>
          <w:sz w:val="24"/>
          <w:u w:val="single"/>
        </w:rPr>
        <w:t xml:space="preserve"> </w:t>
      </w:r>
      <w:proofErr w:type="spellStart"/>
      <w:r w:rsidRPr="00CF00E9">
        <w:rPr>
          <w:bCs/>
          <w:sz w:val="24"/>
          <w:u w:val="single"/>
        </w:rPr>
        <w:t>kyeong</w:t>
      </w:r>
      <w:proofErr w:type="spellEnd"/>
      <w:r w:rsidRPr="00CF00E9">
        <w:rPr>
          <w:rFonts w:hint="eastAsia"/>
          <w:bCs/>
          <w:sz w:val="24"/>
          <w:u w:val="single"/>
        </w:rPr>
        <w:t xml:space="preserve"> Jeon</w:t>
      </w:r>
      <w:r w:rsidRPr="00CF00E9">
        <w:rPr>
          <w:rFonts w:hint="eastAsia"/>
          <w:bCs/>
          <w:sz w:val="24"/>
        </w:rPr>
        <w:t>,</w:t>
      </w:r>
      <w:r w:rsidRPr="00CF00E9">
        <w:rPr>
          <w:bCs/>
          <w:sz w:val="24"/>
        </w:rPr>
        <w:t xml:space="preserve"> </w:t>
      </w:r>
      <w:hyperlink r:id="rId13" w:history="1">
        <w:r w:rsidRPr="00CF00E9">
          <w:rPr>
            <w:rStyle w:val="afd"/>
            <w:rFonts w:hint="eastAsia"/>
            <w:sz w:val="24"/>
          </w:rPr>
          <w:t>mkjeon@onyul.or.kr</w:t>
        </w:r>
      </w:hyperlink>
      <w:r w:rsidRPr="00CF00E9">
        <w:rPr>
          <w:rFonts w:hint="eastAsia"/>
          <w:bCs/>
          <w:sz w:val="24"/>
        </w:rPr>
        <w:t xml:space="preserve">, </w:t>
      </w:r>
      <w:r w:rsidRPr="00CF00E9">
        <w:rPr>
          <w:rFonts w:hint="eastAsia"/>
          <w:bCs/>
          <w:sz w:val="24"/>
        </w:rPr>
        <w:t xml:space="preserve">Young Mi Kim, </w:t>
      </w:r>
      <w:hyperlink r:id="rId14" w:history="1">
        <w:r w:rsidRPr="00CF00E9">
          <w:rPr>
            <w:rStyle w:val="afd"/>
            <w:rFonts w:hint="eastAsia"/>
            <w:sz w:val="24"/>
          </w:rPr>
          <w:t>ymkim@onyul.or.kr</w:t>
        </w:r>
      </w:hyperlink>
      <w:r w:rsidRPr="00CF00E9">
        <w:rPr>
          <w:rFonts w:hint="eastAsia"/>
          <w:bCs/>
          <w:sz w:val="24"/>
        </w:rPr>
        <w:t xml:space="preserve"> </w:t>
      </w:r>
    </w:p>
    <w:p w14:paraId="29BD3403" w14:textId="77777777" w:rsidR="00662B99" w:rsidRDefault="00CF00E9" w:rsidP="00CF00E9">
      <w:pPr>
        <w:rPr>
          <w:rStyle w:val="afd"/>
          <w:sz w:val="24"/>
        </w:rPr>
      </w:pPr>
      <w:r w:rsidRPr="00662B99">
        <w:rPr>
          <w:rFonts w:hint="eastAsia"/>
          <w:bCs/>
          <w:sz w:val="24"/>
        </w:rPr>
        <w:t xml:space="preserve">Kyu Hae Jeon, </w:t>
      </w:r>
      <w:hyperlink r:id="rId15" w:history="1">
        <w:r w:rsidRPr="00662B99">
          <w:rPr>
            <w:rStyle w:val="afd"/>
            <w:rFonts w:hint="eastAsia"/>
            <w:sz w:val="24"/>
          </w:rPr>
          <w:t>khjeon@onyul.or.kr</w:t>
        </w:r>
      </w:hyperlink>
      <w:r w:rsidRPr="00662B99">
        <w:rPr>
          <w:rFonts w:hint="eastAsia"/>
          <w:bCs/>
          <w:sz w:val="24"/>
        </w:rPr>
        <w:t xml:space="preserve"> </w:t>
      </w:r>
      <w:r w:rsidRPr="008E780C">
        <w:rPr>
          <w:rFonts w:hint="eastAsia"/>
          <w:bCs/>
          <w:sz w:val="24"/>
        </w:rPr>
        <w:t xml:space="preserve">Yu Jin Seong, </w:t>
      </w:r>
      <w:hyperlink r:id="rId16" w:history="1">
        <w:r w:rsidRPr="00662B99">
          <w:rPr>
            <w:rStyle w:val="afd"/>
            <w:rFonts w:hint="eastAsia"/>
            <w:sz w:val="24"/>
          </w:rPr>
          <w:t>yjseong@onyulor.kr</w:t>
        </w:r>
      </w:hyperlink>
      <w:r w:rsidRPr="00662B99">
        <w:rPr>
          <w:rStyle w:val="afd"/>
          <w:rFonts w:hint="eastAsia"/>
          <w:sz w:val="24"/>
        </w:rPr>
        <w:t xml:space="preserve">, </w:t>
      </w:r>
    </w:p>
    <w:p w14:paraId="3B12938E" w14:textId="46439523" w:rsidR="00CF00E9" w:rsidRPr="00662B99" w:rsidRDefault="00CF00E9" w:rsidP="00CF00E9">
      <w:pPr>
        <w:rPr>
          <w:rFonts w:hint="eastAsia"/>
          <w:bCs/>
          <w:sz w:val="24"/>
        </w:rPr>
      </w:pPr>
      <w:proofErr w:type="spellStart"/>
      <w:r w:rsidRPr="008E780C">
        <w:rPr>
          <w:rFonts w:hint="eastAsia"/>
          <w:bCs/>
          <w:sz w:val="24"/>
        </w:rPr>
        <w:t>Jahoon</w:t>
      </w:r>
      <w:proofErr w:type="spellEnd"/>
      <w:r w:rsidRPr="008E780C">
        <w:rPr>
          <w:rFonts w:hint="eastAsia"/>
          <w:bCs/>
          <w:sz w:val="24"/>
        </w:rPr>
        <w:t xml:space="preserve"> Kim, </w:t>
      </w:r>
      <w:r w:rsidRPr="00662B99">
        <w:rPr>
          <w:rStyle w:val="afd"/>
          <w:rFonts w:hint="eastAsia"/>
          <w:sz w:val="24"/>
        </w:rPr>
        <w:t>jhkim@onyul.or.kr</w:t>
      </w:r>
    </w:p>
    <w:p w14:paraId="470F3A1B" w14:textId="77777777" w:rsidR="00AC0774" w:rsidRDefault="00AC0774">
      <w:pPr>
        <w:rPr>
          <w:rFonts w:hint="eastAsia"/>
        </w:rPr>
      </w:pPr>
    </w:p>
    <w:tbl>
      <w:tblPr>
        <w:tblStyle w:val="afb"/>
        <w:tblW w:w="0" w:type="auto"/>
        <w:tblLook w:val="04A0" w:firstRow="1" w:lastRow="0" w:firstColumn="1" w:lastColumn="0" w:noHBand="0" w:noVBand="1"/>
      </w:tblPr>
      <w:tblGrid>
        <w:gridCol w:w="9628"/>
      </w:tblGrid>
      <w:tr w:rsidR="002E7D66" w14:paraId="7F8F25BB" w14:textId="77777777" w:rsidTr="002E7D66">
        <w:tc>
          <w:tcPr>
            <w:tcW w:w="9628" w:type="dxa"/>
          </w:tcPr>
          <w:p w14:paraId="0469702E" w14:textId="77777777" w:rsidR="002E7D66" w:rsidRPr="003D7A5B" w:rsidRDefault="000C69B7" w:rsidP="005E6F4E">
            <w:pPr>
              <w:jc w:val="center"/>
              <w:rPr>
                <w:b/>
                <w:sz w:val="32"/>
                <w:szCs w:val="32"/>
                <w:u w:val="single"/>
              </w:rPr>
            </w:pPr>
            <w:r w:rsidRPr="003D7A5B">
              <w:rPr>
                <w:rFonts w:hint="eastAsia"/>
                <w:b/>
                <w:sz w:val="32"/>
                <w:szCs w:val="32"/>
                <w:u w:val="single"/>
              </w:rPr>
              <w:lastRenderedPageBreak/>
              <w:t>Contents</w:t>
            </w:r>
          </w:p>
          <w:p w14:paraId="37C83048" w14:textId="77777777" w:rsidR="000C69B7" w:rsidRDefault="000C69B7"/>
          <w:p w14:paraId="60FC8A34" w14:textId="77777777" w:rsidR="00CF00E9" w:rsidRDefault="00CF00E9">
            <w:pPr>
              <w:rPr>
                <w:rFonts w:hint="eastAsia"/>
              </w:rPr>
            </w:pPr>
          </w:p>
          <w:p w14:paraId="384C0EC1" w14:textId="0B83BED9" w:rsidR="000C69B7" w:rsidRPr="005E6F4E" w:rsidRDefault="00981810">
            <w:pPr>
              <w:rPr>
                <w:rFonts w:ascii="Calibri" w:hAnsi="Calibri" w:cs="Calibri"/>
                <w:b/>
                <w:sz w:val="32"/>
                <w:szCs w:val="32"/>
              </w:rPr>
            </w:pPr>
            <w:proofErr w:type="spellStart"/>
            <w:r w:rsidRPr="00BC7129">
              <w:rPr>
                <w:rFonts w:ascii="Calibri" w:hAnsi="Calibri" w:cs="Calibri" w:hint="eastAsia"/>
                <w:b/>
                <w:sz w:val="32"/>
                <w:szCs w:val="32"/>
              </w:rPr>
              <w:t>Ⅰ</w:t>
            </w:r>
            <w:proofErr w:type="spellEnd"/>
            <w:r w:rsidR="00BC7129">
              <w:rPr>
                <w:rFonts w:ascii="Calibri" w:hAnsi="Calibri" w:cs="Calibri" w:hint="eastAsia"/>
                <w:b/>
                <w:sz w:val="32"/>
                <w:szCs w:val="32"/>
              </w:rPr>
              <w:t xml:space="preserve">. </w:t>
            </w:r>
            <w:r w:rsidR="000C69B7" w:rsidRPr="003D7A5B">
              <w:rPr>
                <w:bCs/>
                <w:sz w:val="32"/>
                <w:szCs w:val="32"/>
              </w:rPr>
              <w:t>Executive Summary</w:t>
            </w:r>
          </w:p>
          <w:p w14:paraId="39A6D975" w14:textId="604C3CB5" w:rsidR="000C69B7" w:rsidRPr="0080262E" w:rsidRDefault="00BC7129">
            <w:pPr>
              <w:rPr>
                <w:rFonts w:ascii="Calibri" w:hAnsi="Calibri" w:cs="Calibri" w:hint="eastAsia"/>
                <w:b/>
                <w:bCs/>
                <w:sz w:val="32"/>
                <w:szCs w:val="32"/>
              </w:rPr>
            </w:pPr>
            <w:proofErr w:type="spellStart"/>
            <w:r w:rsidRPr="00BC7129">
              <w:rPr>
                <w:rFonts w:ascii="Calibri" w:hAnsi="Calibri" w:cs="Calibri" w:hint="eastAsia"/>
                <w:b/>
                <w:bCs/>
                <w:sz w:val="32"/>
                <w:szCs w:val="32"/>
              </w:rPr>
              <w:t>Ⅱ</w:t>
            </w:r>
            <w:proofErr w:type="spellEnd"/>
            <w:r w:rsidRPr="003D7A5B">
              <w:rPr>
                <w:rFonts w:hint="eastAsia"/>
                <w:bCs/>
                <w:sz w:val="32"/>
                <w:szCs w:val="32"/>
              </w:rPr>
              <w:t xml:space="preserve">. </w:t>
            </w:r>
            <w:proofErr w:type="gramStart"/>
            <w:r w:rsidR="005E6F4E" w:rsidRPr="003D7A5B">
              <w:rPr>
                <w:bCs/>
                <w:sz w:val="32"/>
                <w:szCs w:val="32"/>
              </w:rPr>
              <w:t>Women</w:t>
            </w:r>
            <w:proofErr w:type="gramEnd"/>
            <w:r w:rsidR="005E6F4E" w:rsidRPr="003D7A5B">
              <w:rPr>
                <w:bCs/>
                <w:sz w:val="32"/>
                <w:szCs w:val="32"/>
              </w:rPr>
              <w:t xml:space="preserve"> and Girls with Disabilities</w:t>
            </w:r>
            <w:r w:rsidR="0080262E">
              <w:rPr>
                <w:rFonts w:ascii="Calibri" w:hAnsi="Calibri" w:cs="Calibri" w:hint="eastAsia"/>
                <w:b/>
                <w:bCs/>
                <w:sz w:val="32"/>
                <w:szCs w:val="32"/>
              </w:rPr>
              <w:t xml:space="preserve"> </w:t>
            </w:r>
            <w:r w:rsidR="0080262E" w:rsidRPr="0080262E">
              <w:rPr>
                <w:rFonts w:ascii="Calibri" w:hAnsi="Calibri" w:cs="Calibri" w:hint="eastAsia"/>
                <w:sz w:val="24"/>
              </w:rPr>
              <w:t>(</w:t>
            </w:r>
            <w:r w:rsidR="0080262E" w:rsidRPr="0080262E">
              <w:rPr>
                <w:rFonts w:ascii="Calibri" w:hAnsi="Calibri" w:cs="Calibri"/>
                <w:sz w:val="24"/>
              </w:rPr>
              <w:t>Article</w:t>
            </w:r>
            <w:r w:rsidR="0080262E" w:rsidRPr="0080262E">
              <w:rPr>
                <w:rFonts w:ascii="Calibri" w:hAnsi="Calibri" w:cs="Calibri" w:hint="eastAsia"/>
                <w:sz w:val="24"/>
              </w:rPr>
              <w:t xml:space="preserve"> 2,3)</w:t>
            </w:r>
          </w:p>
          <w:p w14:paraId="04C2C8A3" w14:textId="732A7029" w:rsidR="005E6F4E" w:rsidRPr="005E6F4E" w:rsidRDefault="00BC7129">
            <w:pPr>
              <w:rPr>
                <w:rFonts w:ascii="Calibri" w:hAnsi="Calibri" w:cs="Calibri" w:hint="eastAsia"/>
                <w:b/>
                <w:bCs/>
                <w:sz w:val="32"/>
                <w:szCs w:val="32"/>
              </w:rPr>
            </w:pPr>
            <w:proofErr w:type="spellStart"/>
            <w:r w:rsidRPr="00BC7129">
              <w:rPr>
                <w:rFonts w:ascii="Calibri" w:hAnsi="Calibri" w:cs="Calibri" w:hint="eastAsia"/>
                <w:b/>
                <w:bCs/>
                <w:sz w:val="32"/>
                <w:szCs w:val="32"/>
              </w:rPr>
              <w:t>Ⅲ</w:t>
            </w:r>
            <w:proofErr w:type="spellEnd"/>
            <w:r w:rsidRPr="003D7A5B">
              <w:rPr>
                <w:rFonts w:hint="eastAsia"/>
                <w:bCs/>
                <w:sz w:val="32"/>
                <w:szCs w:val="32"/>
              </w:rPr>
              <w:t xml:space="preserve">. </w:t>
            </w:r>
            <w:proofErr w:type="gramStart"/>
            <w:r w:rsidR="005E6F4E" w:rsidRPr="003D7A5B">
              <w:rPr>
                <w:bCs/>
                <w:sz w:val="32"/>
                <w:szCs w:val="32"/>
              </w:rPr>
              <w:t>Women</w:t>
            </w:r>
            <w:proofErr w:type="gramEnd"/>
            <w:r w:rsidR="005E6F4E" w:rsidRPr="003D7A5B">
              <w:rPr>
                <w:bCs/>
                <w:sz w:val="32"/>
                <w:szCs w:val="32"/>
              </w:rPr>
              <w:t xml:space="preserve"> Defectors from the North Korea</w:t>
            </w:r>
            <w:r w:rsidR="004A3823">
              <w:rPr>
                <w:rFonts w:ascii="Calibri" w:hAnsi="Calibri" w:cs="Calibri" w:hint="eastAsia"/>
                <w:b/>
                <w:bCs/>
                <w:sz w:val="32"/>
                <w:szCs w:val="32"/>
              </w:rPr>
              <w:t xml:space="preserve"> </w:t>
            </w:r>
            <w:r w:rsidR="004A3823" w:rsidRPr="0080262E">
              <w:rPr>
                <w:rFonts w:ascii="Calibri" w:hAnsi="Calibri" w:cs="Calibri" w:hint="eastAsia"/>
                <w:sz w:val="24"/>
              </w:rPr>
              <w:t>(</w:t>
            </w:r>
            <w:r w:rsidR="004A3823" w:rsidRPr="0080262E">
              <w:rPr>
                <w:rFonts w:ascii="Calibri" w:hAnsi="Calibri" w:cs="Calibri"/>
                <w:sz w:val="24"/>
              </w:rPr>
              <w:t>Article</w:t>
            </w:r>
            <w:r w:rsidR="004A3823" w:rsidRPr="0080262E">
              <w:rPr>
                <w:rFonts w:ascii="Calibri" w:hAnsi="Calibri" w:cs="Calibri" w:hint="eastAsia"/>
                <w:sz w:val="24"/>
              </w:rPr>
              <w:t xml:space="preserve"> 3</w:t>
            </w:r>
            <w:r w:rsidR="004A3823">
              <w:rPr>
                <w:rFonts w:ascii="Calibri" w:hAnsi="Calibri" w:cs="Calibri" w:hint="eastAsia"/>
                <w:sz w:val="24"/>
              </w:rPr>
              <w:t>, 11</w:t>
            </w:r>
            <w:r w:rsidR="004A3823" w:rsidRPr="0080262E">
              <w:rPr>
                <w:rFonts w:ascii="Calibri" w:hAnsi="Calibri" w:cs="Calibri" w:hint="eastAsia"/>
                <w:sz w:val="24"/>
              </w:rPr>
              <w:t>)</w:t>
            </w:r>
          </w:p>
          <w:p w14:paraId="3C5E8E12" w14:textId="3C7C4821" w:rsidR="005E6F4E" w:rsidRPr="005E6F4E" w:rsidRDefault="00BC7129">
            <w:pPr>
              <w:rPr>
                <w:rFonts w:ascii="Calibri" w:hAnsi="Calibri" w:cs="Calibri" w:hint="eastAsia"/>
                <w:b/>
                <w:bCs/>
                <w:sz w:val="32"/>
                <w:szCs w:val="32"/>
              </w:rPr>
            </w:pPr>
            <w:proofErr w:type="spellStart"/>
            <w:r w:rsidRPr="00BC7129">
              <w:rPr>
                <w:rFonts w:ascii="Calibri" w:hAnsi="Calibri" w:cs="Calibri" w:hint="eastAsia"/>
                <w:b/>
                <w:bCs/>
                <w:sz w:val="32"/>
                <w:szCs w:val="32"/>
              </w:rPr>
              <w:t>Ⅳ</w:t>
            </w:r>
            <w:proofErr w:type="spellEnd"/>
            <w:r w:rsidRPr="003D7A5B">
              <w:rPr>
                <w:rFonts w:hint="eastAsia"/>
                <w:bCs/>
                <w:sz w:val="32"/>
                <w:szCs w:val="32"/>
              </w:rPr>
              <w:t xml:space="preserve">. </w:t>
            </w:r>
            <w:proofErr w:type="gramStart"/>
            <w:r w:rsidR="005E6F4E" w:rsidRPr="003D7A5B">
              <w:rPr>
                <w:bCs/>
                <w:sz w:val="32"/>
                <w:szCs w:val="32"/>
              </w:rPr>
              <w:t>Migrant</w:t>
            </w:r>
            <w:proofErr w:type="gramEnd"/>
            <w:r w:rsidR="005E6F4E" w:rsidRPr="003D7A5B">
              <w:rPr>
                <w:bCs/>
                <w:sz w:val="32"/>
                <w:szCs w:val="32"/>
              </w:rPr>
              <w:t xml:space="preserve"> women</w:t>
            </w:r>
            <w:r w:rsidR="00981810">
              <w:rPr>
                <w:rFonts w:ascii="Calibri" w:hAnsi="Calibri" w:cs="Calibri" w:hint="eastAsia"/>
                <w:b/>
                <w:bCs/>
                <w:sz w:val="32"/>
                <w:szCs w:val="32"/>
              </w:rPr>
              <w:t xml:space="preserve"> </w:t>
            </w:r>
            <w:r w:rsidR="00981810" w:rsidRPr="0080262E">
              <w:rPr>
                <w:rFonts w:ascii="Calibri" w:hAnsi="Calibri" w:cs="Calibri" w:hint="eastAsia"/>
                <w:sz w:val="24"/>
              </w:rPr>
              <w:t>(</w:t>
            </w:r>
            <w:r w:rsidR="00981810" w:rsidRPr="0080262E">
              <w:rPr>
                <w:rFonts w:ascii="Calibri" w:hAnsi="Calibri" w:cs="Calibri"/>
                <w:sz w:val="24"/>
              </w:rPr>
              <w:t>Article</w:t>
            </w:r>
            <w:r w:rsidR="00981810" w:rsidRPr="0080262E">
              <w:rPr>
                <w:rFonts w:ascii="Calibri" w:hAnsi="Calibri" w:cs="Calibri" w:hint="eastAsia"/>
                <w:sz w:val="24"/>
              </w:rPr>
              <w:t xml:space="preserve"> 2,</w:t>
            </w:r>
            <w:r w:rsidR="00981810">
              <w:rPr>
                <w:rFonts w:ascii="Calibri" w:hAnsi="Calibri" w:cs="Calibri" w:hint="eastAsia"/>
                <w:sz w:val="24"/>
              </w:rPr>
              <w:t xml:space="preserve"> 9, 16</w:t>
            </w:r>
            <w:r w:rsidR="00981810" w:rsidRPr="0080262E">
              <w:rPr>
                <w:rFonts w:ascii="Calibri" w:hAnsi="Calibri" w:cs="Calibri" w:hint="eastAsia"/>
                <w:sz w:val="24"/>
              </w:rPr>
              <w:t>)</w:t>
            </w:r>
          </w:p>
          <w:p w14:paraId="47B2A3C4" w14:textId="77777777" w:rsidR="005E6F4E" w:rsidRDefault="00BC7129">
            <w:pPr>
              <w:rPr>
                <w:rFonts w:ascii="Calibri" w:hAnsi="Calibri" w:cs="Calibri"/>
                <w:sz w:val="24"/>
              </w:rPr>
            </w:pPr>
            <w:proofErr w:type="spellStart"/>
            <w:r w:rsidRPr="00BC7129">
              <w:rPr>
                <w:rFonts w:ascii="Calibri" w:hAnsi="Calibri" w:cs="Calibri" w:hint="eastAsia"/>
                <w:b/>
                <w:bCs/>
                <w:sz w:val="32"/>
                <w:szCs w:val="32"/>
              </w:rPr>
              <w:t>Ⅴ</w:t>
            </w:r>
            <w:proofErr w:type="spellEnd"/>
            <w:r w:rsidRPr="003D7A5B">
              <w:rPr>
                <w:rFonts w:hint="eastAsia"/>
                <w:bCs/>
                <w:sz w:val="32"/>
                <w:szCs w:val="32"/>
              </w:rPr>
              <w:t xml:space="preserve">. </w:t>
            </w:r>
            <w:r w:rsidR="005E6F4E" w:rsidRPr="003D7A5B">
              <w:rPr>
                <w:bCs/>
                <w:sz w:val="32"/>
                <w:szCs w:val="32"/>
              </w:rPr>
              <w:t>Unmarried Mothers and their Children</w:t>
            </w:r>
            <w:r w:rsidR="00981810">
              <w:rPr>
                <w:rFonts w:ascii="Calibri" w:hAnsi="Calibri" w:cs="Calibri" w:hint="eastAsia"/>
                <w:b/>
                <w:bCs/>
                <w:sz w:val="32"/>
                <w:szCs w:val="32"/>
              </w:rPr>
              <w:t xml:space="preserve"> </w:t>
            </w:r>
            <w:r w:rsidR="00981810" w:rsidRPr="0080262E">
              <w:rPr>
                <w:rFonts w:ascii="Calibri" w:hAnsi="Calibri" w:cs="Calibri" w:hint="eastAsia"/>
                <w:sz w:val="24"/>
              </w:rPr>
              <w:t>(</w:t>
            </w:r>
            <w:r w:rsidR="00981810" w:rsidRPr="0080262E">
              <w:rPr>
                <w:rFonts w:ascii="Calibri" w:hAnsi="Calibri" w:cs="Calibri"/>
                <w:sz w:val="24"/>
              </w:rPr>
              <w:t>Article</w:t>
            </w:r>
            <w:r w:rsidR="00981810" w:rsidRPr="0080262E">
              <w:rPr>
                <w:rFonts w:ascii="Calibri" w:hAnsi="Calibri" w:cs="Calibri" w:hint="eastAsia"/>
                <w:sz w:val="24"/>
              </w:rPr>
              <w:t xml:space="preserve"> </w:t>
            </w:r>
            <w:r w:rsidR="00981810">
              <w:rPr>
                <w:rFonts w:ascii="Calibri" w:hAnsi="Calibri" w:cs="Calibri" w:hint="eastAsia"/>
                <w:sz w:val="24"/>
              </w:rPr>
              <w:t xml:space="preserve">1, </w:t>
            </w:r>
            <w:r w:rsidR="00981810" w:rsidRPr="0080262E">
              <w:rPr>
                <w:rFonts w:ascii="Calibri" w:hAnsi="Calibri" w:cs="Calibri" w:hint="eastAsia"/>
                <w:sz w:val="24"/>
              </w:rPr>
              <w:t>2,</w:t>
            </w:r>
            <w:r w:rsidR="00981810">
              <w:rPr>
                <w:rFonts w:ascii="Calibri" w:hAnsi="Calibri" w:cs="Calibri" w:hint="eastAsia"/>
                <w:sz w:val="24"/>
              </w:rPr>
              <w:t xml:space="preserve"> 5, 16</w:t>
            </w:r>
            <w:r w:rsidR="00981810" w:rsidRPr="0080262E">
              <w:rPr>
                <w:rFonts w:ascii="Calibri" w:hAnsi="Calibri" w:cs="Calibri" w:hint="eastAsia"/>
                <w:sz w:val="24"/>
              </w:rPr>
              <w:t>)</w:t>
            </w:r>
          </w:p>
          <w:p w14:paraId="267171C5" w14:textId="77777777" w:rsidR="00941EE4" w:rsidRDefault="00941EE4">
            <w:pPr>
              <w:rPr>
                <w:rFonts w:ascii="Calibri" w:hAnsi="Calibri" w:cs="Calibri" w:hint="eastAsia"/>
                <w:sz w:val="24"/>
              </w:rPr>
            </w:pPr>
          </w:p>
          <w:p w14:paraId="7F1FBC7E" w14:textId="2014517B" w:rsidR="00AE553A" w:rsidRDefault="00AE553A">
            <w:pPr>
              <w:rPr>
                <w:rFonts w:hint="eastAsia"/>
              </w:rPr>
            </w:pPr>
          </w:p>
        </w:tc>
      </w:tr>
    </w:tbl>
    <w:p w14:paraId="2E9F928E" w14:textId="77777777" w:rsidR="00492177" w:rsidRDefault="00492177"/>
    <w:p w14:paraId="5BFECE7D" w14:textId="77777777" w:rsidR="00492177" w:rsidRDefault="00492177"/>
    <w:p w14:paraId="28C11612" w14:textId="77777777" w:rsidR="00981810" w:rsidRPr="00981810" w:rsidRDefault="00981810">
      <w:pPr>
        <w:rPr>
          <w:rFonts w:hint="eastAsia"/>
        </w:rPr>
      </w:pPr>
    </w:p>
    <w:p w14:paraId="470F3A38" w14:textId="77777777" w:rsidR="00AC0774" w:rsidRDefault="006A2FAC">
      <w:pPr>
        <w:rPr>
          <w:b/>
          <w:sz w:val="32"/>
          <w:szCs w:val="32"/>
        </w:rPr>
      </w:pPr>
      <w:r>
        <w:rPr>
          <w:b/>
          <w:sz w:val="32"/>
          <w:szCs w:val="32"/>
        </w:rPr>
        <w:t xml:space="preserve">Ⅰ. </w:t>
      </w:r>
      <w:r>
        <w:rPr>
          <w:rFonts w:hint="eastAsia"/>
          <w:b/>
          <w:sz w:val="32"/>
          <w:szCs w:val="32"/>
        </w:rPr>
        <w:t>Executive Summary</w:t>
      </w:r>
    </w:p>
    <w:p w14:paraId="470F3A39" w14:textId="77777777" w:rsidR="00AC0774" w:rsidRDefault="00AC0774">
      <w:pPr>
        <w:rPr>
          <w:sz w:val="28"/>
          <w:szCs w:val="28"/>
        </w:rPr>
      </w:pPr>
    </w:p>
    <w:p w14:paraId="470F3A3A" w14:textId="4F9E0452" w:rsidR="00AC0774" w:rsidRDefault="006A2FAC">
      <w:pPr>
        <w:rPr>
          <w:sz w:val="24"/>
        </w:rPr>
      </w:pPr>
      <w:r>
        <w:rPr>
          <w:sz w:val="24"/>
        </w:rPr>
        <w:t xml:space="preserve">Founded by </w:t>
      </w:r>
      <w:proofErr w:type="spellStart"/>
      <w:r>
        <w:rPr>
          <w:sz w:val="24"/>
        </w:rPr>
        <w:t>Yulchon</w:t>
      </w:r>
      <w:proofErr w:type="spellEnd"/>
      <w:r>
        <w:rPr>
          <w:sz w:val="24"/>
        </w:rPr>
        <w:t xml:space="preserve"> </w:t>
      </w:r>
      <w:r>
        <w:rPr>
          <w:rFonts w:hint="eastAsia"/>
          <w:sz w:val="24"/>
        </w:rPr>
        <w:t>LLC</w:t>
      </w:r>
      <w:r>
        <w:rPr>
          <w:sz w:val="24"/>
        </w:rPr>
        <w:t xml:space="preserve"> in 2014, On</w:t>
      </w:r>
      <w:r>
        <w:rPr>
          <w:rFonts w:hint="eastAsia"/>
          <w:sz w:val="24"/>
        </w:rPr>
        <w:t>y</w:t>
      </w:r>
      <w:r>
        <w:rPr>
          <w:sz w:val="24"/>
        </w:rPr>
        <w:t xml:space="preserve">ul is a group of public interest lawyers </w:t>
      </w:r>
      <w:r w:rsidR="153E7604" w:rsidRPr="1523C5FB">
        <w:rPr>
          <w:sz w:val="24"/>
        </w:rPr>
        <w:t>dedicated</w:t>
      </w:r>
      <w:r>
        <w:rPr>
          <w:sz w:val="24"/>
        </w:rPr>
        <w:t xml:space="preserve"> to the </w:t>
      </w:r>
      <w:r w:rsidRPr="1523C5FB">
        <w:rPr>
          <w:sz w:val="24"/>
        </w:rPr>
        <w:t>integra</w:t>
      </w:r>
      <w:r w:rsidR="54D8CAF2" w:rsidRPr="1523C5FB">
        <w:rPr>
          <w:sz w:val="24"/>
        </w:rPr>
        <w:t>tion</w:t>
      </w:r>
      <w:r w:rsidRPr="1523C5FB">
        <w:rPr>
          <w:sz w:val="24"/>
        </w:rPr>
        <w:t xml:space="preserve"> </w:t>
      </w:r>
      <w:r w:rsidR="5F9E7E6A" w:rsidRPr="1523C5FB">
        <w:rPr>
          <w:sz w:val="24"/>
        </w:rPr>
        <w:t>of persons with</w:t>
      </w:r>
      <w:r w:rsidRPr="1523C5FB">
        <w:rPr>
          <w:sz w:val="24"/>
        </w:rPr>
        <w:t xml:space="preserve"> </w:t>
      </w:r>
      <w:r>
        <w:rPr>
          <w:sz w:val="24"/>
        </w:rPr>
        <w:t>mental</w:t>
      </w:r>
      <w:r>
        <w:rPr>
          <w:rFonts w:hint="eastAsia"/>
          <w:sz w:val="24"/>
        </w:rPr>
        <w:t xml:space="preserve"> </w:t>
      </w:r>
      <w:r w:rsidRPr="1523C5FB">
        <w:rPr>
          <w:sz w:val="24"/>
        </w:rPr>
        <w:t>disabilit</w:t>
      </w:r>
      <w:r w:rsidR="2C949C0F" w:rsidRPr="1523C5FB">
        <w:rPr>
          <w:sz w:val="24"/>
        </w:rPr>
        <w:t>ies</w:t>
      </w:r>
      <w:r>
        <w:rPr>
          <w:sz w:val="24"/>
        </w:rPr>
        <w:t xml:space="preserve"> into society, </w:t>
      </w:r>
      <w:r w:rsidRPr="1523C5FB">
        <w:rPr>
          <w:sz w:val="24"/>
        </w:rPr>
        <w:t>support</w:t>
      </w:r>
      <w:r w:rsidR="4ADEBB8D" w:rsidRPr="1523C5FB">
        <w:rPr>
          <w:sz w:val="24"/>
        </w:rPr>
        <w:t>ing</w:t>
      </w:r>
      <w:r>
        <w:rPr>
          <w:sz w:val="24"/>
        </w:rPr>
        <w:t xml:space="preserve"> the resettlement of North Korean refugees, </w:t>
      </w:r>
      <w:r w:rsidRPr="1523C5FB">
        <w:rPr>
          <w:sz w:val="24"/>
        </w:rPr>
        <w:t>spread</w:t>
      </w:r>
      <w:r w:rsidR="0B59CBF7" w:rsidRPr="1523C5FB">
        <w:rPr>
          <w:sz w:val="24"/>
        </w:rPr>
        <w:t>ing</w:t>
      </w:r>
      <w:r>
        <w:rPr>
          <w:sz w:val="24"/>
        </w:rPr>
        <w:t xml:space="preserve"> social values through education, and </w:t>
      </w:r>
      <w:r w:rsidRPr="1523C5FB">
        <w:rPr>
          <w:sz w:val="24"/>
        </w:rPr>
        <w:t>fulfill</w:t>
      </w:r>
      <w:r w:rsidR="7E98D106" w:rsidRPr="1523C5FB">
        <w:rPr>
          <w:sz w:val="24"/>
        </w:rPr>
        <w:t>ing</w:t>
      </w:r>
      <w:r>
        <w:rPr>
          <w:sz w:val="24"/>
        </w:rPr>
        <w:t xml:space="preserve"> the social responsibilities of law firms. </w:t>
      </w:r>
      <w:r>
        <w:rPr>
          <w:rFonts w:hint="eastAsia"/>
          <w:sz w:val="24"/>
        </w:rPr>
        <w:t xml:space="preserve">In addition, </w:t>
      </w:r>
      <w:r w:rsidR="7A8C89FB" w:rsidRPr="1523C5FB">
        <w:rPr>
          <w:sz w:val="24"/>
        </w:rPr>
        <w:t>w</w:t>
      </w:r>
      <w:r w:rsidRPr="1523C5FB">
        <w:rPr>
          <w:sz w:val="24"/>
        </w:rPr>
        <w:t>e</w:t>
      </w:r>
      <w:r>
        <w:rPr>
          <w:sz w:val="24"/>
        </w:rPr>
        <w:t xml:space="preserve"> strive to realize public value through legal support for the underprivileged in various fields such as women and children, disability, and North Korean </w:t>
      </w:r>
      <w:r>
        <w:rPr>
          <w:rFonts w:hint="eastAsia"/>
          <w:sz w:val="24"/>
        </w:rPr>
        <w:t>defectors</w:t>
      </w:r>
      <w:r>
        <w:rPr>
          <w:sz w:val="24"/>
        </w:rPr>
        <w:t xml:space="preserve">. </w:t>
      </w:r>
    </w:p>
    <w:p w14:paraId="470F3A3B" w14:textId="77777777" w:rsidR="00AC0774" w:rsidRDefault="00AC0774">
      <w:pPr>
        <w:rPr>
          <w:sz w:val="24"/>
        </w:rPr>
      </w:pPr>
    </w:p>
    <w:p w14:paraId="470F3A3C" w14:textId="25AA5972" w:rsidR="00AC0774" w:rsidRDefault="006A2FAC">
      <w:pPr>
        <w:rPr>
          <w:sz w:val="24"/>
        </w:rPr>
      </w:pPr>
      <w:r>
        <w:rPr>
          <w:sz w:val="24"/>
        </w:rPr>
        <w:t xml:space="preserve">Onyul respectfully submits this </w:t>
      </w:r>
      <w:r>
        <w:rPr>
          <w:rFonts w:hint="eastAsia"/>
          <w:sz w:val="24"/>
        </w:rPr>
        <w:t>NGO</w:t>
      </w:r>
      <w:r>
        <w:rPr>
          <w:sz w:val="24"/>
        </w:rPr>
        <w:t xml:space="preserve"> report to the UN Committee on the Elimination of Discrimination Against Women as an additional report for the Committee’s reference when the Committee reviews the 9th Government Report of Korea at the 88th session. The report focuses on the list of issues the UN Committee on the Elimination of Discrimination Against Women will deal with when the Committee reviews the Republic of Korea's 9th National Report, focusing on the issue of violence against women (</w:t>
      </w:r>
      <w:r w:rsidR="0B98C630" w:rsidRPr="17E2CD65">
        <w:rPr>
          <w:sz w:val="24"/>
        </w:rPr>
        <w:t>women and girls with</w:t>
      </w:r>
      <w:r>
        <w:rPr>
          <w:sz w:val="24"/>
        </w:rPr>
        <w:t xml:space="preserve"> di</w:t>
      </w:r>
      <w:r>
        <w:rPr>
          <w:rFonts w:hint="eastAsia"/>
          <w:sz w:val="24"/>
        </w:rPr>
        <w:t>sability</w:t>
      </w:r>
      <w:r>
        <w:rPr>
          <w:sz w:val="24"/>
        </w:rPr>
        <w:t xml:space="preserve">), </w:t>
      </w:r>
      <w:r w:rsidR="66668050" w:rsidRPr="17E2CD65">
        <w:rPr>
          <w:sz w:val="24"/>
        </w:rPr>
        <w:t xml:space="preserve">Women </w:t>
      </w:r>
      <w:r w:rsidR="25E0C9C2" w:rsidRPr="17E2CD65">
        <w:rPr>
          <w:sz w:val="24"/>
        </w:rPr>
        <w:t>defectors</w:t>
      </w:r>
      <w:r w:rsidR="2E8093FF" w:rsidRPr="17E2CD65">
        <w:rPr>
          <w:sz w:val="24"/>
        </w:rPr>
        <w:t xml:space="preserve"> from North Korea</w:t>
      </w:r>
      <w:r w:rsidR="25E0C9C2" w:rsidRPr="17E2CD65">
        <w:rPr>
          <w:sz w:val="24"/>
        </w:rPr>
        <w:t>,</w:t>
      </w:r>
      <w:r w:rsidRPr="17E2CD65">
        <w:rPr>
          <w:sz w:val="24"/>
        </w:rPr>
        <w:t xml:space="preserve"> </w:t>
      </w:r>
      <w:r>
        <w:rPr>
          <w:sz w:val="24"/>
        </w:rPr>
        <w:t>nationality issues of migrant women and children and child support issues directly related to the survival of women and children.</w:t>
      </w:r>
    </w:p>
    <w:p w14:paraId="470F3A3D" w14:textId="77777777" w:rsidR="00AC0774" w:rsidRDefault="00AC0774">
      <w:pPr>
        <w:rPr>
          <w:sz w:val="24"/>
        </w:rPr>
      </w:pPr>
    </w:p>
    <w:p w14:paraId="470F3A3E" w14:textId="77777777" w:rsidR="00AC0774" w:rsidRDefault="00AC0774">
      <w:pPr>
        <w:rPr>
          <w:sz w:val="28"/>
          <w:szCs w:val="28"/>
        </w:rPr>
      </w:pPr>
    </w:p>
    <w:p w14:paraId="470F3A3F" w14:textId="77777777" w:rsidR="00AC0774" w:rsidRDefault="00AC0774">
      <w:pPr>
        <w:rPr>
          <w:sz w:val="28"/>
          <w:szCs w:val="28"/>
        </w:rPr>
      </w:pPr>
    </w:p>
    <w:p w14:paraId="470F3A43" w14:textId="77777777" w:rsidR="00AC0774" w:rsidRPr="001B7AEE" w:rsidRDefault="00AC0774">
      <w:pPr>
        <w:rPr>
          <w:sz w:val="28"/>
          <w:szCs w:val="28"/>
        </w:rPr>
      </w:pPr>
    </w:p>
    <w:p w14:paraId="470F3A44" w14:textId="77777777" w:rsidR="00AC0774" w:rsidRPr="001B7AEE" w:rsidRDefault="00AC0774">
      <w:pPr>
        <w:rPr>
          <w:sz w:val="28"/>
          <w:szCs w:val="28"/>
        </w:rPr>
      </w:pPr>
    </w:p>
    <w:p w14:paraId="470F3A45" w14:textId="77777777" w:rsidR="00AC0774" w:rsidRPr="001B7AEE" w:rsidRDefault="00AC0774">
      <w:pPr>
        <w:rPr>
          <w:sz w:val="28"/>
          <w:szCs w:val="28"/>
        </w:rPr>
      </w:pPr>
    </w:p>
    <w:p w14:paraId="06EA5964" w14:textId="77777777" w:rsidR="00AE553A" w:rsidRDefault="00AE553A">
      <w:pPr>
        <w:rPr>
          <w:sz w:val="28"/>
          <w:szCs w:val="28"/>
        </w:rPr>
      </w:pPr>
    </w:p>
    <w:p w14:paraId="243BE24F" w14:textId="77777777" w:rsidR="00662B99" w:rsidRDefault="00662B99">
      <w:pPr>
        <w:rPr>
          <w:sz w:val="28"/>
          <w:szCs w:val="28"/>
        </w:rPr>
      </w:pPr>
    </w:p>
    <w:p w14:paraId="6396879F" w14:textId="77777777" w:rsidR="00662B99" w:rsidRDefault="00662B99">
      <w:pPr>
        <w:rPr>
          <w:sz w:val="28"/>
          <w:szCs w:val="28"/>
        </w:rPr>
      </w:pPr>
    </w:p>
    <w:p w14:paraId="79B9E72B" w14:textId="77777777" w:rsidR="00662B99" w:rsidRDefault="00662B99">
      <w:pPr>
        <w:rPr>
          <w:sz w:val="28"/>
          <w:szCs w:val="28"/>
        </w:rPr>
      </w:pPr>
    </w:p>
    <w:p w14:paraId="7E280C1E" w14:textId="77777777" w:rsidR="00662B99" w:rsidRPr="001B7AEE" w:rsidRDefault="00662B99">
      <w:pPr>
        <w:rPr>
          <w:rFonts w:hint="eastAsia"/>
          <w:sz w:val="28"/>
          <w:szCs w:val="28"/>
        </w:rPr>
      </w:pPr>
    </w:p>
    <w:p w14:paraId="470F3A54" w14:textId="77777777" w:rsidR="00AC0774" w:rsidRPr="001B7AEE" w:rsidRDefault="00AC0774">
      <w:pPr>
        <w:rPr>
          <w:rFonts w:hint="eastAsia"/>
          <w:sz w:val="28"/>
          <w:szCs w:val="28"/>
        </w:rPr>
      </w:pPr>
    </w:p>
    <w:p w14:paraId="470F3A55" w14:textId="58B2AFE7" w:rsidR="00AC0774" w:rsidRDefault="006A2FAC">
      <w:pPr>
        <w:rPr>
          <w:b/>
          <w:bCs/>
          <w:sz w:val="32"/>
          <w:szCs w:val="32"/>
        </w:rPr>
      </w:pPr>
      <w:r w:rsidRPr="003D3A8D">
        <w:rPr>
          <w:b/>
          <w:bCs/>
          <w:sz w:val="32"/>
          <w:szCs w:val="32"/>
          <w:lang w:val="es-ES"/>
        </w:rPr>
        <w:lastRenderedPageBreak/>
        <w:t xml:space="preserve">Ⅱ. </w:t>
      </w:r>
      <w:r w:rsidRPr="1523C5FB">
        <w:rPr>
          <w:b/>
          <w:bCs/>
          <w:sz w:val="32"/>
          <w:szCs w:val="32"/>
        </w:rPr>
        <w:t xml:space="preserve">Women and </w:t>
      </w:r>
      <w:r w:rsidR="1366B986" w:rsidRPr="1523C5FB">
        <w:rPr>
          <w:b/>
          <w:bCs/>
          <w:sz w:val="32"/>
          <w:szCs w:val="32"/>
        </w:rPr>
        <w:t>G</w:t>
      </w:r>
      <w:r w:rsidRPr="1523C5FB">
        <w:rPr>
          <w:b/>
          <w:bCs/>
          <w:sz w:val="32"/>
          <w:szCs w:val="32"/>
        </w:rPr>
        <w:t xml:space="preserve">irls with </w:t>
      </w:r>
      <w:r w:rsidR="488C0108" w:rsidRPr="1523C5FB">
        <w:rPr>
          <w:b/>
          <w:bCs/>
          <w:sz w:val="32"/>
          <w:szCs w:val="32"/>
        </w:rPr>
        <w:t>D</w:t>
      </w:r>
      <w:r w:rsidRPr="1523C5FB">
        <w:rPr>
          <w:b/>
          <w:bCs/>
          <w:sz w:val="32"/>
          <w:szCs w:val="32"/>
        </w:rPr>
        <w:t xml:space="preserve">isabilities </w:t>
      </w:r>
    </w:p>
    <w:p w14:paraId="470F3A56" w14:textId="77777777" w:rsidR="00AC0774" w:rsidRDefault="00AC0774">
      <w:pPr>
        <w:rPr>
          <w:b/>
          <w:bCs/>
          <w:sz w:val="28"/>
          <w:szCs w:val="28"/>
        </w:rPr>
      </w:pPr>
    </w:p>
    <w:p w14:paraId="50819A6E" w14:textId="77777777" w:rsidR="00C97ECD" w:rsidRPr="00C97ECD" w:rsidRDefault="006A2FAC">
      <w:pPr>
        <w:pStyle w:val="af"/>
        <w:numPr>
          <w:ilvl w:val="0"/>
          <w:numId w:val="5"/>
        </w:numPr>
        <w:spacing w:after="160"/>
        <w:ind w:leftChars="0"/>
        <w:contextualSpacing/>
        <w:jc w:val="left"/>
        <w:rPr>
          <w:sz w:val="28"/>
          <w:szCs w:val="28"/>
        </w:rPr>
      </w:pPr>
      <w:r w:rsidRPr="390922C4">
        <w:rPr>
          <w:b/>
          <w:bCs/>
          <w:sz w:val="28"/>
          <w:szCs w:val="28"/>
        </w:rPr>
        <w:t xml:space="preserve">Problems in the </w:t>
      </w:r>
      <w:r w:rsidR="45FABB28" w:rsidRPr="390922C4">
        <w:rPr>
          <w:b/>
          <w:bCs/>
          <w:sz w:val="28"/>
          <w:szCs w:val="28"/>
        </w:rPr>
        <w:t>P</w:t>
      </w:r>
      <w:r w:rsidRPr="390922C4">
        <w:rPr>
          <w:b/>
          <w:bCs/>
          <w:sz w:val="28"/>
          <w:szCs w:val="28"/>
        </w:rPr>
        <w:t xml:space="preserve">rocess of </w:t>
      </w:r>
      <w:r w:rsidR="235E4C30" w:rsidRPr="390922C4">
        <w:rPr>
          <w:b/>
          <w:bCs/>
          <w:sz w:val="28"/>
          <w:szCs w:val="28"/>
        </w:rPr>
        <w:t>I</w:t>
      </w:r>
      <w:r w:rsidRPr="390922C4">
        <w:rPr>
          <w:b/>
          <w:bCs/>
          <w:sz w:val="28"/>
          <w:szCs w:val="28"/>
        </w:rPr>
        <w:t xml:space="preserve">nvestigating </w:t>
      </w:r>
      <w:r w:rsidR="7658B738" w:rsidRPr="390922C4">
        <w:rPr>
          <w:b/>
          <w:bCs/>
          <w:sz w:val="28"/>
          <w:szCs w:val="28"/>
        </w:rPr>
        <w:t>S</w:t>
      </w:r>
      <w:r w:rsidRPr="390922C4">
        <w:rPr>
          <w:b/>
          <w:bCs/>
          <w:sz w:val="28"/>
          <w:szCs w:val="28"/>
        </w:rPr>
        <w:t xml:space="preserve">ex </w:t>
      </w:r>
      <w:r w:rsidR="5B551A36" w:rsidRPr="390922C4">
        <w:rPr>
          <w:b/>
          <w:bCs/>
          <w:sz w:val="28"/>
          <w:szCs w:val="28"/>
        </w:rPr>
        <w:t>C</w:t>
      </w:r>
      <w:r w:rsidRPr="390922C4">
        <w:rPr>
          <w:b/>
          <w:bCs/>
          <w:sz w:val="28"/>
          <w:szCs w:val="28"/>
        </w:rPr>
        <w:t xml:space="preserve">rimes </w:t>
      </w:r>
      <w:r w:rsidR="76B6541E" w:rsidRPr="390922C4">
        <w:rPr>
          <w:b/>
          <w:bCs/>
          <w:sz w:val="28"/>
          <w:szCs w:val="28"/>
        </w:rPr>
        <w:t>I</w:t>
      </w:r>
      <w:r w:rsidRPr="390922C4">
        <w:rPr>
          <w:b/>
          <w:bCs/>
          <w:sz w:val="28"/>
          <w:szCs w:val="28"/>
        </w:rPr>
        <w:t xml:space="preserve">nvolving </w:t>
      </w:r>
      <w:r w:rsidR="28EBA96E" w:rsidRPr="390922C4">
        <w:rPr>
          <w:b/>
          <w:bCs/>
          <w:sz w:val="28"/>
          <w:szCs w:val="28"/>
        </w:rPr>
        <w:t>P</w:t>
      </w:r>
      <w:r w:rsidRPr="390922C4">
        <w:rPr>
          <w:b/>
          <w:bCs/>
          <w:sz w:val="28"/>
          <w:szCs w:val="28"/>
        </w:rPr>
        <w:t xml:space="preserve">ersons with </w:t>
      </w:r>
      <w:r w:rsidR="364E8A33" w:rsidRPr="390922C4">
        <w:rPr>
          <w:b/>
          <w:bCs/>
          <w:sz w:val="28"/>
          <w:szCs w:val="28"/>
        </w:rPr>
        <w:t>D</w:t>
      </w:r>
      <w:r w:rsidRPr="390922C4">
        <w:rPr>
          <w:b/>
          <w:bCs/>
          <w:sz w:val="28"/>
          <w:szCs w:val="28"/>
        </w:rPr>
        <w:t xml:space="preserve">evelopmental </w:t>
      </w:r>
      <w:r w:rsidR="1511A4B5" w:rsidRPr="390922C4">
        <w:rPr>
          <w:b/>
          <w:bCs/>
          <w:sz w:val="28"/>
          <w:szCs w:val="28"/>
        </w:rPr>
        <w:t>D</w:t>
      </w:r>
      <w:r w:rsidRPr="390922C4">
        <w:rPr>
          <w:b/>
          <w:bCs/>
          <w:sz w:val="28"/>
          <w:szCs w:val="28"/>
        </w:rPr>
        <w:t xml:space="preserve">isabilities and </w:t>
      </w:r>
      <w:r w:rsidR="2EF56B79" w:rsidRPr="390922C4">
        <w:rPr>
          <w:b/>
          <w:bCs/>
          <w:sz w:val="28"/>
          <w:szCs w:val="28"/>
        </w:rPr>
        <w:t>B</w:t>
      </w:r>
      <w:r w:rsidRPr="390922C4">
        <w:rPr>
          <w:b/>
          <w:bCs/>
          <w:sz w:val="28"/>
          <w:szCs w:val="28"/>
        </w:rPr>
        <w:t xml:space="preserve">orderline </w:t>
      </w:r>
      <w:r w:rsidR="25778BA1" w:rsidRPr="390922C4">
        <w:rPr>
          <w:b/>
          <w:bCs/>
          <w:sz w:val="28"/>
          <w:szCs w:val="28"/>
        </w:rPr>
        <w:t>I</w:t>
      </w:r>
      <w:r w:rsidRPr="390922C4">
        <w:rPr>
          <w:b/>
          <w:bCs/>
          <w:sz w:val="28"/>
          <w:szCs w:val="28"/>
        </w:rPr>
        <w:t>ntelligence</w:t>
      </w:r>
    </w:p>
    <w:p w14:paraId="470F3A57" w14:textId="38807B63" w:rsidR="00AC0774" w:rsidRPr="00E509FA" w:rsidRDefault="006A2FAC" w:rsidP="00940D69">
      <w:pPr>
        <w:pStyle w:val="af"/>
        <w:spacing w:after="160"/>
        <w:ind w:leftChars="200" w:left="400"/>
        <w:contextualSpacing/>
        <w:jc w:val="left"/>
        <w:rPr>
          <w:sz w:val="28"/>
          <w:szCs w:val="28"/>
        </w:rPr>
      </w:pPr>
      <w:r w:rsidRPr="00E509FA">
        <w:rPr>
          <w:sz w:val="28"/>
          <w:szCs w:val="28"/>
        </w:rPr>
        <w:t>(LOIs 8(</w:t>
      </w:r>
      <w:proofErr w:type="spellStart"/>
      <w:r w:rsidRPr="00E509FA">
        <w:rPr>
          <w:sz w:val="28"/>
          <w:szCs w:val="28"/>
        </w:rPr>
        <w:t>i</w:t>
      </w:r>
      <w:proofErr w:type="spellEnd"/>
      <w:r w:rsidRPr="00E509FA">
        <w:rPr>
          <w:sz w:val="28"/>
          <w:szCs w:val="28"/>
        </w:rPr>
        <w:t>), Article</w:t>
      </w:r>
      <w:r w:rsidR="00C97ECD" w:rsidRPr="00E509FA">
        <w:rPr>
          <w:rFonts w:hint="eastAsia"/>
          <w:sz w:val="28"/>
          <w:szCs w:val="28"/>
        </w:rPr>
        <w:t xml:space="preserve"> 2,</w:t>
      </w:r>
      <w:r w:rsidRPr="00E509FA">
        <w:rPr>
          <w:sz w:val="28"/>
          <w:szCs w:val="28"/>
        </w:rPr>
        <w:t xml:space="preserve"> 3</w:t>
      </w:r>
      <w:r w:rsidR="00C97ECD" w:rsidRPr="00E509FA">
        <w:rPr>
          <w:rFonts w:hint="eastAsia"/>
          <w:sz w:val="28"/>
          <w:szCs w:val="28"/>
        </w:rPr>
        <w:t xml:space="preserve">, </w:t>
      </w:r>
      <w:r w:rsidR="00C97ECD" w:rsidRPr="00E509FA">
        <w:rPr>
          <w:sz w:val="24"/>
        </w:rPr>
        <w:t>CEDAW/GC/18</w:t>
      </w:r>
      <w:r w:rsidR="00C97ECD" w:rsidRPr="00E509FA">
        <w:rPr>
          <w:rFonts w:hint="eastAsia"/>
          <w:sz w:val="24"/>
        </w:rPr>
        <w:t xml:space="preserve">, </w:t>
      </w:r>
      <w:r w:rsidR="00C97ECD" w:rsidRPr="00E509FA">
        <w:rPr>
          <w:sz w:val="24"/>
        </w:rPr>
        <w:t>CEDAW/GC/33</w:t>
      </w:r>
      <w:r w:rsidR="00C97ECD" w:rsidRPr="00E509FA">
        <w:rPr>
          <w:rFonts w:hint="eastAsia"/>
          <w:sz w:val="24"/>
        </w:rPr>
        <w:t xml:space="preserve">, </w:t>
      </w:r>
      <w:r w:rsidR="00C97ECD" w:rsidRPr="00E509FA">
        <w:rPr>
          <w:sz w:val="24"/>
        </w:rPr>
        <w:t>CRPD Article 16</w:t>
      </w:r>
      <w:r w:rsidR="00C97ECD" w:rsidRPr="00E509FA">
        <w:rPr>
          <w:rFonts w:hint="eastAsia"/>
          <w:sz w:val="24"/>
        </w:rPr>
        <w:t>(e)</w:t>
      </w:r>
      <w:r w:rsidRPr="00E509FA">
        <w:rPr>
          <w:sz w:val="28"/>
          <w:szCs w:val="28"/>
        </w:rPr>
        <w:t>)</w:t>
      </w:r>
    </w:p>
    <w:p w14:paraId="470F3A65" w14:textId="1DD7959F" w:rsidR="00AC0774" w:rsidRPr="00E509FA" w:rsidRDefault="00AC0774">
      <w:pPr>
        <w:rPr>
          <w:sz w:val="24"/>
        </w:rPr>
      </w:pPr>
    </w:p>
    <w:p w14:paraId="470F3A66" w14:textId="3CA56097" w:rsidR="00AC0774" w:rsidRDefault="006A2FAC">
      <w:pPr>
        <w:rPr>
          <w:b/>
          <w:bCs/>
          <w:sz w:val="24"/>
        </w:rPr>
      </w:pPr>
      <w:r w:rsidRPr="390922C4">
        <w:rPr>
          <w:b/>
          <w:bCs/>
          <w:sz w:val="24"/>
        </w:rPr>
        <w:t>S</w:t>
      </w:r>
      <w:r w:rsidR="7E0E4B00" w:rsidRPr="390922C4">
        <w:rPr>
          <w:b/>
          <w:bCs/>
          <w:sz w:val="24"/>
        </w:rPr>
        <w:t xml:space="preserve">tatus of Damage Caused by Sexual Crimes </w:t>
      </w:r>
    </w:p>
    <w:p w14:paraId="470F3A67" w14:textId="77777777" w:rsidR="00AC0774" w:rsidRDefault="00AC0774">
      <w:pPr>
        <w:rPr>
          <w:b/>
          <w:bCs/>
          <w:sz w:val="24"/>
        </w:rPr>
      </w:pPr>
    </w:p>
    <w:p w14:paraId="470F3A68" w14:textId="02336FD1" w:rsidR="00AC0774" w:rsidRDefault="006A2FAC">
      <w:pPr>
        <w:pStyle w:val="af"/>
        <w:numPr>
          <w:ilvl w:val="0"/>
          <w:numId w:val="6"/>
        </w:numPr>
        <w:spacing w:after="160"/>
        <w:ind w:leftChars="0"/>
        <w:contextualSpacing/>
        <w:rPr>
          <w:sz w:val="24"/>
        </w:rPr>
      </w:pPr>
      <w:r>
        <w:rPr>
          <w:sz w:val="24"/>
        </w:rPr>
        <w:t xml:space="preserve">According to the 2019 collective statistics (data collected from 38 sexual violence and domestic violence counseling centers across the country) released by the National Council of Counseling Centers for Victims of Violence against Women with Disabilities, there were 32,905 cases in 2019, of which 27,978 were cases of sexual offenses against women, constituting approximately 85% of all cases. A total of 1,676 victims with disabilities were counseled at counseling centers, of which 1,580 were female and of which 1,371 had developmental disabilities, accounting for 81.9%. Looking at the relationship between victims and perpetrators of sexual violence against the disabled, 1,455 cases of sexual violence happened within close relationships, including relatives, accounting for 72% of the total number of cases. </w:t>
      </w:r>
      <w:r w:rsidR="780739A4" w:rsidRPr="631CBB1F">
        <w:rPr>
          <w:sz w:val="24"/>
        </w:rPr>
        <w:t>P</w:t>
      </w:r>
      <w:r w:rsidRPr="631CBB1F">
        <w:rPr>
          <w:sz w:val="24"/>
        </w:rPr>
        <w:t>erpetrators</w:t>
      </w:r>
      <w:r>
        <w:rPr>
          <w:sz w:val="24"/>
        </w:rPr>
        <w:t xml:space="preserve"> who commit crimes against women with developmental disabilities and borderline intelligence abuse the fact that there seems to be no difference at first sight between these women and other women. </w:t>
      </w:r>
      <w:proofErr w:type="gramStart"/>
      <w:r>
        <w:rPr>
          <w:sz w:val="24"/>
        </w:rPr>
        <w:t>In particular, damage</w:t>
      </w:r>
      <w:proofErr w:type="gramEnd"/>
      <w:r>
        <w:rPr>
          <w:sz w:val="24"/>
        </w:rPr>
        <w:t xml:space="preserve"> is </w:t>
      </w:r>
      <w:r w:rsidR="2945C8C9" w:rsidRPr="390922C4">
        <w:rPr>
          <w:sz w:val="24"/>
        </w:rPr>
        <w:t>aggravated</w:t>
      </w:r>
      <w:r>
        <w:rPr>
          <w:sz w:val="24"/>
        </w:rPr>
        <w:t xml:space="preserve"> when it comes to women who have been continuously sexually assaulted by criminals since they were adolescents (groomed or exploited through chat applications), because these criminals contend that they are consensual sex buyers.</w:t>
      </w:r>
      <w:r>
        <w:rPr>
          <w:rStyle w:val="ab"/>
          <w:sz w:val="24"/>
        </w:rPr>
        <w:footnoteReference w:id="2"/>
      </w:r>
    </w:p>
    <w:p w14:paraId="470F3A69" w14:textId="77777777" w:rsidR="00AC0774" w:rsidRDefault="006A2FAC">
      <w:pPr>
        <w:rPr>
          <w:sz w:val="24"/>
        </w:rPr>
      </w:pPr>
      <w:r>
        <w:rPr>
          <w:sz w:val="24"/>
        </w:rPr>
        <w:t> </w:t>
      </w:r>
    </w:p>
    <w:p w14:paraId="470F3A6A" w14:textId="0816021E" w:rsidR="00AC0774" w:rsidRDefault="006A2FAC">
      <w:pPr>
        <w:rPr>
          <w:b/>
          <w:bCs/>
          <w:sz w:val="24"/>
        </w:rPr>
      </w:pPr>
      <w:r>
        <w:rPr>
          <w:b/>
          <w:bCs/>
          <w:sz w:val="24"/>
        </w:rPr>
        <w:t xml:space="preserve">Narrow </w:t>
      </w:r>
      <w:r w:rsidR="41CE18C6" w:rsidRPr="390922C4">
        <w:rPr>
          <w:b/>
          <w:bCs/>
          <w:sz w:val="24"/>
        </w:rPr>
        <w:t>I</w:t>
      </w:r>
      <w:r w:rsidRPr="390922C4">
        <w:rPr>
          <w:b/>
          <w:bCs/>
          <w:sz w:val="24"/>
        </w:rPr>
        <w:t>nterpretation</w:t>
      </w:r>
      <w:r>
        <w:rPr>
          <w:b/>
          <w:bCs/>
          <w:sz w:val="24"/>
        </w:rPr>
        <w:t xml:space="preserve"> of Article 6 of </w:t>
      </w:r>
      <w:r w:rsidR="00E333A8">
        <w:rPr>
          <w:rFonts w:ascii="바탕체" w:hAnsi="바탕체" w:hint="eastAsia"/>
          <w:b/>
          <w:bCs/>
          <w:sz w:val="24"/>
        </w:rPr>
        <w:t>「</w:t>
      </w:r>
      <w:r w:rsidR="00E333A8">
        <w:rPr>
          <w:rFonts w:hint="eastAsia"/>
          <w:b/>
          <w:bCs/>
          <w:sz w:val="24"/>
        </w:rPr>
        <w:t>T</w:t>
      </w:r>
      <w:r>
        <w:rPr>
          <w:b/>
          <w:bCs/>
          <w:sz w:val="24"/>
        </w:rPr>
        <w:t>he Act on Special Cases Concerning the Punishment of Sexual Crimes</w:t>
      </w:r>
      <w:r w:rsidR="00E333A8">
        <w:rPr>
          <w:rFonts w:ascii="바탕체" w:hAnsi="바탕체" w:hint="eastAsia"/>
          <w:b/>
          <w:bCs/>
          <w:sz w:val="24"/>
        </w:rPr>
        <w:t>」</w:t>
      </w:r>
    </w:p>
    <w:p w14:paraId="470F3A6B" w14:textId="77777777" w:rsidR="00AC0774" w:rsidRDefault="00AC0774">
      <w:pPr>
        <w:rPr>
          <w:b/>
          <w:bCs/>
          <w:sz w:val="24"/>
        </w:rPr>
      </w:pPr>
    </w:p>
    <w:p w14:paraId="470F3A6C" w14:textId="1C9DE8FF" w:rsidR="00AC0774" w:rsidRDefault="006A2FAC">
      <w:pPr>
        <w:pStyle w:val="af"/>
        <w:numPr>
          <w:ilvl w:val="0"/>
          <w:numId w:val="6"/>
        </w:numPr>
        <w:spacing w:after="160"/>
        <w:ind w:leftChars="0"/>
        <w:contextualSpacing/>
        <w:rPr>
          <w:sz w:val="24"/>
        </w:rPr>
      </w:pPr>
      <w:r>
        <w:rPr>
          <w:sz w:val="24"/>
        </w:rPr>
        <w:t xml:space="preserve">Article 6 of </w:t>
      </w:r>
      <w:r>
        <w:rPr>
          <w:rFonts w:ascii="바탕체" w:hAnsi="바탕체" w:hint="eastAsia"/>
          <w:sz w:val="24"/>
        </w:rPr>
        <w:t>「</w:t>
      </w:r>
      <w:r>
        <w:rPr>
          <w:rFonts w:hint="eastAsia"/>
          <w:sz w:val="24"/>
        </w:rPr>
        <w:t>T</w:t>
      </w:r>
      <w:r>
        <w:rPr>
          <w:sz w:val="24"/>
        </w:rPr>
        <w:t>he Act on Special Cases concerning the Punishment of Sexual Crimes</w:t>
      </w:r>
      <w:r>
        <w:rPr>
          <w:rFonts w:ascii="바탕체" w:hAnsi="바탕체" w:hint="eastAsia"/>
          <w:sz w:val="24"/>
        </w:rPr>
        <w:t>」</w:t>
      </w:r>
      <w:r>
        <w:rPr>
          <w:sz w:val="24"/>
        </w:rPr>
        <w:t xml:space="preserve"> (hereinafter referred to as the "Sexual Violence Punishment Act") stipulates punishment for rape, sexual assault, etc. of </w:t>
      </w:r>
      <w:r w:rsidR="66FAE175" w:rsidRPr="390922C4">
        <w:rPr>
          <w:sz w:val="24"/>
        </w:rPr>
        <w:t xml:space="preserve">persons with </w:t>
      </w:r>
      <w:r>
        <w:rPr>
          <w:sz w:val="24"/>
        </w:rPr>
        <w:t>disab</w:t>
      </w:r>
      <w:r>
        <w:rPr>
          <w:rFonts w:hint="eastAsia"/>
          <w:sz w:val="24"/>
        </w:rPr>
        <w:t>ilities</w:t>
      </w:r>
      <w:r>
        <w:rPr>
          <w:sz w:val="24"/>
        </w:rPr>
        <w:t>. In the case of sexual violence against the disabled, different punishment is imposed for different means employed in committing the crime. The law stipulates 3 types of means which are (</w:t>
      </w:r>
      <w:proofErr w:type="spellStart"/>
      <w:r>
        <w:rPr>
          <w:sz w:val="24"/>
        </w:rPr>
        <w:t>i</w:t>
      </w:r>
      <w:proofErr w:type="spellEnd"/>
      <w:r>
        <w:rPr>
          <w:sz w:val="24"/>
        </w:rPr>
        <w:t>) use of violence or intimidation, ii) taking advantage of the inability to resist due to disability or the difficulty of resisting, or iii) the use of deception or power. Here, "inability to resist" or "difficulty in resisting" means that it is difficult or impossible to resist, which the court tends to narrowly interpret as "absolutely impossible or remarkably difficult to resist psychologically or physically", making it very difficult to satisfy.</w:t>
      </w:r>
    </w:p>
    <w:p w14:paraId="470F3A6D" w14:textId="77777777" w:rsidR="00AC0774" w:rsidRDefault="00AC0774">
      <w:pPr>
        <w:pStyle w:val="af"/>
        <w:rPr>
          <w:sz w:val="24"/>
        </w:rPr>
      </w:pPr>
    </w:p>
    <w:p w14:paraId="470F3A6E" w14:textId="70CF6BB6" w:rsidR="00AC0774" w:rsidRDefault="006A2FAC">
      <w:pPr>
        <w:rPr>
          <w:b/>
          <w:bCs/>
          <w:sz w:val="24"/>
        </w:rPr>
      </w:pPr>
      <w:r>
        <w:rPr>
          <w:b/>
          <w:bCs/>
          <w:sz w:val="24"/>
        </w:rPr>
        <w:t xml:space="preserve">Problems in the </w:t>
      </w:r>
      <w:r w:rsidR="6F62EAB2" w:rsidRPr="390922C4">
        <w:rPr>
          <w:b/>
          <w:bCs/>
          <w:sz w:val="24"/>
        </w:rPr>
        <w:t>I</w:t>
      </w:r>
      <w:r w:rsidRPr="390922C4">
        <w:rPr>
          <w:b/>
          <w:bCs/>
          <w:sz w:val="24"/>
        </w:rPr>
        <w:t xml:space="preserve">nvestigation </w:t>
      </w:r>
      <w:r w:rsidR="4C69EE41" w:rsidRPr="390922C4">
        <w:rPr>
          <w:b/>
          <w:bCs/>
          <w:sz w:val="24"/>
        </w:rPr>
        <w:t>P</w:t>
      </w:r>
      <w:r w:rsidRPr="390922C4">
        <w:rPr>
          <w:b/>
          <w:bCs/>
          <w:sz w:val="24"/>
        </w:rPr>
        <w:t>rocess</w:t>
      </w:r>
      <w:r>
        <w:rPr>
          <w:b/>
          <w:bCs/>
          <w:sz w:val="24"/>
        </w:rPr>
        <w:t xml:space="preserve">: Insufficient </w:t>
      </w:r>
      <w:r w:rsidR="2BAA25A9" w:rsidRPr="390922C4">
        <w:rPr>
          <w:b/>
          <w:bCs/>
          <w:sz w:val="24"/>
        </w:rPr>
        <w:t>C</w:t>
      </w:r>
      <w:r w:rsidRPr="390922C4">
        <w:rPr>
          <w:b/>
          <w:bCs/>
          <w:sz w:val="24"/>
        </w:rPr>
        <w:t>onsideration</w:t>
      </w:r>
      <w:r>
        <w:rPr>
          <w:b/>
          <w:bCs/>
          <w:sz w:val="24"/>
        </w:rPr>
        <w:t xml:space="preserve"> of the </w:t>
      </w:r>
      <w:r w:rsidR="02BA6AEB" w:rsidRPr="390922C4">
        <w:rPr>
          <w:b/>
          <w:bCs/>
          <w:sz w:val="24"/>
        </w:rPr>
        <w:t>C</w:t>
      </w:r>
      <w:r w:rsidRPr="390922C4">
        <w:rPr>
          <w:b/>
          <w:bCs/>
          <w:sz w:val="24"/>
        </w:rPr>
        <w:t>haracteristics</w:t>
      </w:r>
      <w:r>
        <w:rPr>
          <w:b/>
          <w:bCs/>
          <w:sz w:val="24"/>
        </w:rPr>
        <w:t xml:space="preserve"> of </w:t>
      </w:r>
      <w:r w:rsidR="30D040B2" w:rsidRPr="390922C4">
        <w:rPr>
          <w:b/>
          <w:bCs/>
          <w:sz w:val="24"/>
        </w:rPr>
        <w:t>D</w:t>
      </w:r>
      <w:r w:rsidRPr="390922C4">
        <w:rPr>
          <w:b/>
          <w:bCs/>
          <w:sz w:val="24"/>
        </w:rPr>
        <w:t>isability</w:t>
      </w:r>
    </w:p>
    <w:p w14:paraId="470F3A6F" w14:textId="77777777" w:rsidR="00AC0774" w:rsidRDefault="00AC0774">
      <w:pPr>
        <w:rPr>
          <w:b/>
          <w:bCs/>
          <w:sz w:val="24"/>
        </w:rPr>
      </w:pPr>
    </w:p>
    <w:p w14:paraId="470F3A70" w14:textId="0F360C0D" w:rsidR="00AC0774" w:rsidRDefault="006A2FAC">
      <w:pPr>
        <w:pStyle w:val="af"/>
        <w:numPr>
          <w:ilvl w:val="0"/>
          <w:numId w:val="6"/>
        </w:numPr>
        <w:spacing w:after="160"/>
        <w:ind w:leftChars="0"/>
        <w:contextualSpacing/>
        <w:rPr>
          <w:sz w:val="24"/>
        </w:rPr>
      </w:pPr>
      <w:r>
        <w:rPr>
          <w:sz w:val="24"/>
        </w:rPr>
        <w:t xml:space="preserve">Female victims with developmental disabilities and borderline intelligence are </w:t>
      </w:r>
      <w:r w:rsidR="6949D4DD" w:rsidRPr="390922C4">
        <w:rPr>
          <w:sz w:val="24"/>
        </w:rPr>
        <w:t xml:space="preserve">comparatively </w:t>
      </w:r>
      <w:r>
        <w:rPr>
          <w:sz w:val="24"/>
        </w:rPr>
        <w:t xml:space="preserve">more intelligent than those with severe mental disabilities. Therefore, under the discriminatory view of the investigative agency, they are likely to be caught up in the prejudice that they have fully exercised their sexual self-determination rights under agreement with the perpetrator. Moreover, compared to the cases of non-disabled women, there are many situations in which there is a lack of objective circumstances to assume that the perpetrator used physical assault, intimidation, deception, or power, thereby making it difficult to satisfy the "inability to resist" element. </w:t>
      </w:r>
      <w:r w:rsidR="5992EF2C" w:rsidRPr="390922C4">
        <w:rPr>
          <w:sz w:val="24"/>
        </w:rPr>
        <w:t>As a result</w:t>
      </w:r>
      <w:r>
        <w:rPr>
          <w:sz w:val="24"/>
        </w:rPr>
        <w:t xml:space="preserve">, investigative agencies often do not get further involved in active investigations. </w:t>
      </w:r>
    </w:p>
    <w:p w14:paraId="470F3A71" w14:textId="77777777" w:rsidR="00AC0774" w:rsidRDefault="00AC0774">
      <w:pPr>
        <w:pStyle w:val="af"/>
        <w:ind w:leftChars="0"/>
        <w:rPr>
          <w:sz w:val="24"/>
        </w:rPr>
      </w:pPr>
    </w:p>
    <w:p w14:paraId="470F3A72" w14:textId="1F9C1BC2" w:rsidR="00AC0774" w:rsidRDefault="006A2FAC">
      <w:pPr>
        <w:pStyle w:val="af"/>
        <w:numPr>
          <w:ilvl w:val="0"/>
          <w:numId w:val="6"/>
        </w:numPr>
        <w:spacing w:after="160"/>
        <w:ind w:leftChars="0"/>
        <w:contextualSpacing/>
        <w:rPr>
          <w:sz w:val="24"/>
        </w:rPr>
      </w:pPr>
      <w:r>
        <w:rPr>
          <w:sz w:val="24"/>
        </w:rPr>
        <w:t>Moreover, investigation agencies that are obligated to actively assist these victims have the tendency to carry out their duty from a biased perspective without understanding or considering the cross-sectional characteristics of women with disabilities, especially those with developmental disabilities and borderline intelligence. Even more, the reality is that practical manuals or guidelines for understanding the cross-sectional characteristics of women with disabilities have not been properly prepared. In some cases, the investigative agencies that do not consider the characteristics of women with disabilities, even give victims “homework” to prove</w:t>
      </w:r>
      <w:r w:rsidR="4A300112" w:rsidRPr="390922C4">
        <w:rPr>
          <w:sz w:val="24"/>
        </w:rPr>
        <w:t xml:space="preserve"> the crime</w:t>
      </w:r>
      <w:r>
        <w:rPr>
          <w:sz w:val="24"/>
        </w:rPr>
        <w:t xml:space="preserve"> in detail</w:t>
      </w:r>
      <w:r w:rsidRPr="390922C4">
        <w:rPr>
          <w:sz w:val="24"/>
        </w:rPr>
        <w:t>.</w:t>
      </w:r>
      <w:r>
        <w:rPr>
          <w:sz w:val="24"/>
        </w:rPr>
        <w:t xml:space="preserve"> If the victim fails to provide adequate evidence, they do not even have the chance of legitimate prosecution due to “insufficient” evidence.</w:t>
      </w:r>
    </w:p>
    <w:p w14:paraId="470F3A79" w14:textId="08D39A53" w:rsidR="00AC0774" w:rsidRDefault="006A2FAC">
      <w:pPr>
        <w:rPr>
          <w:sz w:val="24"/>
        </w:rPr>
      </w:pPr>
      <w:r>
        <w:rPr>
          <w:sz w:val="24"/>
        </w:rPr>
        <w:t>   </w:t>
      </w:r>
    </w:p>
    <w:p w14:paraId="470F3A7A" w14:textId="77777777" w:rsidR="00AC0774" w:rsidRDefault="006A2FAC">
      <w:pPr>
        <w:pStyle w:val="af"/>
        <w:numPr>
          <w:ilvl w:val="0"/>
          <w:numId w:val="5"/>
        </w:numPr>
        <w:spacing w:after="160"/>
        <w:ind w:leftChars="0"/>
        <w:contextualSpacing/>
        <w:jc w:val="left"/>
        <w:rPr>
          <w:b/>
          <w:bCs/>
          <w:sz w:val="28"/>
          <w:szCs w:val="28"/>
        </w:rPr>
      </w:pPr>
      <w:r>
        <w:rPr>
          <w:rFonts w:hint="eastAsia"/>
          <w:b/>
          <w:bCs/>
          <w:sz w:val="28"/>
          <w:szCs w:val="28"/>
        </w:rPr>
        <w:t>Suggested Questions</w:t>
      </w:r>
    </w:p>
    <w:p w14:paraId="470F3A7B" w14:textId="77777777" w:rsidR="00AC0774" w:rsidRDefault="00AC0774">
      <w:pPr>
        <w:pStyle w:val="af"/>
        <w:ind w:leftChars="0" w:left="360"/>
        <w:rPr>
          <w:b/>
          <w:bCs/>
          <w:sz w:val="24"/>
        </w:rPr>
      </w:pPr>
    </w:p>
    <w:p w14:paraId="470F3A7C" w14:textId="77777777" w:rsidR="00AC0774" w:rsidRDefault="006A2FAC">
      <w:pPr>
        <w:pStyle w:val="af"/>
        <w:numPr>
          <w:ilvl w:val="0"/>
          <w:numId w:val="6"/>
        </w:numPr>
        <w:spacing w:after="160"/>
        <w:ind w:leftChars="0"/>
        <w:contextualSpacing/>
        <w:rPr>
          <w:sz w:val="24"/>
        </w:rPr>
      </w:pPr>
      <w:r>
        <w:rPr>
          <w:rFonts w:hint="eastAsia"/>
          <w:sz w:val="24"/>
        </w:rPr>
        <w:t>E</w:t>
      </w:r>
      <w:r>
        <w:rPr>
          <w:sz w:val="24"/>
        </w:rPr>
        <w:t xml:space="preserve">xplain in detail the government’s </w:t>
      </w:r>
      <w:r>
        <w:rPr>
          <w:rFonts w:hint="eastAsia"/>
          <w:sz w:val="24"/>
        </w:rPr>
        <w:t xml:space="preserve">supporting </w:t>
      </w:r>
      <w:r>
        <w:rPr>
          <w:sz w:val="24"/>
        </w:rPr>
        <w:t xml:space="preserve">plan for female sex crime victims who are disabled and have borderline intelligence. </w:t>
      </w:r>
    </w:p>
    <w:p w14:paraId="470F3A7D" w14:textId="77777777" w:rsidR="00AC0774" w:rsidRDefault="00AC0774">
      <w:pPr>
        <w:pStyle w:val="af"/>
        <w:ind w:leftChars="0"/>
        <w:rPr>
          <w:sz w:val="24"/>
        </w:rPr>
      </w:pPr>
    </w:p>
    <w:p w14:paraId="470F3A7E" w14:textId="77777777" w:rsidR="00AC0774" w:rsidRDefault="006A2FAC">
      <w:pPr>
        <w:pStyle w:val="af"/>
        <w:numPr>
          <w:ilvl w:val="0"/>
          <w:numId w:val="6"/>
        </w:numPr>
        <w:spacing w:after="160"/>
        <w:ind w:leftChars="0"/>
        <w:contextualSpacing/>
        <w:rPr>
          <w:sz w:val="24"/>
        </w:rPr>
      </w:pPr>
      <w:r>
        <w:rPr>
          <w:sz w:val="24"/>
        </w:rPr>
        <w:t>Explain the budget and specific improvement measures for the government's legislative reform plan, manuals, and guidelines to ensure that investigative agencies conduct fair investigations in cases of victims of sex crimes, who are women with developmental disabilities and borderline intelligence, considering the cross-sectional characteristics of victims.</w:t>
      </w:r>
    </w:p>
    <w:p w14:paraId="470F3A7F" w14:textId="77777777" w:rsidR="00AC0774" w:rsidRDefault="00AC0774">
      <w:pPr>
        <w:rPr>
          <w:sz w:val="24"/>
        </w:rPr>
      </w:pPr>
    </w:p>
    <w:p w14:paraId="470F3A80" w14:textId="77777777" w:rsidR="00AC0774" w:rsidRDefault="006A2FAC">
      <w:pPr>
        <w:pStyle w:val="af"/>
        <w:numPr>
          <w:ilvl w:val="0"/>
          <w:numId w:val="5"/>
        </w:numPr>
        <w:spacing w:after="160"/>
        <w:ind w:leftChars="0"/>
        <w:contextualSpacing/>
        <w:jc w:val="left"/>
        <w:rPr>
          <w:b/>
          <w:bCs/>
          <w:sz w:val="28"/>
          <w:szCs w:val="28"/>
        </w:rPr>
      </w:pPr>
      <w:r>
        <w:rPr>
          <w:rFonts w:hint="eastAsia"/>
          <w:b/>
          <w:bCs/>
          <w:sz w:val="28"/>
          <w:szCs w:val="28"/>
        </w:rPr>
        <w:t xml:space="preserve">Suggested </w:t>
      </w:r>
      <w:r>
        <w:rPr>
          <w:b/>
          <w:bCs/>
          <w:sz w:val="28"/>
          <w:szCs w:val="28"/>
        </w:rPr>
        <w:t>Recommendations</w:t>
      </w:r>
    </w:p>
    <w:p w14:paraId="470F3A81" w14:textId="77777777" w:rsidR="00AC0774" w:rsidRDefault="00AC0774">
      <w:pPr>
        <w:pStyle w:val="af"/>
        <w:ind w:leftChars="0" w:left="360"/>
        <w:rPr>
          <w:b/>
          <w:bCs/>
          <w:sz w:val="24"/>
        </w:rPr>
      </w:pPr>
    </w:p>
    <w:p w14:paraId="470F3A82" w14:textId="20DE5C26" w:rsidR="00AC0774" w:rsidRDefault="006A2FAC" w:rsidP="6C16E9E9">
      <w:pPr>
        <w:pStyle w:val="af"/>
        <w:numPr>
          <w:ilvl w:val="0"/>
          <w:numId w:val="6"/>
        </w:numPr>
        <w:spacing w:after="160"/>
        <w:ind w:leftChars="0"/>
        <w:contextualSpacing/>
        <w:rPr>
          <w:sz w:val="24"/>
        </w:rPr>
      </w:pPr>
      <w:r w:rsidRPr="6C16E9E9">
        <w:rPr>
          <w:sz w:val="24"/>
        </w:rPr>
        <w:t xml:space="preserve">Adopt legislation and related regulations that support law enforcement agencies in recognizing the multiple forms of discrimination against women with mental disabilities and in conducting investigations of sexual violence victims that reflect the </w:t>
      </w:r>
      <w:r w:rsidR="532F5370" w:rsidRPr="6C16E9E9">
        <w:rPr>
          <w:sz w:val="24"/>
        </w:rPr>
        <w:t>cross-</w:t>
      </w:r>
      <w:r w:rsidRPr="6C16E9E9">
        <w:rPr>
          <w:sz w:val="24"/>
        </w:rPr>
        <w:t>sectional characteristics of women with disabilities.</w:t>
      </w:r>
    </w:p>
    <w:p w14:paraId="470F3A83" w14:textId="77777777" w:rsidR="00AC0774" w:rsidRDefault="00AC0774">
      <w:pPr>
        <w:pStyle w:val="af"/>
        <w:ind w:leftChars="0"/>
        <w:contextualSpacing/>
        <w:rPr>
          <w:sz w:val="24"/>
        </w:rPr>
      </w:pPr>
    </w:p>
    <w:p w14:paraId="470F3A91" w14:textId="78902C5C" w:rsidR="00AC0774" w:rsidRDefault="006A2FAC" w:rsidP="6C16E9E9">
      <w:pPr>
        <w:pStyle w:val="af"/>
        <w:numPr>
          <w:ilvl w:val="0"/>
          <w:numId w:val="6"/>
        </w:numPr>
        <w:spacing w:after="160"/>
        <w:ind w:leftChars="0"/>
        <w:contextualSpacing/>
        <w:rPr>
          <w:sz w:val="24"/>
        </w:rPr>
      </w:pPr>
      <w:r w:rsidRPr="6C16E9E9">
        <w:rPr>
          <w:sz w:val="24"/>
        </w:rPr>
        <w:t xml:space="preserve">Develop and maintain investigative manuals and related guidelines to train law enforcement agencies to consider the </w:t>
      </w:r>
      <w:r w:rsidR="74895BDD" w:rsidRPr="6C16E9E9">
        <w:rPr>
          <w:sz w:val="24"/>
        </w:rPr>
        <w:t>cross-</w:t>
      </w:r>
      <w:r w:rsidRPr="6C16E9E9">
        <w:rPr>
          <w:sz w:val="24"/>
        </w:rPr>
        <w:t>sectional characteristics of women with developmental disabilities or borderline intelligence in sexual violence victimization cases.</w:t>
      </w:r>
    </w:p>
    <w:p w14:paraId="6863345A" w14:textId="77777777" w:rsidR="00B103F5" w:rsidRPr="00B103F5" w:rsidRDefault="00B103F5" w:rsidP="00B103F5">
      <w:pPr>
        <w:pStyle w:val="af"/>
        <w:rPr>
          <w:sz w:val="24"/>
        </w:rPr>
      </w:pPr>
    </w:p>
    <w:p w14:paraId="0D53F178" w14:textId="77777777" w:rsidR="00B103F5" w:rsidRPr="00A32F08" w:rsidRDefault="00B103F5" w:rsidP="00DA5E8E">
      <w:pPr>
        <w:pStyle w:val="af"/>
        <w:spacing w:after="160"/>
        <w:ind w:leftChars="0"/>
        <w:contextualSpacing/>
        <w:rPr>
          <w:sz w:val="24"/>
        </w:rPr>
      </w:pPr>
    </w:p>
    <w:p w14:paraId="470F3A92" w14:textId="0C32D56E" w:rsidR="00AC0774" w:rsidRDefault="006A2FAC">
      <w:pPr>
        <w:rPr>
          <w:b/>
          <w:bCs/>
          <w:sz w:val="32"/>
          <w:szCs w:val="32"/>
        </w:rPr>
      </w:pPr>
      <w:r>
        <w:rPr>
          <w:b/>
          <w:bCs/>
          <w:sz w:val="32"/>
          <w:szCs w:val="32"/>
        </w:rPr>
        <w:lastRenderedPageBreak/>
        <w:t xml:space="preserve">Ⅲ. </w:t>
      </w:r>
      <w:r w:rsidRPr="52BAAF79">
        <w:rPr>
          <w:b/>
          <w:bCs/>
          <w:sz w:val="32"/>
          <w:szCs w:val="32"/>
        </w:rPr>
        <w:t>Women</w:t>
      </w:r>
      <w:r>
        <w:rPr>
          <w:rFonts w:hint="eastAsia"/>
          <w:b/>
          <w:bCs/>
          <w:sz w:val="32"/>
          <w:szCs w:val="32"/>
        </w:rPr>
        <w:t xml:space="preserve"> </w:t>
      </w:r>
      <w:r w:rsidR="298BFCA0" w:rsidRPr="5329BC35">
        <w:rPr>
          <w:b/>
          <w:bCs/>
          <w:sz w:val="32"/>
          <w:szCs w:val="32"/>
        </w:rPr>
        <w:t>D</w:t>
      </w:r>
      <w:r w:rsidRPr="5329BC35">
        <w:rPr>
          <w:b/>
          <w:bCs/>
          <w:sz w:val="32"/>
          <w:szCs w:val="32"/>
        </w:rPr>
        <w:t>efectors</w:t>
      </w:r>
      <w:r>
        <w:rPr>
          <w:rFonts w:hint="eastAsia"/>
          <w:b/>
          <w:bCs/>
          <w:sz w:val="32"/>
          <w:szCs w:val="32"/>
        </w:rPr>
        <w:t xml:space="preserve"> from the </w:t>
      </w:r>
      <w:r w:rsidR="0066306C">
        <w:rPr>
          <w:rFonts w:hint="eastAsia"/>
          <w:b/>
          <w:bCs/>
          <w:sz w:val="32"/>
          <w:szCs w:val="32"/>
        </w:rPr>
        <w:t>North Korea</w:t>
      </w:r>
      <w:r>
        <w:rPr>
          <w:b/>
          <w:bCs/>
          <w:sz w:val="32"/>
          <w:szCs w:val="32"/>
        </w:rPr>
        <w:t xml:space="preserve"> </w:t>
      </w:r>
    </w:p>
    <w:p w14:paraId="470F3A93" w14:textId="77777777" w:rsidR="00AC0774" w:rsidRDefault="00AC0774">
      <w:pPr>
        <w:rPr>
          <w:sz w:val="24"/>
        </w:rPr>
      </w:pPr>
    </w:p>
    <w:p w14:paraId="470F3AA4" w14:textId="77777777" w:rsidR="00AC0774" w:rsidRDefault="00AC0774">
      <w:pPr>
        <w:pStyle w:val="af"/>
        <w:rPr>
          <w:sz w:val="24"/>
        </w:rPr>
      </w:pPr>
    </w:p>
    <w:p w14:paraId="0788FF9A" w14:textId="25904D61" w:rsidR="0042207E" w:rsidRDefault="0042207E" w:rsidP="0042207E">
      <w:pPr>
        <w:pStyle w:val="af"/>
        <w:numPr>
          <w:ilvl w:val="0"/>
          <w:numId w:val="7"/>
        </w:numPr>
        <w:spacing w:after="160"/>
        <w:ind w:leftChars="0"/>
        <w:contextualSpacing/>
        <w:jc w:val="left"/>
        <w:rPr>
          <w:sz w:val="24"/>
        </w:rPr>
      </w:pPr>
      <w:r w:rsidRPr="00392C95">
        <w:rPr>
          <w:b/>
          <w:bCs/>
          <w:sz w:val="28"/>
          <w:szCs w:val="28"/>
        </w:rPr>
        <w:t xml:space="preserve">Lack of </w:t>
      </w:r>
      <w:r w:rsidRPr="2626623D">
        <w:rPr>
          <w:b/>
          <w:bCs/>
          <w:sz w:val="28"/>
          <w:szCs w:val="28"/>
        </w:rPr>
        <w:t>Employment Support</w:t>
      </w:r>
      <w:r w:rsidRPr="00392C95">
        <w:rPr>
          <w:b/>
          <w:bCs/>
          <w:sz w:val="28"/>
          <w:szCs w:val="28"/>
        </w:rPr>
        <w:t xml:space="preserve"> </w:t>
      </w:r>
      <w:r w:rsidRPr="7CF4873A">
        <w:rPr>
          <w:b/>
          <w:bCs/>
          <w:sz w:val="28"/>
          <w:szCs w:val="28"/>
        </w:rPr>
        <w:t>Policies</w:t>
      </w:r>
      <w:r w:rsidRPr="00392C95">
        <w:rPr>
          <w:b/>
          <w:bCs/>
          <w:sz w:val="28"/>
          <w:szCs w:val="28"/>
        </w:rPr>
        <w:t xml:space="preserve"> in </w:t>
      </w:r>
      <w:r w:rsidRPr="7CF4873A">
        <w:rPr>
          <w:b/>
          <w:bCs/>
          <w:sz w:val="28"/>
          <w:szCs w:val="28"/>
        </w:rPr>
        <w:t>Consideration</w:t>
      </w:r>
      <w:r w:rsidRPr="00392C95">
        <w:rPr>
          <w:b/>
          <w:bCs/>
          <w:sz w:val="28"/>
          <w:szCs w:val="28"/>
        </w:rPr>
        <w:t xml:space="preserve"> of the </w:t>
      </w:r>
      <w:r w:rsidR="001D27A7">
        <w:rPr>
          <w:rFonts w:hint="eastAsia"/>
          <w:b/>
          <w:bCs/>
          <w:sz w:val="28"/>
          <w:szCs w:val="28"/>
        </w:rPr>
        <w:t xml:space="preserve">Gender </w:t>
      </w:r>
      <w:r w:rsidRPr="078FC3EC">
        <w:rPr>
          <w:b/>
          <w:bCs/>
          <w:sz w:val="28"/>
          <w:szCs w:val="28"/>
        </w:rPr>
        <w:t>Specificity</w:t>
      </w:r>
      <w:r w:rsidRPr="00392C95">
        <w:rPr>
          <w:b/>
          <w:bCs/>
          <w:sz w:val="28"/>
          <w:szCs w:val="28"/>
        </w:rPr>
        <w:t xml:space="preserve"> of North Korean </w:t>
      </w:r>
      <w:r w:rsidRPr="078FC3EC">
        <w:rPr>
          <w:b/>
          <w:bCs/>
          <w:sz w:val="28"/>
          <w:szCs w:val="28"/>
        </w:rPr>
        <w:t>Defector</w:t>
      </w:r>
      <w:r w:rsidRPr="00392C95">
        <w:rPr>
          <w:b/>
          <w:bCs/>
          <w:sz w:val="28"/>
          <w:szCs w:val="28"/>
        </w:rPr>
        <w:t xml:space="preserve"> </w:t>
      </w:r>
      <w:r w:rsidRPr="1E969315">
        <w:rPr>
          <w:b/>
          <w:bCs/>
          <w:sz w:val="28"/>
          <w:szCs w:val="28"/>
        </w:rPr>
        <w:t>Women</w:t>
      </w:r>
      <w:r w:rsidRPr="00392C95">
        <w:rPr>
          <w:b/>
          <w:bCs/>
          <w:sz w:val="28"/>
          <w:szCs w:val="28"/>
        </w:rPr>
        <w:t xml:space="preserve"> </w:t>
      </w:r>
      <w:r>
        <w:rPr>
          <w:sz w:val="24"/>
        </w:rPr>
        <w:t>(L</w:t>
      </w:r>
      <w:r>
        <w:rPr>
          <w:rFonts w:hint="eastAsia"/>
          <w:sz w:val="24"/>
        </w:rPr>
        <w:t>O</w:t>
      </w:r>
      <w:r>
        <w:rPr>
          <w:sz w:val="24"/>
        </w:rPr>
        <w:t>Is 8(g)</w:t>
      </w:r>
      <w:r>
        <w:rPr>
          <w:rFonts w:hint="eastAsia"/>
          <w:sz w:val="24"/>
        </w:rPr>
        <w:t xml:space="preserve">, </w:t>
      </w:r>
      <w:r>
        <w:rPr>
          <w:sz w:val="24"/>
        </w:rPr>
        <w:t>Article 3</w:t>
      </w:r>
      <w:r>
        <w:rPr>
          <w:rFonts w:hint="eastAsia"/>
          <w:sz w:val="24"/>
        </w:rPr>
        <w:t>, Article 11-1(a</w:t>
      </w:r>
      <w:proofErr w:type="gramStart"/>
      <w:r>
        <w:rPr>
          <w:rFonts w:hint="eastAsia"/>
          <w:sz w:val="24"/>
        </w:rPr>
        <w:t>),(</w:t>
      </w:r>
      <w:proofErr w:type="gramEnd"/>
      <w:r>
        <w:rPr>
          <w:rFonts w:hint="eastAsia"/>
          <w:sz w:val="24"/>
        </w:rPr>
        <w:t>c)</w:t>
      </w:r>
      <w:r>
        <w:rPr>
          <w:sz w:val="24"/>
        </w:rPr>
        <w:t>)</w:t>
      </w:r>
    </w:p>
    <w:p w14:paraId="470F3AA6" w14:textId="77777777" w:rsidR="00AC0774" w:rsidRDefault="00AC0774">
      <w:pPr>
        <w:rPr>
          <w:szCs w:val="20"/>
        </w:rPr>
      </w:pPr>
    </w:p>
    <w:p w14:paraId="470F3AA7" w14:textId="5E0047A8" w:rsidR="00AC0774" w:rsidRDefault="006A2FAC">
      <w:pPr>
        <w:pStyle w:val="af"/>
        <w:numPr>
          <w:ilvl w:val="0"/>
          <w:numId w:val="6"/>
        </w:numPr>
        <w:spacing w:after="160"/>
        <w:ind w:leftChars="0"/>
        <w:contextualSpacing/>
        <w:rPr>
          <w:sz w:val="24"/>
        </w:rPr>
      </w:pPr>
      <w:r>
        <w:rPr>
          <w:sz w:val="24"/>
        </w:rPr>
        <w:t>Employment support for North Korean defectors is a very important factor in helping them become self-reliant. We can clearly see this from the fact that North Korean defectors themselves cite "employment and start-up support" as the most necessary support</w:t>
      </w:r>
      <w:r w:rsidR="09DAA0CD" w:rsidRPr="7870259B">
        <w:rPr>
          <w:sz w:val="24"/>
        </w:rPr>
        <w:t xml:space="preserve"> </w:t>
      </w:r>
      <w:r w:rsidR="09DAA0CD" w:rsidRPr="402C8D21">
        <w:rPr>
          <w:sz w:val="24"/>
        </w:rPr>
        <w:t xml:space="preserve">of </w:t>
      </w:r>
      <w:r w:rsidR="09DAA0CD" w:rsidRPr="42D2B821">
        <w:rPr>
          <w:sz w:val="24"/>
        </w:rPr>
        <w:t>all</w:t>
      </w:r>
      <w:r>
        <w:rPr>
          <w:sz w:val="24"/>
        </w:rPr>
        <w:t>. However, they are experiencing difficulties in getting a job or starting a business in South Korea due to various factors such as social and cultural differences between the two Koreas, poor interpersonal relations and language communication, and health problems and diseases obtained in the process of defecting from North Korea.</w:t>
      </w:r>
      <w:r>
        <w:rPr>
          <w:rStyle w:val="ab"/>
          <w:sz w:val="24"/>
        </w:rPr>
        <w:footnoteReference w:id="3"/>
      </w:r>
    </w:p>
    <w:p w14:paraId="470F3AA8" w14:textId="77777777" w:rsidR="00AC0774" w:rsidRDefault="00AC0774">
      <w:pPr>
        <w:pStyle w:val="af"/>
        <w:rPr>
          <w:sz w:val="24"/>
        </w:rPr>
      </w:pPr>
    </w:p>
    <w:p w14:paraId="470F3AA9" w14:textId="43886221" w:rsidR="00AC0774" w:rsidRDefault="006A2FAC">
      <w:pPr>
        <w:pStyle w:val="af"/>
        <w:numPr>
          <w:ilvl w:val="0"/>
          <w:numId w:val="6"/>
        </w:numPr>
        <w:spacing w:after="160"/>
        <w:ind w:leftChars="0"/>
        <w:contextualSpacing/>
        <w:rPr>
          <w:sz w:val="24"/>
        </w:rPr>
      </w:pPr>
      <w:r>
        <w:rPr>
          <w:sz w:val="24"/>
        </w:rPr>
        <w:t xml:space="preserve">Employment indicators such as employment rate, salary, and length of service of North Korean defectors have improved overall over the past three years, but they still tend to </w:t>
      </w:r>
      <w:proofErr w:type="gramStart"/>
      <w:r>
        <w:rPr>
          <w:sz w:val="24"/>
        </w:rPr>
        <w:t>lag behind</w:t>
      </w:r>
      <w:proofErr w:type="gramEnd"/>
      <w:r>
        <w:rPr>
          <w:sz w:val="24"/>
        </w:rPr>
        <w:t xml:space="preserve"> the national average. </w:t>
      </w:r>
      <w:proofErr w:type="gramStart"/>
      <w:r>
        <w:rPr>
          <w:sz w:val="24"/>
        </w:rPr>
        <w:t>In particular, North</w:t>
      </w:r>
      <w:proofErr w:type="gramEnd"/>
      <w:r>
        <w:rPr>
          <w:sz w:val="24"/>
        </w:rPr>
        <w:t xml:space="preserve"> Korean defector women are experiencing more difficulties than men. The reality is that it is difficult to leave their children in daycare centers and childcare facilities compared to office workers, as many North Korean defector women are the bread earners of single-parent families and mainly engage in food, lodging and social services.</w:t>
      </w:r>
    </w:p>
    <w:p w14:paraId="470F3AAA" w14:textId="77777777" w:rsidR="00AC0774" w:rsidRDefault="00AC0774">
      <w:pPr>
        <w:pStyle w:val="af"/>
        <w:rPr>
          <w:sz w:val="24"/>
        </w:rPr>
      </w:pPr>
    </w:p>
    <w:p w14:paraId="470F3AAB" w14:textId="77777777" w:rsidR="00AC0774" w:rsidRDefault="006A2FAC">
      <w:pPr>
        <w:pStyle w:val="af"/>
        <w:numPr>
          <w:ilvl w:val="0"/>
          <w:numId w:val="6"/>
        </w:numPr>
        <w:spacing w:after="160"/>
        <w:ind w:leftChars="0"/>
        <w:contextualSpacing/>
        <w:rPr>
          <w:sz w:val="24"/>
        </w:rPr>
      </w:pPr>
      <w:r>
        <w:rPr>
          <w:sz w:val="24"/>
        </w:rPr>
        <w:t>According to the survey conducted by the Korea Hana Foundation, the employment rate for men is 72.3%, while the employment rate for women is 56.6%, which is comparatively low. When asked about the reasons for working less than 36 hours, high percentage of men replied, "because I attend a school or academy" (24.6%) or "because I prefer less than 36 hours" (16.5%). However, in the case of women, 21.8% of the respondents answered, "because of childcare," accounting for the second highest percentage following the answer "because regular working hours are less than 36 hours" (22.1%).</w:t>
      </w:r>
    </w:p>
    <w:p w14:paraId="470F3AAC" w14:textId="77777777" w:rsidR="00AC0774" w:rsidRDefault="00AC0774">
      <w:pPr>
        <w:pStyle w:val="af"/>
        <w:rPr>
          <w:sz w:val="24"/>
        </w:rPr>
      </w:pPr>
    </w:p>
    <w:p w14:paraId="470F3AAD" w14:textId="50EF28C7" w:rsidR="00AC0774" w:rsidRDefault="006A2FAC">
      <w:pPr>
        <w:pStyle w:val="af"/>
        <w:numPr>
          <w:ilvl w:val="0"/>
          <w:numId w:val="6"/>
        </w:numPr>
        <w:spacing w:after="160"/>
        <w:ind w:leftChars="0"/>
        <w:contextualSpacing/>
        <w:rPr>
          <w:sz w:val="24"/>
        </w:rPr>
      </w:pPr>
      <w:r>
        <w:rPr>
          <w:sz w:val="24"/>
        </w:rPr>
        <w:t xml:space="preserve">According to Article 16(1) of </w:t>
      </w:r>
      <w:r>
        <w:rPr>
          <w:rFonts w:ascii="바탕체" w:hAnsi="바탕체" w:hint="eastAsia"/>
          <w:sz w:val="24"/>
        </w:rPr>
        <w:t>「</w:t>
      </w:r>
      <w:r>
        <w:rPr>
          <w:sz w:val="24"/>
        </w:rPr>
        <w:t xml:space="preserve">the North Korean Defectors Protection </w:t>
      </w:r>
      <w:r w:rsidR="1D4C6B8B" w:rsidRPr="428F7A56">
        <w:rPr>
          <w:sz w:val="24"/>
        </w:rPr>
        <w:t>a</w:t>
      </w:r>
      <w:r w:rsidRPr="428F7A56">
        <w:rPr>
          <w:sz w:val="24"/>
        </w:rPr>
        <w:t>nd</w:t>
      </w:r>
      <w:r>
        <w:rPr>
          <w:sz w:val="24"/>
        </w:rPr>
        <w:t xml:space="preserve"> Settlement Support Act</w:t>
      </w:r>
      <w:r>
        <w:rPr>
          <w:rFonts w:ascii="바탕체" w:hAnsi="바탕체" w:hint="eastAsia"/>
          <w:sz w:val="24"/>
        </w:rPr>
        <w:t>」</w:t>
      </w:r>
      <w:r>
        <w:rPr>
          <w:sz w:val="24"/>
        </w:rPr>
        <w:t xml:space="preserve">, the Minister of Unification may conduct vocational training for persons who are or were part of the protected class, who wish to receive vocational training. In addition, pursuant to Article 17(1), the Minister of Unification may extend the period of employment protection by up to one year in cases such as where it is necessary to protect the socially vulnerable class, long-term workers, etc.,, after a person in the protected class has been provided with employment protection for three years from the date of his/her first employment, as prescribed by Presidential Decree, after moving into the place of his/her residence from settlement support facilities. Also, according to other the relevant statutes, the period of employment protection may be extended by up to one year for persons (1) who </w:t>
      </w:r>
      <w:r>
        <w:rPr>
          <w:sz w:val="24"/>
        </w:rPr>
        <w:lastRenderedPageBreak/>
        <w:t xml:space="preserve">have worked at the same workplace during the whole protection period, (2) who are aged 60 or older, or (3) persons with disabilities registered under </w:t>
      </w:r>
      <w:r>
        <w:rPr>
          <w:rFonts w:hint="eastAsia"/>
          <w:sz w:val="24"/>
        </w:rPr>
        <w:t>「</w:t>
      </w:r>
      <w:r>
        <w:rPr>
          <w:rFonts w:hint="eastAsia"/>
          <w:sz w:val="24"/>
        </w:rPr>
        <w:t>T</w:t>
      </w:r>
      <w:r>
        <w:rPr>
          <w:sz w:val="24"/>
        </w:rPr>
        <w:t>he Act on Welfare of Persons with Disabilities</w:t>
      </w:r>
      <w:r>
        <w:rPr>
          <w:rFonts w:hint="eastAsia"/>
          <w:sz w:val="24"/>
        </w:rPr>
        <w:t>」</w:t>
      </w:r>
      <w:r w:rsidR="073DB22C" w:rsidRPr="35B13763">
        <w:rPr>
          <w:sz w:val="24"/>
        </w:rPr>
        <w:t xml:space="preserve">. </w:t>
      </w:r>
      <w:r w:rsidR="073DB22C" w:rsidRPr="46202741">
        <w:rPr>
          <w:sz w:val="24"/>
        </w:rPr>
        <w:t>However, there is no</w:t>
      </w:r>
      <w:r>
        <w:rPr>
          <w:rFonts w:hint="eastAsia"/>
          <w:sz w:val="24"/>
        </w:rPr>
        <w:t xml:space="preserve"> </w:t>
      </w:r>
      <w:r>
        <w:rPr>
          <w:sz w:val="24"/>
        </w:rPr>
        <w:t>consideration for the special characteristics of North Korean</w:t>
      </w:r>
      <w:r>
        <w:rPr>
          <w:rFonts w:hint="eastAsia"/>
          <w:sz w:val="24"/>
        </w:rPr>
        <w:t xml:space="preserve"> women</w:t>
      </w:r>
      <w:r>
        <w:rPr>
          <w:sz w:val="24"/>
        </w:rPr>
        <w:t xml:space="preserve"> defectors.</w:t>
      </w:r>
    </w:p>
    <w:p w14:paraId="470F3AAE" w14:textId="77777777" w:rsidR="00AC0774" w:rsidRDefault="00AC0774">
      <w:pPr>
        <w:pStyle w:val="af"/>
        <w:rPr>
          <w:sz w:val="24"/>
        </w:rPr>
      </w:pPr>
    </w:p>
    <w:p w14:paraId="470F3AAF" w14:textId="77777777" w:rsidR="00AC0774" w:rsidRDefault="006A2FAC">
      <w:pPr>
        <w:pStyle w:val="af"/>
        <w:numPr>
          <w:ilvl w:val="0"/>
          <w:numId w:val="7"/>
        </w:numPr>
        <w:spacing w:after="160"/>
        <w:ind w:leftChars="0"/>
        <w:contextualSpacing/>
        <w:jc w:val="left"/>
        <w:rPr>
          <w:b/>
          <w:bCs/>
          <w:sz w:val="28"/>
          <w:szCs w:val="28"/>
        </w:rPr>
      </w:pPr>
      <w:r>
        <w:rPr>
          <w:rFonts w:hint="eastAsia"/>
          <w:b/>
          <w:bCs/>
          <w:sz w:val="28"/>
          <w:szCs w:val="28"/>
        </w:rPr>
        <w:t>Suggested Questions</w:t>
      </w:r>
    </w:p>
    <w:p w14:paraId="470F3AB0" w14:textId="77777777" w:rsidR="00AC0774" w:rsidRDefault="00AC0774">
      <w:pPr>
        <w:pStyle w:val="af"/>
        <w:spacing w:after="160"/>
        <w:ind w:leftChars="0" w:left="360"/>
        <w:contextualSpacing/>
        <w:jc w:val="left"/>
        <w:rPr>
          <w:b/>
          <w:bCs/>
          <w:sz w:val="28"/>
          <w:szCs w:val="28"/>
        </w:rPr>
      </w:pPr>
    </w:p>
    <w:p w14:paraId="470F3AB1" w14:textId="3AF5B6EA" w:rsidR="00AC0774" w:rsidRDefault="00786C71">
      <w:pPr>
        <w:pStyle w:val="af"/>
        <w:numPr>
          <w:ilvl w:val="0"/>
          <w:numId w:val="6"/>
        </w:numPr>
        <w:spacing w:after="160"/>
        <w:ind w:leftChars="0"/>
        <w:contextualSpacing/>
        <w:rPr>
          <w:sz w:val="24"/>
        </w:rPr>
      </w:pPr>
      <w:r>
        <w:rPr>
          <w:rFonts w:hint="eastAsia"/>
          <w:sz w:val="24"/>
        </w:rPr>
        <w:t>Does</w:t>
      </w:r>
      <w:r w:rsidR="006A2FAC">
        <w:rPr>
          <w:sz w:val="24"/>
        </w:rPr>
        <w:t xml:space="preserve"> the </w:t>
      </w:r>
      <w:r w:rsidR="006A2FAC">
        <w:rPr>
          <w:rFonts w:hint="eastAsia"/>
          <w:sz w:val="24"/>
        </w:rPr>
        <w:t>State party</w:t>
      </w:r>
      <w:r w:rsidR="006A2FAC">
        <w:rPr>
          <w:sz w:val="24"/>
        </w:rPr>
        <w:t xml:space="preserve"> </w:t>
      </w:r>
      <w:r>
        <w:rPr>
          <w:rFonts w:hint="eastAsia"/>
          <w:sz w:val="24"/>
        </w:rPr>
        <w:t>ha</w:t>
      </w:r>
      <w:r w:rsidR="00197CF9">
        <w:rPr>
          <w:rFonts w:hint="eastAsia"/>
          <w:sz w:val="24"/>
        </w:rPr>
        <w:t xml:space="preserve">ve the </w:t>
      </w:r>
      <w:r w:rsidR="006A2FAC">
        <w:rPr>
          <w:sz w:val="24"/>
        </w:rPr>
        <w:t xml:space="preserve">plan to include "matters concerning work-family balance for the protected class" in the basic plan for protection and settlement support for the protected class, established and implemented based on Article </w:t>
      </w:r>
      <w:r w:rsidR="006A2FAC" w:rsidRPr="3AA986AC">
        <w:rPr>
          <w:sz w:val="24"/>
        </w:rPr>
        <w:t>4</w:t>
      </w:r>
      <w:r w:rsidR="2B8EDF8F" w:rsidRPr="3AA986AC">
        <w:rPr>
          <w:sz w:val="24"/>
        </w:rPr>
        <w:t>(</w:t>
      </w:r>
      <w:r w:rsidR="006A2FAC" w:rsidRPr="3AA986AC">
        <w:rPr>
          <w:sz w:val="24"/>
        </w:rPr>
        <w:t>3</w:t>
      </w:r>
      <w:r w:rsidR="4E9A930B" w:rsidRPr="3AA986AC">
        <w:rPr>
          <w:sz w:val="24"/>
        </w:rPr>
        <w:t>)</w:t>
      </w:r>
      <w:r w:rsidR="006A2FAC">
        <w:rPr>
          <w:sz w:val="24"/>
        </w:rPr>
        <w:t xml:space="preserve"> of the North Korean Defectors Act?</w:t>
      </w:r>
    </w:p>
    <w:p w14:paraId="470F3AB2" w14:textId="77777777" w:rsidR="00AC0774" w:rsidRDefault="00AC0774">
      <w:pPr>
        <w:pStyle w:val="af"/>
        <w:rPr>
          <w:sz w:val="24"/>
        </w:rPr>
      </w:pPr>
    </w:p>
    <w:p w14:paraId="470F3AB3" w14:textId="5B1106ED" w:rsidR="00AC0774" w:rsidRDefault="006A2FAC">
      <w:pPr>
        <w:pStyle w:val="af"/>
        <w:numPr>
          <w:ilvl w:val="0"/>
          <w:numId w:val="6"/>
        </w:numPr>
        <w:spacing w:after="160"/>
        <w:ind w:leftChars="0"/>
        <w:contextualSpacing/>
        <w:rPr>
          <w:sz w:val="24"/>
        </w:rPr>
      </w:pPr>
      <w:r>
        <w:rPr>
          <w:sz w:val="24"/>
        </w:rPr>
        <w:t xml:space="preserve">Is the </w:t>
      </w:r>
      <w:r>
        <w:rPr>
          <w:rFonts w:hint="eastAsia"/>
          <w:sz w:val="24"/>
        </w:rPr>
        <w:t>State party</w:t>
      </w:r>
      <w:r>
        <w:rPr>
          <w:sz w:val="24"/>
        </w:rPr>
        <w:t xml:space="preserve"> planning to reflect the living environment and the needs of North Korean defector women in the contents, timing, and methods of providing vocational training based on Article 16 of</w:t>
      </w:r>
      <w:r>
        <w:rPr>
          <w:rFonts w:hint="eastAsia"/>
          <w:sz w:val="24"/>
        </w:rPr>
        <w:t xml:space="preserve"> </w:t>
      </w:r>
      <w:r>
        <w:rPr>
          <w:rFonts w:ascii="바탕체" w:hAnsi="바탕체" w:hint="eastAsia"/>
          <w:sz w:val="24"/>
        </w:rPr>
        <w:t>「</w:t>
      </w:r>
      <w:r w:rsidR="453F8F02" w:rsidRPr="3AA986AC">
        <w:rPr>
          <w:rFonts w:eastAsia="Times New Roman"/>
          <w:sz w:val="24"/>
        </w:rPr>
        <w:t>T</w:t>
      </w:r>
      <w:r w:rsidRPr="3AA986AC">
        <w:rPr>
          <w:sz w:val="24"/>
        </w:rPr>
        <w:t>he</w:t>
      </w:r>
      <w:r>
        <w:rPr>
          <w:sz w:val="24"/>
        </w:rPr>
        <w:t xml:space="preserve"> North Korean Defectors Protection </w:t>
      </w:r>
      <w:r w:rsidR="1A710F0A" w:rsidRPr="3AA986AC">
        <w:rPr>
          <w:sz w:val="24"/>
        </w:rPr>
        <w:t>a</w:t>
      </w:r>
      <w:r w:rsidRPr="3AA986AC">
        <w:rPr>
          <w:sz w:val="24"/>
        </w:rPr>
        <w:t>nd</w:t>
      </w:r>
      <w:r>
        <w:rPr>
          <w:sz w:val="24"/>
        </w:rPr>
        <w:t xml:space="preserve"> Settlement Support Act</w:t>
      </w:r>
      <w:r>
        <w:rPr>
          <w:rFonts w:ascii="바탕체" w:hAnsi="바탕체" w:hint="eastAsia"/>
          <w:sz w:val="24"/>
        </w:rPr>
        <w:t>」</w:t>
      </w:r>
      <w:r>
        <w:rPr>
          <w:sz w:val="24"/>
        </w:rPr>
        <w:t>?</w:t>
      </w:r>
    </w:p>
    <w:p w14:paraId="470F3AB4" w14:textId="77777777" w:rsidR="00AC0774" w:rsidRDefault="00AC0774">
      <w:pPr>
        <w:pStyle w:val="af"/>
        <w:rPr>
          <w:sz w:val="24"/>
        </w:rPr>
      </w:pPr>
    </w:p>
    <w:p w14:paraId="470F3AB5" w14:textId="7B840CC0" w:rsidR="00AC0774" w:rsidRDefault="006A2FAC">
      <w:pPr>
        <w:pStyle w:val="af"/>
        <w:numPr>
          <w:ilvl w:val="0"/>
          <w:numId w:val="6"/>
        </w:numPr>
        <w:spacing w:after="160"/>
        <w:ind w:leftChars="0"/>
        <w:contextualSpacing/>
        <w:rPr>
          <w:sz w:val="24"/>
        </w:rPr>
      </w:pPr>
      <w:r>
        <w:rPr>
          <w:sz w:val="24"/>
        </w:rPr>
        <w:t xml:space="preserve">Does the </w:t>
      </w:r>
      <w:r>
        <w:rPr>
          <w:rFonts w:hint="eastAsia"/>
          <w:sz w:val="24"/>
        </w:rPr>
        <w:t>State party</w:t>
      </w:r>
      <w:r>
        <w:rPr>
          <w:sz w:val="24"/>
        </w:rPr>
        <w:t xml:space="preserve"> have plans to add the status of being a vulnerable North Korean defector woman or being part of a single-parent family to the list of reasons qualifying for job protection extension based on Article 17, Paragraph 1 of</w:t>
      </w:r>
      <w:r>
        <w:rPr>
          <w:rFonts w:hint="eastAsia"/>
          <w:sz w:val="24"/>
        </w:rPr>
        <w:t xml:space="preserve"> </w:t>
      </w:r>
      <w:r>
        <w:rPr>
          <w:rFonts w:ascii="바탕체" w:hAnsi="바탕체" w:hint="eastAsia"/>
          <w:sz w:val="24"/>
        </w:rPr>
        <w:t>「</w:t>
      </w:r>
      <w:r w:rsidR="44CEA77E" w:rsidRPr="22269B44">
        <w:rPr>
          <w:rFonts w:eastAsia="Times New Roman"/>
          <w:sz w:val="24"/>
        </w:rPr>
        <w:t>T</w:t>
      </w:r>
      <w:r w:rsidRPr="22269B44">
        <w:rPr>
          <w:sz w:val="24"/>
        </w:rPr>
        <w:t>he</w:t>
      </w:r>
      <w:r>
        <w:rPr>
          <w:sz w:val="24"/>
        </w:rPr>
        <w:t xml:space="preserve"> North Korean Defectors Protection </w:t>
      </w:r>
      <w:r w:rsidR="240EDEE6" w:rsidRPr="22269B44">
        <w:rPr>
          <w:sz w:val="24"/>
        </w:rPr>
        <w:t>a</w:t>
      </w:r>
      <w:r w:rsidRPr="22269B44">
        <w:rPr>
          <w:sz w:val="24"/>
        </w:rPr>
        <w:t>nd</w:t>
      </w:r>
      <w:r>
        <w:rPr>
          <w:sz w:val="24"/>
        </w:rPr>
        <w:t xml:space="preserve"> Settlement Support Act</w:t>
      </w:r>
      <w:r>
        <w:rPr>
          <w:rFonts w:ascii="바탕체" w:hAnsi="바탕체" w:hint="eastAsia"/>
          <w:sz w:val="24"/>
        </w:rPr>
        <w:t>」</w:t>
      </w:r>
      <w:r>
        <w:rPr>
          <w:sz w:val="24"/>
        </w:rPr>
        <w:t>?</w:t>
      </w:r>
      <w:r>
        <w:rPr>
          <w:rFonts w:hint="eastAsia"/>
          <w:sz w:val="24"/>
        </w:rPr>
        <w:t xml:space="preserve"> If so, </w:t>
      </w:r>
      <w:r w:rsidR="5A5F5B8F" w:rsidRPr="22269B44">
        <w:rPr>
          <w:sz w:val="24"/>
        </w:rPr>
        <w:t>what is the</w:t>
      </w:r>
      <w:r>
        <w:rPr>
          <w:rFonts w:hint="eastAsia"/>
          <w:sz w:val="24"/>
        </w:rPr>
        <w:t xml:space="preserve"> State party</w:t>
      </w:r>
      <w:r w:rsidR="0BC84B4F" w:rsidRPr="22269B44">
        <w:rPr>
          <w:sz w:val="24"/>
        </w:rPr>
        <w:t>’s specific</w:t>
      </w:r>
      <w:r>
        <w:rPr>
          <w:rFonts w:hint="eastAsia"/>
          <w:sz w:val="24"/>
        </w:rPr>
        <w:t xml:space="preserve"> plan</w:t>
      </w:r>
      <w:r w:rsidR="0BC84B4F" w:rsidRPr="22269B44">
        <w:rPr>
          <w:sz w:val="24"/>
        </w:rPr>
        <w:t>?</w:t>
      </w:r>
      <w:r w:rsidRPr="22269B44">
        <w:rPr>
          <w:sz w:val="24"/>
        </w:rPr>
        <w:t xml:space="preserve"> </w:t>
      </w:r>
    </w:p>
    <w:p w14:paraId="470F3AB6" w14:textId="77777777" w:rsidR="00AC0774" w:rsidRDefault="00AC0774">
      <w:pPr>
        <w:pStyle w:val="af"/>
        <w:rPr>
          <w:sz w:val="24"/>
        </w:rPr>
      </w:pPr>
    </w:p>
    <w:p w14:paraId="470F3AB7" w14:textId="77777777" w:rsidR="00AC0774" w:rsidRDefault="006A2FAC">
      <w:pPr>
        <w:pStyle w:val="af"/>
        <w:numPr>
          <w:ilvl w:val="0"/>
          <w:numId w:val="7"/>
        </w:numPr>
        <w:spacing w:after="160"/>
        <w:ind w:leftChars="0"/>
        <w:contextualSpacing/>
        <w:jc w:val="left"/>
        <w:rPr>
          <w:b/>
          <w:bCs/>
          <w:sz w:val="28"/>
          <w:szCs w:val="28"/>
        </w:rPr>
      </w:pPr>
      <w:r>
        <w:rPr>
          <w:rFonts w:hint="eastAsia"/>
          <w:b/>
          <w:bCs/>
          <w:sz w:val="28"/>
          <w:szCs w:val="28"/>
        </w:rPr>
        <w:t xml:space="preserve">Suggested </w:t>
      </w:r>
      <w:r>
        <w:rPr>
          <w:b/>
          <w:bCs/>
          <w:sz w:val="28"/>
          <w:szCs w:val="28"/>
        </w:rPr>
        <w:t>Recommendations</w:t>
      </w:r>
    </w:p>
    <w:p w14:paraId="470F3AB8" w14:textId="77777777" w:rsidR="00AC0774" w:rsidRDefault="00AC0774">
      <w:pPr>
        <w:pStyle w:val="af"/>
        <w:rPr>
          <w:b/>
          <w:sz w:val="24"/>
        </w:rPr>
      </w:pPr>
    </w:p>
    <w:p w14:paraId="063AC120" w14:textId="637C6982" w:rsidR="00747942" w:rsidRPr="00094899" w:rsidRDefault="00A4622A" w:rsidP="00094899">
      <w:pPr>
        <w:pStyle w:val="af"/>
        <w:numPr>
          <w:ilvl w:val="0"/>
          <w:numId w:val="6"/>
        </w:numPr>
        <w:spacing w:after="160"/>
        <w:ind w:leftChars="0"/>
        <w:contextualSpacing/>
        <w:rPr>
          <w:b/>
          <w:bCs/>
          <w:sz w:val="24"/>
        </w:rPr>
      </w:pPr>
      <w:r>
        <w:rPr>
          <w:rFonts w:hint="eastAsia"/>
          <w:sz w:val="24"/>
        </w:rPr>
        <w:t>I</w:t>
      </w:r>
      <w:r w:rsidR="006A2FAC">
        <w:rPr>
          <w:sz w:val="24"/>
        </w:rPr>
        <w:t>nclude "matters concerning work-family balance" in the basic plan for the protection and settlement support of the protected class, ensuring that North Korean defector women can secure full development and progress on an equal footing with men in both social and economic fields.</w:t>
      </w:r>
    </w:p>
    <w:p w14:paraId="470F3ABA" w14:textId="77777777" w:rsidR="00AC0774" w:rsidRDefault="00AC0774">
      <w:pPr>
        <w:pStyle w:val="af"/>
        <w:rPr>
          <w:b/>
          <w:bCs/>
          <w:sz w:val="24"/>
        </w:rPr>
      </w:pPr>
    </w:p>
    <w:p w14:paraId="470F3ABE" w14:textId="256DFAD2" w:rsidR="00AC0774" w:rsidRDefault="006A2FAC" w:rsidP="00094899">
      <w:pPr>
        <w:pStyle w:val="af"/>
        <w:numPr>
          <w:ilvl w:val="0"/>
          <w:numId w:val="6"/>
        </w:numPr>
        <w:spacing w:after="160"/>
        <w:ind w:leftChars="0"/>
        <w:contextualSpacing/>
        <w:rPr>
          <w:sz w:val="24"/>
        </w:rPr>
      </w:pPr>
      <w:r>
        <w:rPr>
          <w:sz w:val="24"/>
        </w:rPr>
        <w:t>Implement vocational training programs that reflect the unique living environments and needs of North Korean defector women to ensure equal rights based on gender equality in employment.</w:t>
      </w:r>
    </w:p>
    <w:p w14:paraId="4A6D9FB3" w14:textId="77777777" w:rsidR="00094899" w:rsidRPr="00094899" w:rsidRDefault="00094899" w:rsidP="00094899">
      <w:pPr>
        <w:pStyle w:val="af"/>
        <w:rPr>
          <w:sz w:val="24"/>
        </w:rPr>
      </w:pPr>
    </w:p>
    <w:p w14:paraId="12A7CCEF" w14:textId="77777777" w:rsidR="00094899" w:rsidRPr="00F04C6C" w:rsidRDefault="00094899" w:rsidP="00094899">
      <w:pPr>
        <w:pStyle w:val="af"/>
        <w:spacing w:after="160"/>
        <w:ind w:leftChars="0"/>
        <w:contextualSpacing/>
        <w:rPr>
          <w:sz w:val="24"/>
        </w:rPr>
      </w:pPr>
    </w:p>
    <w:p w14:paraId="470F3ABF" w14:textId="77777777" w:rsidR="00AC0774" w:rsidRDefault="006A2FAC" w:rsidP="00094899">
      <w:pPr>
        <w:pStyle w:val="af"/>
        <w:numPr>
          <w:ilvl w:val="0"/>
          <w:numId w:val="6"/>
        </w:numPr>
        <w:spacing w:after="160"/>
        <w:ind w:leftChars="0"/>
        <w:contextualSpacing/>
        <w:rPr>
          <w:sz w:val="24"/>
        </w:rPr>
      </w:pPr>
      <w:r>
        <w:rPr>
          <w:sz w:val="24"/>
        </w:rPr>
        <w:t>Strengthen employment protection for particularly vulnerable North Korean defector women, including single-parent households, by including their status in the reasons for employment protection extension.</w:t>
      </w:r>
    </w:p>
    <w:p w14:paraId="470F3AC0" w14:textId="77777777" w:rsidR="00AC0774" w:rsidRDefault="00AC0774">
      <w:pPr>
        <w:pStyle w:val="af"/>
        <w:rPr>
          <w:sz w:val="24"/>
        </w:rPr>
      </w:pPr>
    </w:p>
    <w:p w14:paraId="470F3AC1" w14:textId="77777777" w:rsidR="00AC0774" w:rsidRDefault="00AC0774">
      <w:pPr>
        <w:pStyle w:val="af"/>
        <w:spacing w:after="160"/>
        <w:ind w:leftChars="0" w:left="1160"/>
        <w:contextualSpacing/>
        <w:rPr>
          <w:sz w:val="24"/>
        </w:rPr>
      </w:pPr>
    </w:p>
    <w:p w14:paraId="470F3AC2" w14:textId="77777777" w:rsidR="00AC0774" w:rsidRDefault="00AC0774">
      <w:pPr>
        <w:pStyle w:val="af"/>
        <w:spacing w:after="160"/>
        <w:ind w:leftChars="0" w:left="1160"/>
        <w:contextualSpacing/>
        <w:rPr>
          <w:sz w:val="24"/>
        </w:rPr>
      </w:pPr>
    </w:p>
    <w:p w14:paraId="470F3AC3" w14:textId="77777777" w:rsidR="00AC0774" w:rsidRDefault="00AC0774">
      <w:pPr>
        <w:pStyle w:val="af"/>
        <w:spacing w:after="160"/>
        <w:ind w:leftChars="0" w:left="1160"/>
        <w:contextualSpacing/>
        <w:rPr>
          <w:sz w:val="24"/>
        </w:rPr>
      </w:pPr>
    </w:p>
    <w:p w14:paraId="470F3AC4" w14:textId="77777777" w:rsidR="00AC0774" w:rsidRDefault="00AC0774">
      <w:pPr>
        <w:pStyle w:val="af"/>
        <w:spacing w:after="160"/>
        <w:ind w:leftChars="0" w:left="1160"/>
        <w:contextualSpacing/>
        <w:rPr>
          <w:sz w:val="24"/>
        </w:rPr>
      </w:pPr>
    </w:p>
    <w:p w14:paraId="6568504E" w14:textId="77777777" w:rsidR="00632940" w:rsidRDefault="00632940">
      <w:pPr>
        <w:pStyle w:val="af"/>
        <w:spacing w:after="160"/>
        <w:ind w:leftChars="0" w:left="1160"/>
        <w:contextualSpacing/>
        <w:rPr>
          <w:sz w:val="24"/>
        </w:rPr>
      </w:pPr>
    </w:p>
    <w:p w14:paraId="6C89DE53" w14:textId="77777777" w:rsidR="00632940" w:rsidRDefault="00632940">
      <w:pPr>
        <w:pStyle w:val="af"/>
        <w:spacing w:after="160"/>
        <w:ind w:leftChars="0" w:left="1160"/>
        <w:contextualSpacing/>
        <w:rPr>
          <w:sz w:val="24"/>
        </w:rPr>
      </w:pPr>
    </w:p>
    <w:p w14:paraId="2297D025" w14:textId="77777777" w:rsidR="00F04C6C" w:rsidRDefault="00F04C6C">
      <w:pPr>
        <w:rPr>
          <w:rFonts w:hint="eastAsia"/>
          <w:sz w:val="24"/>
        </w:rPr>
      </w:pPr>
    </w:p>
    <w:p w14:paraId="470F3AC6" w14:textId="28DB3267" w:rsidR="00AC0774" w:rsidRDefault="006A2FAC">
      <w:pPr>
        <w:rPr>
          <w:b/>
          <w:bCs/>
          <w:sz w:val="32"/>
          <w:szCs w:val="32"/>
        </w:rPr>
      </w:pPr>
      <w:r>
        <w:rPr>
          <w:b/>
          <w:bCs/>
          <w:sz w:val="32"/>
          <w:szCs w:val="32"/>
        </w:rPr>
        <w:lastRenderedPageBreak/>
        <w:t>Ⅳ. Migrant women</w:t>
      </w:r>
    </w:p>
    <w:p w14:paraId="470F3AC7" w14:textId="77777777" w:rsidR="00AC0774" w:rsidRDefault="00AC0774">
      <w:pPr>
        <w:rPr>
          <w:sz w:val="24"/>
        </w:rPr>
      </w:pPr>
    </w:p>
    <w:p w14:paraId="2FFDC3C4" w14:textId="77777777" w:rsidR="008B6E67" w:rsidRPr="008B6E67" w:rsidRDefault="006A2FAC" w:rsidP="00760274">
      <w:pPr>
        <w:pStyle w:val="af"/>
        <w:numPr>
          <w:ilvl w:val="0"/>
          <w:numId w:val="9"/>
        </w:numPr>
        <w:ind w:leftChars="0"/>
        <w:rPr>
          <w:b/>
          <w:bCs/>
          <w:sz w:val="24"/>
        </w:rPr>
      </w:pPr>
      <w:r w:rsidRPr="00760274">
        <w:rPr>
          <w:rFonts w:hint="eastAsia"/>
          <w:b/>
          <w:bCs/>
          <w:sz w:val="28"/>
          <w:szCs w:val="28"/>
        </w:rPr>
        <w:t xml:space="preserve">Nationality </w:t>
      </w:r>
      <w:r w:rsidR="13355592" w:rsidRPr="00760274">
        <w:rPr>
          <w:b/>
          <w:bCs/>
          <w:sz w:val="28"/>
          <w:szCs w:val="28"/>
        </w:rPr>
        <w:t>I</w:t>
      </w:r>
      <w:r w:rsidRPr="00760274">
        <w:rPr>
          <w:b/>
          <w:bCs/>
          <w:sz w:val="28"/>
          <w:szCs w:val="28"/>
        </w:rPr>
        <w:t xml:space="preserve">ssues </w:t>
      </w:r>
      <w:r w:rsidR="6B6816D4" w:rsidRPr="00760274">
        <w:rPr>
          <w:b/>
          <w:bCs/>
          <w:sz w:val="28"/>
          <w:szCs w:val="28"/>
        </w:rPr>
        <w:t>of</w:t>
      </w:r>
      <w:r w:rsidRPr="00760274">
        <w:rPr>
          <w:b/>
          <w:bCs/>
          <w:sz w:val="28"/>
          <w:szCs w:val="28"/>
        </w:rPr>
        <w:t xml:space="preserve"> </w:t>
      </w:r>
      <w:r w:rsidRPr="00760274">
        <w:rPr>
          <w:rFonts w:hint="eastAsia"/>
          <w:b/>
          <w:bCs/>
          <w:sz w:val="28"/>
          <w:szCs w:val="28"/>
        </w:rPr>
        <w:t xml:space="preserve">the </w:t>
      </w:r>
      <w:r w:rsidR="0EBEB02C" w:rsidRPr="00760274">
        <w:rPr>
          <w:b/>
          <w:bCs/>
          <w:sz w:val="28"/>
          <w:szCs w:val="28"/>
        </w:rPr>
        <w:t>C</w:t>
      </w:r>
      <w:r w:rsidRPr="00760274">
        <w:rPr>
          <w:b/>
          <w:bCs/>
          <w:sz w:val="28"/>
          <w:szCs w:val="28"/>
        </w:rPr>
        <w:t xml:space="preserve">hildren of </w:t>
      </w:r>
      <w:r w:rsidR="3F760B6E" w:rsidRPr="00760274">
        <w:rPr>
          <w:b/>
          <w:bCs/>
          <w:sz w:val="28"/>
          <w:szCs w:val="28"/>
        </w:rPr>
        <w:t>M</w:t>
      </w:r>
      <w:r w:rsidRPr="00760274">
        <w:rPr>
          <w:b/>
          <w:bCs/>
          <w:sz w:val="28"/>
          <w:szCs w:val="28"/>
        </w:rPr>
        <w:t xml:space="preserve">igrant </w:t>
      </w:r>
      <w:r w:rsidR="175C11CC" w:rsidRPr="00760274">
        <w:rPr>
          <w:b/>
          <w:bCs/>
          <w:sz w:val="28"/>
          <w:szCs w:val="28"/>
        </w:rPr>
        <w:t>W</w:t>
      </w:r>
      <w:r w:rsidRPr="00760274">
        <w:rPr>
          <w:b/>
          <w:bCs/>
          <w:sz w:val="28"/>
          <w:szCs w:val="28"/>
        </w:rPr>
        <w:t>omen</w:t>
      </w:r>
    </w:p>
    <w:p w14:paraId="470F3ADB" w14:textId="21A41D1E" w:rsidR="00AC0774" w:rsidRPr="008B6E67" w:rsidRDefault="006A2FAC" w:rsidP="008B6E67">
      <w:pPr>
        <w:pStyle w:val="af"/>
        <w:ind w:leftChars="0" w:left="360"/>
        <w:rPr>
          <w:b/>
          <w:bCs/>
          <w:sz w:val="24"/>
          <w:lang w:val="fr-CH"/>
        </w:rPr>
      </w:pPr>
      <w:r w:rsidRPr="00E509FA">
        <w:rPr>
          <w:rFonts w:hint="eastAsia"/>
          <w:sz w:val="24"/>
        </w:rPr>
        <w:t xml:space="preserve"> </w:t>
      </w:r>
      <w:r w:rsidRPr="008B6E67">
        <w:rPr>
          <w:rFonts w:hint="eastAsia"/>
          <w:sz w:val="24"/>
          <w:lang w:val="fr-CH"/>
        </w:rPr>
        <w:t>(LOIs 13(c), Article</w:t>
      </w:r>
      <w:r w:rsidR="00760274" w:rsidRPr="008B6E67">
        <w:rPr>
          <w:rFonts w:hint="eastAsia"/>
          <w:sz w:val="24"/>
          <w:lang w:val="fr-CH"/>
        </w:rPr>
        <w:t xml:space="preserve"> 2,</w:t>
      </w:r>
      <w:r w:rsidRPr="008B6E67">
        <w:rPr>
          <w:rFonts w:hint="eastAsia"/>
          <w:sz w:val="24"/>
          <w:lang w:val="fr-CH"/>
        </w:rPr>
        <w:t xml:space="preserve"> 9, 16</w:t>
      </w:r>
      <w:r w:rsidR="00760274" w:rsidRPr="008B6E67">
        <w:rPr>
          <w:rFonts w:hint="eastAsia"/>
          <w:sz w:val="24"/>
          <w:lang w:val="fr-CH"/>
        </w:rPr>
        <w:t xml:space="preserve">/ </w:t>
      </w:r>
      <w:r w:rsidR="00760274" w:rsidRPr="008B6E67">
        <w:rPr>
          <w:sz w:val="24"/>
          <w:lang w:val="fr-CH"/>
        </w:rPr>
        <w:t>CEDAW/GC/21</w:t>
      </w:r>
      <w:r w:rsidR="00760274" w:rsidRPr="008B6E67">
        <w:rPr>
          <w:rFonts w:hint="eastAsia"/>
          <w:sz w:val="24"/>
          <w:lang w:val="fr-CH"/>
        </w:rPr>
        <w:t>)</w:t>
      </w:r>
    </w:p>
    <w:p w14:paraId="7FAC3CFC" w14:textId="77777777" w:rsidR="00760274" w:rsidRPr="008B6E67" w:rsidRDefault="00760274">
      <w:pPr>
        <w:rPr>
          <w:b/>
          <w:bCs/>
          <w:sz w:val="24"/>
          <w:lang w:val="fr-CH"/>
        </w:rPr>
      </w:pPr>
    </w:p>
    <w:p w14:paraId="470F3AE0" w14:textId="6FADDA80" w:rsidR="00AC0774" w:rsidRDefault="006A2FAC">
      <w:pPr>
        <w:rPr>
          <w:sz w:val="24"/>
        </w:rPr>
      </w:pPr>
      <w:r>
        <w:rPr>
          <w:b/>
          <w:bCs/>
          <w:sz w:val="24"/>
        </w:rPr>
        <w:t xml:space="preserve">Discrimination </w:t>
      </w:r>
      <w:r w:rsidR="30CE5720" w:rsidRPr="1D304ED1">
        <w:rPr>
          <w:b/>
          <w:bCs/>
          <w:sz w:val="24"/>
        </w:rPr>
        <w:t>R</w:t>
      </w:r>
      <w:r w:rsidRPr="1D304ED1">
        <w:rPr>
          <w:b/>
          <w:bCs/>
          <w:sz w:val="24"/>
        </w:rPr>
        <w:t>egarding</w:t>
      </w:r>
      <w:r>
        <w:rPr>
          <w:b/>
          <w:bCs/>
          <w:sz w:val="24"/>
        </w:rPr>
        <w:t xml:space="preserve"> the </w:t>
      </w:r>
      <w:r w:rsidR="6C5948DD" w:rsidRPr="1D304ED1">
        <w:rPr>
          <w:b/>
          <w:bCs/>
          <w:sz w:val="24"/>
        </w:rPr>
        <w:t>N</w:t>
      </w:r>
      <w:r w:rsidRPr="1D304ED1">
        <w:rPr>
          <w:b/>
          <w:bCs/>
          <w:sz w:val="24"/>
        </w:rPr>
        <w:t>ationality</w:t>
      </w:r>
      <w:r>
        <w:rPr>
          <w:b/>
          <w:bCs/>
          <w:sz w:val="24"/>
        </w:rPr>
        <w:t xml:space="preserve"> of a </w:t>
      </w:r>
      <w:r w:rsidR="100E8E88" w:rsidRPr="1D304ED1">
        <w:rPr>
          <w:b/>
          <w:bCs/>
          <w:sz w:val="24"/>
        </w:rPr>
        <w:t>C</w:t>
      </w:r>
      <w:r w:rsidRPr="1D304ED1">
        <w:rPr>
          <w:b/>
          <w:bCs/>
          <w:sz w:val="24"/>
        </w:rPr>
        <w:t xml:space="preserve">hild </w:t>
      </w:r>
      <w:r w:rsidR="3B8DF411" w:rsidRPr="1D304ED1">
        <w:rPr>
          <w:b/>
          <w:bCs/>
          <w:sz w:val="24"/>
        </w:rPr>
        <w:t>B</w:t>
      </w:r>
      <w:r w:rsidRPr="1D304ED1">
        <w:rPr>
          <w:b/>
          <w:bCs/>
          <w:sz w:val="24"/>
        </w:rPr>
        <w:t xml:space="preserve">orn </w:t>
      </w:r>
      <w:r w:rsidR="589EC424" w:rsidRPr="1D304ED1">
        <w:rPr>
          <w:b/>
          <w:bCs/>
          <w:sz w:val="24"/>
        </w:rPr>
        <w:t>O</w:t>
      </w:r>
      <w:r w:rsidRPr="1D304ED1">
        <w:rPr>
          <w:b/>
          <w:bCs/>
          <w:sz w:val="24"/>
        </w:rPr>
        <w:t>ut</w:t>
      </w:r>
      <w:r>
        <w:rPr>
          <w:b/>
          <w:bCs/>
          <w:sz w:val="24"/>
        </w:rPr>
        <w:t xml:space="preserve"> of </w:t>
      </w:r>
      <w:r w:rsidR="37DEFB8C" w:rsidRPr="1D304ED1">
        <w:rPr>
          <w:b/>
          <w:bCs/>
          <w:sz w:val="24"/>
        </w:rPr>
        <w:t>W</w:t>
      </w:r>
      <w:r w:rsidRPr="1D304ED1">
        <w:rPr>
          <w:b/>
          <w:bCs/>
          <w:sz w:val="24"/>
        </w:rPr>
        <w:t>edlock</w:t>
      </w:r>
      <w:r>
        <w:rPr>
          <w:b/>
          <w:bCs/>
          <w:sz w:val="24"/>
        </w:rPr>
        <w:t xml:space="preserve"> between a Korean </w:t>
      </w:r>
      <w:r w:rsidR="55B20BD4" w:rsidRPr="6985D23C">
        <w:rPr>
          <w:b/>
          <w:bCs/>
          <w:sz w:val="24"/>
        </w:rPr>
        <w:t>M</w:t>
      </w:r>
      <w:r w:rsidRPr="6985D23C">
        <w:rPr>
          <w:b/>
          <w:bCs/>
          <w:sz w:val="24"/>
        </w:rPr>
        <w:t>ale</w:t>
      </w:r>
      <w:r>
        <w:rPr>
          <w:b/>
          <w:bCs/>
          <w:sz w:val="24"/>
        </w:rPr>
        <w:t xml:space="preserve"> and an </w:t>
      </w:r>
      <w:r w:rsidR="6E2F7835" w:rsidRPr="1D304ED1">
        <w:rPr>
          <w:b/>
          <w:bCs/>
          <w:sz w:val="24"/>
        </w:rPr>
        <w:t>I</w:t>
      </w:r>
      <w:r w:rsidRPr="1D304ED1">
        <w:rPr>
          <w:b/>
          <w:bCs/>
          <w:sz w:val="24"/>
        </w:rPr>
        <w:t xml:space="preserve">mmigrant </w:t>
      </w:r>
      <w:r w:rsidR="2A1806D9" w:rsidRPr="1D304ED1">
        <w:rPr>
          <w:b/>
          <w:bCs/>
          <w:sz w:val="24"/>
        </w:rPr>
        <w:t>F</w:t>
      </w:r>
      <w:r w:rsidRPr="1D304ED1">
        <w:rPr>
          <w:b/>
          <w:bCs/>
          <w:sz w:val="24"/>
        </w:rPr>
        <w:t>emale</w:t>
      </w:r>
      <w:r>
        <w:rPr>
          <w:b/>
          <w:bCs/>
          <w:sz w:val="24"/>
        </w:rPr>
        <w:t>.</w:t>
      </w:r>
    </w:p>
    <w:p w14:paraId="470F3AE1" w14:textId="77777777" w:rsidR="00AC0774" w:rsidRDefault="00AC0774">
      <w:pPr>
        <w:pStyle w:val="af"/>
        <w:spacing w:after="160"/>
        <w:ind w:leftChars="0"/>
        <w:contextualSpacing/>
        <w:rPr>
          <w:sz w:val="24"/>
        </w:rPr>
      </w:pPr>
    </w:p>
    <w:p w14:paraId="470F3AE2" w14:textId="30A73A7F" w:rsidR="00AC0774" w:rsidRDefault="006A2FAC">
      <w:pPr>
        <w:pStyle w:val="af"/>
        <w:numPr>
          <w:ilvl w:val="0"/>
          <w:numId w:val="6"/>
        </w:numPr>
        <w:spacing w:after="160"/>
        <w:ind w:leftChars="0"/>
        <w:contextualSpacing/>
        <w:rPr>
          <w:sz w:val="24"/>
        </w:rPr>
      </w:pPr>
      <w:r>
        <w:rPr>
          <w:sz w:val="24"/>
        </w:rPr>
        <w:t xml:space="preserve">Since Korea follows the nationality principle, if a migrant woman gives birth to a child without marriage with a Korean male, the child shall have Korean nationality upon birth (Article 2, Paragraph 1 of the Nationality Act). Nevertheless, </w:t>
      </w:r>
      <w:proofErr w:type="gramStart"/>
      <w:r>
        <w:rPr>
          <w:sz w:val="24"/>
        </w:rPr>
        <w:t xml:space="preserve">in order </w:t>
      </w:r>
      <w:r>
        <w:rPr>
          <w:rFonts w:hint="eastAsia"/>
          <w:sz w:val="24"/>
        </w:rPr>
        <w:t>for</w:t>
      </w:r>
      <w:proofErr w:type="gramEnd"/>
      <w:r>
        <w:rPr>
          <w:sz w:val="24"/>
        </w:rPr>
        <w:t xml:space="preserve"> a child born between a Korean male and an immigrant female to be officially recognized as a Korean national, complex procedures must be followed. After reporting the birth of a child in the mother's home country first, the father must recognize the child who currently holds foreign nationality. Then, and only then is the child registered as the child of the Korean national father. Lastly, the acquisition of nationality must be reported to the Ministry of Justice which gives permission to acquire Korean nationality and register the birth (</w:t>
      </w:r>
      <w:r w:rsidRPr="1D304ED1">
        <w:rPr>
          <w:sz w:val="24"/>
        </w:rPr>
        <w:t>Family Relationship Registration Regulations No. 429, Nationality Act Article 3</w:t>
      </w:r>
      <w:r w:rsidRPr="1D304ED1">
        <w:rPr>
          <w:rFonts w:hint="eastAsia"/>
          <w:sz w:val="24"/>
        </w:rPr>
        <w:t>)</w:t>
      </w:r>
      <w:r w:rsidRPr="1D304ED1">
        <w:rPr>
          <w:rStyle w:val="ab"/>
          <w:rFonts w:eastAsiaTheme="minorEastAsia"/>
          <w:color w:val="000000"/>
          <w:kern w:val="0"/>
          <w:sz w:val="24"/>
        </w:rPr>
        <w:t>.</w:t>
      </w:r>
      <w:r>
        <w:rPr>
          <w:rStyle w:val="ab"/>
          <w:rFonts w:eastAsiaTheme="minorEastAsia"/>
          <w:color w:val="000000"/>
          <w:kern w:val="0"/>
          <w:sz w:val="24"/>
        </w:rPr>
        <w:footnoteReference w:id="4"/>
      </w:r>
    </w:p>
    <w:p w14:paraId="470F3AE3" w14:textId="77777777" w:rsidR="00AC0774" w:rsidRDefault="00AC0774">
      <w:pPr>
        <w:pStyle w:val="af"/>
        <w:spacing w:after="160"/>
        <w:ind w:leftChars="0"/>
        <w:contextualSpacing/>
        <w:rPr>
          <w:sz w:val="24"/>
        </w:rPr>
      </w:pPr>
    </w:p>
    <w:p w14:paraId="470F3AE4" w14:textId="74838E7B" w:rsidR="00AC0774" w:rsidRDefault="006A2FAC">
      <w:pPr>
        <w:pStyle w:val="af"/>
        <w:numPr>
          <w:ilvl w:val="0"/>
          <w:numId w:val="6"/>
        </w:numPr>
        <w:spacing w:after="160"/>
        <w:ind w:leftChars="0"/>
        <w:contextualSpacing/>
        <w:rPr>
          <w:sz w:val="24"/>
        </w:rPr>
      </w:pPr>
      <w:r>
        <w:rPr>
          <w:sz w:val="24"/>
        </w:rPr>
        <w:t xml:space="preserve">However, in principle, Korea does not allow multiple </w:t>
      </w:r>
      <w:r w:rsidRPr="1D304ED1">
        <w:rPr>
          <w:sz w:val="24"/>
        </w:rPr>
        <w:t>nationalit</w:t>
      </w:r>
      <w:r w:rsidR="5F87C3E7" w:rsidRPr="1D304ED1">
        <w:rPr>
          <w:sz w:val="24"/>
        </w:rPr>
        <w:t>ies</w:t>
      </w:r>
      <w:r w:rsidRPr="1D304ED1">
        <w:rPr>
          <w:sz w:val="24"/>
        </w:rPr>
        <w:t>.</w:t>
      </w:r>
      <w:r>
        <w:rPr>
          <w:sz w:val="24"/>
        </w:rPr>
        <w:t xml:space="preserve"> A person who holds multiple nationality is required to renounce their foreign nationality within one year after permission to acquire Korean nationality, and in a case where it is exceptionally impossible to renounce the foreign nationality, they will lose Korean nationality unless they pledge not to exercise their foreign nationality (Article 10 of the Nationality Act). Moreover, even within one year from the date of obtaining permission for acquisition of Korean nationality, resident registration is not allowed in Korea while the foreign nationality is not renounced, and the person must register as an alien to reside in Korea (Article 14 of the Enforcement Decree of the Nationality Act). If a migrant woman raises a child born between a Korean male outside of marriage in Korea, she may be issued a child-rearing visa (F-6-2) even if she is not married to a Korean man. Therefore, if a migrant woman who gave birth to a child out of wedlock with a Korean male wants to stay in Korea with her child, she is forced to give up the nationality that the child acquired in the mother's home country.  When considering the best interests of the child and the status of stay of the migrant woman, this does not make sense.</w:t>
      </w:r>
      <w:r>
        <w:rPr>
          <w:rStyle w:val="ab"/>
          <w:rFonts w:eastAsiaTheme="minorEastAsia"/>
          <w:color w:val="000000"/>
          <w:kern w:val="0"/>
          <w:sz w:val="24"/>
        </w:rPr>
        <w:footnoteReference w:id="5"/>
      </w:r>
      <w:r>
        <w:rPr>
          <w:rStyle w:val="ab"/>
          <w:rFonts w:eastAsiaTheme="minorEastAsia"/>
          <w:color w:val="000000"/>
          <w:kern w:val="0"/>
          <w:sz w:val="24"/>
        </w:rPr>
        <w:footnoteReference w:id="6"/>
      </w:r>
      <w:r>
        <w:rPr>
          <w:rStyle w:val="ab"/>
          <w:rFonts w:eastAsiaTheme="minorEastAsia"/>
          <w:color w:val="000000"/>
          <w:kern w:val="0"/>
          <w:sz w:val="24"/>
        </w:rPr>
        <w:footnoteReference w:id="7"/>
      </w:r>
    </w:p>
    <w:p w14:paraId="470F3AE5" w14:textId="77777777" w:rsidR="00AC0774" w:rsidRDefault="00AC0774">
      <w:pPr>
        <w:pStyle w:val="af"/>
        <w:spacing w:after="160"/>
        <w:ind w:leftChars="0"/>
        <w:contextualSpacing/>
        <w:rPr>
          <w:sz w:val="24"/>
        </w:rPr>
      </w:pPr>
    </w:p>
    <w:p w14:paraId="470F3AE6" w14:textId="51489D2E" w:rsidR="00AC0774" w:rsidRDefault="006A2FAC">
      <w:pPr>
        <w:pStyle w:val="af"/>
        <w:numPr>
          <w:ilvl w:val="0"/>
          <w:numId w:val="6"/>
        </w:numPr>
        <w:spacing w:after="160"/>
        <w:ind w:leftChars="0"/>
        <w:contextualSpacing/>
        <w:rPr>
          <w:sz w:val="24"/>
        </w:rPr>
      </w:pPr>
      <w:r>
        <w:rPr>
          <w:sz w:val="24"/>
        </w:rPr>
        <w:t xml:space="preserve">On the other hand, a child born </w:t>
      </w:r>
      <w:r w:rsidR="2C043E2C" w:rsidRPr="7BE0C73D">
        <w:rPr>
          <w:sz w:val="24"/>
        </w:rPr>
        <w:t>in</w:t>
      </w:r>
      <w:r>
        <w:rPr>
          <w:sz w:val="24"/>
        </w:rPr>
        <w:t xml:space="preserve"> marriage between a Korean male and an immigrant woman, </w:t>
      </w:r>
      <w:r w:rsidR="256460BE" w:rsidRPr="7BE0C73D">
        <w:rPr>
          <w:sz w:val="24"/>
        </w:rPr>
        <w:t>and</w:t>
      </w:r>
      <w:r>
        <w:rPr>
          <w:sz w:val="24"/>
        </w:rPr>
        <w:t xml:space="preserve"> a child born between a foreign male and a Korean female born outside marriage acquires </w:t>
      </w:r>
      <w:r>
        <w:rPr>
          <w:sz w:val="24"/>
        </w:rPr>
        <w:lastRenderedPageBreak/>
        <w:t xml:space="preserve">Korean nationality without </w:t>
      </w:r>
      <w:r w:rsidR="5C28CB73" w:rsidRPr="7BE0C73D">
        <w:rPr>
          <w:sz w:val="24"/>
        </w:rPr>
        <w:t>having to</w:t>
      </w:r>
      <w:r w:rsidRPr="7BE0C73D">
        <w:rPr>
          <w:sz w:val="24"/>
        </w:rPr>
        <w:t xml:space="preserve"> report</w:t>
      </w:r>
      <w:r>
        <w:rPr>
          <w:sz w:val="24"/>
        </w:rPr>
        <w:t xml:space="preserve"> the acquisition of nationality. </w:t>
      </w:r>
      <w:r w:rsidRPr="7BE0C73D">
        <w:rPr>
          <w:sz w:val="24"/>
        </w:rPr>
        <w:t>The</w:t>
      </w:r>
      <w:r w:rsidR="47045031" w:rsidRPr="7BE0C73D">
        <w:rPr>
          <w:sz w:val="24"/>
        </w:rPr>
        <w:t xml:space="preserve">se </w:t>
      </w:r>
      <w:r w:rsidRPr="7BE0C73D">
        <w:rPr>
          <w:sz w:val="24"/>
        </w:rPr>
        <w:t>child</w:t>
      </w:r>
      <w:r w:rsidR="52FFA1DE" w:rsidRPr="7BE0C73D">
        <w:rPr>
          <w:sz w:val="24"/>
        </w:rPr>
        <w:t>ren</w:t>
      </w:r>
      <w:r>
        <w:rPr>
          <w:sz w:val="24"/>
        </w:rPr>
        <w:t xml:space="preserve"> </w:t>
      </w:r>
      <w:proofErr w:type="gramStart"/>
      <w:r>
        <w:rPr>
          <w:sz w:val="24"/>
        </w:rPr>
        <w:t>is</w:t>
      </w:r>
      <w:proofErr w:type="gramEnd"/>
      <w:r>
        <w:rPr>
          <w:sz w:val="24"/>
        </w:rPr>
        <w:t xml:space="preserve"> considered “a person who naturally holds multiple nationalities.” There is an exception for males who are obligated to serve in the military, but in principle, he or she can maintain multiple nationalities until he or she turns 22 and if he or she reports that he or she will choose the nationality of the Republic of Korea while submitting a pledge not to exercise foreign nationality before he or she turns 22, he or she can maintain his or her Korean nationality without giving up his or her foreign nationality (Article 12 of the Nationality Act). As such, there are unreasonable discriminations in the procedure for acquiring nationality and whether dual citizenship is allowed depending on the gender and marital status of foreign nationals among parents, even though they are born with the same background of migration.</w:t>
      </w:r>
      <w:r>
        <w:rPr>
          <w:rStyle w:val="ab"/>
          <w:rFonts w:eastAsiaTheme="minorEastAsia"/>
          <w:color w:val="000000"/>
          <w:kern w:val="0"/>
          <w:sz w:val="24"/>
        </w:rPr>
        <w:footnoteReference w:id="8"/>
      </w:r>
    </w:p>
    <w:p w14:paraId="470F3AE7" w14:textId="77777777" w:rsidR="00AC0774" w:rsidRDefault="00AC0774">
      <w:pPr>
        <w:pStyle w:val="af"/>
        <w:widowControl/>
        <w:wordWrap/>
        <w:autoSpaceDE/>
        <w:autoSpaceDN/>
        <w:textAlignment w:val="baseline"/>
        <w:rPr>
          <w:rFonts w:eastAsia="맑은 고딕"/>
          <w:color w:val="000000"/>
          <w:kern w:val="0"/>
          <w:sz w:val="24"/>
        </w:rPr>
      </w:pPr>
    </w:p>
    <w:p w14:paraId="470F3AE8" w14:textId="77777777" w:rsidR="00AC0774" w:rsidRDefault="006A2FAC">
      <w:pPr>
        <w:pStyle w:val="af"/>
        <w:numPr>
          <w:ilvl w:val="0"/>
          <w:numId w:val="9"/>
        </w:numPr>
        <w:ind w:leftChars="0"/>
        <w:rPr>
          <w:b/>
          <w:bCs/>
          <w:sz w:val="28"/>
          <w:szCs w:val="28"/>
        </w:rPr>
      </w:pPr>
      <w:r>
        <w:rPr>
          <w:rFonts w:hint="eastAsia"/>
          <w:b/>
          <w:bCs/>
          <w:sz w:val="28"/>
          <w:szCs w:val="28"/>
        </w:rPr>
        <w:t>Suggested Questions</w:t>
      </w:r>
    </w:p>
    <w:p w14:paraId="470F3AEB" w14:textId="77777777" w:rsidR="00AC0774" w:rsidRPr="00F01A10" w:rsidRDefault="00AC0774" w:rsidP="00F01A10">
      <w:pPr>
        <w:spacing w:after="160"/>
        <w:contextualSpacing/>
        <w:rPr>
          <w:sz w:val="24"/>
        </w:rPr>
      </w:pPr>
    </w:p>
    <w:p w14:paraId="470F3AEC" w14:textId="73688BAE" w:rsidR="00AC0774" w:rsidRDefault="006A2FAC">
      <w:pPr>
        <w:pStyle w:val="af"/>
        <w:numPr>
          <w:ilvl w:val="0"/>
          <w:numId w:val="6"/>
        </w:numPr>
        <w:spacing w:after="160"/>
        <w:ind w:leftChars="0"/>
        <w:contextualSpacing/>
        <w:rPr>
          <w:sz w:val="24"/>
        </w:rPr>
      </w:pPr>
      <w:r>
        <w:rPr>
          <w:sz w:val="24"/>
        </w:rPr>
        <w:t>What is the legislative improvement plan that allows a child born out of wedlock between a Korean national male and an immigrant woman to be recognized as a child of a citizen under Article 2(1) of the Nationality Act in the same way as any other children born from the immigration background?</w:t>
      </w:r>
    </w:p>
    <w:p w14:paraId="470F3AED" w14:textId="77777777" w:rsidR="00AC0774" w:rsidRDefault="00AC0774">
      <w:pPr>
        <w:pStyle w:val="af"/>
        <w:spacing w:after="160"/>
        <w:ind w:leftChars="0"/>
        <w:contextualSpacing/>
        <w:rPr>
          <w:sz w:val="24"/>
        </w:rPr>
      </w:pPr>
    </w:p>
    <w:p w14:paraId="470F3AEE" w14:textId="77777777" w:rsidR="00AC0774" w:rsidRDefault="006A2FAC">
      <w:pPr>
        <w:pStyle w:val="af"/>
        <w:numPr>
          <w:ilvl w:val="0"/>
          <w:numId w:val="6"/>
        </w:numPr>
        <w:spacing w:after="160"/>
        <w:ind w:leftChars="0"/>
        <w:contextualSpacing/>
        <w:rPr>
          <w:sz w:val="24"/>
        </w:rPr>
      </w:pPr>
      <w:r>
        <w:rPr>
          <w:sz w:val="24"/>
        </w:rPr>
        <w:t>What are the plans to improve the legal system to allow children born between Korean men and migrant women outside of marriage to gain status as “a person who naturally holds multiple nationalities?”</w:t>
      </w:r>
    </w:p>
    <w:p w14:paraId="470F3AEF" w14:textId="77777777" w:rsidR="00AC0774" w:rsidRDefault="00AC0774">
      <w:pPr>
        <w:pStyle w:val="af"/>
        <w:ind w:leftChars="0" w:left="360"/>
        <w:rPr>
          <w:b/>
          <w:bCs/>
          <w:sz w:val="28"/>
          <w:szCs w:val="28"/>
        </w:rPr>
      </w:pPr>
    </w:p>
    <w:p w14:paraId="470F3AF0" w14:textId="77777777" w:rsidR="00AC0774" w:rsidRDefault="006A2FAC">
      <w:pPr>
        <w:pStyle w:val="af"/>
        <w:numPr>
          <w:ilvl w:val="0"/>
          <w:numId w:val="9"/>
        </w:numPr>
        <w:ind w:leftChars="0"/>
        <w:rPr>
          <w:b/>
          <w:bCs/>
          <w:sz w:val="28"/>
          <w:szCs w:val="28"/>
        </w:rPr>
      </w:pPr>
      <w:r>
        <w:rPr>
          <w:rFonts w:hint="eastAsia"/>
          <w:b/>
          <w:bCs/>
          <w:sz w:val="28"/>
          <w:szCs w:val="28"/>
        </w:rPr>
        <w:t xml:space="preserve">Suggested </w:t>
      </w:r>
      <w:r>
        <w:rPr>
          <w:b/>
          <w:bCs/>
          <w:sz w:val="28"/>
          <w:szCs w:val="28"/>
        </w:rPr>
        <w:t>Recommendations</w:t>
      </w:r>
    </w:p>
    <w:p w14:paraId="470F3AF1" w14:textId="77777777" w:rsidR="00AC0774" w:rsidRDefault="00AC0774">
      <w:pPr>
        <w:pStyle w:val="af"/>
        <w:widowControl/>
        <w:wordWrap/>
        <w:autoSpaceDE/>
        <w:autoSpaceDN/>
        <w:textAlignment w:val="baseline"/>
        <w:rPr>
          <w:rFonts w:eastAsia="맑은 고딕"/>
          <w:kern w:val="0"/>
          <w:sz w:val="24"/>
        </w:rPr>
      </w:pPr>
    </w:p>
    <w:p w14:paraId="470F3AF2" w14:textId="46F56113" w:rsidR="00AC0774" w:rsidRDefault="00CC2CA7">
      <w:pPr>
        <w:pStyle w:val="af"/>
        <w:numPr>
          <w:ilvl w:val="0"/>
          <w:numId w:val="6"/>
        </w:numPr>
        <w:spacing w:after="160"/>
        <w:ind w:leftChars="0"/>
        <w:contextualSpacing/>
        <w:rPr>
          <w:sz w:val="24"/>
        </w:rPr>
      </w:pPr>
      <w:r>
        <w:rPr>
          <w:rFonts w:hint="eastAsia"/>
          <w:sz w:val="24"/>
        </w:rPr>
        <w:t>I</w:t>
      </w:r>
      <w:r w:rsidR="006A2FAC">
        <w:rPr>
          <w:sz w:val="24"/>
        </w:rPr>
        <w:t>mplement necessary policy measures to improve the stability of employment and treatment, such as employment status and wages, considering the status and characteristics of female migrant workers.</w:t>
      </w:r>
    </w:p>
    <w:p w14:paraId="470F3AF3" w14:textId="77777777" w:rsidR="00AC0774" w:rsidRDefault="00AC0774">
      <w:pPr>
        <w:pStyle w:val="af"/>
        <w:spacing w:after="160"/>
        <w:ind w:leftChars="0"/>
        <w:contextualSpacing/>
        <w:rPr>
          <w:sz w:val="24"/>
        </w:rPr>
      </w:pPr>
    </w:p>
    <w:p w14:paraId="470F3AF4" w14:textId="6D0ACEB8" w:rsidR="00AC0774" w:rsidRDefault="004F220B">
      <w:pPr>
        <w:pStyle w:val="af"/>
        <w:numPr>
          <w:ilvl w:val="0"/>
          <w:numId w:val="6"/>
        </w:numPr>
        <w:spacing w:after="160"/>
        <w:ind w:leftChars="0"/>
        <w:contextualSpacing/>
        <w:rPr>
          <w:sz w:val="24"/>
        </w:rPr>
      </w:pPr>
      <w:r>
        <w:rPr>
          <w:rFonts w:hint="eastAsia"/>
          <w:sz w:val="24"/>
        </w:rPr>
        <w:t>I</w:t>
      </w:r>
      <w:r w:rsidR="006A2FAC">
        <w:rPr>
          <w:sz w:val="24"/>
        </w:rPr>
        <w:t>ntroduce and implement necessary laws and procedures to ensure that a child born out of wedlock between a Korean man and an immigrant woman is recognized as a Korean national both internally and externally at birth and obtains the status as “a person who naturally holds multiple nationalities."</w:t>
      </w:r>
    </w:p>
    <w:p w14:paraId="470F3AF5" w14:textId="77777777" w:rsidR="00AC0774" w:rsidRDefault="00AC0774">
      <w:pPr>
        <w:pStyle w:val="af"/>
        <w:rPr>
          <w:sz w:val="24"/>
        </w:rPr>
      </w:pPr>
    </w:p>
    <w:p w14:paraId="3B3A7BC7" w14:textId="77777777" w:rsidR="001F3C1A" w:rsidRDefault="001F3C1A">
      <w:pPr>
        <w:rPr>
          <w:sz w:val="24"/>
        </w:rPr>
      </w:pPr>
    </w:p>
    <w:p w14:paraId="40A2E77F" w14:textId="77777777" w:rsidR="008B6E67" w:rsidRDefault="008B6E67">
      <w:pPr>
        <w:rPr>
          <w:sz w:val="24"/>
        </w:rPr>
      </w:pPr>
    </w:p>
    <w:p w14:paraId="0EB94355" w14:textId="77777777" w:rsidR="008B6E67" w:rsidRDefault="008B6E67">
      <w:pPr>
        <w:rPr>
          <w:sz w:val="24"/>
        </w:rPr>
      </w:pPr>
    </w:p>
    <w:p w14:paraId="0D045E50" w14:textId="77777777" w:rsidR="008B6E67" w:rsidRDefault="008B6E67">
      <w:pPr>
        <w:rPr>
          <w:sz w:val="24"/>
        </w:rPr>
      </w:pPr>
    </w:p>
    <w:p w14:paraId="2FF38A7B" w14:textId="77777777" w:rsidR="008B6E67" w:rsidRDefault="008B6E67">
      <w:pPr>
        <w:rPr>
          <w:sz w:val="24"/>
        </w:rPr>
      </w:pPr>
    </w:p>
    <w:p w14:paraId="007E886E" w14:textId="77777777" w:rsidR="008B6E67" w:rsidRDefault="008B6E67">
      <w:pPr>
        <w:rPr>
          <w:sz w:val="24"/>
        </w:rPr>
      </w:pPr>
    </w:p>
    <w:p w14:paraId="63F6AE72" w14:textId="77777777" w:rsidR="00E956BC" w:rsidRDefault="00E956BC">
      <w:pPr>
        <w:rPr>
          <w:sz w:val="24"/>
        </w:rPr>
      </w:pPr>
    </w:p>
    <w:p w14:paraId="470F3AF7" w14:textId="4BBDABCE" w:rsidR="00AC0774" w:rsidRDefault="006A2FAC">
      <w:pPr>
        <w:rPr>
          <w:b/>
          <w:bCs/>
          <w:sz w:val="32"/>
          <w:szCs w:val="32"/>
        </w:rPr>
      </w:pPr>
      <w:r>
        <w:rPr>
          <w:b/>
          <w:bCs/>
          <w:sz w:val="32"/>
          <w:szCs w:val="32"/>
        </w:rPr>
        <w:lastRenderedPageBreak/>
        <w:t>Ⅴ.</w:t>
      </w:r>
      <w:r>
        <w:rPr>
          <w:rFonts w:hint="eastAsia"/>
          <w:b/>
          <w:bCs/>
          <w:sz w:val="32"/>
          <w:szCs w:val="32"/>
        </w:rPr>
        <w:t xml:space="preserve"> Unmarried Mothers</w:t>
      </w:r>
      <w:r>
        <w:rPr>
          <w:b/>
          <w:bCs/>
          <w:sz w:val="32"/>
          <w:szCs w:val="32"/>
        </w:rPr>
        <w:t xml:space="preserve"> </w:t>
      </w:r>
      <w:r>
        <w:rPr>
          <w:rFonts w:hint="eastAsia"/>
          <w:b/>
          <w:bCs/>
          <w:sz w:val="32"/>
          <w:szCs w:val="32"/>
        </w:rPr>
        <w:t>and</w:t>
      </w:r>
      <w:r w:rsidR="00215963">
        <w:rPr>
          <w:rFonts w:hint="eastAsia"/>
          <w:b/>
          <w:bCs/>
          <w:sz w:val="32"/>
          <w:szCs w:val="32"/>
        </w:rPr>
        <w:t xml:space="preserve"> their</w:t>
      </w:r>
      <w:r>
        <w:rPr>
          <w:rFonts w:hint="eastAsia"/>
          <w:b/>
          <w:bCs/>
          <w:sz w:val="32"/>
          <w:szCs w:val="32"/>
        </w:rPr>
        <w:t xml:space="preserve"> Children</w:t>
      </w:r>
    </w:p>
    <w:p w14:paraId="470F3AF8" w14:textId="77777777" w:rsidR="00AC0774" w:rsidRDefault="00AC0774">
      <w:pPr>
        <w:rPr>
          <w:sz w:val="24"/>
        </w:rPr>
      </w:pPr>
    </w:p>
    <w:p w14:paraId="178CB4D9" w14:textId="77777777" w:rsidR="00A34840" w:rsidRDefault="00A34840" w:rsidP="00A34840">
      <w:pPr>
        <w:pStyle w:val="af"/>
        <w:numPr>
          <w:ilvl w:val="0"/>
          <w:numId w:val="10"/>
        </w:numPr>
        <w:spacing w:after="160"/>
        <w:ind w:leftChars="0"/>
        <w:contextualSpacing/>
        <w:rPr>
          <w:b/>
          <w:bCs/>
          <w:sz w:val="24"/>
        </w:rPr>
      </w:pPr>
      <w:r w:rsidRPr="25568BE9">
        <w:rPr>
          <w:b/>
          <w:bCs/>
          <w:sz w:val="28"/>
          <w:szCs w:val="28"/>
        </w:rPr>
        <w:t>The Needs to Improve the System Regarding Child Support Payment</w:t>
      </w:r>
      <w:r w:rsidRPr="25568BE9">
        <w:rPr>
          <w:b/>
          <w:bCs/>
          <w:sz w:val="24"/>
        </w:rPr>
        <w:t xml:space="preserve"> </w:t>
      </w:r>
    </w:p>
    <w:p w14:paraId="470F3B13" w14:textId="6460B469" w:rsidR="00AC0774" w:rsidRDefault="006A2FAC" w:rsidP="00A34840">
      <w:pPr>
        <w:pStyle w:val="af"/>
        <w:spacing w:after="160"/>
        <w:ind w:leftChars="0" w:left="360"/>
        <w:contextualSpacing/>
        <w:rPr>
          <w:sz w:val="24"/>
        </w:rPr>
      </w:pPr>
      <w:r>
        <w:rPr>
          <w:rFonts w:hint="eastAsia"/>
          <w:sz w:val="24"/>
        </w:rPr>
        <w:t>(Article 1, 2, 5(b), 16</w:t>
      </w:r>
      <w:r w:rsidR="0072209C">
        <w:rPr>
          <w:rFonts w:hint="eastAsia"/>
          <w:sz w:val="24"/>
        </w:rPr>
        <w:t>, 1 (e)</w:t>
      </w:r>
      <w:r>
        <w:rPr>
          <w:rFonts w:hint="eastAsia"/>
          <w:sz w:val="24"/>
        </w:rPr>
        <w:t>)</w:t>
      </w:r>
    </w:p>
    <w:p w14:paraId="157694AC" w14:textId="1B5B6A6F" w:rsidR="02DA72E8" w:rsidRDefault="02DA72E8" w:rsidP="40C717D5">
      <w:pPr>
        <w:ind w:left="40"/>
      </w:pPr>
    </w:p>
    <w:p w14:paraId="02C6A447" w14:textId="23785D9A" w:rsidR="219E60FE" w:rsidRPr="00E509FA" w:rsidRDefault="219E60FE" w:rsidP="57103090">
      <w:pPr>
        <w:pStyle w:val="af"/>
        <w:numPr>
          <w:ilvl w:val="0"/>
          <w:numId w:val="6"/>
        </w:numPr>
        <w:spacing w:after="160"/>
        <w:ind w:leftChars="0"/>
        <w:contextualSpacing/>
        <w:rPr>
          <w:sz w:val="24"/>
        </w:rPr>
      </w:pPr>
      <w:r w:rsidRPr="57103090">
        <w:rPr>
          <w:rFonts w:eastAsia="Times New Roman"/>
          <w:sz w:val="24"/>
        </w:rPr>
        <w:t>According to the announcement by International Social Service (ISS), a non-governmental child protection organization, Korea sent more than 266 children overseas in 2020, the third largest number following Colombia (387) and Ukraine (277).  Furthermore, according to data from the Ministry of Health and Welfare, the children of unmarried mothers account for 99.7% of overseas adoptees in 2018, 100% in 2019, and 99.6% in 2020, indicating that unmarried mothers are sending their children overseas. In Korea, the 'normal family' frame is still strong. Giving birth to children before marriage is regarded as a good 'reason to send the child away for adoption', which shows that social and institutional discrimination still exists.</w:t>
      </w:r>
      <w:r w:rsidR="00A20924">
        <w:rPr>
          <w:rStyle w:val="ab"/>
          <w:rFonts w:eastAsia="Times New Roman"/>
          <w:sz w:val="24"/>
        </w:rPr>
        <w:footnoteReference w:id="9"/>
      </w:r>
      <w:r w:rsidR="003C4AE9">
        <w:rPr>
          <w:rStyle w:val="ab"/>
          <w:rFonts w:eastAsia="Times New Roman"/>
          <w:sz w:val="24"/>
        </w:rPr>
        <w:footnoteReference w:id="10"/>
      </w:r>
    </w:p>
    <w:p w14:paraId="40A43A33" w14:textId="35595372" w:rsidR="1133F8E3" w:rsidRDefault="1133F8E3" w:rsidP="1133F8E3">
      <w:pPr>
        <w:ind w:left="40"/>
        <w:rPr>
          <w:color w:val="000000" w:themeColor="text1"/>
          <w:sz w:val="24"/>
          <w:u w:val="single"/>
          <w:vertAlign w:val="superscript"/>
        </w:rPr>
      </w:pPr>
    </w:p>
    <w:p w14:paraId="698D1948" w14:textId="163358D8" w:rsidR="219E60FE" w:rsidRDefault="219E60FE" w:rsidP="46633A2F">
      <w:pPr>
        <w:pStyle w:val="af"/>
        <w:numPr>
          <w:ilvl w:val="0"/>
          <w:numId w:val="6"/>
        </w:numPr>
        <w:spacing w:after="160" w:line="259" w:lineRule="auto"/>
        <w:ind w:leftChars="0"/>
        <w:rPr>
          <w:rFonts w:eastAsia="Times New Roman"/>
          <w:sz w:val="24"/>
        </w:rPr>
      </w:pPr>
      <w:proofErr w:type="gramStart"/>
      <w:r w:rsidRPr="46633A2F">
        <w:rPr>
          <w:rFonts w:eastAsia="Times New Roman"/>
          <w:sz w:val="24"/>
        </w:rPr>
        <w:t>In order to</w:t>
      </w:r>
      <w:proofErr w:type="gramEnd"/>
      <w:r w:rsidRPr="46633A2F">
        <w:rPr>
          <w:rFonts w:eastAsia="Times New Roman"/>
          <w:sz w:val="24"/>
        </w:rPr>
        <w:t xml:space="preserve"> face the difficulties that a single mother must face if she decides to raise her child instead of sending away the child, support is most needed. However, as of 2024, under the </w:t>
      </w:r>
      <w:r w:rsidRPr="46633A2F">
        <w:rPr>
          <w:rFonts w:ascii="바탕체" w:hAnsi="바탕체" w:cs="바탕체"/>
          <w:sz w:val="24"/>
        </w:rPr>
        <w:t>「</w:t>
      </w:r>
      <w:r w:rsidRPr="46633A2F">
        <w:rPr>
          <w:rFonts w:eastAsia="Times New Roman"/>
          <w:sz w:val="24"/>
        </w:rPr>
        <w:t xml:space="preserve"> Single-Parent Family Support Act</w:t>
      </w:r>
      <w:r w:rsidRPr="46633A2F">
        <w:rPr>
          <w:rFonts w:ascii="바탕체" w:hAnsi="바탕체" w:cs="바탕체"/>
          <w:sz w:val="24"/>
        </w:rPr>
        <w:t xml:space="preserve"> 」</w:t>
      </w:r>
      <w:r w:rsidRPr="46633A2F">
        <w:rPr>
          <w:rFonts w:eastAsia="Times New Roman"/>
          <w:sz w:val="24"/>
        </w:rPr>
        <w:t xml:space="preserve">, Korea's unmarried mother support policy is only about cash. In addition, this is only applicable to those with a median income of 63% or less (2.32 million won). If the income level rises above this amount, the single mother is not eligible to receive support for child raising and education, let alone the living expenses under the </w:t>
      </w:r>
      <w:r w:rsidRPr="46633A2F">
        <w:rPr>
          <w:rFonts w:ascii="바탕체" w:hAnsi="바탕체" w:cs="바탕체"/>
          <w:sz w:val="24"/>
        </w:rPr>
        <w:t>「</w:t>
      </w:r>
      <w:r w:rsidRPr="46633A2F">
        <w:rPr>
          <w:rFonts w:eastAsia="Times New Roman"/>
          <w:sz w:val="24"/>
        </w:rPr>
        <w:t xml:space="preserve"> Single-Parent Family Act</w:t>
      </w:r>
      <w:r w:rsidRPr="46633A2F">
        <w:rPr>
          <w:rFonts w:ascii="바탕체" w:hAnsi="바탕체" w:cs="바탕체"/>
          <w:sz w:val="24"/>
        </w:rPr>
        <w:t xml:space="preserve"> 」</w:t>
      </w:r>
      <w:r w:rsidRPr="46633A2F">
        <w:rPr>
          <w:rFonts w:eastAsia="Times New Roman"/>
          <w:sz w:val="24"/>
        </w:rPr>
        <w:t xml:space="preserve"> which results in intergenerational transmission of poverty. To deal with this situation, government efforts to change the income standard and to raise awareness is necessary along with long-term and practical support measures for single mothers from pregnancy to childbirth and parenting.</w:t>
      </w:r>
      <w:r w:rsidR="003F5C42">
        <w:rPr>
          <w:rStyle w:val="ab"/>
          <w:rFonts w:eastAsia="Times New Roman"/>
          <w:sz w:val="24"/>
        </w:rPr>
        <w:footnoteReference w:id="11"/>
      </w:r>
    </w:p>
    <w:p w14:paraId="45F18202" w14:textId="550665A6" w:rsidR="68CA1241" w:rsidRDefault="68CA1241" w:rsidP="68CA1241">
      <w:pPr>
        <w:ind w:left="40"/>
      </w:pPr>
    </w:p>
    <w:p w14:paraId="470F3B14" w14:textId="017284F4" w:rsidR="00AC0774" w:rsidRDefault="006A2FAC" w:rsidP="25568BE9">
      <w:pPr>
        <w:pStyle w:val="af"/>
        <w:numPr>
          <w:ilvl w:val="0"/>
          <w:numId w:val="6"/>
        </w:numPr>
        <w:spacing w:after="160"/>
        <w:ind w:leftChars="0"/>
        <w:contextualSpacing/>
        <w:rPr>
          <w:sz w:val="24"/>
        </w:rPr>
      </w:pPr>
      <w:r w:rsidRPr="25568BE9">
        <w:rPr>
          <w:sz w:val="24"/>
        </w:rPr>
        <w:t>Obviously, the most basic condition for an unmarried mother or a single parent family to successfully raise children is the constant payment of an appropriate level of child support</w:t>
      </w:r>
      <w:r w:rsidR="173B41E9" w:rsidRPr="25568BE9">
        <w:rPr>
          <w:sz w:val="24"/>
        </w:rPr>
        <w:t>.</w:t>
      </w:r>
      <w:r w:rsidRPr="25568BE9">
        <w:rPr>
          <w:sz w:val="24"/>
        </w:rPr>
        <w:t xml:space="preserve"> </w:t>
      </w:r>
      <w:r w:rsidR="04FB88F6" w:rsidRPr="25568BE9">
        <w:rPr>
          <w:sz w:val="24"/>
        </w:rPr>
        <w:t>However,</w:t>
      </w:r>
      <w:r w:rsidRPr="25568BE9">
        <w:rPr>
          <w:sz w:val="24"/>
        </w:rPr>
        <w:t xml:space="preserve"> according to the 2021 Survey on Single-Parent Families, 72.1% of the respondents said they had never received child support. Only 15% of the respondents said they received regular payment. Even in cases supported by the Child Support Agency, a government agency created to call for the implementation of child support, the implementation rate is only 40.3% in 2022, and the implementation rate for more than consecutive three months is only 56.2%.</w:t>
      </w:r>
    </w:p>
    <w:p w14:paraId="470F3B15" w14:textId="77777777" w:rsidR="00AC0774" w:rsidRDefault="00AC0774">
      <w:pPr>
        <w:pStyle w:val="af"/>
        <w:spacing w:after="160"/>
        <w:ind w:leftChars="0"/>
        <w:contextualSpacing/>
        <w:rPr>
          <w:sz w:val="24"/>
        </w:rPr>
      </w:pPr>
    </w:p>
    <w:p w14:paraId="470F3B16" w14:textId="4E1CEE02" w:rsidR="00AC0774" w:rsidRDefault="006A2FAC" w:rsidP="25568BE9">
      <w:pPr>
        <w:pStyle w:val="af"/>
        <w:numPr>
          <w:ilvl w:val="0"/>
          <w:numId w:val="6"/>
        </w:numPr>
        <w:spacing w:after="160"/>
        <w:ind w:leftChars="0"/>
        <w:contextualSpacing/>
        <w:rPr>
          <w:sz w:val="24"/>
        </w:rPr>
      </w:pPr>
      <w:r w:rsidRPr="25568BE9">
        <w:rPr>
          <w:sz w:val="24"/>
        </w:rPr>
        <w:t>As an alternative to this, the 21st National Assembly proposed a "</w:t>
      </w:r>
      <w:r w:rsidR="6A1F340C" w:rsidRPr="25568BE9">
        <w:rPr>
          <w:sz w:val="24"/>
        </w:rPr>
        <w:t>S</w:t>
      </w:r>
      <w:r w:rsidRPr="25568BE9">
        <w:rPr>
          <w:sz w:val="24"/>
        </w:rPr>
        <w:t xml:space="preserve">pecial </w:t>
      </w:r>
      <w:r w:rsidR="456A2574" w:rsidRPr="25568BE9">
        <w:rPr>
          <w:sz w:val="24"/>
        </w:rPr>
        <w:t>B</w:t>
      </w:r>
      <w:r w:rsidRPr="25568BE9">
        <w:rPr>
          <w:sz w:val="24"/>
        </w:rPr>
        <w:t xml:space="preserve">ill for </w:t>
      </w:r>
      <w:r w:rsidR="2607C2B0" w:rsidRPr="25568BE9">
        <w:rPr>
          <w:sz w:val="24"/>
        </w:rPr>
        <w:t>A</w:t>
      </w:r>
      <w:r w:rsidRPr="25568BE9">
        <w:rPr>
          <w:sz w:val="24"/>
        </w:rPr>
        <w:t xml:space="preserve">dvance </w:t>
      </w:r>
      <w:r w:rsidR="3FAF6067" w:rsidRPr="25568BE9">
        <w:rPr>
          <w:sz w:val="24"/>
        </w:rPr>
        <w:t>P</w:t>
      </w:r>
      <w:r w:rsidRPr="25568BE9">
        <w:rPr>
          <w:sz w:val="24"/>
        </w:rPr>
        <w:t xml:space="preserve">ayment of </w:t>
      </w:r>
      <w:r w:rsidR="60BEE38C" w:rsidRPr="25568BE9">
        <w:rPr>
          <w:sz w:val="24"/>
        </w:rPr>
        <w:t>C</w:t>
      </w:r>
      <w:r w:rsidRPr="25568BE9">
        <w:rPr>
          <w:sz w:val="24"/>
        </w:rPr>
        <w:t xml:space="preserve">hild </w:t>
      </w:r>
      <w:r w:rsidR="79BA393D" w:rsidRPr="25568BE9">
        <w:rPr>
          <w:sz w:val="24"/>
        </w:rPr>
        <w:t>S</w:t>
      </w:r>
      <w:r w:rsidRPr="25568BE9">
        <w:rPr>
          <w:sz w:val="24"/>
        </w:rPr>
        <w:t>upport" to introduce a payment system for child support in which the state pays child support in advance and then goes after the debtor</w:t>
      </w:r>
      <w:r w:rsidR="7D6BFF88" w:rsidRPr="25568BE9">
        <w:rPr>
          <w:sz w:val="24"/>
        </w:rPr>
        <w:t xml:space="preserve"> afterwards</w:t>
      </w:r>
      <w:r w:rsidR="0074688E" w:rsidRPr="25568BE9">
        <w:rPr>
          <w:rStyle w:val="ab"/>
          <w:sz w:val="24"/>
        </w:rPr>
        <w:footnoteReference w:id="12"/>
      </w:r>
      <w:r w:rsidRPr="25568BE9">
        <w:rPr>
          <w:sz w:val="24"/>
        </w:rPr>
        <w:t>. However, as of now</w:t>
      </w:r>
      <w:r w:rsidR="2B8C8A0C" w:rsidRPr="25568BE9">
        <w:rPr>
          <w:sz w:val="24"/>
        </w:rPr>
        <w:t>,</w:t>
      </w:r>
      <w:r w:rsidRPr="25568BE9">
        <w:rPr>
          <w:sz w:val="24"/>
        </w:rPr>
        <w:t xml:space="preserve"> we only have two months left until the expiration of the term and the bill is likely to be </w:t>
      </w:r>
      <w:r w:rsidRPr="25568BE9">
        <w:rPr>
          <w:sz w:val="24"/>
        </w:rPr>
        <w:lastRenderedPageBreak/>
        <w:t xml:space="preserve">abolished at the </w:t>
      </w:r>
      <w:r w:rsidR="2DF8DFAC" w:rsidRPr="7C005AB3">
        <w:rPr>
          <w:sz w:val="24"/>
        </w:rPr>
        <w:t>end</w:t>
      </w:r>
      <w:r w:rsidRPr="25568BE9">
        <w:rPr>
          <w:sz w:val="24"/>
        </w:rPr>
        <w:t xml:space="preserve"> of </w:t>
      </w:r>
      <w:r w:rsidR="2DF8DFAC" w:rsidRPr="7C005AB3">
        <w:rPr>
          <w:sz w:val="24"/>
        </w:rPr>
        <w:t>it</w:t>
      </w:r>
      <w:r w:rsidRPr="7C005AB3">
        <w:rPr>
          <w:sz w:val="24"/>
        </w:rPr>
        <w:t>.</w:t>
      </w:r>
      <w:r w:rsidRPr="25568BE9">
        <w:rPr>
          <w:sz w:val="24"/>
        </w:rPr>
        <w:t xml:space="preserve"> The bill was unsuccessfully discussed in both the 20th and 21st National Assembly and now we have no choice but to look forward to the 22nd National Assembly.</w:t>
      </w:r>
    </w:p>
    <w:p w14:paraId="470F3B17" w14:textId="77777777" w:rsidR="00AC0774" w:rsidRDefault="00AC0774">
      <w:pPr>
        <w:pStyle w:val="af"/>
        <w:spacing w:after="160"/>
        <w:ind w:leftChars="0"/>
        <w:contextualSpacing/>
        <w:rPr>
          <w:sz w:val="24"/>
        </w:rPr>
      </w:pPr>
    </w:p>
    <w:p w14:paraId="470F3B1C" w14:textId="6F523E50" w:rsidR="00AC0774" w:rsidRDefault="006A2FAC" w:rsidP="25568BE9">
      <w:pPr>
        <w:pStyle w:val="af"/>
        <w:numPr>
          <w:ilvl w:val="0"/>
          <w:numId w:val="6"/>
        </w:numPr>
        <w:spacing w:after="160"/>
        <w:ind w:leftChars="0"/>
        <w:contextualSpacing/>
        <w:rPr>
          <w:sz w:val="24"/>
        </w:rPr>
      </w:pPr>
      <w:r w:rsidRPr="25568BE9">
        <w:rPr>
          <w:sz w:val="24"/>
        </w:rPr>
        <w:t>Accordingly, in addition to sanctions for non-compliance with child support expenses, legislation to make the claim to child support a claim of top priority, such as wage bonds under the Labor Standards Act and lease deposit return bonds prescribed by the Housing Lease Protection Act</w:t>
      </w:r>
      <w:r w:rsidR="7969C604" w:rsidRPr="25568BE9">
        <w:rPr>
          <w:sz w:val="24"/>
        </w:rPr>
        <w:t xml:space="preserve"> </w:t>
      </w:r>
      <w:r w:rsidRPr="25568BE9">
        <w:rPr>
          <w:sz w:val="24"/>
        </w:rPr>
        <w:t xml:space="preserve">is proposed as one of the solutions. Instead of relying on the state to exercise the right for the main custodial parent, this will make it easier for the main custodial parent to </w:t>
      </w:r>
      <w:r w:rsidR="7BCE524C" w:rsidRPr="5C4423D9">
        <w:rPr>
          <w:sz w:val="24"/>
        </w:rPr>
        <w:t xml:space="preserve">directly </w:t>
      </w:r>
      <w:r w:rsidRPr="25568BE9">
        <w:rPr>
          <w:sz w:val="24"/>
        </w:rPr>
        <w:t>request performance from the non-custodial parent.</w:t>
      </w:r>
    </w:p>
    <w:p w14:paraId="470F3B1D" w14:textId="77777777" w:rsidR="00AC0774" w:rsidRDefault="00AC0774">
      <w:pPr>
        <w:pStyle w:val="af"/>
        <w:rPr>
          <w:sz w:val="24"/>
        </w:rPr>
      </w:pPr>
    </w:p>
    <w:p w14:paraId="470F3B1E" w14:textId="1333EBF2" w:rsidR="00AC0774" w:rsidRDefault="006A2FAC" w:rsidP="25568BE9">
      <w:pPr>
        <w:pStyle w:val="af"/>
        <w:numPr>
          <w:ilvl w:val="0"/>
          <w:numId w:val="6"/>
        </w:numPr>
        <w:spacing w:after="160"/>
        <w:ind w:leftChars="0"/>
        <w:contextualSpacing/>
        <w:rPr>
          <w:sz w:val="24"/>
        </w:rPr>
      </w:pPr>
      <w:r w:rsidRPr="25568BE9">
        <w:rPr>
          <w:sz w:val="24"/>
        </w:rPr>
        <w:t xml:space="preserve">Since the right to claim child support is directly related to the child's survival, </w:t>
      </w:r>
      <w:proofErr w:type="gramStart"/>
      <w:r w:rsidRPr="25568BE9">
        <w:rPr>
          <w:sz w:val="24"/>
        </w:rPr>
        <w:t>in order to</w:t>
      </w:r>
      <w:proofErr w:type="gramEnd"/>
      <w:r w:rsidRPr="25568BE9">
        <w:rPr>
          <w:sz w:val="24"/>
        </w:rPr>
        <w:t xml:space="preserve"> increase the child support payment rate, it is necessary to implement an advance payment system and improve the legal system to </w:t>
      </w:r>
      <w:r w:rsidR="3B7F0B32" w:rsidRPr="25568BE9">
        <w:rPr>
          <w:sz w:val="24"/>
        </w:rPr>
        <w:t>give</w:t>
      </w:r>
      <w:r w:rsidRPr="25568BE9">
        <w:rPr>
          <w:sz w:val="24"/>
        </w:rPr>
        <w:t xml:space="preserve"> child support bonds</w:t>
      </w:r>
      <w:r w:rsidR="24CF0967" w:rsidRPr="25568BE9">
        <w:rPr>
          <w:sz w:val="24"/>
        </w:rPr>
        <w:t xml:space="preserve"> the status of a</w:t>
      </w:r>
      <w:r w:rsidRPr="25568BE9">
        <w:rPr>
          <w:sz w:val="24"/>
        </w:rPr>
        <w:t xml:space="preserve"> highest priority bond.</w:t>
      </w:r>
    </w:p>
    <w:p w14:paraId="470F3B1F" w14:textId="77777777" w:rsidR="00AC0774" w:rsidRDefault="00AC0774">
      <w:pPr>
        <w:pStyle w:val="af"/>
        <w:rPr>
          <w:sz w:val="24"/>
        </w:rPr>
      </w:pPr>
    </w:p>
    <w:p w14:paraId="2ECC85CF" w14:textId="77777777" w:rsidR="00B37042" w:rsidRDefault="00B37042">
      <w:pPr>
        <w:rPr>
          <w:sz w:val="24"/>
        </w:rPr>
      </w:pPr>
    </w:p>
    <w:p w14:paraId="470F3B26" w14:textId="77777777" w:rsidR="00AC0774" w:rsidRDefault="006A2FAC">
      <w:pPr>
        <w:pStyle w:val="af"/>
        <w:numPr>
          <w:ilvl w:val="0"/>
          <w:numId w:val="10"/>
        </w:numPr>
        <w:spacing w:after="160"/>
        <w:ind w:leftChars="0"/>
        <w:contextualSpacing/>
        <w:rPr>
          <w:b/>
          <w:bCs/>
          <w:sz w:val="28"/>
          <w:szCs w:val="28"/>
        </w:rPr>
      </w:pPr>
      <w:r>
        <w:rPr>
          <w:rFonts w:hint="eastAsia"/>
          <w:b/>
          <w:bCs/>
          <w:sz w:val="28"/>
          <w:szCs w:val="28"/>
        </w:rPr>
        <w:t>Suggested Questions</w:t>
      </w:r>
    </w:p>
    <w:p w14:paraId="470F3B29" w14:textId="77777777" w:rsidR="00AC0774" w:rsidRPr="00DA330C" w:rsidRDefault="00AC0774" w:rsidP="00DA330C">
      <w:pPr>
        <w:spacing w:after="160"/>
        <w:contextualSpacing/>
        <w:rPr>
          <w:sz w:val="24"/>
        </w:rPr>
      </w:pPr>
    </w:p>
    <w:p w14:paraId="470F3B2A" w14:textId="77777777" w:rsidR="00AC0774" w:rsidRDefault="006A2FAC">
      <w:pPr>
        <w:pStyle w:val="af"/>
        <w:numPr>
          <w:ilvl w:val="0"/>
          <w:numId w:val="6"/>
        </w:numPr>
        <w:spacing w:after="160"/>
        <w:ind w:leftChars="0"/>
        <w:contextualSpacing/>
        <w:rPr>
          <w:sz w:val="24"/>
        </w:rPr>
      </w:pPr>
      <w:r w:rsidRPr="25568BE9">
        <w:rPr>
          <w:sz w:val="24"/>
        </w:rPr>
        <w:t>With discrimination and prejudice against unmarried mothers not disappearing and policy support not being provided, children of unmarried mothers are still sending their children overseas. Explain specifically about the budget, specific implementation plans, and comprehensive legislative improvement measures for childbirth and child rearing so that children can grow up in their original family regardless of the type of family composition.</w:t>
      </w:r>
    </w:p>
    <w:p w14:paraId="470F3B2B" w14:textId="77777777" w:rsidR="00AC0774" w:rsidRDefault="00AC0774">
      <w:pPr>
        <w:pStyle w:val="af"/>
        <w:spacing w:after="160"/>
        <w:ind w:leftChars="0"/>
        <w:contextualSpacing/>
        <w:rPr>
          <w:sz w:val="24"/>
        </w:rPr>
      </w:pPr>
    </w:p>
    <w:p w14:paraId="470F3B2C" w14:textId="77777777" w:rsidR="00AC0774" w:rsidRDefault="006A2FAC">
      <w:pPr>
        <w:pStyle w:val="af"/>
        <w:numPr>
          <w:ilvl w:val="0"/>
          <w:numId w:val="6"/>
        </w:numPr>
        <w:spacing w:after="160"/>
        <w:ind w:leftChars="0"/>
        <w:contextualSpacing/>
        <w:rPr>
          <w:sz w:val="24"/>
        </w:rPr>
      </w:pPr>
      <w:r w:rsidRPr="25568BE9">
        <w:rPr>
          <w:sz w:val="24"/>
        </w:rPr>
        <w:t>Explain the progress regarding the introduction of the advance child support payment system to stop the impoverishment of single-parent families and children. Also, explain the State party’s plan for strengthening child support claims (such as giving the claim top priority).</w:t>
      </w:r>
    </w:p>
    <w:p w14:paraId="470F3B2D" w14:textId="77777777" w:rsidR="00AC0774" w:rsidRDefault="00AC0774">
      <w:pPr>
        <w:pStyle w:val="af"/>
        <w:spacing w:after="160"/>
        <w:ind w:leftChars="0"/>
        <w:contextualSpacing/>
        <w:rPr>
          <w:sz w:val="24"/>
        </w:rPr>
      </w:pPr>
    </w:p>
    <w:p w14:paraId="03E99498" w14:textId="77777777" w:rsidR="001F3C1A" w:rsidRDefault="001F3C1A">
      <w:pPr>
        <w:pStyle w:val="af"/>
        <w:spacing w:after="160"/>
        <w:ind w:leftChars="0"/>
        <w:contextualSpacing/>
        <w:rPr>
          <w:sz w:val="24"/>
        </w:rPr>
      </w:pPr>
    </w:p>
    <w:p w14:paraId="470F3B2E" w14:textId="77777777" w:rsidR="00AC0774" w:rsidRDefault="006A2FAC">
      <w:pPr>
        <w:pStyle w:val="af"/>
        <w:numPr>
          <w:ilvl w:val="0"/>
          <w:numId w:val="10"/>
        </w:numPr>
        <w:spacing w:after="160"/>
        <w:ind w:leftChars="0"/>
        <w:contextualSpacing/>
        <w:rPr>
          <w:sz w:val="24"/>
        </w:rPr>
      </w:pPr>
      <w:r>
        <w:rPr>
          <w:rFonts w:hint="eastAsia"/>
          <w:b/>
          <w:bCs/>
          <w:sz w:val="28"/>
          <w:szCs w:val="28"/>
        </w:rPr>
        <w:t xml:space="preserve">Suggested </w:t>
      </w:r>
      <w:r>
        <w:rPr>
          <w:b/>
          <w:bCs/>
          <w:sz w:val="28"/>
          <w:szCs w:val="28"/>
        </w:rPr>
        <w:t>Recommendations</w:t>
      </w:r>
    </w:p>
    <w:p w14:paraId="470F3B2F" w14:textId="77777777" w:rsidR="00AC0774" w:rsidRDefault="00AC0774">
      <w:pPr>
        <w:pStyle w:val="af"/>
        <w:spacing w:after="160"/>
        <w:ind w:leftChars="0" w:left="360"/>
        <w:contextualSpacing/>
        <w:rPr>
          <w:sz w:val="24"/>
        </w:rPr>
      </w:pPr>
    </w:p>
    <w:p w14:paraId="470F3B33" w14:textId="7A47F262" w:rsidR="00AC0774" w:rsidRDefault="00CD041C" w:rsidP="00AC5786">
      <w:pPr>
        <w:pStyle w:val="af"/>
        <w:numPr>
          <w:ilvl w:val="0"/>
          <w:numId w:val="6"/>
        </w:numPr>
        <w:spacing w:after="160"/>
        <w:ind w:leftChars="0"/>
        <w:contextualSpacing/>
        <w:rPr>
          <w:sz w:val="24"/>
        </w:rPr>
      </w:pPr>
      <w:r w:rsidRPr="25568BE9">
        <w:rPr>
          <w:sz w:val="24"/>
        </w:rPr>
        <w:t>P</w:t>
      </w:r>
      <w:r w:rsidR="006A2FAC" w:rsidRPr="25568BE9">
        <w:rPr>
          <w:sz w:val="24"/>
        </w:rPr>
        <w:t xml:space="preserve">ay attention to the diversity of family composition, and take appropriate measures, including reforming the legal system, to ensure that unmarried parents and their children are not treated with discrimination, and collect data to prevent prejudice, discrimination, and stigma against family diversity </w:t>
      </w:r>
      <w:proofErr w:type="gramStart"/>
      <w:r w:rsidR="006A2FAC" w:rsidRPr="25568BE9">
        <w:rPr>
          <w:sz w:val="24"/>
        </w:rPr>
        <w:t>in order to</w:t>
      </w:r>
      <w:proofErr w:type="gramEnd"/>
      <w:r w:rsidR="006A2FAC" w:rsidRPr="25568BE9">
        <w:rPr>
          <w:sz w:val="24"/>
        </w:rPr>
        <w:t xml:space="preserve"> increase access to education, employment, housing, and medical services that are vital to all types of families.</w:t>
      </w:r>
    </w:p>
    <w:p w14:paraId="3B81266F" w14:textId="77777777" w:rsidR="00AC5786" w:rsidRPr="00AC5786" w:rsidRDefault="00AC5786" w:rsidP="00AC5786">
      <w:pPr>
        <w:pStyle w:val="af"/>
        <w:spacing w:after="160"/>
        <w:ind w:leftChars="0"/>
        <w:contextualSpacing/>
        <w:rPr>
          <w:sz w:val="24"/>
        </w:rPr>
      </w:pPr>
    </w:p>
    <w:p w14:paraId="470F3B34" w14:textId="67BAEA97" w:rsidR="00AC0774" w:rsidRDefault="00CD041C">
      <w:pPr>
        <w:pStyle w:val="af"/>
        <w:numPr>
          <w:ilvl w:val="0"/>
          <w:numId w:val="6"/>
        </w:numPr>
        <w:spacing w:after="160"/>
        <w:ind w:leftChars="0"/>
        <w:contextualSpacing/>
        <w:rPr>
          <w:sz w:val="24"/>
        </w:rPr>
      </w:pPr>
      <w:r w:rsidRPr="25568BE9">
        <w:rPr>
          <w:sz w:val="24"/>
        </w:rPr>
        <w:t>P</w:t>
      </w:r>
      <w:r w:rsidR="006A2FAC" w:rsidRPr="25568BE9">
        <w:rPr>
          <w:sz w:val="24"/>
        </w:rPr>
        <w:t>romptly introduce the child support advance payment system and improve legislation to strengthen child support claims, including making the right to child support a priority right to payment.</w:t>
      </w:r>
    </w:p>
    <w:p w14:paraId="541E1038" w14:textId="77777777" w:rsidR="00BA1B6E" w:rsidRPr="00BA1B6E" w:rsidRDefault="00BA1B6E" w:rsidP="00BA1B6E">
      <w:pPr>
        <w:pStyle w:val="af"/>
        <w:rPr>
          <w:rFonts w:hint="eastAsia"/>
          <w:sz w:val="24"/>
        </w:rPr>
      </w:pPr>
    </w:p>
    <w:p w14:paraId="0E89B62A" w14:textId="6C4F455F" w:rsidR="00BA1B6E" w:rsidRPr="0043592A" w:rsidRDefault="005C41FD" w:rsidP="0043592A">
      <w:pPr>
        <w:pStyle w:val="af"/>
        <w:spacing w:after="160"/>
        <w:ind w:leftChars="0"/>
        <w:contextualSpacing/>
        <w:jc w:val="right"/>
        <w:rPr>
          <w:rFonts w:hint="eastAsia"/>
          <w:i/>
          <w:iCs/>
          <w:sz w:val="24"/>
        </w:rPr>
      </w:pPr>
      <w:r w:rsidRPr="0043592A">
        <w:rPr>
          <w:rFonts w:hint="eastAsia"/>
          <w:i/>
          <w:iCs/>
          <w:sz w:val="24"/>
        </w:rPr>
        <w:t>(</w:t>
      </w:r>
      <w:proofErr w:type="gramStart"/>
      <w:r w:rsidR="0043592A">
        <w:rPr>
          <w:rFonts w:hint="eastAsia"/>
          <w:i/>
          <w:iCs/>
          <w:sz w:val="24"/>
        </w:rPr>
        <w:t>total</w:t>
      </w:r>
      <w:r w:rsidR="003E6421" w:rsidRPr="0043592A">
        <w:rPr>
          <w:rFonts w:hint="eastAsia"/>
          <w:i/>
          <w:iCs/>
          <w:sz w:val="24"/>
        </w:rPr>
        <w:t xml:space="preserve"> :</w:t>
      </w:r>
      <w:proofErr w:type="gramEnd"/>
      <w:r w:rsidR="00115FA2" w:rsidRPr="0043592A">
        <w:rPr>
          <w:rFonts w:hint="eastAsia"/>
          <w:i/>
          <w:iCs/>
          <w:sz w:val="24"/>
        </w:rPr>
        <w:t>3</w:t>
      </w:r>
      <w:r w:rsidR="005B0FAD" w:rsidRPr="0043592A">
        <w:rPr>
          <w:rFonts w:hint="eastAsia"/>
          <w:i/>
          <w:iCs/>
          <w:sz w:val="24"/>
        </w:rPr>
        <w:t>,</w:t>
      </w:r>
      <w:r w:rsidR="00376FCF">
        <w:rPr>
          <w:rFonts w:hint="eastAsia"/>
          <w:i/>
          <w:iCs/>
          <w:sz w:val="24"/>
        </w:rPr>
        <w:t>4</w:t>
      </w:r>
      <w:r w:rsidR="00F01CA9">
        <w:rPr>
          <w:rFonts w:hint="eastAsia"/>
          <w:i/>
          <w:iCs/>
          <w:sz w:val="24"/>
        </w:rPr>
        <w:t>35</w:t>
      </w:r>
      <w:r w:rsidR="005B0FAD" w:rsidRPr="0043592A">
        <w:rPr>
          <w:rFonts w:hint="eastAsia"/>
          <w:i/>
          <w:iCs/>
          <w:sz w:val="24"/>
        </w:rPr>
        <w:t xml:space="preserve"> words)</w:t>
      </w:r>
    </w:p>
    <w:sectPr w:rsidR="00BA1B6E" w:rsidRPr="0043592A" w:rsidSect="007A4A47">
      <w:headerReference w:type="default" r:id="rId17"/>
      <w:footerReference w:type="default" r:id="rId18"/>
      <w:pgSz w:w="11906" w:h="16838" w:code="9"/>
      <w:pgMar w:top="2552" w:right="1134" w:bottom="1701" w:left="1134" w:header="1417" w:footer="124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42C40" w14:textId="77777777" w:rsidR="007A4A47" w:rsidRDefault="007A4A47">
      <w:r>
        <w:separator/>
      </w:r>
    </w:p>
  </w:endnote>
  <w:endnote w:type="continuationSeparator" w:id="0">
    <w:p w14:paraId="5AAD2284" w14:textId="77777777" w:rsidR="007A4A47" w:rsidRDefault="007A4A47">
      <w:r>
        <w:continuationSeparator/>
      </w:r>
    </w:p>
  </w:endnote>
  <w:endnote w:type="continuationNotice" w:id="1">
    <w:p w14:paraId="2FC48E9E" w14:textId="77777777" w:rsidR="007A4A47" w:rsidRDefault="007A4A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굴림체">
    <w:panose1 w:val="020B0609000101010101"/>
    <w:charset w:val="81"/>
    <w:family w:val="moder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돋움">
    <w:altName w:val="Dotum"/>
    <w:panose1 w:val="020B0600000101010101"/>
    <w:charset w:val="81"/>
    <w:family w:val="modern"/>
    <w:pitch w:val="variable"/>
    <w:sig w:usb0="B00002AF" w:usb1="69D77CFB" w:usb2="00000030" w:usb3="00000000" w:csb0="0008009F" w:csb1="00000000"/>
  </w:font>
  <w:font w:name="휴먼엑스포">
    <w:panose1 w:val="02030504000101010101"/>
    <w:charset w:val="81"/>
    <w:family w:val="roman"/>
    <w:pitch w:val="variable"/>
    <w:sig w:usb0="800002A7" w:usb1="29D77CFB" w:usb2="00000010" w:usb3="00000000" w:csb0="0008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145060"/>
      <w:docPartObj>
        <w:docPartGallery w:val="Page Numbers (Bottom of Page)"/>
        <w:docPartUnique/>
      </w:docPartObj>
    </w:sdtPr>
    <w:sdtContent>
      <w:sdt>
        <w:sdtPr>
          <w:id w:val="-1"/>
          <w:docPartObj>
            <w:docPartGallery w:val="Page Numbers (Top of Page)"/>
            <w:docPartUnique/>
          </w:docPartObj>
        </w:sdtPr>
        <w:sdtContent>
          <w:p w14:paraId="470F3B3A" w14:textId="77777777" w:rsidR="00AC0774" w:rsidRDefault="006A2FAC">
            <w:pPr>
              <w:pStyle w:val="aa"/>
              <w:jc w:val="right"/>
            </w:pPr>
            <w:r>
              <w:rPr>
                <w:noProof/>
                <w:lang w:bidi="ar-SA"/>
              </w:rPr>
              <mc:AlternateContent>
                <mc:Choice Requires="wps">
                  <w:drawing>
                    <wp:anchor distT="0" distB="0" distL="114300" distR="114300" simplePos="0" relativeHeight="251658240" behindDoc="0" locked="0" layoutInCell="1" hidden="0" allowOverlap="1" wp14:anchorId="470F3B3D" wp14:editId="4B6E6FF4">
                      <wp:simplePos x="0" y="0"/>
                      <wp:positionH relativeFrom="margin">
                        <wp:align>center</wp:align>
                      </wp:positionH>
                      <wp:positionV relativeFrom="paragraph">
                        <wp:posOffset>37709</wp:posOffset>
                      </wp:positionV>
                      <wp:extent cx="4610100" cy="714375"/>
                      <wp:effectExtent l="0" t="0" r="0" b="9525"/>
                      <wp:wrapNone/>
                      <wp:docPr id="205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TextEdit="1"/>
                            </wps:cNvSpPr>
                            <wps:spPr>
                              <a:xfrm>
                                <a:off x="0" y="0"/>
                                <a:ext cx="4610100" cy="714375"/>
                              </a:xfrm>
                              <a:prstGeom prst="rect">
                                <a:avLst/>
                              </a:prstGeom>
                              <a:noFill/>
                              <a:ln>
                                <a:noFill/>
                              </a:ln>
                            </wps:spPr>
                            <wps:txbx>
                              <w:txbxContent>
                                <w:p w14:paraId="470F3B72" w14:textId="77777777" w:rsidR="00AC0774" w:rsidRDefault="006A2FAC">
                                  <w:pPr>
                                    <w:pStyle w:val="afc"/>
                                    <w:tabs>
                                      <w:tab w:val="clear" w:pos="799"/>
                                    </w:tabs>
                                    <w:spacing w:line="240" w:lineRule="auto"/>
                                    <w:ind w:rightChars="0" w:right="0"/>
                                    <w:jc w:val="center"/>
                                    <w:rPr>
                                      <w:spacing w:val="0"/>
                                      <w:sz w:val="22"/>
                                      <w:szCs w:val="22"/>
                                    </w:rPr>
                                  </w:pPr>
                                  <w:r>
                                    <w:rPr>
                                      <w:rFonts w:hint="eastAsia"/>
                                      <w:spacing w:val="0"/>
                                      <w:sz w:val="22"/>
                                      <w:szCs w:val="22"/>
                                    </w:rPr>
                                    <w:t xml:space="preserve">   Onyul </w:t>
                                  </w:r>
                                </w:p>
                                <w:p w14:paraId="470F3B73" w14:textId="77777777" w:rsidR="00AC0774" w:rsidRDefault="006A2FAC">
                                  <w:pPr>
                                    <w:pStyle w:val="afc"/>
                                    <w:tabs>
                                      <w:tab w:val="clear" w:pos="799"/>
                                    </w:tabs>
                                    <w:spacing w:line="240" w:lineRule="auto"/>
                                    <w:ind w:rightChars="0" w:right="0"/>
                                    <w:jc w:val="center"/>
                                    <w:rPr>
                                      <w:rFonts w:cs="바탕"/>
                                      <w:b w:val="0"/>
                                      <w:spacing w:val="0"/>
                                      <w:sz w:val="22"/>
                                      <w:szCs w:val="22"/>
                                    </w:rPr>
                                  </w:pPr>
                                  <w:r>
                                    <w:rPr>
                                      <w:rFonts w:cs="바탕" w:hint="eastAsia"/>
                                      <w:b w:val="0"/>
                                      <w:spacing w:val="0"/>
                                      <w:sz w:val="22"/>
                                      <w:szCs w:val="22"/>
                                    </w:rPr>
                                    <w:t>4F, 5F, 51, Teheran-</w:t>
                                  </w:r>
                                  <w:proofErr w:type="spellStart"/>
                                  <w:r>
                                    <w:rPr>
                                      <w:rFonts w:cs="바탕" w:hint="eastAsia"/>
                                      <w:b w:val="0"/>
                                      <w:spacing w:val="0"/>
                                      <w:sz w:val="22"/>
                                      <w:szCs w:val="22"/>
                                    </w:rPr>
                                    <w:t>ro</w:t>
                                  </w:r>
                                  <w:proofErr w:type="spellEnd"/>
                                  <w:r>
                                    <w:rPr>
                                      <w:rFonts w:cs="바탕" w:hint="eastAsia"/>
                                      <w:b w:val="0"/>
                                      <w:spacing w:val="0"/>
                                      <w:sz w:val="22"/>
                                      <w:szCs w:val="22"/>
                                    </w:rPr>
                                    <w:t xml:space="preserve"> 81-gil, Gangnam-</w:t>
                                  </w:r>
                                  <w:proofErr w:type="spellStart"/>
                                  <w:r>
                                    <w:rPr>
                                      <w:rFonts w:cs="바탕" w:hint="eastAsia"/>
                                      <w:b w:val="0"/>
                                      <w:spacing w:val="0"/>
                                      <w:sz w:val="22"/>
                                      <w:szCs w:val="22"/>
                                    </w:rPr>
                                    <w:t>gu</w:t>
                                  </w:r>
                                  <w:proofErr w:type="spellEnd"/>
                                  <w:r>
                                    <w:rPr>
                                      <w:rFonts w:cs="바탕" w:hint="eastAsia"/>
                                      <w:b w:val="0"/>
                                      <w:spacing w:val="0"/>
                                      <w:sz w:val="22"/>
                                      <w:szCs w:val="22"/>
                                    </w:rPr>
                                    <w:t>, Seoul, Republic of Korea</w:t>
                                  </w:r>
                                </w:p>
                                <w:p w14:paraId="470F3B74" w14:textId="0F408035" w:rsidR="00AC0774" w:rsidRPr="00FB59B8" w:rsidRDefault="006A2FAC">
                                  <w:pPr>
                                    <w:pStyle w:val="afc"/>
                                    <w:tabs>
                                      <w:tab w:val="clear" w:pos="799"/>
                                      <w:tab w:val="left" w:pos="1635"/>
                                    </w:tabs>
                                    <w:spacing w:before="40" w:line="240" w:lineRule="auto"/>
                                    <w:ind w:rightChars="0" w:right="0"/>
                                    <w:jc w:val="center"/>
                                    <w:rPr>
                                      <w:rFonts w:cs="Arial"/>
                                      <w:b w:val="0"/>
                                      <w:spacing w:val="0"/>
                                      <w:w w:val="110"/>
                                      <w:sz w:val="22"/>
                                      <w:szCs w:val="22"/>
                                      <w:lang w:val="fr-CH"/>
                                    </w:rPr>
                                  </w:pPr>
                                  <w:r w:rsidRPr="00FB59B8">
                                    <w:rPr>
                                      <w:rFonts w:cs="Arial" w:hint="eastAsia"/>
                                      <w:b w:val="0"/>
                                      <w:spacing w:val="0"/>
                                      <w:w w:val="110"/>
                                      <w:sz w:val="22"/>
                                      <w:szCs w:val="22"/>
                                      <w:lang w:val="fr-CH"/>
                                    </w:rPr>
                                    <w:t>T</w:t>
                                  </w:r>
                                  <w:r w:rsidRPr="00FB59B8">
                                    <w:rPr>
                                      <w:rFonts w:cs="Arial"/>
                                      <w:b w:val="0"/>
                                      <w:spacing w:val="0"/>
                                      <w:w w:val="110"/>
                                      <w:sz w:val="22"/>
                                      <w:szCs w:val="22"/>
                                      <w:lang w:val="fr-CH"/>
                                    </w:rPr>
                                    <w:t>.</w:t>
                                  </w:r>
                                  <w:r w:rsidRPr="00FB59B8">
                                    <w:rPr>
                                      <w:rFonts w:cs="Arial" w:hint="eastAsia"/>
                                      <w:b w:val="0"/>
                                      <w:spacing w:val="0"/>
                                      <w:w w:val="110"/>
                                      <w:sz w:val="22"/>
                                      <w:szCs w:val="22"/>
                                      <w:lang w:val="fr-CH"/>
                                    </w:rPr>
                                    <w:t xml:space="preserve"> (82)2 528 </w:t>
                                  </w:r>
                                  <w:r w:rsidRPr="00FB59B8">
                                    <w:rPr>
                                      <w:rFonts w:cs="Arial"/>
                                      <w:b w:val="0"/>
                                      <w:spacing w:val="0"/>
                                      <w:w w:val="110"/>
                                      <w:sz w:val="22"/>
                                      <w:szCs w:val="22"/>
                                      <w:lang w:val="fr-CH"/>
                                    </w:rPr>
                                    <w:t>5875</w:t>
                                  </w:r>
                                  <w:r w:rsidRPr="00FB59B8">
                                    <w:rPr>
                                      <w:rFonts w:cs="Arial" w:hint="eastAsia"/>
                                      <w:b w:val="0"/>
                                      <w:spacing w:val="0"/>
                                      <w:w w:val="110"/>
                                      <w:sz w:val="22"/>
                                      <w:szCs w:val="22"/>
                                      <w:lang w:val="fr-CH"/>
                                    </w:rPr>
                                    <w:t xml:space="preserve">  Fax(82)2 508 5992 </w:t>
                                  </w:r>
                                  <w:r w:rsidRPr="00FB59B8">
                                    <w:rPr>
                                      <w:rFonts w:cs="Arial"/>
                                      <w:b w:val="0"/>
                                      <w:spacing w:val="0"/>
                                      <w:w w:val="110"/>
                                      <w:sz w:val="22"/>
                                      <w:szCs w:val="22"/>
                                      <w:lang w:val="fr-CH"/>
                                    </w:rPr>
                                    <w:t xml:space="preserve"> E. </w:t>
                                  </w:r>
                                  <w:hyperlink r:id="rId1" w:history="1">
                                    <w:r w:rsidRPr="00FB59B8">
                                      <w:rPr>
                                        <w:rStyle w:val="afd"/>
                                        <w:rFonts w:cs="Arial" w:hint="eastAsia"/>
                                        <w:b w:val="0"/>
                                        <w:spacing w:val="0"/>
                                        <w:w w:val="110"/>
                                        <w:sz w:val="22"/>
                                        <w:szCs w:val="22"/>
                                        <w:lang w:val="fr-CH"/>
                                      </w:rPr>
                                      <w:t>mail@</w:t>
                                    </w:r>
                                    <w:r w:rsidRPr="00FB59B8">
                                      <w:rPr>
                                        <w:rStyle w:val="afd"/>
                                        <w:rFonts w:cs="Arial"/>
                                        <w:b w:val="0"/>
                                        <w:spacing w:val="0"/>
                                        <w:w w:val="110"/>
                                        <w:sz w:val="22"/>
                                        <w:szCs w:val="22"/>
                                        <w:lang w:val="fr-CH"/>
                                      </w:rPr>
                                      <w:t>onyul.or.kr</w:t>
                                    </w:r>
                                  </w:hyperlink>
                                  <w:r w:rsidRPr="00FB59B8">
                                    <w:rPr>
                                      <w:rFonts w:cs="Arial" w:hint="eastAsia"/>
                                      <w:b w:val="0"/>
                                      <w:spacing w:val="0"/>
                                      <w:w w:val="110"/>
                                      <w:sz w:val="22"/>
                                      <w:szCs w:val="22"/>
                                      <w:lang w:val="fr-CH"/>
                                    </w:rPr>
                                    <w:t xml:space="preserve"> </w:t>
                                  </w:r>
                                </w:p>
                                <w:p w14:paraId="470F3B75" w14:textId="77777777" w:rsidR="00AC0774" w:rsidRPr="00FB59B8" w:rsidRDefault="006A2FAC">
                                  <w:pPr>
                                    <w:pStyle w:val="afc"/>
                                    <w:tabs>
                                      <w:tab w:val="clear" w:pos="799"/>
                                      <w:tab w:val="left" w:pos="1635"/>
                                    </w:tabs>
                                    <w:spacing w:before="40" w:line="240" w:lineRule="auto"/>
                                    <w:ind w:rightChars="0" w:right="0"/>
                                    <w:jc w:val="center"/>
                                    <w:rPr>
                                      <w:rFonts w:cs="Arial"/>
                                      <w:b w:val="0"/>
                                      <w:spacing w:val="0"/>
                                      <w:w w:val="110"/>
                                      <w:sz w:val="22"/>
                                      <w:szCs w:val="22"/>
                                      <w:lang w:val="fr-CH"/>
                                    </w:rPr>
                                  </w:pPr>
                                  <w:r w:rsidRPr="00FB59B8">
                                    <w:rPr>
                                      <w:rFonts w:cs="Arial"/>
                                      <w:b w:val="0"/>
                                      <w:spacing w:val="0"/>
                                      <w:w w:val="110"/>
                                      <w:sz w:val="22"/>
                                      <w:szCs w:val="22"/>
                                      <w:lang w:val="fr-CH"/>
                                    </w:rPr>
                                    <w:t xml:space="preserve"> </w:t>
                                  </w:r>
                                </w:p>
                              </w:txbxContent>
                            </wps:txbx>
                            <wps:bodyPr rot="0" vert="horz" wrap="square" lIns="0" tIns="0" rIns="0" bIns="0" anchor="t" upright="1">
                              <a:noAutofit/>
                            </wps:bodyPr>
                          </wps:wsp>
                        </a:graphicData>
                      </a:graphic>
                    </wp:anchor>
                  </w:drawing>
                </mc:Choice>
                <mc:Fallback>
                  <w:pict>
                    <v:rect w14:anchorId="470F3B3D" id="Text Box 1" o:spid="_x0000_s1026" style="position:absolute;left:0;text-align:left;margin-left:0;margin-top:2.95pt;width:363pt;height:56.25pt;z-index:2516582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" filled="f" stroked="f">
                      <o:lock v:ext="edit" text="t"/>
                      <v:textbox inset="0,0,0,0">
                        <w:txbxContent>
                          <w:p w14:paraId="470F3B72" w14:textId="77777777" w:rsidR="00AC0774" w:rsidRDefault="006A2FAC">
                            <w:pPr>
                              <w:pStyle w:val="afc"/>
                              <w:tabs>
                                <w:tab w:val="clear" w:pos="799"/>
                              </w:tabs>
                              <w:spacing w:line="240" w:lineRule="auto"/>
                              <w:ind w:rightChars="0" w:right="0"/>
                              <w:jc w:val="center"/>
                              <w:rPr>
                                <w:spacing w:val="0"/>
                                <w:sz w:val="22"/>
                                <w:szCs w:val="22"/>
                              </w:rPr>
                            </w:pPr>
                            <w:r>
                              <w:rPr>
                                <w:rFonts w:hint="eastAsia"/>
                                <w:spacing w:val="0"/>
                                <w:sz w:val="22"/>
                                <w:szCs w:val="22"/>
                              </w:rPr>
                              <w:t xml:space="preserve">   Onyul </w:t>
                            </w:r>
                          </w:p>
                          <w:p w14:paraId="470F3B73" w14:textId="77777777" w:rsidR="00AC0774" w:rsidRDefault="006A2FAC">
                            <w:pPr>
                              <w:pStyle w:val="afc"/>
                              <w:tabs>
                                <w:tab w:val="clear" w:pos="799"/>
                              </w:tabs>
                              <w:spacing w:line="240" w:lineRule="auto"/>
                              <w:ind w:rightChars="0" w:right="0"/>
                              <w:jc w:val="center"/>
                              <w:rPr>
                                <w:rFonts w:cs="바탕"/>
                                <w:b w:val="0"/>
                                <w:spacing w:val="0"/>
                                <w:sz w:val="22"/>
                                <w:szCs w:val="22"/>
                              </w:rPr>
                            </w:pPr>
                            <w:r>
                              <w:rPr>
                                <w:rFonts w:cs="바탕" w:hint="eastAsia"/>
                                <w:b w:val="0"/>
                                <w:spacing w:val="0"/>
                                <w:sz w:val="22"/>
                                <w:szCs w:val="22"/>
                              </w:rPr>
                              <w:t>4F, 5F, 51, Teheran-</w:t>
                            </w:r>
                            <w:proofErr w:type="spellStart"/>
                            <w:r>
                              <w:rPr>
                                <w:rFonts w:cs="바탕" w:hint="eastAsia"/>
                                <w:b w:val="0"/>
                                <w:spacing w:val="0"/>
                                <w:sz w:val="22"/>
                                <w:szCs w:val="22"/>
                              </w:rPr>
                              <w:t>ro</w:t>
                            </w:r>
                            <w:proofErr w:type="spellEnd"/>
                            <w:r>
                              <w:rPr>
                                <w:rFonts w:cs="바탕" w:hint="eastAsia"/>
                                <w:b w:val="0"/>
                                <w:spacing w:val="0"/>
                                <w:sz w:val="22"/>
                                <w:szCs w:val="22"/>
                              </w:rPr>
                              <w:t xml:space="preserve"> 81-gil, Gangnam-</w:t>
                            </w:r>
                            <w:proofErr w:type="spellStart"/>
                            <w:r>
                              <w:rPr>
                                <w:rFonts w:cs="바탕" w:hint="eastAsia"/>
                                <w:b w:val="0"/>
                                <w:spacing w:val="0"/>
                                <w:sz w:val="22"/>
                                <w:szCs w:val="22"/>
                              </w:rPr>
                              <w:t>gu</w:t>
                            </w:r>
                            <w:proofErr w:type="spellEnd"/>
                            <w:r>
                              <w:rPr>
                                <w:rFonts w:cs="바탕" w:hint="eastAsia"/>
                                <w:b w:val="0"/>
                                <w:spacing w:val="0"/>
                                <w:sz w:val="22"/>
                                <w:szCs w:val="22"/>
                              </w:rPr>
                              <w:t>, Seoul, Republic of Korea</w:t>
                            </w:r>
                          </w:p>
                          <w:p w14:paraId="470F3B74" w14:textId="0F408035" w:rsidR="00AC0774" w:rsidRPr="00FB59B8" w:rsidRDefault="006A2FAC">
                            <w:pPr>
                              <w:pStyle w:val="afc"/>
                              <w:tabs>
                                <w:tab w:val="clear" w:pos="799"/>
                                <w:tab w:val="left" w:pos="1635"/>
                              </w:tabs>
                              <w:spacing w:before="40" w:line="240" w:lineRule="auto"/>
                              <w:ind w:rightChars="0" w:right="0"/>
                              <w:jc w:val="center"/>
                              <w:rPr>
                                <w:rFonts w:cs="Arial"/>
                                <w:b w:val="0"/>
                                <w:spacing w:val="0"/>
                                <w:w w:val="110"/>
                                <w:sz w:val="22"/>
                                <w:szCs w:val="22"/>
                                <w:lang w:val="fr-CH"/>
                              </w:rPr>
                            </w:pPr>
                            <w:r w:rsidRPr="00FB59B8">
                              <w:rPr>
                                <w:rFonts w:cs="Arial" w:hint="eastAsia"/>
                                <w:b w:val="0"/>
                                <w:spacing w:val="0"/>
                                <w:w w:val="110"/>
                                <w:sz w:val="22"/>
                                <w:szCs w:val="22"/>
                                <w:lang w:val="fr-CH"/>
                              </w:rPr>
                              <w:t>T</w:t>
                            </w:r>
                            <w:r w:rsidRPr="00FB59B8">
                              <w:rPr>
                                <w:rFonts w:cs="Arial"/>
                                <w:b w:val="0"/>
                                <w:spacing w:val="0"/>
                                <w:w w:val="110"/>
                                <w:sz w:val="22"/>
                                <w:szCs w:val="22"/>
                                <w:lang w:val="fr-CH"/>
                              </w:rPr>
                              <w:t>.</w:t>
                            </w:r>
                            <w:r w:rsidRPr="00FB59B8">
                              <w:rPr>
                                <w:rFonts w:cs="Arial" w:hint="eastAsia"/>
                                <w:b w:val="0"/>
                                <w:spacing w:val="0"/>
                                <w:w w:val="110"/>
                                <w:sz w:val="22"/>
                                <w:szCs w:val="22"/>
                                <w:lang w:val="fr-CH"/>
                              </w:rPr>
                              <w:t xml:space="preserve"> (82)2 528 </w:t>
                            </w:r>
                            <w:r w:rsidRPr="00FB59B8">
                              <w:rPr>
                                <w:rFonts w:cs="Arial"/>
                                <w:b w:val="0"/>
                                <w:spacing w:val="0"/>
                                <w:w w:val="110"/>
                                <w:sz w:val="22"/>
                                <w:szCs w:val="22"/>
                                <w:lang w:val="fr-CH"/>
                              </w:rPr>
                              <w:t>5875</w:t>
                            </w:r>
                            <w:r w:rsidRPr="00FB59B8">
                              <w:rPr>
                                <w:rFonts w:cs="Arial" w:hint="eastAsia"/>
                                <w:b w:val="0"/>
                                <w:spacing w:val="0"/>
                                <w:w w:val="110"/>
                                <w:sz w:val="22"/>
                                <w:szCs w:val="22"/>
                                <w:lang w:val="fr-CH"/>
                              </w:rPr>
                              <w:t xml:space="preserve">  Fax(82)2 508 5992 </w:t>
                            </w:r>
                            <w:r w:rsidRPr="00FB59B8">
                              <w:rPr>
                                <w:rFonts w:cs="Arial"/>
                                <w:b w:val="0"/>
                                <w:spacing w:val="0"/>
                                <w:w w:val="110"/>
                                <w:sz w:val="22"/>
                                <w:szCs w:val="22"/>
                                <w:lang w:val="fr-CH"/>
                              </w:rPr>
                              <w:t xml:space="preserve"> E. </w:t>
                            </w:r>
                            <w:hyperlink r:id="rId2" w:history="1">
                              <w:r w:rsidRPr="00FB59B8">
                                <w:rPr>
                                  <w:rStyle w:val="afd"/>
                                  <w:rFonts w:cs="Arial" w:hint="eastAsia"/>
                                  <w:b w:val="0"/>
                                  <w:spacing w:val="0"/>
                                  <w:w w:val="110"/>
                                  <w:sz w:val="22"/>
                                  <w:szCs w:val="22"/>
                                  <w:lang w:val="fr-CH"/>
                                </w:rPr>
                                <w:t>mail@</w:t>
                              </w:r>
                              <w:r w:rsidRPr="00FB59B8">
                                <w:rPr>
                                  <w:rStyle w:val="afd"/>
                                  <w:rFonts w:cs="Arial"/>
                                  <w:b w:val="0"/>
                                  <w:spacing w:val="0"/>
                                  <w:w w:val="110"/>
                                  <w:sz w:val="22"/>
                                  <w:szCs w:val="22"/>
                                  <w:lang w:val="fr-CH"/>
                                </w:rPr>
                                <w:t>onyul.or.kr</w:t>
                              </w:r>
                            </w:hyperlink>
                            <w:r w:rsidRPr="00FB59B8">
                              <w:rPr>
                                <w:rFonts w:cs="Arial" w:hint="eastAsia"/>
                                <w:b w:val="0"/>
                                <w:spacing w:val="0"/>
                                <w:w w:val="110"/>
                                <w:sz w:val="22"/>
                                <w:szCs w:val="22"/>
                                <w:lang w:val="fr-CH"/>
                              </w:rPr>
                              <w:t xml:space="preserve"> </w:t>
                            </w:r>
                          </w:p>
                          <w:p w14:paraId="470F3B75" w14:textId="77777777" w:rsidR="00AC0774" w:rsidRPr="00FB59B8" w:rsidRDefault="006A2FAC">
                            <w:pPr>
                              <w:pStyle w:val="afc"/>
                              <w:tabs>
                                <w:tab w:val="clear" w:pos="799"/>
                                <w:tab w:val="left" w:pos="1635"/>
                              </w:tabs>
                              <w:spacing w:before="40" w:line="240" w:lineRule="auto"/>
                              <w:ind w:rightChars="0" w:right="0"/>
                              <w:jc w:val="center"/>
                              <w:rPr>
                                <w:rFonts w:cs="Arial"/>
                                <w:b w:val="0"/>
                                <w:spacing w:val="0"/>
                                <w:w w:val="110"/>
                                <w:sz w:val="22"/>
                                <w:szCs w:val="22"/>
                                <w:lang w:val="fr-CH"/>
                              </w:rPr>
                            </w:pPr>
                            <w:r w:rsidRPr="00FB59B8">
                              <w:rPr>
                                <w:rFonts w:cs="Arial"/>
                                <w:b w:val="0"/>
                                <w:spacing w:val="0"/>
                                <w:w w:val="110"/>
                                <w:sz w:val="22"/>
                                <w:szCs w:val="22"/>
                                <w:lang w:val="fr-CH"/>
                              </w:rPr>
                              <w:t xml:space="preserve"> </w:t>
                            </w:r>
                          </w:p>
                        </w:txbxContent>
                      </v:textbox>
                      <w10:wrap anchorx="margin"/>
                    </v:rect>
                  </w:pict>
                </mc:Fallback>
              </mc:AlternateContent>
            </w:r>
            <w:r>
              <w:rPr>
                <w:rFonts w:hint="eastAsia"/>
                <w:noProof/>
                <w:lang w:bidi="ar-SA"/>
              </w:rPr>
              <mc:AlternateContent>
                <mc:Choice Requires="wps">
                  <w:drawing>
                    <wp:anchor distT="0" distB="0" distL="114300" distR="114300" simplePos="0" relativeHeight="251658243" behindDoc="0" locked="0" layoutInCell="1" hidden="0" allowOverlap="1" wp14:anchorId="470F3B3F" wp14:editId="2BEC14D5">
                      <wp:simplePos x="0" y="0"/>
                      <wp:positionH relativeFrom="margin">
                        <wp:posOffset>0</wp:posOffset>
                      </wp:positionH>
                      <wp:positionV relativeFrom="paragraph">
                        <wp:posOffset>0</wp:posOffset>
                      </wp:positionV>
                      <wp:extent cx="6057900" cy="9525"/>
                      <wp:effectExtent l="0" t="0" r="19050" b="28575"/>
                      <wp:wrapNone/>
                      <wp:docPr id="2051" name="직선 연결선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720090" y="9603105"/>
                                <a:ext cx="6057900" cy="9525"/>
                              </a:xfrm>
                              <a:prstGeom prst="line">
                                <a:avLst/>
                              </a:prstGeom>
                              <a:ln w="25400" cmpd="thinThick">
                                <a:solidFill>
                                  <a:schemeClr val="dk1">
                                    <a:shade val="95000"/>
                                    <a:satMod val="105000"/>
                                  </a:schemeClr>
                                </a:solidFill>
                              </a:ln>
                            </wps:spPr>
                            <wps:style>
                              <a:lnRef idx="1">
                                <a:schemeClr val="dk1"/>
                              </a:lnRef>
                              <a:fillRef idx="0">
                                <a:schemeClr val="dk1"/>
                              </a:fillRef>
                              <a:effectRef idx="0">
                                <a:schemeClr val="dk1"/>
                              </a:effectRef>
                              <a:fontRef idx="minor">
                                <a:schemeClr val="dk1"/>
                              </a:fontRef>
                            </wps:style>
                            <wps:bodyPr/>
                          </wps:wsp>
                        </a:graphicData>
                      </a:graphic>
                    </wp:anchor>
                  </w:drawing>
                </mc:Choice>
                <mc:Fallback>
                  <w:pict>
                    <v:line w14:anchorId="6FE32C00" id="직선 연결선 2" o:spid="_x0000_s1026" style="position:absolute;flip:y;z-index:251658243;visibility:visible;mso-wrap-style:square;mso-wrap-distance-left:9pt;mso-wrap-distance-top:0;mso-wrap-distance-right:9pt;mso-wrap-distance-bottom:0;mso-position-horizontal:absolute;mso-position-horizontal-relative:margin;mso-position-vertical:absolute;mso-position-vertical-relative:text" from="0,0" to="47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" strokecolor="black [3040]" strokeweight="2pt">
                      <v:stroke linestyle="thinThick"/>
                      <o:lock v:ext="edit" shapetype="f"/>
                      <w10:wrap anchorx="margin"/>
                    </v:line>
                  </w:pict>
                </mc:Fallback>
              </mc:AlternateContent>
            </w:r>
            <w:r>
              <w:rPr>
                <w:noProof/>
                <w:lang w:bidi="ar-SA"/>
              </w:rPr>
              <w:drawing>
                <wp:anchor distT="0" distB="0" distL="114300" distR="114300" simplePos="0" relativeHeight="251658242" behindDoc="0" locked="0" layoutInCell="1" hidden="0" allowOverlap="1" wp14:anchorId="470F3B41" wp14:editId="470F3B42">
                  <wp:simplePos x="0" y="0"/>
                  <wp:positionH relativeFrom="column">
                    <wp:posOffset>422910</wp:posOffset>
                  </wp:positionH>
                  <wp:positionV relativeFrom="paragraph">
                    <wp:posOffset>11430</wp:posOffset>
                  </wp:positionV>
                  <wp:extent cx="637540" cy="609600"/>
                  <wp:effectExtent l="0" t="0" r="0" b="0"/>
                  <wp:wrapNone/>
                  <wp:docPr id="2052" name="그림 4" descr="D:\온율\온율 홍보자료\온율 logo.png"/>
                  <wp:cNvGraphicFramePr/>
                  <a:graphic xmlns:a="http://schemas.openxmlformats.org/drawingml/2006/main">
                    <a:graphicData uri="http://schemas.openxmlformats.org/drawingml/2006/picture">
                      <pic:pic xmlns:pic="http://schemas.openxmlformats.org/drawingml/2006/picture">
                        <pic:nvPicPr>
                          <pic:cNvPr id="2052" name="그림 4" descr="D:\온율\온율 홍보자료\온율 logo.png"/>
                          <pic:cNvPicPr>
                            <a:picLocks/>
                          </pic:cNvPicPr>
                        </pic:nvPicPr>
                        <pic:blipFill>
                          <a:blip r:embed="rId3">
                            <a:extLst>
                              <a:ext uri="{28A0092B-C50C-407E-A947-70E740481C1C}">
                                <a14:useLocalDpi xmlns:a14="http://schemas.microsoft.com/office/drawing/2010/main" val="0"/>
                              </a:ext>
                            </a:extLst>
                          </a:blip>
                          <a:srcRect/>
                          <a:stretch>
                            <a:fillRect/>
                          </a:stretch>
                        </pic:blipFill>
                        <pic:spPr>
                          <a:xfrm>
                            <a:off x="0" y="0"/>
                            <a:ext cx="637540" cy="609600"/>
                          </a:xfrm>
                          <a:prstGeom prst="rect">
                            <a:avLst/>
                          </a:prstGeom>
                          <a:noFill/>
                          <a:ln>
                            <a:noFill/>
                          </a:ln>
                        </pic:spPr>
                      </pic:pic>
                    </a:graphicData>
                  </a:graphic>
                </wp:anchor>
              </w:drawing>
            </w:r>
            <w:r>
              <w:rPr>
                <w:noProof/>
                <w:lang w:bidi="ar-SA"/>
              </w:rPr>
              <w:t xml:space="preserve"> </w:t>
            </w:r>
            <w:r>
              <w:fldChar w:fldCharType="begin"/>
            </w:r>
            <w:r>
              <w:instrText>PAGE</w:instrText>
            </w:r>
            <w:r>
              <w:fldChar w:fldCharType="separate"/>
            </w:r>
            <w:r>
              <w:rPr>
                <w:noProof/>
              </w:rPr>
              <w:t>1</w:t>
            </w:r>
            <w:r>
              <w:fldChar w:fldCharType="end"/>
            </w:r>
            <w:r>
              <w:rPr>
                <w:lang w:val="ko-KR"/>
              </w:rPr>
              <w:t xml:space="preserve"> / </w:t>
            </w:r>
            <w:r>
              <w:fldChar w:fldCharType="begin"/>
            </w:r>
            <w:r>
              <w:instrText>NUMPAGES</w:instrText>
            </w:r>
            <w:r>
              <w:fldChar w:fldCharType="separate"/>
            </w:r>
            <w:r>
              <w:rPr>
                <w:noProof/>
              </w:rPr>
              <w:t>2</w:t>
            </w:r>
            <w: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F83B7" w14:textId="77777777" w:rsidR="007A4A47" w:rsidRDefault="007A4A47">
      <w:r>
        <w:separator/>
      </w:r>
    </w:p>
  </w:footnote>
  <w:footnote w:type="continuationSeparator" w:id="0">
    <w:p w14:paraId="6DCF8BD4" w14:textId="77777777" w:rsidR="007A4A47" w:rsidRDefault="007A4A47">
      <w:r>
        <w:continuationSeparator/>
      </w:r>
    </w:p>
  </w:footnote>
  <w:footnote w:type="continuationNotice" w:id="1">
    <w:p w14:paraId="46CDC2A5" w14:textId="77777777" w:rsidR="007A4A47" w:rsidRDefault="007A4A47"/>
  </w:footnote>
  <w:footnote w:id="2">
    <w:p w14:paraId="470F3B43" w14:textId="77777777" w:rsidR="00AC0774" w:rsidRDefault="006A2FAC">
      <w:pPr>
        <w:pStyle w:val="a8"/>
      </w:pPr>
      <w:r>
        <w:rPr>
          <w:rStyle w:val="ab"/>
        </w:rPr>
        <w:footnoteRef/>
      </w:r>
      <w:r>
        <w:t xml:space="preserve"> Able News, 2020.12.2., "8 out of 10 sexual violence victims with developmental disabilities", https://www.ablenews.co.kr/news/articleView.html?idxno=91458</w:t>
      </w:r>
    </w:p>
  </w:footnote>
  <w:footnote w:id="3">
    <w:p w14:paraId="470F3B49" w14:textId="77777777" w:rsidR="00AC0774" w:rsidRDefault="006A2FAC">
      <w:pPr>
        <w:pStyle w:val="a8"/>
      </w:pPr>
      <w:r>
        <w:rPr>
          <w:rStyle w:val="ab"/>
        </w:rPr>
        <w:footnoteRef/>
      </w:r>
      <w:r>
        <w:rPr>
          <w:rStyle w:val="ab"/>
          <w:rFonts w:hint="eastAsia"/>
        </w:rPr>
        <w:t xml:space="preserve"> </w:t>
      </w:r>
      <w:hyperlink r:id="rId1" w:history="1">
        <w:r>
          <w:t>Finding right job still a tough mission for N. Korean defectors in S. Korea - The Korea Times</w:t>
        </w:r>
      </w:hyperlink>
    </w:p>
    <w:p w14:paraId="470F3B4A" w14:textId="77777777" w:rsidR="00AC0774" w:rsidRDefault="00AC0774">
      <w:pPr>
        <w:pStyle w:val="a8"/>
      </w:pPr>
    </w:p>
  </w:footnote>
  <w:footnote w:id="4">
    <w:p w14:paraId="470F3B57" w14:textId="5293B193" w:rsidR="00AC0774" w:rsidRDefault="006A2FAC" w:rsidP="002A3885">
      <w:pPr>
        <w:pStyle w:val="a8"/>
        <w:ind w:left="200" w:hangingChars="100" w:hanging="200"/>
        <w:rPr>
          <w:rStyle w:val="afd"/>
        </w:rPr>
      </w:pPr>
      <w:r>
        <w:rPr>
          <w:rStyle w:val="ab"/>
        </w:rPr>
        <w:footnoteRef/>
      </w:r>
      <w:r>
        <w:rPr>
          <w:rFonts w:hint="eastAsia"/>
        </w:rPr>
        <w:t xml:space="preserve"> </w:t>
      </w:r>
      <w:bookmarkStart w:id="0" w:name="_Hlk162429564"/>
      <w:r>
        <w:rPr>
          <w:rStyle w:val="afd"/>
        </w:rPr>
        <w:fldChar w:fldCharType="begin"/>
      </w:r>
      <w:r>
        <w:rPr>
          <w:rStyle w:val="afd"/>
        </w:rPr>
        <w:instrText>HYPERLINK "http://kfamily.scourt.go.kr/eng/report_guide/report_guide01_08.jsp"</w:instrText>
      </w:r>
      <w:r>
        <w:rPr>
          <w:rStyle w:val="afd"/>
        </w:rPr>
      </w:r>
      <w:r>
        <w:rPr>
          <w:rStyle w:val="afd"/>
        </w:rPr>
        <w:fldChar w:fldCharType="separate"/>
      </w:r>
      <w:r>
        <w:rPr>
          <w:rStyle w:val="afd"/>
        </w:rPr>
        <w:t>http://kfamily.scourt.go.kr/eng/report_guide/report_guide01_08.jsp</w:t>
      </w:r>
      <w:r>
        <w:rPr>
          <w:rStyle w:val="afd"/>
        </w:rPr>
        <w:fldChar w:fldCharType="end"/>
      </w:r>
      <w:r>
        <w:rPr>
          <w:rStyle w:val="afd"/>
          <w:rFonts w:hint="eastAsia"/>
        </w:rPr>
        <w:t xml:space="preserve">, </w:t>
      </w:r>
      <w:hyperlink r:id="rId2" w:history="1">
        <w:r>
          <w:rPr>
            <w:rStyle w:val="afd"/>
          </w:rPr>
          <w:t>https://www.songpa.go.kr/eng/contents.do?key=4051&amp;</w:t>
        </w:r>
      </w:hyperlink>
      <w:r>
        <w:rPr>
          <w:rStyle w:val="afd"/>
          <w:rFonts w:hint="eastAsia"/>
        </w:rPr>
        <w:t xml:space="preserve">, </w:t>
      </w:r>
      <w:hyperlink r:id="rId3" w:history="1">
        <w:r>
          <w:rPr>
            <w:rStyle w:val="afd"/>
          </w:rPr>
          <w:t>https://elaw.klri.re.kr/kor_service/lawView.do?hseq=61297&amp;lang=ENG</w:t>
        </w:r>
      </w:hyperlink>
      <w:r>
        <w:rPr>
          <w:rStyle w:val="afd"/>
          <w:rFonts w:hint="eastAsia"/>
        </w:rPr>
        <w:t xml:space="preserve">, </w:t>
      </w:r>
      <w:hyperlink r:id="rId4" w:history="1">
        <w:r>
          <w:rPr>
            <w:rStyle w:val="afd"/>
          </w:rPr>
          <w:t>https://www.easylaw.go.kr/CSM/SubCnpclsCmd.laf?csmSeq=1856&amp;ccfNo=2&amp;cciNo=1&amp;cnpClsNo=1</w:t>
        </w:r>
      </w:hyperlink>
      <w:bookmarkEnd w:id="0"/>
    </w:p>
  </w:footnote>
  <w:footnote w:id="5">
    <w:p w14:paraId="470F3B59" w14:textId="4408E474" w:rsidR="00AC0774" w:rsidRDefault="006A2FAC" w:rsidP="002A3885">
      <w:pPr>
        <w:pStyle w:val="a8"/>
        <w:ind w:left="200" w:hangingChars="100" w:hanging="200"/>
        <w:rPr>
          <w:rStyle w:val="afd"/>
        </w:rPr>
      </w:pPr>
      <w:r>
        <w:rPr>
          <w:rStyle w:val="ab"/>
        </w:rPr>
        <w:footnoteRef/>
      </w:r>
      <w:r>
        <w:rPr>
          <w:rStyle w:val="ab"/>
          <w:rFonts w:hint="eastAsia"/>
        </w:rPr>
        <w:t xml:space="preserve"> </w:t>
      </w:r>
      <w:hyperlink r:id="rId5" w:history="1">
        <w:r>
          <w:rPr>
            <w:rStyle w:val="afd"/>
          </w:rPr>
          <w:t>https://elaw.klri.re.kr/kor_service/lawView.do?hseq=61297&amp;lang=ENG</w:t>
        </w:r>
      </w:hyperlink>
      <w:r>
        <w:rPr>
          <w:rStyle w:val="afd"/>
          <w:rFonts w:hint="eastAsia"/>
        </w:rPr>
        <w:t xml:space="preserve">, </w:t>
      </w:r>
      <w:hyperlink r:id="rId6" w:history="1">
        <w:r>
          <w:rPr>
            <w:rStyle w:val="afd"/>
          </w:rPr>
          <w:t>https://www.easylaw.go.kr/CSM/CsmOvPopup.laf?csmSeq=1856&amp;ccfNo=4&amp;cciNo=1&amp;cnpClsNo=1</w:t>
        </w:r>
      </w:hyperlink>
    </w:p>
  </w:footnote>
  <w:footnote w:id="6">
    <w:p w14:paraId="470F3B5A" w14:textId="77777777" w:rsidR="00AC0774" w:rsidRDefault="006A2FAC">
      <w:pPr>
        <w:pStyle w:val="a8"/>
        <w:rPr>
          <w:rStyle w:val="afd"/>
        </w:rPr>
      </w:pPr>
      <w:r>
        <w:rPr>
          <w:rStyle w:val="ab"/>
        </w:rPr>
        <w:footnoteRef/>
      </w:r>
      <w:r>
        <w:rPr>
          <w:rStyle w:val="ab"/>
        </w:rPr>
        <w:t xml:space="preserve"> </w:t>
      </w:r>
      <w:r>
        <w:rPr>
          <w:rStyle w:val="afd"/>
        </w:rPr>
        <w:t>h</w:t>
      </w:r>
      <w:hyperlink r:id="rId7" w:history="1">
        <w:r>
          <w:rPr>
            <w:rStyle w:val="afd"/>
          </w:rPr>
          <w:t>ttps://elaw.klri.re.kr/kor_service/lawView.do?hseq=63684&amp;lang=ENG</w:t>
        </w:r>
      </w:hyperlink>
      <w:r>
        <w:rPr>
          <w:rStyle w:val="afd"/>
          <w:rFonts w:hint="eastAsia"/>
        </w:rPr>
        <w:t xml:space="preserve"> ,</w:t>
      </w:r>
    </w:p>
    <w:p w14:paraId="470F3B5C" w14:textId="75F097AD" w:rsidR="00AC0774" w:rsidRDefault="00A25AD8" w:rsidP="002A3885">
      <w:pPr>
        <w:pStyle w:val="a8"/>
        <w:ind w:firstLineChars="100" w:firstLine="200"/>
        <w:rPr>
          <w:rStyle w:val="afd"/>
        </w:rPr>
      </w:pPr>
      <w:hyperlink r:id="rId8" w:history="1">
        <w:r w:rsidR="006A2FAC">
          <w:rPr>
            <w:rStyle w:val="afd"/>
          </w:rPr>
          <w:t>https://elaw.klri.re.kr/kor_service/lawView.do?hseq=61733&amp;lang=ENG</w:t>
        </w:r>
      </w:hyperlink>
      <w:r w:rsidR="006A2FAC">
        <w:rPr>
          <w:rStyle w:val="afd"/>
          <w:rFonts w:hint="eastAsia"/>
        </w:rPr>
        <w:t xml:space="preserve"> </w:t>
      </w:r>
      <w:r w:rsidR="006A2FAC">
        <w:rPr>
          <w:rStyle w:val="afd"/>
        </w:rPr>
        <w:t>1</w:t>
      </w:r>
    </w:p>
  </w:footnote>
  <w:footnote w:id="7">
    <w:p w14:paraId="470F3B5D" w14:textId="77777777" w:rsidR="00AC0774" w:rsidRDefault="006A2FAC">
      <w:pPr>
        <w:pStyle w:val="a8"/>
        <w:rPr>
          <w:rStyle w:val="afd"/>
        </w:rPr>
      </w:pPr>
      <w:r>
        <w:rPr>
          <w:rStyle w:val="ab"/>
        </w:rPr>
        <w:footnoteRef/>
      </w:r>
      <w:r>
        <w:rPr>
          <w:rStyle w:val="afd"/>
        </w:rPr>
        <w:t xml:space="preserve"> </w:t>
      </w:r>
      <w:hyperlink r:id="rId9" w:history="1">
        <w:r>
          <w:rPr>
            <w:rStyle w:val="afd"/>
          </w:rPr>
          <w:t>https://www.visa.go.kr/openPage.do?MENU_ID=1010201</w:t>
        </w:r>
      </w:hyperlink>
    </w:p>
    <w:p w14:paraId="470F3B5E" w14:textId="77777777" w:rsidR="00AC0774" w:rsidRDefault="00AC0774">
      <w:pPr>
        <w:pStyle w:val="a8"/>
        <w:rPr>
          <w:color w:val="0000FF"/>
          <w:sz w:val="16"/>
          <w:szCs w:val="16"/>
          <w:u w:val="single"/>
        </w:rPr>
      </w:pPr>
    </w:p>
  </w:footnote>
  <w:footnote w:id="8">
    <w:p w14:paraId="470F3B5F" w14:textId="77777777" w:rsidR="00AC0774" w:rsidRDefault="006A2FAC">
      <w:pPr>
        <w:pStyle w:val="a8"/>
        <w:ind w:left="200" w:hangingChars="100" w:hanging="200"/>
      </w:pPr>
      <w:r>
        <w:rPr>
          <w:rStyle w:val="ab"/>
        </w:rPr>
        <w:footnoteRef/>
      </w:r>
      <w:r>
        <w:rPr>
          <w:rStyle w:val="ab"/>
        </w:rPr>
        <w:t xml:space="preserve"> </w:t>
      </w:r>
      <w:hyperlink r:id="rId10" w:history="1">
        <w:r>
          <w:rPr>
            <w:rStyle w:val="afd"/>
            <w:rFonts w:hint="eastAsia"/>
          </w:rPr>
          <w:t>h</w:t>
        </w:r>
        <w:r>
          <w:rPr>
            <w:rStyle w:val="afd"/>
          </w:rPr>
          <w:t>ttps://overseas.mofa.go.kr/us-houston-en/brd/m_5578/view.do?seq=746000</w:t>
        </w:r>
      </w:hyperlink>
      <w:r>
        <w:t xml:space="preserve">, </w:t>
      </w:r>
      <w:hyperlink r:id="rId11" w:history="1">
        <w:r>
          <w:rPr>
            <w:rStyle w:val="afd"/>
          </w:rPr>
          <w:t>https://elaw.klri.re.kr/kor_service/lawView.do?hseq=61297&amp;lang=ENG</w:t>
        </w:r>
      </w:hyperlink>
    </w:p>
    <w:p w14:paraId="470F3B60" w14:textId="77777777" w:rsidR="00AC0774" w:rsidRDefault="00AC0774">
      <w:pPr>
        <w:pStyle w:val="a8"/>
        <w:ind w:left="200" w:hangingChars="100" w:hanging="200"/>
      </w:pPr>
    </w:p>
  </w:footnote>
  <w:footnote w:id="9">
    <w:p w14:paraId="3484DC8C" w14:textId="10EEAD95" w:rsidR="00A20924" w:rsidRPr="00A20924" w:rsidRDefault="00A20924">
      <w:pPr>
        <w:pStyle w:val="a8"/>
        <w:rPr>
          <w:rFonts w:hint="eastAsia"/>
        </w:rPr>
      </w:pPr>
      <w:r>
        <w:rPr>
          <w:rStyle w:val="ab"/>
        </w:rPr>
        <w:footnoteRef/>
      </w:r>
      <w:r>
        <w:t xml:space="preserve"> </w:t>
      </w:r>
      <w:hyperlink r:id="rId12" w:history="1">
        <w:r w:rsidR="00A2727F">
          <w:rPr>
            <w:rStyle w:val="afd"/>
            <w:rFonts w:hint="eastAsia"/>
          </w:rPr>
          <w:t>h</w:t>
        </w:r>
        <w:r w:rsidR="00A2727F">
          <w:rPr>
            <w:rStyle w:val="afd"/>
          </w:rPr>
          <w:t>ttps://www.chosun.com/national/welfare-medical/2023/06/02/DLVCXE52V5AYRAAS2NJTBJ6SLM/</w:t>
        </w:r>
      </w:hyperlink>
    </w:p>
  </w:footnote>
  <w:footnote w:id="10">
    <w:p w14:paraId="5BABAD31" w14:textId="4333244F" w:rsidR="003C4AE9" w:rsidRPr="003C4AE9" w:rsidRDefault="003C4AE9">
      <w:pPr>
        <w:pStyle w:val="a8"/>
        <w:rPr>
          <w:rFonts w:hint="eastAsia"/>
        </w:rPr>
      </w:pPr>
      <w:r>
        <w:rPr>
          <w:rStyle w:val="ab"/>
        </w:rPr>
        <w:footnoteRef/>
      </w:r>
      <w:r>
        <w:t xml:space="preserve"> </w:t>
      </w:r>
      <w:hyperlink r:id="rId13" w:history="1">
        <w:r w:rsidR="00E61D82">
          <w:rPr>
            <w:rStyle w:val="afd"/>
            <w:rFonts w:hint="eastAsia"/>
          </w:rPr>
          <w:t>h</w:t>
        </w:r>
        <w:r w:rsidR="00E61D82">
          <w:rPr>
            <w:rStyle w:val="afd"/>
          </w:rPr>
          <w:t>ttps://www.sedaily.com/NewsView/29PRNCEG30</w:t>
        </w:r>
      </w:hyperlink>
    </w:p>
  </w:footnote>
  <w:footnote w:id="11">
    <w:p w14:paraId="4AE41050" w14:textId="70E00299" w:rsidR="003F5C42" w:rsidRPr="003F5C42" w:rsidRDefault="003F5C42">
      <w:pPr>
        <w:pStyle w:val="a8"/>
        <w:rPr>
          <w:rFonts w:hint="eastAsia"/>
        </w:rPr>
      </w:pPr>
      <w:r>
        <w:rPr>
          <w:rStyle w:val="ab"/>
        </w:rPr>
        <w:footnoteRef/>
      </w:r>
      <w:r>
        <w:t xml:space="preserve"> </w:t>
      </w:r>
      <w:hyperlink r:id="rId14" w:history="1">
        <w:r w:rsidR="00E32ABE">
          <w:rPr>
            <w:rFonts w:hint="eastAsia"/>
          </w:rPr>
          <w:t>h</w:t>
        </w:r>
        <w:r w:rsidR="00E32ABE">
          <w:t>ttps://www.newspim.com/news/view/20220929000887</w:t>
        </w:r>
      </w:hyperlink>
    </w:p>
  </w:footnote>
  <w:footnote w:id="12">
    <w:p w14:paraId="73524525" w14:textId="7F748642" w:rsidR="0074688E" w:rsidRPr="0074688E" w:rsidRDefault="0074688E">
      <w:pPr>
        <w:pStyle w:val="a8"/>
      </w:pPr>
      <w:r>
        <w:rPr>
          <w:rStyle w:val="ab"/>
        </w:rPr>
        <w:footnoteRef/>
      </w:r>
      <w:r>
        <w:t xml:space="preserve"> </w:t>
      </w:r>
      <w:r w:rsidR="00676AF5" w:rsidRPr="00676AF5">
        <w:t>https://www.nocutnews.co.kr/news/6078400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F3B39" w14:textId="77777777" w:rsidR="00AC0774" w:rsidRDefault="006A2FAC">
    <w:pPr>
      <w:pStyle w:val="a9"/>
    </w:pPr>
    <w:r>
      <w:t xml:space="preserve"> </w:t>
    </w:r>
    <w:r>
      <w:rPr>
        <w:noProof/>
        <w:lang w:bidi="ar-SA"/>
      </w:rPr>
      <mc:AlternateContent>
        <mc:Choice Requires="wps">
          <w:drawing>
            <wp:anchor distT="0" distB="0" distL="114300" distR="114300" simplePos="0" relativeHeight="251658241" behindDoc="0" locked="0" layoutInCell="1" hidden="0" allowOverlap="1" wp14:anchorId="470F3B3B" wp14:editId="470F3B3C">
              <wp:simplePos x="0" y="0"/>
              <wp:positionH relativeFrom="column">
                <wp:posOffset>3810</wp:posOffset>
              </wp:positionH>
              <wp:positionV relativeFrom="paragraph">
                <wp:posOffset>-1093485</wp:posOffset>
              </wp:positionV>
              <wp:extent cx="6105525" cy="0"/>
              <wp:effectExtent l="0" t="0" r="28575" b="19050"/>
              <wp:wrapNone/>
              <wp:docPr id="2049" name="직선 연결선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a:off x="723900" y="-13350"/>
                        <a:ext cx="6105525" cy="0"/>
                      </a:xfrm>
                      <a:prstGeom prst="line">
                        <a:avLst/>
                      </a:prstGeom>
                      <a:noFill/>
                      <a:ln w="19050" algn="ctr">
                        <a:solidFill>
                          <a:schemeClr val="dk2"/>
                        </a:solidFill>
                        <a:round/>
                      </a:ln>
                    </wps:spPr>
                    <wps:bodyPr/>
                  </wps:wsp>
                </a:graphicData>
              </a:graphic>
            </wp:anchor>
          </w:drawing>
        </mc:Choice>
        <mc:Fallback>
          <w:pict>
            <v:line w14:anchorId="67533525" id="직선 연결선 7"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3pt,-86.1pt" to="481.05pt,-8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" strokecolor="#1f497d [3202]"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56FC"/>
    <w:multiLevelType w:val="hybridMultilevel"/>
    <w:tmpl w:val="C42AF4D8"/>
    <w:lvl w:ilvl="0" w:tplc="04090013">
      <w:start w:val="1"/>
      <w:numFmt w:val="upperRoman"/>
      <w:lvlText w:val="%1."/>
      <w:lvlJc w:val="left"/>
      <w:pPr>
        <w:ind w:left="880" w:hanging="440"/>
      </w:p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00D239A8"/>
    <w:multiLevelType w:val="hybridMultilevel"/>
    <w:tmpl w:val="7C96F3B2"/>
    <w:lvl w:ilvl="0" w:tplc="FFFFFFFF">
      <w:start w:val="1"/>
      <w:numFmt w:val="upperLetter"/>
      <w:lvlText w:val="%1."/>
      <w:lvlJc w:val="left"/>
      <w:pPr>
        <w:ind w:left="720" w:hanging="360"/>
      </w:pPr>
      <w:rPr>
        <w:rFonts w:hint="default"/>
        <w:sz w:val="28"/>
      </w:rPr>
    </w:lvl>
    <w:lvl w:ilvl="1" w:tplc="FFFFFFFF" w:tentative="1">
      <w:start w:val="1"/>
      <w:numFmt w:val="upp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upp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upperLetter"/>
      <w:lvlText w:val="%8."/>
      <w:lvlJc w:val="left"/>
      <w:pPr>
        <w:ind w:left="3880" w:hanging="440"/>
      </w:pPr>
    </w:lvl>
    <w:lvl w:ilvl="8" w:tplc="FFFFFFFF" w:tentative="1">
      <w:start w:val="1"/>
      <w:numFmt w:val="lowerRoman"/>
      <w:lvlText w:val="%9."/>
      <w:lvlJc w:val="right"/>
      <w:pPr>
        <w:ind w:left="4320" w:hanging="440"/>
      </w:pPr>
    </w:lvl>
  </w:abstractNum>
  <w:abstractNum w:abstractNumId="2" w15:restartNumberingAfterBreak="0">
    <w:nsid w:val="04E1581C"/>
    <w:multiLevelType w:val="multilevel"/>
    <w:tmpl w:val="30EC2FE8"/>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3"/>
        <w:szCs w:val="23"/>
        <w:vertAlign w:val="baseline"/>
        <w:lang w:val="en-US"/>
      </w:rPr>
    </w:lvl>
    <w:lvl w:ilvl="1">
      <w:start w:val="1"/>
      <w:numFmt w:val="ganada"/>
      <w:pStyle w:val="2"/>
      <w:lvlText w:val="%2."/>
      <w:lvlJc w:val="left"/>
      <w:pPr>
        <w:tabs>
          <w:tab w:val="num" w:pos="737"/>
        </w:tabs>
        <w:ind w:left="227" w:firstLine="0"/>
      </w:pPr>
      <w:rPr>
        <w:rFonts w:ascii="Times New Roman" w:eastAsia="맑은 고딕" w:hAnsi="Times New Roman" w:hint="default"/>
        <w:b/>
        <w:i w:val="0"/>
        <w:caps w:val="0"/>
        <w:strike w:val="0"/>
        <w:dstrike w:val="0"/>
        <w:vanish w:val="0"/>
        <w:color w:val="000000"/>
        <w:kern w:val="0"/>
        <w:sz w:val="24"/>
        <w:szCs w:val="23"/>
        <w:vertAlign w:val="baseline"/>
      </w:rPr>
    </w:lvl>
    <w:lvl w:ilvl="2">
      <w:start w:val="1"/>
      <w:numFmt w:val="decimal"/>
      <w:lvlText w:val="(%3)"/>
      <w:lvlJc w:val="left"/>
      <w:pPr>
        <w:tabs>
          <w:tab w:val="num" w:pos="992"/>
        </w:tabs>
        <w:ind w:left="454" w:firstLine="0"/>
      </w:pPr>
      <w:rPr>
        <w:rFonts w:eastAsia="바탕" w:hint="default"/>
        <w:b/>
        <w:i w:val="0"/>
        <w:caps w:val="0"/>
        <w:strike w:val="0"/>
        <w:dstrike w:val="0"/>
        <w:vanish w:val="0"/>
        <w:color w:val="000000"/>
        <w:sz w:val="23"/>
        <w:szCs w:val="23"/>
        <w:vertAlign w:val="baseline"/>
      </w:rPr>
    </w:lvl>
    <w:lvl w:ilvl="3">
      <w:start w:val="1"/>
      <w:numFmt w:val="ganada"/>
      <w:lvlText w:val="(%4)"/>
      <w:lvlJc w:val="left"/>
      <w:pPr>
        <w:tabs>
          <w:tab w:val="num" w:pos="992"/>
        </w:tabs>
        <w:ind w:left="0" w:firstLine="454"/>
      </w:pPr>
      <w:rPr>
        <w:rFonts w:eastAsia="바탕" w:hint="eastAsia"/>
        <w:b/>
      </w:rPr>
    </w:lvl>
    <w:lvl w:ilvl="4">
      <w:start w:val="1"/>
      <w:numFmt w:val="decimal"/>
      <w:lvlText w:val="%5)"/>
      <w:lvlJc w:val="left"/>
      <w:pPr>
        <w:tabs>
          <w:tab w:val="num" w:pos="992"/>
        </w:tabs>
        <w:ind w:left="0" w:firstLine="454"/>
      </w:pPr>
      <w:rPr>
        <w:rFonts w:hint="eastAsia"/>
      </w:rPr>
    </w:lvl>
    <w:lvl w:ilvl="5">
      <w:start w:val="1"/>
      <w:numFmt w:val="ganada"/>
      <w:lvlText w:val="%6)"/>
      <w:lvlJc w:val="left"/>
      <w:pPr>
        <w:tabs>
          <w:tab w:val="num" w:pos="992"/>
        </w:tabs>
        <w:ind w:left="0" w:firstLine="454"/>
      </w:pPr>
      <w:rPr>
        <w:rFonts w:hint="eastAsia"/>
      </w:rPr>
    </w:lvl>
    <w:lvl w:ilvl="6">
      <w:start w:val="1"/>
      <w:numFmt w:val="decimalEnclosedCircle"/>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3" w15:restartNumberingAfterBreak="0">
    <w:nsid w:val="0FE16C3B"/>
    <w:multiLevelType w:val="multilevel"/>
    <w:tmpl w:val="41E41F64"/>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3"/>
        <w:szCs w:val="23"/>
        <w:vertAlign w:val="baseline"/>
      </w:rPr>
    </w:lvl>
    <w:lvl w:ilvl="1">
      <w:start w:val="1"/>
      <w:numFmt w:val="ganada"/>
      <w:lvlText w:val="%2."/>
      <w:lvlJc w:val="left"/>
      <w:pPr>
        <w:tabs>
          <w:tab w:val="num" w:pos="992"/>
        </w:tabs>
        <w:ind w:left="0" w:firstLine="454"/>
      </w:pPr>
      <w:rPr>
        <w:rFonts w:ascii="Times New Roman" w:eastAsia="바탕체" w:hAnsi="Times New Roman" w:hint="default"/>
        <w:b/>
        <w:i w:val="0"/>
        <w:caps w:val="0"/>
        <w:strike w:val="0"/>
        <w:dstrike w:val="0"/>
        <w:vanish w:val="0"/>
        <w:color w:val="000000"/>
        <w:kern w:val="0"/>
        <w:sz w:val="23"/>
        <w:szCs w:val="23"/>
        <w:vertAlign w:val="baseline"/>
      </w:rPr>
    </w:lvl>
    <w:lvl w:ilvl="2">
      <w:start w:val="1"/>
      <w:numFmt w:val="decimal"/>
      <w:pStyle w:val="3"/>
      <w:lvlText w:val="(%3)"/>
      <w:lvlJc w:val="left"/>
      <w:pPr>
        <w:tabs>
          <w:tab w:val="num" w:pos="907"/>
        </w:tabs>
        <w:ind w:left="454" w:firstLine="0"/>
      </w:pPr>
      <w:rPr>
        <w:rFonts w:eastAsia="맑은 고딕" w:hint="default"/>
        <w:b/>
        <w:i w:val="0"/>
        <w:caps w:val="0"/>
        <w:strike w:val="0"/>
        <w:dstrike w:val="0"/>
        <w:vanish w:val="0"/>
        <w:color w:val="000000"/>
        <w:sz w:val="24"/>
        <w:szCs w:val="23"/>
        <w:vertAlign w:val="baseline"/>
      </w:rPr>
    </w:lvl>
    <w:lvl w:ilvl="3">
      <w:start w:val="1"/>
      <w:numFmt w:val="ganada"/>
      <w:pStyle w:val="4"/>
      <w:lvlText w:val="(%4)"/>
      <w:lvlJc w:val="left"/>
      <w:pPr>
        <w:tabs>
          <w:tab w:val="num" w:pos="992"/>
        </w:tabs>
        <w:ind w:left="454" w:firstLine="0"/>
      </w:pPr>
      <w:rPr>
        <w:rFonts w:ascii="Times New Roman" w:eastAsia="바탕체" w:hAnsi="Times New Roman" w:hint="default"/>
        <w:b/>
        <w:i w:val="0"/>
        <w:sz w:val="24"/>
      </w:rPr>
    </w:lvl>
    <w:lvl w:ilvl="4">
      <w:start w:val="1"/>
      <w:numFmt w:val="decimal"/>
      <w:lvlText w:val="%5)"/>
      <w:lvlJc w:val="left"/>
      <w:pPr>
        <w:tabs>
          <w:tab w:val="num" w:pos="992"/>
        </w:tabs>
        <w:ind w:left="0" w:firstLine="454"/>
      </w:pPr>
      <w:rPr>
        <w:rFonts w:hint="eastAsia"/>
      </w:rPr>
    </w:lvl>
    <w:lvl w:ilvl="5">
      <w:start w:val="1"/>
      <w:numFmt w:val="ganada"/>
      <w:lvlText w:val="%6)"/>
      <w:lvlJc w:val="left"/>
      <w:pPr>
        <w:tabs>
          <w:tab w:val="num" w:pos="992"/>
        </w:tabs>
        <w:ind w:left="0" w:firstLine="454"/>
      </w:pPr>
      <w:rPr>
        <w:rFonts w:hint="eastAsia"/>
      </w:rPr>
    </w:lvl>
    <w:lvl w:ilvl="6">
      <w:start w:val="1"/>
      <w:numFmt w:val="decimalEnclosedCircle"/>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4" w15:restartNumberingAfterBreak="0">
    <w:nsid w:val="13C23610"/>
    <w:multiLevelType w:val="hybridMultilevel"/>
    <w:tmpl w:val="6AE659FE"/>
    <w:lvl w:ilvl="0" w:tplc="DCFE7B0E">
      <w:start w:val="1"/>
      <w:numFmt w:val="bullet"/>
      <w:pStyle w:val="a"/>
      <w:lvlText w:val=""/>
      <w:lvlJc w:val="left"/>
      <w:pPr>
        <w:tabs>
          <w:tab w:val="num" w:pos="652"/>
        </w:tabs>
        <w:ind w:left="652" w:hanging="397"/>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5" w15:restartNumberingAfterBreak="0">
    <w:nsid w:val="1C410F41"/>
    <w:multiLevelType w:val="hybridMultilevel"/>
    <w:tmpl w:val="7C96F3B2"/>
    <w:lvl w:ilvl="0" w:tplc="AE50CA82">
      <w:start w:val="1"/>
      <w:numFmt w:val="upperLetter"/>
      <w:lvlText w:val="%1."/>
      <w:lvlJc w:val="left"/>
      <w:pPr>
        <w:ind w:left="720" w:hanging="360"/>
      </w:pPr>
      <w:rPr>
        <w:rFonts w:hint="default"/>
        <w:sz w:val="28"/>
      </w:rPr>
    </w:lvl>
    <w:lvl w:ilvl="1" w:tplc="04090019" w:tentative="1">
      <w:start w:val="1"/>
      <w:numFmt w:val="upp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upp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upperLetter"/>
      <w:lvlText w:val="%8."/>
      <w:lvlJc w:val="left"/>
      <w:pPr>
        <w:ind w:left="3880" w:hanging="440"/>
      </w:pPr>
    </w:lvl>
    <w:lvl w:ilvl="8" w:tplc="0409001B" w:tentative="1">
      <w:start w:val="1"/>
      <w:numFmt w:val="lowerRoman"/>
      <w:lvlText w:val="%9."/>
      <w:lvlJc w:val="right"/>
      <w:pPr>
        <w:ind w:left="4320" w:hanging="440"/>
      </w:pPr>
    </w:lvl>
  </w:abstractNum>
  <w:abstractNum w:abstractNumId="6" w15:restartNumberingAfterBreak="0">
    <w:nsid w:val="20562A46"/>
    <w:multiLevelType w:val="hybridMultilevel"/>
    <w:tmpl w:val="7C96F3B2"/>
    <w:lvl w:ilvl="0" w:tplc="FFFFFFFF">
      <w:start w:val="1"/>
      <w:numFmt w:val="upperLetter"/>
      <w:lvlText w:val="%1."/>
      <w:lvlJc w:val="left"/>
      <w:pPr>
        <w:ind w:left="720" w:hanging="360"/>
      </w:pPr>
      <w:rPr>
        <w:rFonts w:hint="default"/>
        <w:sz w:val="28"/>
      </w:rPr>
    </w:lvl>
    <w:lvl w:ilvl="1" w:tplc="FFFFFFFF" w:tentative="1">
      <w:start w:val="1"/>
      <w:numFmt w:val="upp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upp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upperLetter"/>
      <w:lvlText w:val="%8."/>
      <w:lvlJc w:val="left"/>
      <w:pPr>
        <w:ind w:left="3880" w:hanging="440"/>
      </w:pPr>
    </w:lvl>
    <w:lvl w:ilvl="8" w:tplc="FFFFFFFF" w:tentative="1">
      <w:start w:val="1"/>
      <w:numFmt w:val="lowerRoman"/>
      <w:lvlText w:val="%9."/>
      <w:lvlJc w:val="right"/>
      <w:pPr>
        <w:ind w:left="4320" w:hanging="440"/>
      </w:pPr>
    </w:lvl>
  </w:abstractNum>
  <w:abstractNum w:abstractNumId="7" w15:restartNumberingAfterBreak="0">
    <w:nsid w:val="24FF7B94"/>
    <w:multiLevelType w:val="hybridMultilevel"/>
    <w:tmpl w:val="19646186"/>
    <w:lvl w:ilvl="0" w:tplc="21F404FC">
      <w:start w:val="1"/>
      <w:numFmt w:val="upperLetter"/>
      <w:lvlText w:val="%1."/>
      <w:lvlJc w:val="left"/>
      <w:pPr>
        <w:ind w:left="360" w:hanging="360"/>
      </w:pPr>
      <w:rPr>
        <w:rFonts w:hint="default"/>
      </w:rPr>
    </w:lvl>
    <w:lvl w:ilvl="1" w:tplc="04090019" w:tentative="1">
      <w:start w:val="1"/>
      <w:numFmt w:val="upp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294457C4"/>
    <w:multiLevelType w:val="hybridMultilevel"/>
    <w:tmpl w:val="7D4C6178"/>
    <w:lvl w:ilvl="0" w:tplc="333E2150">
      <w:start w:val="1"/>
      <w:numFmt w:val="bullet"/>
      <w:pStyle w:val="a0"/>
      <w:lvlText w:val=""/>
      <w:lvlJc w:val="left"/>
      <w:pPr>
        <w:tabs>
          <w:tab w:val="num" w:pos="652"/>
        </w:tabs>
        <w:ind w:left="652" w:hanging="397"/>
      </w:pPr>
      <w:rPr>
        <w:rFonts w:ascii="Wingdings" w:hAnsi="Wingdings"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9" w15:restartNumberingAfterBreak="0">
    <w:nsid w:val="2D86F3AC"/>
    <w:multiLevelType w:val="hybridMultilevel"/>
    <w:tmpl w:val="FFFFFFFF"/>
    <w:lvl w:ilvl="0" w:tplc="83AE3544">
      <w:start w:val="1"/>
      <w:numFmt w:val="decimal"/>
      <w:lvlText w:val="%1."/>
      <w:lvlJc w:val="left"/>
      <w:pPr>
        <w:ind w:left="800" w:hanging="400"/>
      </w:pPr>
    </w:lvl>
    <w:lvl w:ilvl="1" w:tplc="FF3A141E">
      <w:start w:val="1"/>
      <w:numFmt w:val="lowerLetter"/>
      <w:lvlText w:val="%2."/>
      <w:lvlJc w:val="left"/>
      <w:pPr>
        <w:ind w:left="1200" w:hanging="400"/>
      </w:pPr>
    </w:lvl>
    <w:lvl w:ilvl="2" w:tplc="158CF432">
      <w:start w:val="1"/>
      <w:numFmt w:val="lowerRoman"/>
      <w:lvlText w:val="%3."/>
      <w:lvlJc w:val="right"/>
      <w:pPr>
        <w:ind w:left="1600" w:hanging="400"/>
      </w:pPr>
    </w:lvl>
    <w:lvl w:ilvl="3" w:tplc="CF9C4F62">
      <w:start w:val="1"/>
      <w:numFmt w:val="decimal"/>
      <w:lvlText w:val="%4."/>
      <w:lvlJc w:val="left"/>
      <w:pPr>
        <w:ind w:left="2000" w:hanging="400"/>
      </w:pPr>
    </w:lvl>
    <w:lvl w:ilvl="4" w:tplc="C32046F0">
      <w:start w:val="1"/>
      <w:numFmt w:val="lowerLetter"/>
      <w:lvlText w:val="%5."/>
      <w:lvlJc w:val="left"/>
      <w:pPr>
        <w:ind w:left="2400" w:hanging="400"/>
      </w:pPr>
    </w:lvl>
    <w:lvl w:ilvl="5" w:tplc="B672AD7A">
      <w:start w:val="1"/>
      <w:numFmt w:val="lowerRoman"/>
      <w:lvlText w:val="%6."/>
      <w:lvlJc w:val="right"/>
      <w:pPr>
        <w:ind w:left="2800" w:hanging="400"/>
      </w:pPr>
    </w:lvl>
    <w:lvl w:ilvl="6" w:tplc="D5F007C4">
      <w:start w:val="1"/>
      <w:numFmt w:val="decimal"/>
      <w:lvlText w:val="%7."/>
      <w:lvlJc w:val="left"/>
      <w:pPr>
        <w:ind w:left="3200" w:hanging="400"/>
      </w:pPr>
    </w:lvl>
    <w:lvl w:ilvl="7" w:tplc="6C0477A0">
      <w:start w:val="1"/>
      <w:numFmt w:val="lowerLetter"/>
      <w:lvlText w:val="%8."/>
      <w:lvlJc w:val="left"/>
      <w:pPr>
        <w:ind w:left="3600" w:hanging="400"/>
      </w:pPr>
    </w:lvl>
    <w:lvl w:ilvl="8" w:tplc="BCA0D950">
      <w:start w:val="1"/>
      <w:numFmt w:val="lowerRoman"/>
      <w:lvlText w:val="%9."/>
      <w:lvlJc w:val="right"/>
      <w:pPr>
        <w:ind w:left="4000" w:hanging="400"/>
      </w:pPr>
    </w:lvl>
  </w:abstractNum>
  <w:abstractNum w:abstractNumId="10" w15:restartNumberingAfterBreak="0">
    <w:nsid w:val="372E293F"/>
    <w:multiLevelType w:val="hybridMultilevel"/>
    <w:tmpl w:val="7C96F3B2"/>
    <w:lvl w:ilvl="0" w:tplc="FFFFFFFF">
      <w:start w:val="1"/>
      <w:numFmt w:val="upperLetter"/>
      <w:lvlText w:val="%1."/>
      <w:lvlJc w:val="left"/>
      <w:pPr>
        <w:ind w:left="720" w:hanging="360"/>
      </w:pPr>
      <w:rPr>
        <w:rFonts w:hint="default"/>
        <w:sz w:val="28"/>
      </w:rPr>
    </w:lvl>
    <w:lvl w:ilvl="1" w:tplc="FFFFFFFF" w:tentative="1">
      <w:start w:val="1"/>
      <w:numFmt w:val="upp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upp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upperLetter"/>
      <w:lvlText w:val="%8."/>
      <w:lvlJc w:val="left"/>
      <w:pPr>
        <w:ind w:left="3880" w:hanging="440"/>
      </w:pPr>
    </w:lvl>
    <w:lvl w:ilvl="8" w:tplc="FFFFFFFF" w:tentative="1">
      <w:start w:val="1"/>
      <w:numFmt w:val="lowerRoman"/>
      <w:lvlText w:val="%9."/>
      <w:lvlJc w:val="right"/>
      <w:pPr>
        <w:ind w:left="4320" w:hanging="440"/>
      </w:pPr>
    </w:lvl>
  </w:abstractNum>
  <w:abstractNum w:abstractNumId="11" w15:restartNumberingAfterBreak="0">
    <w:nsid w:val="37C954A6"/>
    <w:multiLevelType w:val="hybridMultilevel"/>
    <w:tmpl w:val="D8781F3E"/>
    <w:lvl w:ilvl="0" w:tplc="04D0E824">
      <w:start w:val="1"/>
      <w:numFmt w:val="decimal"/>
      <w:lvlText w:val="%1."/>
      <w:lvlJc w:val="left"/>
      <w:pPr>
        <w:ind w:left="800" w:hanging="360"/>
      </w:pPr>
      <w:rPr>
        <w:rFonts w:hint="default"/>
        <w:b w:val="0"/>
        <w:bCs w:val="0"/>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39AC3430"/>
    <w:multiLevelType w:val="multilevel"/>
    <w:tmpl w:val="C89EF73E"/>
    <w:lvl w:ilvl="0">
      <w:start w:val="1"/>
      <w:numFmt w:val="decimal"/>
      <w:pStyle w:val="1"/>
      <w:lvlText w:val="%1."/>
      <w:lvlJc w:val="left"/>
      <w:pPr>
        <w:tabs>
          <w:tab w:val="num" w:pos="454"/>
        </w:tabs>
        <w:ind w:left="454" w:hanging="454"/>
      </w:pPr>
      <w:rPr>
        <w:rFonts w:eastAsia="바탕" w:hint="default"/>
        <w:b/>
        <w:i w:val="0"/>
        <w:caps w:val="0"/>
        <w:strike w:val="0"/>
        <w:dstrike w:val="0"/>
        <w:vanish w:val="0"/>
        <w:color w:val="000000"/>
        <w:sz w:val="24"/>
        <w:szCs w:val="24"/>
        <w:vertAlign w:val="baseline"/>
      </w:rPr>
    </w:lvl>
    <w:lvl w:ilvl="1">
      <w:start w:val="1"/>
      <w:numFmt w:val="ganada"/>
      <w:pStyle w:val="20"/>
      <w:lvlText w:val="%2."/>
      <w:lvlJc w:val="left"/>
      <w:pPr>
        <w:tabs>
          <w:tab w:val="num" w:pos="737"/>
        </w:tabs>
        <w:ind w:left="737" w:hanging="510"/>
      </w:pPr>
      <w:rPr>
        <w:rFonts w:cs="Times New Roman" w:hint="default"/>
        <w:i w:val="0"/>
        <w:iCs w:val="0"/>
        <w:caps w:val="0"/>
        <w:smallCaps w:val="0"/>
        <w:strike w:val="0"/>
        <w:dstrike w:val="0"/>
        <w:vanish w:val="0"/>
        <w:color w:val="000000"/>
        <w:spacing w:val="0"/>
        <w:position w:val="0"/>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tl"/>
        <w14:textOutline w14:w="0" w14:cap="rnd" w14:cmpd="sng" w14:algn="ctr">
          <w14:noFill/>
          <w14:prstDash w14:val="solid"/>
          <w14:bevel/>
        </w14:textOutline>
      </w:rPr>
    </w:lvl>
    <w:lvl w:ilvl="2">
      <w:start w:val="1"/>
      <w:numFmt w:val="decimal"/>
      <w:pStyle w:val="30"/>
      <w:lvlText w:val="(%3)"/>
      <w:lvlJc w:val="left"/>
      <w:pPr>
        <w:tabs>
          <w:tab w:val="num" w:pos="907"/>
        </w:tabs>
        <w:ind w:left="907" w:hanging="453"/>
      </w:pPr>
      <w:rPr>
        <w:rFonts w:eastAsia="맑은 고딕" w:cs="Times New Roman" w:hint="default"/>
        <w:b/>
        <w:bCs w:val="0"/>
        <w:i w:val="0"/>
        <w:iCs w:val="0"/>
        <w:caps w:val="0"/>
        <w:smallCaps w:val="0"/>
        <w:strike w:val="0"/>
        <w:dstrike w:val="0"/>
        <w:vanish w:val="0"/>
        <w:color w:val="000000"/>
        <w:spacing w:val="0"/>
        <w:position w:val="0"/>
        <w:sz w:val="24"/>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tl"/>
        <w14:textOutline w14:w="0" w14:cap="rnd" w14:cmpd="sng" w14:algn="ctr">
          <w14:noFill/>
          <w14:prstDash w14:val="solid"/>
          <w14:bevel/>
        </w14:textOutline>
      </w:rPr>
    </w:lvl>
    <w:lvl w:ilvl="3">
      <w:start w:val="1"/>
      <w:numFmt w:val="ganada"/>
      <w:pStyle w:val="40"/>
      <w:lvlText w:val="(%4)"/>
      <w:lvlJc w:val="left"/>
      <w:pPr>
        <w:tabs>
          <w:tab w:val="num" w:pos="992"/>
        </w:tabs>
        <w:ind w:left="992" w:hanging="538"/>
      </w:pPr>
      <w:rPr>
        <w:rFonts w:eastAsia="바탕체" w:cs="Times New Roman" w:hint="default"/>
        <w:b/>
        <w:bCs w:val="0"/>
        <w:i w:val="0"/>
        <w:iCs w:val="0"/>
        <w:caps w:val="0"/>
        <w:smallCaps w:val="0"/>
        <w:strike w:val="0"/>
        <w:dstrike w:val="0"/>
        <w:vanish w:val="0"/>
        <w:color w:val="000000"/>
        <w:spacing w:val="0"/>
        <w:position w:val="0"/>
        <w:sz w:val="24"/>
        <w:u w:val="none"/>
        <w:effect w:val="none"/>
        <w:vertAlign w:val="baseline"/>
        <w:em w:val="none"/>
      </w:rPr>
    </w:lvl>
    <w:lvl w:ilvl="4">
      <w:start w:val="1"/>
      <w:numFmt w:val="decimal"/>
      <w:pStyle w:val="5"/>
      <w:lvlText w:val="%5)"/>
      <w:lvlJc w:val="left"/>
      <w:pPr>
        <w:tabs>
          <w:tab w:val="num" w:pos="851"/>
        </w:tabs>
        <w:ind w:left="851" w:hanging="397"/>
      </w:pPr>
      <w:rPr>
        <w:rFonts w:eastAsia="맑은 고딕" w:hint="default"/>
        <w:b w:val="0"/>
        <w:i w:val="0"/>
        <w:sz w:val="24"/>
      </w:rPr>
    </w:lvl>
    <w:lvl w:ilvl="5">
      <w:start w:val="1"/>
      <w:numFmt w:val="ganada"/>
      <w:pStyle w:val="6"/>
      <w:lvlText w:val="%6)"/>
      <w:lvlJc w:val="left"/>
      <w:pPr>
        <w:tabs>
          <w:tab w:val="num" w:pos="919"/>
        </w:tabs>
        <w:ind w:left="919" w:hanging="465"/>
      </w:pPr>
      <w:rPr>
        <w:rFonts w:eastAsia="바탕" w:hint="default"/>
      </w:rPr>
    </w:lvl>
    <w:lvl w:ilvl="6">
      <w:start w:val="1"/>
      <w:numFmt w:val="decimalEnclosedCircle"/>
      <w:pStyle w:val="7"/>
      <w:lvlText w:val="%7"/>
      <w:lvlJc w:val="left"/>
      <w:pPr>
        <w:tabs>
          <w:tab w:val="num" w:pos="851"/>
        </w:tabs>
        <w:ind w:left="851" w:hanging="397"/>
      </w:pPr>
      <w:rPr>
        <w:rFonts w:eastAsia="맑은 고딕" w:hint="default"/>
        <w:b w:val="0"/>
        <w:i w:val="0"/>
        <w:sz w:val="24"/>
      </w:rPr>
    </w:lvl>
    <w:lvl w:ilvl="7">
      <w:start w:val="1"/>
      <w:numFmt w:val="none"/>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13" w15:restartNumberingAfterBreak="0">
    <w:nsid w:val="3B126019"/>
    <w:multiLevelType w:val="hybridMultilevel"/>
    <w:tmpl w:val="E578EA62"/>
    <w:lvl w:ilvl="0" w:tplc="68E6B21E">
      <w:start w:val="1"/>
      <w:numFmt w:val="bullet"/>
      <w:lvlText w:val="-"/>
      <w:lvlJc w:val="left"/>
      <w:pPr>
        <w:ind w:left="800" w:hanging="440"/>
      </w:pPr>
      <w:rPr>
        <w:rFonts w:ascii="굴림체" w:eastAsia="굴림체" w:hAnsi="굴림체" w:cs="굴림체" w:hint="eastAsia"/>
      </w:rPr>
    </w:lvl>
    <w:lvl w:ilvl="1" w:tplc="04090003" w:tentative="1">
      <w:start w:val="1"/>
      <w:numFmt w:val="bullet"/>
      <w:lvlText w:val=""/>
      <w:lvlJc w:val="left"/>
      <w:pPr>
        <w:ind w:left="1240" w:hanging="440"/>
      </w:pPr>
      <w:rPr>
        <w:rFonts w:ascii="Wingdings" w:hAnsi="Wingdings" w:hint="default"/>
      </w:rPr>
    </w:lvl>
    <w:lvl w:ilvl="2" w:tplc="04090005"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3" w:tentative="1">
      <w:start w:val="1"/>
      <w:numFmt w:val="bullet"/>
      <w:lvlText w:val=""/>
      <w:lvlJc w:val="left"/>
      <w:pPr>
        <w:ind w:left="2560" w:hanging="440"/>
      </w:pPr>
      <w:rPr>
        <w:rFonts w:ascii="Wingdings" w:hAnsi="Wingdings" w:hint="default"/>
      </w:rPr>
    </w:lvl>
    <w:lvl w:ilvl="5" w:tplc="04090005"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3" w:tentative="1">
      <w:start w:val="1"/>
      <w:numFmt w:val="bullet"/>
      <w:lvlText w:val=""/>
      <w:lvlJc w:val="left"/>
      <w:pPr>
        <w:ind w:left="3880" w:hanging="440"/>
      </w:pPr>
      <w:rPr>
        <w:rFonts w:ascii="Wingdings" w:hAnsi="Wingdings" w:hint="default"/>
      </w:rPr>
    </w:lvl>
    <w:lvl w:ilvl="8" w:tplc="04090005" w:tentative="1">
      <w:start w:val="1"/>
      <w:numFmt w:val="bullet"/>
      <w:lvlText w:val=""/>
      <w:lvlJc w:val="left"/>
      <w:pPr>
        <w:ind w:left="4320" w:hanging="440"/>
      </w:pPr>
      <w:rPr>
        <w:rFonts w:ascii="Wingdings" w:hAnsi="Wingdings" w:hint="default"/>
      </w:rPr>
    </w:lvl>
  </w:abstractNum>
  <w:abstractNum w:abstractNumId="14" w15:restartNumberingAfterBreak="0">
    <w:nsid w:val="3C705295"/>
    <w:multiLevelType w:val="multilevel"/>
    <w:tmpl w:val="91282454"/>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4"/>
        <w:szCs w:val="23"/>
        <w:vertAlign w:val="baseline"/>
      </w:rPr>
    </w:lvl>
    <w:lvl w:ilvl="1">
      <w:start w:val="1"/>
      <w:numFmt w:val="ganada"/>
      <w:pStyle w:val="2-"/>
      <w:lvlText w:val="%2."/>
      <w:lvlJc w:val="left"/>
      <w:pPr>
        <w:tabs>
          <w:tab w:val="num" w:pos="737"/>
        </w:tabs>
        <w:ind w:left="737" w:hanging="510"/>
      </w:pPr>
      <w:rPr>
        <w:rFonts w:ascii="Times New Roman" w:eastAsia="맑은 고딕" w:hAnsi="Times New Roman" w:hint="default"/>
        <w:b/>
        <w:i w:val="0"/>
        <w:caps w:val="0"/>
        <w:strike w:val="0"/>
        <w:dstrike w:val="0"/>
        <w:vanish w:val="0"/>
        <w:color w:val="000000"/>
        <w:kern w:val="0"/>
        <w:sz w:val="24"/>
        <w:szCs w:val="23"/>
        <w:vertAlign w:val="baseline"/>
      </w:rPr>
    </w:lvl>
    <w:lvl w:ilvl="2">
      <w:start w:val="1"/>
      <w:numFmt w:val="decimal"/>
      <w:lvlText w:val="(%3)"/>
      <w:lvlJc w:val="left"/>
      <w:pPr>
        <w:tabs>
          <w:tab w:val="num" w:pos="992"/>
        </w:tabs>
        <w:ind w:left="454" w:firstLine="0"/>
      </w:pPr>
      <w:rPr>
        <w:rFonts w:eastAsia="바탕" w:hint="default"/>
        <w:b/>
        <w:i w:val="0"/>
        <w:caps w:val="0"/>
        <w:strike w:val="0"/>
        <w:dstrike w:val="0"/>
        <w:vanish w:val="0"/>
        <w:color w:val="000000"/>
        <w:sz w:val="24"/>
        <w:szCs w:val="23"/>
        <w:vertAlign w:val="baseline"/>
      </w:rPr>
    </w:lvl>
    <w:lvl w:ilvl="3">
      <w:start w:val="1"/>
      <w:numFmt w:val="ganada"/>
      <w:lvlText w:val="(%4)"/>
      <w:lvlJc w:val="left"/>
      <w:pPr>
        <w:tabs>
          <w:tab w:val="num" w:pos="992"/>
        </w:tabs>
        <w:ind w:left="0" w:firstLine="454"/>
      </w:pPr>
      <w:rPr>
        <w:rFonts w:eastAsia="바탕" w:hint="default"/>
        <w:b/>
      </w:rPr>
    </w:lvl>
    <w:lvl w:ilvl="4">
      <w:start w:val="1"/>
      <w:numFmt w:val="decimal"/>
      <w:lvlText w:val="%5)"/>
      <w:lvlJc w:val="left"/>
      <w:pPr>
        <w:tabs>
          <w:tab w:val="num" w:pos="992"/>
        </w:tabs>
        <w:ind w:left="0" w:firstLine="454"/>
      </w:pPr>
      <w:rPr>
        <w:rFonts w:hint="eastAsia"/>
      </w:rPr>
    </w:lvl>
    <w:lvl w:ilvl="5">
      <w:start w:val="1"/>
      <w:numFmt w:val="ganada"/>
      <w:lvlText w:val="%6)"/>
      <w:lvlJc w:val="left"/>
      <w:pPr>
        <w:tabs>
          <w:tab w:val="num" w:pos="992"/>
        </w:tabs>
        <w:ind w:left="0" w:firstLine="454"/>
      </w:pPr>
      <w:rPr>
        <w:rFonts w:hint="eastAsia"/>
      </w:rPr>
    </w:lvl>
    <w:lvl w:ilvl="6">
      <w:start w:val="1"/>
      <w:numFmt w:val="decimalEnclosedCircle"/>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15" w15:restartNumberingAfterBreak="0">
    <w:nsid w:val="3F224273"/>
    <w:multiLevelType w:val="hybridMultilevel"/>
    <w:tmpl w:val="402647B6"/>
    <w:lvl w:ilvl="0" w:tplc="6F9AF75E">
      <w:start w:val="1"/>
      <w:numFmt w:val="upperLetter"/>
      <w:lvlText w:val="%1."/>
      <w:lvlJc w:val="left"/>
      <w:pPr>
        <w:ind w:left="360" w:hanging="360"/>
      </w:pPr>
      <w:rPr>
        <w:rFonts w:hint="default"/>
        <w:b/>
        <w:bCs/>
        <w:sz w:val="28"/>
        <w:szCs w:val="28"/>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6" w15:restartNumberingAfterBreak="0">
    <w:nsid w:val="47CB7DED"/>
    <w:multiLevelType w:val="multilevel"/>
    <w:tmpl w:val="18500750"/>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3"/>
        <w:szCs w:val="23"/>
        <w:vertAlign w:val="baseline"/>
      </w:rPr>
    </w:lvl>
    <w:lvl w:ilvl="1">
      <w:start w:val="1"/>
      <w:numFmt w:val="ganada"/>
      <w:lvlText w:val="%2."/>
      <w:lvlJc w:val="left"/>
      <w:pPr>
        <w:tabs>
          <w:tab w:val="num" w:pos="737"/>
        </w:tabs>
        <w:ind w:left="737" w:hanging="510"/>
      </w:pPr>
      <w:rPr>
        <w:rFonts w:ascii="Times New Roman" w:eastAsia="맑은 고딕" w:hAnsi="Times New Roman" w:hint="default"/>
        <w:b/>
        <w:i w:val="0"/>
        <w:caps w:val="0"/>
        <w:strike w:val="0"/>
        <w:dstrike w:val="0"/>
        <w:vanish w:val="0"/>
        <w:color w:val="000000"/>
        <w:kern w:val="0"/>
        <w:sz w:val="23"/>
        <w:szCs w:val="23"/>
        <w:vertAlign w:val="baseline"/>
      </w:rPr>
    </w:lvl>
    <w:lvl w:ilvl="2">
      <w:start w:val="1"/>
      <w:numFmt w:val="decimal"/>
      <w:pStyle w:val="3-"/>
      <w:lvlText w:val="(%3)"/>
      <w:lvlJc w:val="left"/>
      <w:pPr>
        <w:tabs>
          <w:tab w:val="num" w:pos="907"/>
        </w:tabs>
        <w:ind w:left="907" w:hanging="453"/>
      </w:pPr>
      <w:rPr>
        <w:rFonts w:eastAsia="맑은 고딕" w:hint="default"/>
        <w:b/>
        <w:i w:val="0"/>
        <w:caps w:val="0"/>
        <w:strike w:val="0"/>
        <w:dstrike w:val="0"/>
        <w:vanish w:val="0"/>
        <w:color w:val="000000"/>
        <w:sz w:val="24"/>
        <w:szCs w:val="23"/>
        <w:vertAlign w:val="baseline"/>
      </w:rPr>
    </w:lvl>
    <w:lvl w:ilvl="3">
      <w:start w:val="1"/>
      <w:numFmt w:val="ganada"/>
      <w:pStyle w:val="4-"/>
      <w:lvlText w:val="(%4)"/>
      <w:lvlJc w:val="left"/>
      <w:pPr>
        <w:tabs>
          <w:tab w:val="num" w:pos="992"/>
        </w:tabs>
        <w:ind w:left="992" w:hanging="538"/>
      </w:pPr>
      <w:rPr>
        <w:rFonts w:ascii="Times New Roman" w:eastAsia="바탕체" w:hAnsi="Times New Roman" w:cs="Times New Roman" w:hint="default"/>
        <w:b/>
        <w:bCs w:val="0"/>
        <w:i w:val="0"/>
        <w:iCs w:val="0"/>
        <w:caps w:val="0"/>
        <w:smallCaps w:val="0"/>
        <w:strike w:val="0"/>
        <w:dstrike w:val="0"/>
        <w:vanish w:val="0"/>
        <w:color w:val="000000"/>
        <w:spacing w:val="0"/>
        <w:position w:val="0"/>
        <w:sz w:val="24"/>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tl"/>
        <w14:textOutline w14:w="0" w14:cap="rnd" w14:cmpd="sng" w14:algn="ctr">
          <w14:noFill/>
          <w14:prstDash w14:val="solid"/>
          <w14:bevel/>
        </w14:textOutline>
      </w:rPr>
    </w:lvl>
    <w:lvl w:ilvl="4">
      <w:start w:val="1"/>
      <w:numFmt w:val="decimal"/>
      <w:lvlText w:val="%5)"/>
      <w:lvlJc w:val="left"/>
      <w:pPr>
        <w:tabs>
          <w:tab w:val="num" w:pos="992"/>
        </w:tabs>
        <w:ind w:left="0" w:firstLine="454"/>
      </w:pPr>
      <w:rPr>
        <w:rFonts w:hint="eastAsia"/>
      </w:rPr>
    </w:lvl>
    <w:lvl w:ilvl="5">
      <w:start w:val="1"/>
      <w:numFmt w:val="ganada"/>
      <w:lvlText w:val="%6)"/>
      <w:lvlJc w:val="left"/>
      <w:pPr>
        <w:tabs>
          <w:tab w:val="num" w:pos="992"/>
        </w:tabs>
        <w:ind w:left="0" w:firstLine="454"/>
      </w:pPr>
      <w:rPr>
        <w:rFonts w:hint="eastAsia"/>
      </w:rPr>
    </w:lvl>
    <w:lvl w:ilvl="6">
      <w:start w:val="1"/>
      <w:numFmt w:val="decimalEnclosedCircle"/>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17" w15:restartNumberingAfterBreak="0">
    <w:nsid w:val="49464254"/>
    <w:multiLevelType w:val="hybridMultilevel"/>
    <w:tmpl w:val="48AC4576"/>
    <w:lvl w:ilvl="0" w:tplc="8348F458">
      <w:start w:val="1"/>
      <w:numFmt w:val="lowerRoman"/>
      <w:pStyle w:val="element"/>
      <w:lvlText w:val="(%1)"/>
      <w:lvlJc w:val="left"/>
      <w:pPr>
        <w:tabs>
          <w:tab w:val="num" w:pos="1701"/>
        </w:tabs>
        <w:ind w:left="1701" w:hanging="567"/>
      </w:pPr>
      <w:rPr>
        <w:rFonts w:ascii="Times New Roman" w:eastAsia="바탕체" w:hAnsi="Times New Roman" w:hint="default"/>
        <w:b w:val="0"/>
        <w:i w:val="0"/>
      </w:rPr>
    </w:lvl>
    <w:lvl w:ilvl="1" w:tplc="3E8E2968">
      <w:start w:val="1"/>
      <w:numFmt w:val="upperLetter"/>
      <w:lvlText w:val="%2."/>
      <w:lvlJc w:val="left"/>
      <w:pPr>
        <w:tabs>
          <w:tab w:val="num" w:pos="1200"/>
        </w:tabs>
        <w:ind w:left="1200" w:hanging="400"/>
      </w:pPr>
    </w:lvl>
    <w:lvl w:ilvl="2" w:tplc="8662E60A" w:tentative="1">
      <w:start w:val="1"/>
      <w:numFmt w:val="lowerRoman"/>
      <w:lvlText w:val="%3."/>
      <w:lvlJc w:val="right"/>
      <w:pPr>
        <w:tabs>
          <w:tab w:val="num" w:pos="1600"/>
        </w:tabs>
        <w:ind w:left="1600" w:hanging="400"/>
      </w:pPr>
    </w:lvl>
    <w:lvl w:ilvl="3" w:tplc="D0E6C78E" w:tentative="1">
      <w:start w:val="1"/>
      <w:numFmt w:val="decimal"/>
      <w:lvlText w:val="%4."/>
      <w:lvlJc w:val="left"/>
      <w:pPr>
        <w:tabs>
          <w:tab w:val="num" w:pos="2000"/>
        </w:tabs>
        <w:ind w:left="2000" w:hanging="400"/>
      </w:pPr>
    </w:lvl>
    <w:lvl w:ilvl="4" w:tplc="28B61072" w:tentative="1">
      <w:start w:val="1"/>
      <w:numFmt w:val="upperLetter"/>
      <w:lvlText w:val="%5."/>
      <w:lvlJc w:val="left"/>
      <w:pPr>
        <w:tabs>
          <w:tab w:val="num" w:pos="2400"/>
        </w:tabs>
        <w:ind w:left="2400" w:hanging="400"/>
      </w:pPr>
    </w:lvl>
    <w:lvl w:ilvl="5" w:tplc="6890C7E0" w:tentative="1">
      <w:start w:val="1"/>
      <w:numFmt w:val="lowerRoman"/>
      <w:lvlText w:val="%6."/>
      <w:lvlJc w:val="right"/>
      <w:pPr>
        <w:tabs>
          <w:tab w:val="num" w:pos="2800"/>
        </w:tabs>
        <w:ind w:left="2800" w:hanging="400"/>
      </w:pPr>
    </w:lvl>
    <w:lvl w:ilvl="6" w:tplc="73DA0350" w:tentative="1">
      <w:start w:val="1"/>
      <w:numFmt w:val="decimal"/>
      <w:lvlText w:val="%7."/>
      <w:lvlJc w:val="left"/>
      <w:pPr>
        <w:tabs>
          <w:tab w:val="num" w:pos="3200"/>
        </w:tabs>
        <w:ind w:left="3200" w:hanging="400"/>
      </w:pPr>
    </w:lvl>
    <w:lvl w:ilvl="7" w:tplc="548037FE" w:tentative="1">
      <w:start w:val="1"/>
      <w:numFmt w:val="upperLetter"/>
      <w:lvlText w:val="%8."/>
      <w:lvlJc w:val="left"/>
      <w:pPr>
        <w:tabs>
          <w:tab w:val="num" w:pos="3600"/>
        </w:tabs>
        <w:ind w:left="3600" w:hanging="400"/>
      </w:pPr>
    </w:lvl>
    <w:lvl w:ilvl="8" w:tplc="64AC7ABA" w:tentative="1">
      <w:start w:val="1"/>
      <w:numFmt w:val="lowerRoman"/>
      <w:lvlText w:val="%9."/>
      <w:lvlJc w:val="right"/>
      <w:pPr>
        <w:tabs>
          <w:tab w:val="num" w:pos="4000"/>
        </w:tabs>
        <w:ind w:left="4000" w:hanging="400"/>
      </w:pPr>
    </w:lvl>
  </w:abstractNum>
  <w:abstractNum w:abstractNumId="18" w15:restartNumberingAfterBreak="0">
    <w:nsid w:val="4B013733"/>
    <w:multiLevelType w:val="multilevel"/>
    <w:tmpl w:val="D3027906"/>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3"/>
        <w:szCs w:val="23"/>
        <w:vertAlign w:val="baseline"/>
      </w:rPr>
    </w:lvl>
    <w:lvl w:ilvl="1">
      <w:start w:val="1"/>
      <w:numFmt w:val="ganada"/>
      <w:lvlText w:val="%2."/>
      <w:lvlJc w:val="left"/>
      <w:pPr>
        <w:tabs>
          <w:tab w:val="num" w:pos="737"/>
        </w:tabs>
        <w:ind w:left="737" w:hanging="510"/>
      </w:pPr>
      <w:rPr>
        <w:rFonts w:ascii="Times New Roman" w:eastAsia="맑은 고딕" w:hAnsi="Times New Roman" w:hint="default"/>
        <w:b/>
        <w:i w:val="0"/>
        <w:caps w:val="0"/>
        <w:strike w:val="0"/>
        <w:dstrike w:val="0"/>
        <w:vanish w:val="0"/>
        <w:color w:val="000000"/>
        <w:kern w:val="0"/>
        <w:sz w:val="23"/>
        <w:szCs w:val="23"/>
        <w:vertAlign w:val="baseline"/>
      </w:rPr>
    </w:lvl>
    <w:lvl w:ilvl="2">
      <w:start w:val="1"/>
      <w:numFmt w:val="decimal"/>
      <w:lvlText w:val="(%3)"/>
      <w:lvlJc w:val="left"/>
      <w:pPr>
        <w:tabs>
          <w:tab w:val="num" w:pos="992"/>
        </w:tabs>
        <w:ind w:left="454" w:firstLine="0"/>
      </w:pPr>
      <w:rPr>
        <w:rFonts w:eastAsia="바탕" w:hint="default"/>
        <w:b/>
        <w:i w:val="0"/>
        <w:caps w:val="0"/>
        <w:strike w:val="0"/>
        <w:dstrike w:val="0"/>
        <w:vanish w:val="0"/>
        <w:color w:val="000000"/>
        <w:sz w:val="23"/>
        <w:szCs w:val="23"/>
        <w:vertAlign w:val="baseline"/>
      </w:rPr>
    </w:lvl>
    <w:lvl w:ilvl="3">
      <w:start w:val="1"/>
      <w:numFmt w:val="ganada"/>
      <w:lvlText w:val="(%4)"/>
      <w:lvlJc w:val="left"/>
      <w:pPr>
        <w:tabs>
          <w:tab w:val="num" w:pos="992"/>
        </w:tabs>
        <w:ind w:left="0" w:firstLine="454"/>
      </w:pPr>
      <w:rPr>
        <w:rFonts w:eastAsia="바탕" w:hint="eastAsia"/>
        <w:b/>
      </w:rPr>
    </w:lvl>
    <w:lvl w:ilvl="4">
      <w:start w:val="1"/>
      <w:numFmt w:val="decimal"/>
      <w:pStyle w:val="50"/>
      <w:lvlText w:val="%5)"/>
      <w:lvlJc w:val="left"/>
      <w:pPr>
        <w:tabs>
          <w:tab w:val="num" w:pos="851"/>
        </w:tabs>
        <w:ind w:left="454" w:firstLine="0"/>
      </w:pPr>
      <w:rPr>
        <w:rFonts w:eastAsia="맑은 고딕" w:hint="default"/>
        <w:b w:val="0"/>
        <w:i w:val="0"/>
        <w:sz w:val="24"/>
      </w:rPr>
    </w:lvl>
    <w:lvl w:ilvl="5">
      <w:start w:val="1"/>
      <w:numFmt w:val="ganada"/>
      <w:pStyle w:val="60"/>
      <w:lvlText w:val="%6)"/>
      <w:lvlJc w:val="left"/>
      <w:pPr>
        <w:tabs>
          <w:tab w:val="num" w:pos="992"/>
        </w:tabs>
        <w:ind w:left="454" w:firstLine="0"/>
      </w:pPr>
      <w:rPr>
        <w:rFonts w:ascii="Times New Roman" w:eastAsia="바탕체" w:hAnsi="Times New Roman" w:hint="default"/>
        <w:b w:val="0"/>
        <w:i w:val="0"/>
        <w:sz w:val="24"/>
      </w:rPr>
    </w:lvl>
    <w:lvl w:ilvl="6">
      <w:start w:val="1"/>
      <w:numFmt w:val="decimalEnclosedCircle"/>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19" w15:restartNumberingAfterBreak="0">
    <w:nsid w:val="4B814ED6"/>
    <w:multiLevelType w:val="hybridMultilevel"/>
    <w:tmpl w:val="E138BD8E"/>
    <w:lvl w:ilvl="0" w:tplc="AB846920">
      <w:start w:val="1"/>
      <w:numFmt w:val="upperLetter"/>
      <w:lvlText w:val="%1."/>
      <w:lvlJc w:val="left"/>
      <w:pPr>
        <w:ind w:left="360" w:hanging="360"/>
      </w:pPr>
      <w:rPr>
        <w:rFonts w:hint="default"/>
        <w:b/>
        <w:bCs/>
      </w:rPr>
    </w:lvl>
    <w:lvl w:ilvl="1" w:tplc="FFFFFFFF" w:tentative="1">
      <w:start w:val="1"/>
      <w:numFmt w:val="upp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upp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upperLetter"/>
      <w:lvlText w:val="%8."/>
      <w:lvlJc w:val="left"/>
      <w:pPr>
        <w:ind w:left="3520" w:hanging="440"/>
      </w:pPr>
    </w:lvl>
    <w:lvl w:ilvl="8" w:tplc="FFFFFFFF" w:tentative="1">
      <w:start w:val="1"/>
      <w:numFmt w:val="lowerRoman"/>
      <w:lvlText w:val="%9."/>
      <w:lvlJc w:val="right"/>
      <w:pPr>
        <w:ind w:left="3960" w:hanging="440"/>
      </w:pPr>
    </w:lvl>
  </w:abstractNum>
  <w:abstractNum w:abstractNumId="20" w15:restartNumberingAfterBreak="0">
    <w:nsid w:val="4C9E0780"/>
    <w:multiLevelType w:val="hybridMultilevel"/>
    <w:tmpl w:val="E87C5C7C"/>
    <w:lvl w:ilvl="0" w:tplc="E312A850">
      <w:start w:val="1"/>
      <w:numFmt w:val="bullet"/>
      <w:pStyle w:val="a1"/>
      <w:lvlText w:val="-"/>
      <w:lvlJc w:val="left"/>
      <w:pPr>
        <w:tabs>
          <w:tab w:val="num" w:pos="652"/>
        </w:tabs>
        <w:ind w:left="652" w:hanging="397"/>
      </w:pPr>
      <w:rPr>
        <w:rFonts w:ascii="바탕체" w:eastAsia="바탕체" w:hAnsi="바탕체" w:hint="eastAsia"/>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abstractNum w:abstractNumId="21" w15:restartNumberingAfterBreak="0">
    <w:nsid w:val="4ED748FE"/>
    <w:multiLevelType w:val="hybridMultilevel"/>
    <w:tmpl w:val="404AE60A"/>
    <w:lvl w:ilvl="0" w:tplc="D4322AC2">
      <w:start w:val="1"/>
      <w:numFmt w:val="upperLetter"/>
      <w:lvlText w:val="%1."/>
      <w:lvlJc w:val="left"/>
      <w:pPr>
        <w:ind w:left="360" w:hanging="360"/>
      </w:pPr>
      <w:rPr>
        <w:rFonts w:hint="default"/>
        <w:b/>
        <w:bCs/>
      </w:rPr>
    </w:lvl>
    <w:lvl w:ilvl="1" w:tplc="FFFFFFFF" w:tentative="1">
      <w:start w:val="1"/>
      <w:numFmt w:val="upp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upp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upperLetter"/>
      <w:lvlText w:val="%8."/>
      <w:lvlJc w:val="left"/>
      <w:pPr>
        <w:ind w:left="3520" w:hanging="440"/>
      </w:pPr>
    </w:lvl>
    <w:lvl w:ilvl="8" w:tplc="FFFFFFFF" w:tentative="1">
      <w:start w:val="1"/>
      <w:numFmt w:val="lowerRoman"/>
      <w:lvlText w:val="%9."/>
      <w:lvlJc w:val="right"/>
      <w:pPr>
        <w:ind w:left="3960" w:hanging="440"/>
      </w:pPr>
    </w:lvl>
  </w:abstractNum>
  <w:abstractNum w:abstractNumId="22" w15:restartNumberingAfterBreak="0">
    <w:nsid w:val="56955316"/>
    <w:multiLevelType w:val="multilevel"/>
    <w:tmpl w:val="D81AECCA"/>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3"/>
        <w:szCs w:val="23"/>
        <w:vertAlign w:val="baseline"/>
      </w:rPr>
    </w:lvl>
    <w:lvl w:ilvl="1">
      <w:start w:val="1"/>
      <w:numFmt w:val="ganada"/>
      <w:lvlText w:val="%2."/>
      <w:lvlJc w:val="left"/>
      <w:pPr>
        <w:tabs>
          <w:tab w:val="num" w:pos="737"/>
        </w:tabs>
        <w:ind w:left="737" w:hanging="510"/>
      </w:pPr>
      <w:rPr>
        <w:rFonts w:ascii="Times New Roman" w:eastAsia="맑은 고딕" w:hAnsi="Times New Roman" w:hint="default"/>
        <w:b/>
        <w:i w:val="0"/>
        <w:caps w:val="0"/>
        <w:strike w:val="0"/>
        <w:dstrike w:val="0"/>
        <w:vanish w:val="0"/>
        <w:color w:val="000000"/>
        <w:kern w:val="0"/>
        <w:sz w:val="23"/>
        <w:szCs w:val="23"/>
        <w:vertAlign w:val="baseline"/>
      </w:rPr>
    </w:lvl>
    <w:lvl w:ilvl="2">
      <w:start w:val="1"/>
      <w:numFmt w:val="decimal"/>
      <w:lvlText w:val="(%3)"/>
      <w:lvlJc w:val="left"/>
      <w:pPr>
        <w:tabs>
          <w:tab w:val="num" w:pos="992"/>
        </w:tabs>
        <w:ind w:left="454" w:firstLine="0"/>
      </w:pPr>
      <w:rPr>
        <w:rFonts w:eastAsia="바탕" w:hint="default"/>
        <w:b/>
        <w:i w:val="0"/>
        <w:caps w:val="0"/>
        <w:strike w:val="0"/>
        <w:dstrike w:val="0"/>
        <w:vanish w:val="0"/>
        <w:color w:val="000000"/>
        <w:sz w:val="23"/>
        <w:szCs w:val="23"/>
        <w:vertAlign w:val="baseline"/>
      </w:rPr>
    </w:lvl>
    <w:lvl w:ilvl="3">
      <w:start w:val="1"/>
      <w:numFmt w:val="ganada"/>
      <w:lvlText w:val="(%4)"/>
      <w:lvlJc w:val="left"/>
      <w:pPr>
        <w:tabs>
          <w:tab w:val="num" w:pos="992"/>
        </w:tabs>
        <w:ind w:left="0" w:firstLine="454"/>
      </w:pPr>
      <w:rPr>
        <w:rFonts w:eastAsia="바탕" w:hint="eastAsia"/>
        <w:b/>
      </w:rPr>
    </w:lvl>
    <w:lvl w:ilvl="4">
      <w:start w:val="1"/>
      <w:numFmt w:val="decimal"/>
      <w:lvlText w:val="%5)"/>
      <w:lvlJc w:val="left"/>
      <w:pPr>
        <w:tabs>
          <w:tab w:val="num" w:pos="992"/>
        </w:tabs>
        <w:ind w:left="0" w:firstLine="454"/>
      </w:pPr>
      <w:rPr>
        <w:rFonts w:hint="eastAsia"/>
      </w:rPr>
    </w:lvl>
    <w:lvl w:ilvl="5">
      <w:start w:val="1"/>
      <w:numFmt w:val="ganada"/>
      <w:lvlText w:val="%6)"/>
      <w:lvlJc w:val="left"/>
      <w:pPr>
        <w:tabs>
          <w:tab w:val="num" w:pos="992"/>
        </w:tabs>
        <w:ind w:left="0" w:firstLine="454"/>
      </w:pPr>
      <w:rPr>
        <w:rFonts w:hint="eastAsia"/>
      </w:rPr>
    </w:lvl>
    <w:lvl w:ilvl="6">
      <w:start w:val="1"/>
      <w:numFmt w:val="decimalEnclosedCircle"/>
      <w:pStyle w:val="70"/>
      <w:lvlText w:val="%7"/>
      <w:lvlJc w:val="left"/>
      <w:pPr>
        <w:tabs>
          <w:tab w:val="num" w:pos="851"/>
        </w:tabs>
        <w:ind w:left="454" w:firstLine="0"/>
      </w:pPr>
      <w:rPr>
        <w:rFonts w:eastAsia="맑은 고딕" w:hint="default"/>
        <w:b w:val="0"/>
        <w:i w:val="0"/>
        <w:sz w:val="24"/>
        <w:lang w:val="en-US"/>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23" w15:restartNumberingAfterBreak="0">
    <w:nsid w:val="5875462A"/>
    <w:multiLevelType w:val="hybridMultilevel"/>
    <w:tmpl w:val="46A0F064"/>
    <w:lvl w:ilvl="0" w:tplc="01AC9F3C">
      <w:start w:val="1"/>
      <w:numFmt w:val="lowerLetter"/>
      <w:lvlText w:val="(%1)"/>
      <w:lvlJc w:val="left"/>
      <w:pPr>
        <w:ind w:left="1160" w:hanging="360"/>
      </w:pPr>
      <w:rPr>
        <w:rFonts w:hint="default"/>
        <w:b w:val="0"/>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24" w15:restartNumberingAfterBreak="0">
    <w:nsid w:val="5D85D1C7"/>
    <w:multiLevelType w:val="hybridMultilevel"/>
    <w:tmpl w:val="FFFFFFFF"/>
    <w:lvl w:ilvl="0" w:tplc="DED8BFAE">
      <w:start w:val="2"/>
      <w:numFmt w:val="decimal"/>
      <w:lvlText w:val="%1."/>
      <w:lvlJc w:val="left"/>
      <w:pPr>
        <w:ind w:left="800" w:hanging="400"/>
      </w:pPr>
    </w:lvl>
    <w:lvl w:ilvl="1" w:tplc="0D5E2598">
      <w:start w:val="1"/>
      <w:numFmt w:val="lowerLetter"/>
      <w:lvlText w:val="%2."/>
      <w:lvlJc w:val="left"/>
      <w:pPr>
        <w:ind w:left="1200" w:hanging="400"/>
      </w:pPr>
    </w:lvl>
    <w:lvl w:ilvl="2" w:tplc="AF2CB9F2">
      <w:start w:val="1"/>
      <w:numFmt w:val="lowerRoman"/>
      <w:lvlText w:val="%3."/>
      <w:lvlJc w:val="right"/>
      <w:pPr>
        <w:ind w:left="1600" w:hanging="400"/>
      </w:pPr>
    </w:lvl>
    <w:lvl w:ilvl="3" w:tplc="F246EA8E">
      <w:start w:val="1"/>
      <w:numFmt w:val="decimal"/>
      <w:lvlText w:val="%4."/>
      <w:lvlJc w:val="left"/>
      <w:pPr>
        <w:ind w:left="2000" w:hanging="400"/>
      </w:pPr>
    </w:lvl>
    <w:lvl w:ilvl="4" w:tplc="E260FA5C">
      <w:start w:val="1"/>
      <w:numFmt w:val="lowerLetter"/>
      <w:lvlText w:val="%5."/>
      <w:lvlJc w:val="left"/>
      <w:pPr>
        <w:ind w:left="2400" w:hanging="400"/>
      </w:pPr>
    </w:lvl>
    <w:lvl w:ilvl="5" w:tplc="303A8266">
      <w:start w:val="1"/>
      <w:numFmt w:val="lowerRoman"/>
      <w:lvlText w:val="%6."/>
      <w:lvlJc w:val="right"/>
      <w:pPr>
        <w:ind w:left="2800" w:hanging="400"/>
      </w:pPr>
    </w:lvl>
    <w:lvl w:ilvl="6" w:tplc="0F80E9E2">
      <w:start w:val="1"/>
      <w:numFmt w:val="decimal"/>
      <w:lvlText w:val="%7."/>
      <w:lvlJc w:val="left"/>
      <w:pPr>
        <w:ind w:left="3200" w:hanging="400"/>
      </w:pPr>
    </w:lvl>
    <w:lvl w:ilvl="7" w:tplc="35F8B29E">
      <w:start w:val="1"/>
      <w:numFmt w:val="lowerLetter"/>
      <w:lvlText w:val="%8."/>
      <w:lvlJc w:val="left"/>
      <w:pPr>
        <w:ind w:left="3600" w:hanging="400"/>
      </w:pPr>
    </w:lvl>
    <w:lvl w:ilvl="8" w:tplc="D66EBCFA">
      <w:start w:val="1"/>
      <w:numFmt w:val="lowerRoman"/>
      <w:lvlText w:val="%9."/>
      <w:lvlJc w:val="right"/>
      <w:pPr>
        <w:ind w:left="4000" w:hanging="400"/>
      </w:pPr>
    </w:lvl>
  </w:abstractNum>
  <w:abstractNum w:abstractNumId="25" w15:restartNumberingAfterBreak="0">
    <w:nsid w:val="62953293"/>
    <w:multiLevelType w:val="hybridMultilevel"/>
    <w:tmpl w:val="E7901F4E"/>
    <w:lvl w:ilvl="0" w:tplc="41188D9A">
      <w:start w:val="1"/>
      <w:numFmt w:val="upperRoman"/>
      <w:lvlText w:val="%1."/>
      <w:lvlJc w:val="left"/>
      <w:pPr>
        <w:ind w:left="1045" w:hanging="440"/>
      </w:pPr>
      <w:rPr>
        <w:b/>
        <w:bCs w:val="0"/>
      </w:rPr>
    </w:lvl>
    <w:lvl w:ilvl="1" w:tplc="04090019" w:tentative="1">
      <w:start w:val="1"/>
      <w:numFmt w:val="upperLetter"/>
      <w:lvlText w:val="%2."/>
      <w:lvlJc w:val="left"/>
      <w:pPr>
        <w:ind w:left="1485" w:hanging="440"/>
      </w:pPr>
    </w:lvl>
    <w:lvl w:ilvl="2" w:tplc="0409001B" w:tentative="1">
      <w:start w:val="1"/>
      <w:numFmt w:val="lowerRoman"/>
      <w:lvlText w:val="%3."/>
      <w:lvlJc w:val="right"/>
      <w:pPr>
        <w:ind w:left="1925" w:hanging="440"/>
      </w:pPr>
    </w:lvl>
    <w:lvl w:ilvl="3" w:tplc="0409000F" w:tentative="1">
      <w:start w:val="1"/>
      <w:numFmt w:val="decimal"/>
      <w:lvlText w:val="%4."/>
      <w:lvlJc w:val="left"/>
      <w:pPr>
        <w:ind w:left="2365" w:hanging="440"/>
      </w:pPr>
    </w:lvl>
    <w:lvl w:ilvl="4" w:tplc="04090019" w:tentative="1">
      <w:start w:val="1"/>
      <w:numFmt w:val="upperLetter"/>
      <w:lvlText w:val="%5."/>
      <w:lvlJc w:val="left"/>
      <w:pPr>
        <w:ind w:left="2805" w:hanging="440"/>
      </w:pPr>
    </w:lvl>
    <w:lvl w:ilvl="5" w:tplc="0409001B" w:tentative="1">
      <w:start w:val="1"/>
      <w:numFmt w:val="lowerRoman"/>
      <w:lvlText w:val="%6."/>
      <w:lvlJc w:val="right"/>
      <w:pPr>
        <w:ind w:left="3245" w:hanging="440"/>
      </w:pPr>
    </w:lvl>
    <w:lvl w:ilvl="6" w:tplc="0409000F" w:tentative="1">
      <w:start w:val="1"/>
      <w:numFmt w:val="decimal"/>
      <w:lvlText w:val="%7."/>
      <w:lvlJc w:val="left"/>
      <w:pPr>
        <w:ind w:left="3685" w:hanging="440"/>
      </w:pPr>
    </w:lvl>
    <w:lvl w:ilvl="7" w:tplc="04090019" w:tentative="1">
      <w:start w:val="1"/>
      <w:numFmt w:val="upperLetter"/>
      <w:lvlText w:val="%8."/>
      <w:lvlJc w:val="left"/>
      <w:pPr>
        <w:ind w:left="4125" w:hanging="440"/>
      </w:pPr>
    </w:lvl>
    <w:lvl w:ilvl="8" w:tplc="0409001B" w:tentative="1">
      <w:start w:val="1"/>
      <w:numFmt w:val="lowerRoman"/>
      <w:lvlText w:val="%9."/>
      <w:lvlJc w:val="right"/>
      <w:pPr>
        <w:ind w:left="4565" w:hanging="440"/>
      </w:pPr>
    </w:lvl>
  </w:abstractNum>
  <w:abstractNum w:abstractNumId="26" w15:restartNumberingAfterBreak="0">
    <w:nsid w:val="6BAE485C"/>
    <w:multiLevelType w:val="hybridMultilevel"/>
    <w:tmpl w:val="7C96F3B2"/>
    <w:lvl w:ilvl="0" w:tplc="FFFFFFFF">
      <w:start w:val="1"/>
      <w:numFmt w:val="upperLetter"/>
      <w:lvlText w:val="%1."/>
      <w:lvlJc w:val="left"/>
      <w:pPr>
        <w:ind w:left="720" w:hanging="360"/>
      </w:pPr>
      <w:rPr>
        <w:rFonts w:hint="default"/>
        <w:sz w:val="28"/>
      </w:rPr>
    </w:lvl>
    <w:lvl w:ilvl="1" w:tplc="FFFFFFFF" w:tentative="1">
      <w:start w:val="1"/>
      <w:numFmt w:val="upp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upp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upperLetter"/>
      <w:lvlText w:val="%8."/>
      <w:lvlJc w:val="left"/>
      <w:pPr>
        <w:ind w:left="3880" w:hanging="440"/>
      </w:pPr>
    </w:lvl>
    <w:lvl w:ilvl="8" w:tplc="FFFFFFFF" w:tentative="1">
      <w:start w:val="1"/>
      <w:numFmt w:val="lowerRoman"/>
      <w:lvlText w:val="%9."/>
      <w:lvlJc w:val="right"/>
      <w:pPr>
        <w:ind w:left="4320" w:hanging="440"/>
      </w:pPr>
    </w:lvl>
  </w:abstractNum>
  <w:abstractNum w:abstractNumId="27" w15:restartNumberingAfterBreak="0">
    <w:nsid w:val="70205AA7"/>
    <w:multiLevelType w:val="hybridMultilevel"/>
    <w:tmpl w:val="7C96F3B2"/>
    <w:lvl w:ilvl="0" w:tplc="FFFFFFFF">
      <w:start w:val="1"/>
      <w:numFmt w:val="upperLetter"/>
      <w:lvlText w:val="%1."/>
      <w:lvlJc w:val="left"/>
      <w:pPr>
        <w:ind w:left="720" w:hanging="360"/>
      </w:pPr>
      <w:rPr>
        <w:rFonts w:hint="default"/>
        <w:sz w:val="28"/>
      </w:rPr>
    </w:lvl>
    <w:lvl w:ilvl="1" w:tplc="FFFFFFFF" w:tentative="1">
      <w:start w:val="1"/>
      <w:numFmt w:val="upp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upp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upperLetter"/>
      <w:lvlText w:val="%8."/>
      <w:lvlJc w:val="left"/>
      <w:pPr>
        <w:ind w:left="3880" w:hanging="440"/>
      </w:pPr>
    </w:lvl>
    <w:lvl w:ilvl="8" w:tplc="FFFFFFFF" w:tentative="1">
      <w:start w:val="1"/>
      <w:numFmt w:val="lowerRoman"/>
      <w:lvlText w:val="%9."/>
      <w:lvlJc w:val="right"/>
      <w:pPr>
        <w:ind w:left="4320" w:hanging="440"/>
      </w:pPr>
    </w:lvl>
  </w:abstractNum>
  <w:abstractNum w:abstractNumId="28" w15:restartNumberingAfterBreak="0">
    <w:nsid w:val="7058A766"/>
    <w:multiLevelType w:val="hybridMultilevel"/>
    <w:tmpl w:val="FFFFFFFF"/>
    <w:lvl w:ilvl="0" w:tplc="0C7AFEDC">
      <w:start w:val="1"/>
      <w:numFmt w:val="decimal"/>
      <w:lvlText w:val="%1."/>
      <w:lvlJc w:val="left"/>
      <w:pPr>
        <w:ind w:left="800" w:hanging="400"/>
      </w:pPr>
    </w:lvl>
    <w:lvl w:ilvl="1" w:tplc="E6946E0A">
      <w:start w:val="1"/>
      <w:numFmt w:val="lowerLetter"/>
      <w:lvlText w:val="%2."/>
      <w:lvlJc w:val="left"/>
      <w:pPr>
        <w:ind w:left="1200" w:hanging="400"/>
      </w:pPr>
    </w:lvl>
    <w:lvl w:ilvl="2" w:tplc="0F80096A">
      <w:start w:val="1"/>
      <w:numFmt w:val="lowerRoman"/>
      <w:lvlText w:val="%3."/>
      <w:lvlJc w:val="right"/>
      <w:pPr>
        <w:ind w:left="1600" w:hanging="400"/>
      </w:pPr>
    </w:lvl>
    <w:lvl w:ilvl="3" w:tplc="7340BEEA">
      <w:start w:val="1"/>
      <w:numFmt w:val="decimal"/>
      <w:lvlText w:val="%4."/>
      <w:lvlJc w:val="left"/>
      <w:pPr>
        <w:ind w:left="2000" w:hanging="400"/>
      </w:pPr>
    </w:lvl>
    <w:lvl w:ilvl="4" w:tplc="A5321AEE">
      <w:start w:val="1"/>
      <w:numFmt w:val="lowerLetter"/>
      <w:lvlText w:val="%5."/>
      <w:lvlJc w:val="left"/>
      <w:pPr>
        <w:ind w:left="2400" w:hanging="400"/>
      </w:pPr>
    </w:lvl>
    <w:lvl w:ilvl="5" w:tplc="8206B2B2">
      <w:start w:val="1"/>
      <w:numFmt w:val="lowerRoman"/>
      <w:lvlText w:val="%6."/>
      <w:lvlJc w:val="right"/>
      <w:pPr>
        <w:ind w:left="2800" w:hanging="400"/>
      </w:pPr>
    </w:lvl>
    <w:lvl w:ilvl="6" w:tplc="E2185D68">
      <w:start w:val="1"/>
      <w:numFmt w:val="decimal"/>
      <w:lvlText w:val="%7."/>
      <w:lvlJc w:val="left"/>
      <w:pPr>
        <w:ind w:left="3200" w:hanging="400"/>
      </w:pPr>
    </w:lvl>
    <w:lvl w:ilvl="7" w:tplc="B50C224A">
      <w:start w:val="1"/>
      <w:numFmt w:val="lowerLetter"/>
      <w:lvlText w:val="%8."/>
      <w:lvlJc w:val="left"/>
      <w:pPr>
        <w:ind w:left="3600" w:hanging="400"/>
      </w:pPr>
    </w:lvl>
    <w:lvl w:ilvl="8" w:tplc="F80EEFF6">
      <w:start w:val="1"/>
      <w:numFmt w:val="lowerRoman"/>
      <w:lvlText w:val="%9."/>
      <w:lvlJc w:val="right"/>
      <w:pPr>
        <w:ind w:left="4000" w:hanging="400"/>
      </w:pPr>
    </w:lvl>
  </w:abstractNum>
  <w:abstractNum w:abstractNumId="29" w15:restartNumberingAfterBreak="0">
    <w:nsid w:val="72365D63"/>
    <w:multiLevelType w:val="multilevel"/>
    <w:tmpl w:val="9FECAD02"/>
    <w:lvl w:ilvl="0">
      <w:start w:val="1"/>
      <w:numFmt w:val="decimal"/>
      <w:pStyle w:val="1-"/>
      <w:lvlText w:val="%1."/>
      <w:lvlJc w:val="left"/>
      <w:pPr>
        <w:tabs>
          <w:tab w:val="num" w:pos="454"/>
        </w:tabs>
        <w:ind w:left="454" w:hanging="454"/>
      </w:pPr>
      <w:rPr>
        <w:rFonts w:eastAsia="바탕" w:hint="eastAsia"/>
        <w:b/>
      </w:rPr>
    </w:lvl>
    <w:lvl w:ilvl="1">
      <w:start w:val="1"/>
      <w:numFmt w:val="upperLetter"/>
      <w:lvlText w:val="%2."/>
      <w:lvlJc w:val="left"/>
      <w:pPr>
        <w:ind w:left="1200" w:hanging="400"/>
      </w:pPr>
      <w:rPr>
        <w:rFonts w:hint="eastAsia"/>
      </w:rPr>
    </w:lvl>
    <w:lvl w:ilvl="2">
      <w:start w:val="1"/>
      <w:numFmt w:val="lowerRoman"/>
      <w:lvlText w:val="%3."/>
      <w:lvlJc w:val="right"/>
      <w:pPr>
        <w:ind w:left="1600" w:hanging="400"/>
      </w:pPr>
      <w:rPr>
        <w:rFonts w:hint="eastAsia"/>
      </w:rPr>
    </w:lvl>
    <w:lvl w:ilvl="3">
      <w:start w:val="1"/>
      <w:numFmt w:val="decimal"/>
      <w:lvlText w:val="%4."/>
      <w:lvlJc w:val="left"/>
      <w:pPr>
        <w:ind w:left="2000" w:hanging="400"/>
      </w:pPr>
      <w:rPr>
        <w:rFonts w:hint="eastAsia"/>
      </w:rPr>
    </w:lvl>
    <w:lvl w:ilvl="4">
      <w:start w:val="1"/>
      <w:numFmt w:val="upperLetter"/>
      <w:lvlText w:val="%5."/>
      <w:lvlJc w:val="left"/>
      <w:pPr>
        <w:ind w:left="2400" w:hanging="400"/>
      </w:pPr>
      <w:rPr>
        <w:rFonts w:hint="eastAsia"/>
      </w:rPr>
    </w:lvl>
    <w:lvl w:ilvl="5">
      <w:start w:val="1"/>
      <w:numFmt w:val="lowerRoman"/>
      <w:lvlText w:val="%6."/>
      <w:lvlJc w:val="right"/>
      <w:pPr>
        <w:ind w:left="2800" w:hanging="400"/>
      </w:pPr>
      <w:rPr>
        <w:rFonts w:hint="eastAsia"/>
      </w:rPr>
    </w:lvl>
    <w:lvl w:ilvl="6">
      <w:start w:val="1"/>
      <w:numFmt w:val="decimal"/>
      <w:lvlText w:val="%7."/>
      <w:lvlJc w:val="left"/>
      <w:pPr>
        <w:ind w:left="3200" w:hanging="400"/>
      </w:pPr>
      <w:rPr>
        <w:rFonts w:hint="eastAsia"/>
      </w:rPr>
    </w:lvl>
    <w:lvl w:ilvl="7">
      <w:start w:val="1"/>
      <w:numFmt w:val="upperLetter"/>
      <w:lvlText w:val="%8."/>
      <w:lvlJc w:val="left"/>
      <w:pPr>
        <w:ind w:left="3600" w:hanging="400"/>
      </w:pPr>
      <w:rPr>
        <w:rFonts w:hint="eastAsia"/>
      </w:rPr>
    </w:lvl>
    <w:lvl w:ilvl="8">
      <w:start w:val="1"/>
      <w:numFmt w:val="lowerRoman"/>
      <w:lvlText w:val="%9."/>
      <w:lvlJc w:val="right"/>
      <w:pPr>
        <w:ind w:left="4000" w:hanging="400"/>
      </w:pPr>
      <w:rPr>
        <w:rFonts w:hint="eastAsia"/>
      </w:rPr>
    </w:lvl>
  </w:abstractNum>
  <w:abstractNum w:abstractNumId="30" w15:restartNumberingAfterBreak="0">
    <w:nsid w:val="73D915DC"/>
    <w:multiLevelType w:val="multilevel"/>
    <w:tmpl w:val="CC4AEB14"/>
    <w:styleLink w:val="10"/>
    <w:lvl w:ilvl="0">
      <w:start w:val="1"/>
      <w:numFmt w:val="decimal"/>
      <w:lvlText w:val="%1."/>
      <w:lvlJc w:val="left"/>
      <w:pPr>
        <w:tabs>
          <w:tab w:val="num" w:pos="454"/>
        </w:tabs>
        <w:ind w:left="0" w:firstLine="0"/>
      </w:pPr>
      <w:rPr>
        <w:rFonts w:ascii="Times New Roman" w:eastAsia="바탕체" w:hAnsi="Times New Roman" w:hint="default"/>
        <w:b/>
        <w:i w:val="0"/>
        <w:caps w:val="0"/>
        <w:strike w:val="0"/>
        <w:dstrike w:val="0"/>
        <w:vanish w:val="0"/>
        <w:color w:val="000000"/>
        <w:kern w:val="0"/>
        <w:sz w:val="23"/>
        <w:szCs w:val="23"/>
        <w:vertAlign w:val="baseline"/>
      </w:rPr>
    </w:lvl>
    <w:lvl w:ilvl="1">
      <w:start w:val="1"/>
      <w:numFmt w:val="ganada"/>
      <w:lvlText w:val="%2."/>
      <w:lvlJc w:val="left"/>
      <w:pPr>
        <w:tabs>
          <w:tab w:val="num" w:pos="737"/>
        </w:tabs>
        <w:ind w:left="737" w:hanging="510"/>
      </w:pPr>
      <w:rPr>
        <w:rFonts w:ascii="Times New Roman" w:eastAsia="맑은 고딕" w:hAnsi="Times New Roman" w:hint="default"/>
        <w:b/>
        <w:i w:val="0"/>
        <w:caps w:val="0"/>
        <w:strike w:val="0"/>
        <w:dstrike w:val="0"/>
        <w:vanish w:val="0"/>
        <w:color w:val="000000"/>
        <w:kern w:val="0"/>
        <w:sz w:val="23"/>
        <w:szCs w:val="23"/>
        <w:vertAlign w:val="baseline"/>
      </w:rPr>
    </w:lvl>
    <w:lvl w:ilvl="2">
      <w:start w:val="1"/>
      <w:numFmt w:val="decimal"/>
      <w:lvlText w:val="(%3)"/>
      <w:lvlJc w:val="left"/>
      <w:pPr>
        <w:tabs>
          <w:tab w:val="num" w:pos="992"/>
        </w:tabs>
        <w:ind w:left="992" w:hanging="538"/>
      </w:pPr>
      <w:rPr>
        <w:rFonts w:eastAsia="바탕" w:hint="default"/>
        <w:b/>
        <w:i w:val="0"/>
        <w:caps w:val="0"/>
        <w:strike w:val="0"/>
        <w:dstrike w:val="0"/>
        <w:vanish w:val="0"/>
        <w:color w:val="000000"/>
        <w:sz w:val="23"/>
        <w:szCs w:val="23"/>
        <w:vertAlign w:val="baseline"/>
      </w:rPr>
    </w:lvl>
    <w:lvl w:ilvl="3">
      <w:start w:val="1"/>
      <w:numFmt w:val="ganada"/>
      <w:lvlText w:val="(%4)"/>
      <w:lvlJc w:val="left"/>
      <w:pPr>
        <w:tabs>
          <w:tab w:val="num" w:pos="992"/>
        </w:tabs>
        <w:ind w:left="992" w:hanging="538"/>
      </w:pPr>
      <w:rPr>
        <w:rFonts w:ascii="Times New Roman" w:eastAsia="바탕체" w:hAnsi="Times New Roman" w:cs="Times New Roman"/>
        <w:b/>
        <w:bCs/>
        <w:i w:val="0"/>
        <w:iCs w:val="0"/>
        <w:caps w:val="0"/>
        <w:smallCaps w:val="0"/>
        <w:strike w:val="0"/>
        <w:dstrike w:val="0"/>
        <w:vanish w:val="0"/>
        <w:color w:val="000000"/>
        <w:spacing w:val="0"/>
        <w:position w:val="0"/>
        <w:sz w:val="23"/>
        <w:u w:val="none"/>
        <w:effect w:val="none"/>
        <w:vertAlign w:val="baseline"/>
        <w:em w:val="no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tl"/>
        <w14:textOutline w14:w="0" w14:cap="rnd" w14:cmpd="sng" w14:algn="ctr">
          <w14:noFill/>
          <w14:prstDash w14:val="solid"/>
          <w14:bevel/>
        </w14:textOutline>
      </w:rPr>
    </w:lvl>
    <w:lvl w:ilvl="4">
      <w:start w:val="1"/>
      <w:numFmt w:val="decimal"/>
      <w:lvlText w:val="%5)"/>
      <w:lvlJc w:val="left"/>
      <w:pPr>
        <w:tabs>
          <w:tab w:val="num" w:pos="992"/>
        </w:tabs>
        <w:ind w:left="0" w:firstLine="454"/>
      </w:pPr>
      <w:rPr>
        <w:rFonts w:hint="eastAsia"/>
      </w:rPr>
    </w:lvl>
    <w:lvl w:ilvl="5">
      <w:start w:val="1"/>
      <w:numFmt w:val="ganada"/>
      <w:lvlText w:val="%6)"/>
      <w:lvlJc w:val="left"/>
      <w:pPr>
        <w:tabs>
          <w:tab w:val="num" w:pos="454"/>
        </w:tabs>
        <w:ind w:left="454" w:firstLine="0"/>
      </w:pPr>
      <w:rPr>
        <w:rFonts w:eastAsia="바탕체" w:hint="eastAsia"/>
        <w:b w:val="0"/>
        <w:i w:val="0"/>
        <w:sz w:val="23"/>
      </w:rPr>
    </w:lvl>
    <w:lvl w:ilvl="6">
      <w:start w:val="1"/>
      <w:numFmt w:val="decimalEnclosedCircle"/>
      <w:lvlText w:val="%7"/>
      <w:lvlJc w:val="left"/>
      <w:pPr>
        <w:tabs>
          <w:tab w:val="num" w:pos="992"/>
        </w:tabs>
        <w:ind w:left="0" w:firstLine="454"/>
      </w:pPr>
      <w:rPr>
        <w:rFonts w:hint="eastAsia"/>
      </w:rPr>
    </w:lvl>
    <w:lvl w:ilvl="7">
      <w:start w:val="1"/>
      <w:numFmt w:val="none"/>
      <w:lvlRestart w:val="0"/>
      <w:lvlText w:val="%8"/>
      <w:lvlJc w:val="left"/>
      <w:pPr>
        <w:tabs>
          <w:tab w:val="num" w:pos="0"/>
        </w:tabs>
        <w:ind w:left="0" w:firstLine="0"/>
      </w:pPr>
      <w:rPr>
        <w:rFonts w:hint="eastAsia"/>
      </w:rPr>
    </w:lvl>
    <w:lvl w:ilvl="8">
      <w:start w:val="1"/>
      <w:numFmt w:val="none"/>
      <w:lvlRestart w:val="0"/>
      <w:lvlText w:val="%9"/>
      <w:lvlJc w:val="left"/>
      <w:pPr>
        <w:tabs>
          <w:tab w:val="num" w:pos="0"/>
        </w:tabs>
        <w:ind w:left="0" w:firstLine="0"/>
      </w:pPr>
      <w:rPr>
        <w:rFonts w:hint="eastAsia"/>
      </w:rPr>
    </w:lvl>
  </w:abstractNum>
  <w:abstractNum w:abstractNumId="31" w15:restartNumberingAfterBreak="0">
    <w:nsid w:val="767D7E13"/>
    <w:multiLevelType w:val="multilevel"/>
    <w:tmpl w:val="70A27586"/>
    <w:lvl w:ilvl="0">
      <w:start w:val="1"/>
      <w:numFmt w:val="decimal"/>
      <w:pStyle w:val="11"/>
      <w:lvlText w:val="%1."/>
      <w:lvlJc w:val="left"/>
      <w:pPr>
        <w:tabs>
          <w:tab w:val="num" w:pos="454"/>
        </w:tabs>
        <w:ind w:left="0" w:firstLine="0"/>
      </w:pPr>
      <w:rPr>
        <w:rFonts w:eastAsia="바탕" w:hint="eastAsia"/>
        <w:b/>
      </w:rPr>
    </w:lvl>
    <w:lvl w:ilvl="1">
      <w:start w:val="1"/>
      <w:numFmt w:val="upperLetter"/>
      <w:lvlText w:val="%2."/>
      <w:lvlJc w:val="left"/>
      <w:pPr>
        <w:ind w:left="1654" w:hanging="400"/>
      </w:pPr>
      <w:rPr>
        <w:rFonts w:hint="eastAsia"/>
      </w:rPr>
    </w:lvl>
    <w:lvl w:ilvl="2">
      <w:start w:val="1"/>
      <w:numFmt w:val="lowerRoman"/>
      <w:lvlText w:val="%3."/>
      <w:lvlJc w:val="right"/>
      <w:pPr>
        <w:ind w:left="2054" w:hanging="400"/>
      </w:pPr>
      <w:rPr>
        <w:rFonts w:hint="eastAsia"/>
      </w:rPr>
    </w:lvl>
    <w:lvl w:ilvl="3">
      <w:start w:val="1"/>
      <w:numFmt w:val="decimal"/>
      <w:lvlText w:val="%4."/>
      <w:lvlJc w:val="left"/>
      <w:pPr>
        <w:ind w:left="2454" w:hanging="400"/>
      </w:pPr>
      <w:rPr>
        <w:rFonts w:hint="eastAsia"/>
      </w:rPr>
    </w:lvl>
    <w:lvl w:ilvl="4">
      <w:start w:val="1"/>
      <w:numFmt w:val="upperLetter"/>
      <w:lvlText w:val="%5."/>
      <w:lvlJc w:val="left"/>
      <w:pPr>
        <w:ind w:left="2854" w:hanging="400"/>
      </w:pPr>
      <w:rPr>
        <w:rFonts w:hint="eastAsia"/>
      </w:rPr>
    </w:lvl>
    <w:lvl w:ilvl="5">
      <w:start w:val="1"/>
      <w:numFmt w:val="lowerRoman"/>
      <w:lvlText w:val="%6."/>
      <w:lvlJc w:val="right"/>
      <w:pPr>
        <w:ind w:left="3254" w:hanging="400"/>
      </w:pPr>
      <w:rPr>
        <w:rFonts w:hint="eastAsia"/>
      </w:rPr>
    </w:lvl>
    <w:lvl w:ilvl="6">
      <w:start w:val="1"/>
      <w:numFmt w:val="decimal"/>
      <w:lvlText w:val="%7."/>
      <w:lvlJc w:val="left"/>
      <w:pPr>
        <w:ind w:left="3654" w:hanging="400"/>
      </w:pPr>
      <w:rPr>
        <w:rFonts w:hint="eastAsia"/>
      </w:rPr>
    </w:lvl>
    <w:lvl w:ilvl="7">
      <w:start w:val="1"/>
      <w:numFmt w:val="upperLetter"/>
      <w:lvlText w:val="%8."/>
      <w:lvlJc w:val="left"/>
      <w:pPr>
        <w:ind w:left="4054" w:hanging="400"/>
      </w:pPr>
      <w:rPr>
        <w:rFonts w:hint="eastAsia"/>
      </w:rPr>
    </w:lvl>
    <w:lvl w:ilvl="8">
      <w:start w:val="1"/>
      <w:numFmt w:val="lowerRoman"/>
      <w:lvlText w:val="%9."/>
      <w:lvlJc w:val="right"/>
      <w:pPr>
        <w:ind w:left="4454" w:hanging="400"/>
      </w:pPr>
      <w:rPr>
        <w:rFonts w:hint="eastAsia"/>
      </w:rPr>
    </w:lvl>
  </w:abstractNum>
  <w:abstractNum w:abstractNumId="32" w15:restartNumberingAfterBreak="0">
    <w:nsid w:val="77FD663B"/>
    <w:multiLevelType w:val="hybridMultilevel"/>
    <w:tmpl w:val="7C96F3B2"/>
    <w:lvl w:ilvl="0" w:tplc="FFFFFFFF">
      <w:start w:val="1"/>
      <w:numFmt w:val="upperLetter"/>
      <w:lvlText w:val="%1."/>
      <w:lvlJc w:val="left"/>
      <w:pPr>
        <w:ind w:left="720" w:hanging="360"/>
      </w:pPr>
      <w:rPr>
        <w:rFonts w:hint="default"/>
        <w:sz w:val="28"/>
      </w:rPr>
    </w:lvl>
    <w:lvl w:ilvl="1" w:tplc="FFFFFFFF" w:tentative="1">
      <w:start w:val="1"/>
      <w:numFmt w:val="upp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upp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upperLetter"/>
      <w:lvlText w:val="%8."/>
      <w:lvlJc w:val="left"/>
      <w:pPr>
        <w:ind w:left="3880" w:hanging="440"/>
      </w:pPr>
    </w:lvl>
    <w:lvl w:ilvl="8" w:tplc="FFFFFFFF" w:tentative="1">
      <w:start w:val="1"/>
      <w:numFmt w:val="lowerRoman"/>
      <w:lvlText w:val="%9."/>
      <w:lvlJc w:val="right"/>
      <w:pPr>
        <w:ind w:left="4320" w:hanging="440"/>
      </w:pPr>
    </w:lvl>
  </w:abstractNum>
  <w:abstractNum w:abstractNumId="33" w15:restartNumberingAfterBreak="0">
    <w:nsid w:val="7E1D126E"/>
    <w:multiLevelType w:val="hybridMultilevel"/>
    <w:tmpl w:val="FFFFFFFF"/>
    <w:lvl w:ilvl="0" w:tplc="CC682C22">
      <w:start w:val="2"/>
      <w:numFmt w:val="decimal"/>
      <w:lvlText w:val="%1."/>
      <w:lvlJc w:val="left"/>
      <w:pPr>
        <w:ind w:left="800" w:hanging="400"/>
      </w:pPr>
    </w:lvl>
    <w:lvl w:ilvl="1" w:tplc="A1442626">
      <w:start w:val="1"/>
      <w:numFmt w:val="lowerLetter"/>
      <w:lvlText w:val="%2."/>
      <w:lvlJc w:val="left"/>
      <w:pPr>
        <w:ind w:left="1200" w:hanging="400"/>
      </w:pPr>
    </w:lvl>
    <w:lvl w:ilvl="2" w:tplc="01820F16">
      <w:start w:val="1"/>
      <w:numFmt w:val="lowerRoman"/>
      <w:lvlText w:val="%3."/>
      <w:lvlJc w:val="right"/>
      <w:pPr>
        <w:ind w:left="1600" w:hanging="400"/>
      </w:pPr>
    </w:lvl>
    <w:lvl w:ilvl="3" w:tplc="42E47CC6">
      <w:start w:val="1"/>
      <w:numFmt w:val="decimal"/>
      <w:lvlText w:val="%4."/>
      <w:lvlJc w:val="left"/>
      <w:pPr>
        <w:ind w:left="2000" w:hanging="400"/>
      </w:pPr>
    </w:lvl>
    <w:lvl w:ilvl="4" w:tplc="3F5AD5CA">
      <w:start w:val="1"/>
      <w:numFmt w:val="lowerLetter"/>
      <w:lvlText w:val="%5."/>
      <w:lvlJc w:val="left"/>
      <w:pPr>
        <w:ind w:left="2400" w:hanging="400"/>
      </w:pPr>
    </w:lvl>
    <w:lvl w:ilvl="5" w:tplc="60D8B848">
      <w:start w:val="1"/>
      <w:numFmt w:val="lowerRoman"/>
      <w:lvlText w:val="%6."/>
      <w:lvlJc w:val="right"/>
      <w:pPr>
        <w:ind w:left="2800" w:hanging="400"/>
      </w:pPr>
    </w:lvl>
    <w:lvl w:ilvl="6" w:tplc="3A3EC8E0">
      <w:start w:val="1"/>
      <w:numFmt w:val="decimal"/>
      <w:lvlText w:val="%7."/>
      <w:lvlJc w:val="left"/>
      <w:pPr>
        <w:ind w:left="3200" w:hanging="400"/>
      </w:pPr>
    </w:lvl>
    <w:lvl w:ilvl="7" w:tplc="C2A4C498">
      <w:start w:val="1"/>
      <w:numFmt w:val="lowerLetter"/>
      <w:lvlText w:val="%8."/>
      <w:lvlJc w:val="left"/>
      <w:pPr>
        <w:ind w:left="3600" w:hanging="400"/>
      </w:pPr>
    </w:lvl>
    <w:lvl w:ilvl="8" w:tplc="9A3EA0F2">
      <w:start w:val="1"/>
      <w:numFmt w:val="lowerRoman"/>
      <w:lvlText w:val="%9."/>
      <w:lvlJc w:val="right"/>
      <w:pPr>
        <w:ind w:left="4000" w:hanging="400"/>
      </w:pPr>
    </w:lvl>
  </w:abstractNum>
  <w:num w:numId="1" w16cid:durableId="1398432860">
    <w:abstractNumId w:val="5"/>
  </w:num>
  <w:num w:numId="2" w16cid:durableId="454718653">
    <w:abstractNumId w:val="1"/>
  </w:num>
  <w:num w:numId="3" w16cid:durableId="192768942">
    <w:abstractNumId w:val="6"/>
  </w:num>
  <w:num w:numId="4" w16cid:durableId="1073893599">
    <w:abstractNumId w:val="27"/>
  </w:num>
  <w:num w:numId="5" w16cid:durableId="1086072607">
    <w:abstractNumId w:val="7"/>
  </w:num>
  <w:num w:numId="6" w16cid:durableId="1685862495">
    <w:abstractNumId w:val="11"/>
  </w:num>
  <w:num w:numId="7" w16cid:durableId="111019999">
    <w:abstractNumId w:val="15"/>
  </w:num>
  <w:num w:numId="8" w16cid:durableId="1173835142">
    <w:abstractNumId w:val="23"/>
  </w:num>
  <w:num w:numId="9" w16cid:durableId="1713649007">
    <w:abstractNumId w:val="19"/>
  </w:num>
  <w:num w:numId="10" w16cid:durableId="829754063">
    <w:abstractNumId w:val="21"/>
  </w:num>
  <w:num w:numId="11" w16cid:durableId="616059228">
    <w:abstractNumId w:val="12"/>
  </w:num>
  <w:num w:numId="12" w16cid:durableId="52706589">
    <w:abstractNumId w:val="31"/>
  </w:num>
  <w:num w:numId="13" w16cid:durableId="1930692747">
    <w:abstractNumId w:val="2"/>
  </w:num>
  <w:num w:numId="14" w16cid:durableId="738942129">
    <w:abstractNumId w:val="3"/>
  </w:num>
  <w:num w:numId="15" w16cid:durableId="906377461">
    <w:abstractNumId w:val="18"/>
  </w:num>
  <w:num w:numId="16" w16cid:durableId="589435908">
    <w:abstractNumId w:val="22"/>
  </w:num>
  <w:num w:numId="17" w16cid:durableId="1928608670">
    <w:abstractNumId w:val="17"/>
  </w:num>
  <w:num w:numId="18" w16cid:durableId="628049130">
    <w:abstractNumId w:val="20"/>
  </w:num>
  <w:num w:numId="19" w16cid:durableId="1731149366">
    <w:abstractNumId w:val="4"/>
  </w:num>
  <w:num w:numId="20" w16cid:durableId="1276865518">
    <w:abstractNumId w:val="8"/>
  </w:num>
  <w:num w:numId="21" w16cid:durableId="1183322593">
    <w:abstractNumId w:val="29"/>
  </w:num>
  <w:num w:numId="22" w16cid:durableId="2002077936">
    <w:abstractNumId w:val="14"/>
  </w:num>
  <w:num w:numId="23" w16cid:durableId="1227883433">
    <w:abstractNumId w:val="16"/>
  </w:num>
  <w:num w:numId="24" w16cid:durableId="1485856334">
    <w:abstractNumId w:val="30"/>
  </w:num>
  <w:num w:numId="25" w16cid:durableId="762335670">
    <w:abstractNumId w:val="26"/>
  </w:num>
  <w:num w:numId="26" w16cid:durableId="2145075427">
    <w:abstractNumId w:val="10"/>
  </w:num>
  <w:num w:numId="27" w16cid:durableId="724526678">
    <w:abstractNumId w:val="32"/>
  </w:num>
  <w:num w:numId="28" w16cid:durableId="226653601">
    <w:abstractNumId w:val="25"/>
  </w:num>
  <w:num w:numId="29" w16cid:durableId="869302023">
    <w:abstractNumId w:val="0"/>
  </w:num>
  <w:num w:numId="30" w16cid:durableId="1311835774">
    <w:abstractNumId w:val="13"/>
  </w:num>
  <w:num w:numId="31" w16cid:durableId="2058048334">
    <w:abstractNumId w:val="33"/>
  </w:num>
  <w:num w:numId="32" w16cid:durableId="1499081861">
    <w:abstractNumId w:val="9"/>
  </w:num>
  <w:num w:numId="33" w16cid:durableId="387842498">
    <w:abstractNumId w:val="24"/>
  </w:num>
  <w:num w:numId="34" w16cid:durableId="4059529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774"/>
    <w:rsid w:val="00000775"/>
    <w:rsid w:val="00001714"/>
    <w:rsid w:val="00001EAF"/>
    <w:rsid w:val="0000206D"/>
    <w:rsid w:val="00010061"/>
    <w:rsid w:val="00011D98"/>
    <w:rsid w:val="00014A83"/>
    <w:rsid w:val="0001528D"/>
    <w:rsid w:val="0003618C"/>
    <w:rsid w:val="00041D17"/>
    <w:rsid w:val="00045FED"/>
    <w:rsid w:val="00046D67"/>
    <w:rsid w:val="00054360"/>
    <w:rsid w:val="000548EA"/>
    <w:rsid w:val="00060CA0"/>
    <w:rsid w:val="0006689D"/>
    <w:rsid w:val="00070657"/>
    <w:rsid w:val="0007195B"/>
    <w:rsid w:val="00071F8A"/>
    <w:rsid w:val="00073E35"/>
    <w:rsid w:val="00074F25"/>
    <w:rsid w:val="00082B7A"/>
    <w:rsid w:val="00083093"/>
    <w:rsid w:val="00091BCF"/>
    <w:rsid w:val="00093DE7"/>
    <w:rsid w:val="0009484B"/>
    <w:rsid w:val="00094899"/>
    <w:rsid w:val="000A090C"/>
    <w:rsid w:val="000A4CA4"/>
    <w:rsid w:val="000A5E04"/>
    <w:rsid w:val="000A7C17"/>
    <w:rsid w:val="000B177E"/>
    <w:rsid w:val="000B66E4"/>
    <w:rsid w:val="000B7F23"/>
    <w:rsid w:val="000C2EBE"/>
    <w:rsid w:val="000C69B7"/>
    <w:rsid w:val="000D187A"/>
    <w:rsid w:val="000D3566"/>
    <w:rsid w:val="000D472A"/>
    <w:rsid w:val="000E01DD"/>
    <w:rsid w:val="000E3F8C"/>
    <w:rsid w:val="000E6FDB"/>
    <w:rsid w:val="000E7AA7"/>
    <w:rsid w:val="000F4576"/>
    <w:rsid w:val="00101736"/>
    <w:rsid w:val="00104E6E"/>
    <w:rsid w:val="001077ED"/>
    <w:rsid w:val="00107E08"/>
    <w:rsid w:val="00115FA2"/>
    <w:rsid w:val="0012180F"/>
    <w:rsid w:val="001253BC"/>
    <w:rsid w:val="00125675"/>
    <w:rsid w:val="001276A8"/>
    <w:rsid w:val="00134D3D"/>
    <w:rsid w:val="00142CE8"/>
    <w:rsid w:val="001432BE"/>
    <w:rsid w:val="00147819"/>
    <w:rsid w:val="00155191"/>
    <w:rsid w:val="00172EA9"/>
    <w:rsid w:val="00173147"/>
    <w:rsid w:val="001751C7"/>
    <w:rsid w:val="00176539"/>
    <w:rsid w:val="00176EB8"/>
    <w:rsid w:val="00180C27"/>
    <w:rsid w:val="00180C3D"/>
    <w:rsid w:val="00182C79"/>
    <w:rsid w:val="00186830"/>
    <w:rsid w:val="00186F35"/>
    <w:rsid w:val="0019064B"/>
    <w:rsid w:val="00197CF9"/>
    <w:rsid w:val="00197FE4"/>
    <w:rsid w:val="001A6E88"/>
    <w:rsid w:val="001B7AEE"/>
    <w:rsid w:val="001C3AEB"/>
    <w:rsid w:val="001C3D77"/>
    <w:rsid w:val="001C5963"/>
    <w:rsid w:val="001D27A7"/>
    <w:rsid w:val="001D2882"/>
    <w:rsid w:val="001D34CF"/>
    <w:rsid w:val="001D5E86"/>
    <w:rsid w:val="001D7D88"/>
    <w:rsid w:val="001E4A4B"/>
    <w:rsid w:val="001E7A48"/>
    <w:rsid w:val="001F04E1"/>
    <w:rsid w:val="001F3C1A"/>
    <w:rsid w:val="001F7239"/>
    <w:rsid w:val="00200761"/>
    <w:rsid w:val="00201ED2"/>
    <w:rsid w:val="00210351"/>
    <w:rsid w:val="00212796"/>
    <w:rsid w:val="0021414E"/>
    <w:rsid w:val="00215585"/>
    <w:rsid w:val="00215963"/>
    <w:rsid w:val="00221A46"/>
    <w:rsid w:val="002233D4"/>
    <w:rsid w:val="00223D3D"/>
    <w:rsid w:val="00227B87"/>
    <w:rsid w:val="002313CC"/>
    <w:rsid w:val="00235160"/>
    <w:rsid w:val="0023601E"/>
    <w:rsid w:val="0024028D"/>
    <w:rsid w:val="00243AA2"/>
    <w:rsid w:val="002469F6"/>
    <w:rsid w:val="00246C19"/>
    <w:rsid w:val="00246DDC"/>
    <w:rsid w:val="00250345"/>
    <w:rsid w:val="002617C6"/>
    <w:rsid w:val="00264A7A"/>
    <w:rsid w:val="002655C0"/>
    <w:rsid w:val="002702FA"/>
    <w:rsid w:val="00271F1B"/>
    <w:rsid w:val="00274014"/>
    <w:rsid w:val="002806F7"/>
    <w:rsid w:val="00280810"/>
    <w:rsid w:val="002809B6"/>
    <w:rsid w:val="00282DCC"/>
    <w:rsid w:val="00285098"/>
    <w:rsid w:val="00290716"/>
    <w:rsid w:val="00297C68"/>
    <w:rsid w:val="00297CB7"/>
    <w:rsid w:val="002A2A47"/>
    <w:rsid w:val="002A2B73"/>
    <w:rsid w:val="002A3885"/>
    <w:rsid w:val="002A4395"/>
    <w:rsid w:val="002A48B4"/>
    <w:rsid w:val="002A52BB"/>
    <w:rsid w:val="002A6A18"/>
    <w:rsid w:val="002C3D50"/>
    <w:rsid w:val="002C3F54"/>
    <w:rsid w:val="002C7C6D"/>
    <w:rsid w:val="002D3FE6"/>
    <w:rsid w:val="002D416A"/>
    <w:rsid w:val="002D6D51"/>
    <w:rsid w:val="002E1B91"/>
    <w:rsid w:val="002E27BA"/>
    <w:rsid w:val="002E7D66"/>
    <w:rsid w:val="002F28FD"/>
    <w:rsid w:val="002F3891"/>
    <w:rsid w:val="002F46A6"/>
    <w:rsid w:val="0030123E"/>
    <w:rsid w:val="00303890"/>
    <w:rsid w:val="0031282F"/>
    <w:rsid w:val="00315DAF"/>
    <w:rsid w:val="003229CE"/>
    <w:rsid w:val="0032396A"/>
    <w:rsid w:val="0032426F"/>
    <w:rsid w:val="003271D6"/>
    <w:rsid w:val="00327A9C"/>
    <w:rsid w:val="00331403"/>
    <w:rsid w:val="0033154B"/>
    <w:rsid w:val="00332A15"/>
    <w:rsid w:val="0033581A"/>
    <w:rsid w:val="00340E18"/>
    <w:rsid w:val="00341844"/>
    <w:rsid w:val="00346227"/>
    <w:rsid w:val="003532B3"/>
    <w:rsid w:val="00356AA4"/>
    <w:rsid w:val="00365F4F"/>
    <w:rsid w:val="00366227"/>
    <w:rsid w:val="00366DDD"/>
    <w:rsid w:val="00374404"/>
    <w:rsid w:val="00376FCF"/>
    <w:rsid w:val="00381D51"/>
    <w:rsid w:val="0038201D"/>
    <w:rsid w:val="00382E0E"/>
    <w:rsid w:val="0038469C"/>
    <w:rsid w:val="00384D24"/>
    <w:rsid w:val="00384EBB"/>
    <w:rsid w:val="00391859"/>
    <w:rsid w:val="00392C95"/>
    <w:rsid w:val="003939A9"/>
    <w:rsid w:val="003A2358"/>
    <w:rsid w:val="003A5326"/>
    <w:rsid w:val="003A5BF8"/>
    <w:rsid w:val="003A67A7"/>
    <w:rsid w:val="003A79B0"/>
    <w:rsid w:val="003A7F26"/>
    <w:rsid w:val="003B63D2"/>
    <w:rsid w:val="003C0466"/>
    <w:rsid w:val="003C3BFD"/>
    <w:rsid w:val="003C4AE9"/>
    <w:rsid w:val="003C59C3"/>
    <w:rsid w:val="003D157E"/>
    <w:rsid w:val="003D3A8D"/>
    <w:rsid w:val="003D3B4C"/>
    <w:rsid w:val="003D4CD1"/>
    <w:rsid w:val="003D7A5B"/>
    <w:rsid w:val="003E6421"/>
    <w:rsid w:val="003E6989"/>
    <w:rsid w:val="003F2AF0"/>
    <w:rsid w:val="003F3B85"/>
    <w:rsid w:val="003F5C42"/>
    <w:rsid w:val="003F5DC2"/>
    <w:rsid w:val="003F7EE6"/>
    <w:rsid w:val="004024E0"/>
    <w:rsid w:val="00405EFF"/>
    <w:rsid w:val="00416FB3"/>
    <w:rsid w:val="0042207E"/>
    <w:rsid w:val="00426248"/>
    <w:rsid w:val="004308E7"/>
    <w:rsid w:val="00432BDF"/>
    <w:rsid w:val="00432CE5"/>
    <w:rsid w:val="00435238"/>
    <w:rsid w:val="0043592A"/>
    <w:rsid w:val="00447B2D"/>
    <w:rsid w:val="00447BF4"/>
    <w:rsid w:val="004510B5"/>
    <w:rsid w:val="00451B61"/>
    <w:rsid w:val="00453802"/>
    <w:rsid w:val="00454C4F"/>
    <w:rsid w:val="00455695"/>
    <w:rsid w:val="0046319D"/>
    <w:rsid w:val="004649A3"/>
    <w:rsid w:val="004757A0"/>
    <w:rsid w:val="00475D32"/>
    <w:rsid w:val="00476ED3"/>
    <w:rsid w:val="0048211E"/>
    <w:rsid w:val="00482E30"/>
    <w:rsid w:val="00492177"/>
    <w:rsid w:val="004949E0"/>
    <w:rsid w:val="00497E69"/>
    <w:rsid w:val="004A1B6A"/>
    <w:rsid w:val="004A1BCF"/>
    <w:rsid w:val="004A3823"/>
    <w:rsid w:val="004B4222"/>
    <w:rsid w:val="004B53A1"/>
    <w:rsid w:val="004B6788"/>
    <w:rsid w:val="004C4060"/>
    <w:rsid w:val="004C5D1B"/>
    <w:rsid w:val="004C6564"/>
    <w:rsid w:val="004C669A"/>
    <w:rsid w:val="004C6E3D"/>
    <w:rsid w:val="004C7196"/>
    <w:rsid w:val="004D18E2"/>
    <w:rsid w:val="004D5281"/>
    <w:rsid w:val="004D681D"/>
    <w:rsid w:val="004E32D1"/>
    <w:rsid w:val="004E58E4"/>
    <w:rsid w:val="004E5AA7"/>
    <w:rsid w:val="004E612E"/>
    <w:rsid w:val="004F1554"/>
    <w:rsid w:val="004F220B"/>
    <w:rsid w:val="004F5EAB"/>
    <w:rsid w:val="004F6211"/>
    <w:rsid w:val="004F742A"/>
    <w:rsid w:val="00501708"/>
    <w:rsid w:val="0050268D"/>
    <w:rsid w:val="00505D60"/>
    <w:rsid w:val="0052639E"/>
    <w:rsid w:val="0052770D"/>
    <w:rsid w:val="0052799E"/>
    <w:rsid w:val="00530694"/>
    <w:rsid w:val="00537725"/>
    <w:rsid w:val="00537CF7"/>
    <w:rsid w:val="00543489"/>
    <w:rsid w:val="00543F1C"/>
    <w:rsid w:val="00546794"/>
    <w:rsid w:val="0054714F"/>
    <w:rsid w:val="00553450"/>
    <w:rsid w:val="00554B7E"/>
    <w:rsid w:val="00555C11"/>
    <w:rsid w:val="00571AF1"/>
    <w:rsid w:val="00573EAD"/>
    <w:rsid w:val="00576E10"/>
    <w:rsid w:val="00581452"/>
    <w:rsid w:val="00585B8B"/>
    <w:rsid w:val="005910C5"/>
    <w:rsid w:val="00594A4B"/>
    <w:rsid w:val="005A295D"/>
    <w:rsid w:val="005B0FAD"/>
    <w:rsid w:val="005B1B7D"/>
    <w:rsid w:val="005B34A4"/>
    <w:rsid w:val="005B4F3D"/>
    <w:rsid w:val="005B6117"/>
    <w:rsid w:val="005B6343"/>
    <w:rsid w:val="005C1B29"/>
    <w:rsid w:val="005C25F6"/>
    <w:rsid w:val="005C41FD"/>
    <w:rsid w:val="005C5F33"/>
    <w:rsid w:val="005D25AA"/>
    <w:rsid w:val="005D3A6B"/>
    <w:rsid w:val="005D4758"/>
    <w:rsid w:val="005D51CF"/>
    <w:rsid w:val="005E1AF6"/>
    <w:rsid w:val="005E3300"/>
    <w:rsid w:val="005E4DD7"/>
    <w:rsid w:val="005E6F4E"/>
    <w:rsid w:val="005E777B"/>
    <w:rsid w:val="005F32D1"/>
    <w:rsid w:val="005F427F"/>
    <w:rsid w:val="005F5CEF"/>
    <w:rsid w:val="005F6F42"/>
    <w:rsid w:val="00607CD4"/>
    <w:rsid w:val="00612A93"/>
    <w:rsid w:val="00613D9D"/>
    <w:rsid w:val="00616698"/>
    <w:rsid w:val="0062491C"/>
    <w:rsid w:val="006252C3"/>
    <w:rsid w:val="00625371"/>
    <w:rsid w:val="006273C3"/>
    <w:rsid w:val="00630453"/>
    <w:rsid w:val="00631A6B"/>
    <w:rsid w:val="00632940"/>
    <w:rsid w:val="006329C0"/>
    <w:rsid w:val="00632F76"/>
    <w:rsid w:val="006335D6"/>
    <w:rsid w:val="006337EB"/>
    <w:rsid w:val="0064071C"/>
    <w:rsid w:val="006413C8"/>
    <w:rsid w:val="00642EAC"/>
    <w:rsid w:val="00643225"/>
    <w:rsid w:val="00647048"/>
    <w:rsid w:val="00647973"/>
    <w:rsid w:val="0065368B"/>
    <w:rsid w:val="00653931"/>
    <w:rsid w:val="00655E2E"/>
    <w:rsid w:val="00657985"/>
    <w:rsid w:val="00662B99"/>
    <w:rsid w:val="0066306C"/>
    <w:rsid w:val="00675786"/>
    <w:rsid w:val="00676A53"/>
    <w:rsid w:val="00676AF5"/>
    <w:rsid w:val="00684F25"/>
    <w:rsid w:val="006878FE"/>
    <w:rsid w:val="0069094C"/>
    <w:rsid w:val="00692844"/>
    <w:rsid w:val="00693E89"/>
    <w:rsid w:val="00695837"/>
    <w:rsid w:val="00696904"/>
    <w:rsid w:val="006976EF"/>
    <w:rsid w:val="006A078B"/>
    <w:rsid w:val="006A0B6C"/>
    <w:rsid w:val="006A23CF"/>
    <w:rsid w:val="006A2FAC"/>
    <w:rsid w:val="006A3103"/>
    <w:rsid w:val="006A47E8"/>
    <w:rsid w:val="006B125C"/>
    <w:rsid w:val="006B227A"/>
    <w:rsid w:val="006B734B"/>
    <w:rsid w:val="006B7372"/>
    <w:rsid w:val="006B775A"/>
    <w:rsid w:val="006C24ED"/>
    <w:rsid w:val="006D476F"/>
    <w:rsid w:val="006D6AB7"/>
    <w:rsid w:val="006E1E42"/>
    <w:rsid w:val="006F0481"/>
    <w:rsid w:val="006F728D"/>
    <w:rsid w:val="0070701C"/>
    <w:rsid w:val="007076ED"/>
    <w:rsid w:val="007102BB"/>
    <w:rsid w:val="0071208C"/>
    <w:rsid w:val="007121DF"/>
    <w:rsid w:val="00714ECE"/>
    <w:rsid w:val="0071767C"/>
    <w:rsid w:val="0072209C"/>
    <w:rsid w:val="00737864"/>
    <w:rsid w:val="00737E8C"/>
    <w:rsid w:val="00740112"/>
    <w:rsid w:val="00744910"/>
    <w:rsid w:val="00744AF6"/>
    <w:rsid w:val="00745B7E"/>
    <w:rsid w:val="0074688E"/>
    <w:rsid w:val="00746B94"/>
    <w:rsid w:val="007473F9"/>
    <w:rsid w:val="00747942"/>
    <w:rsid w:val="00750E0A"/>
    <w:rsid w:val="007517A0"/>
    <w:rsid w:val="00753EA9"/>
    <w:rsid w:val="007574DD"/>
    <w:rsid w:val="007578F2"/>
    <w:rsid w:val="0076019B"/>
    <w:rsid w:val="00760274"/>
    <w:rsid w:val="0076186C"/>
    <w:rsid w:val="00761E83"/>
    <w:rsid w:val="007643EB"/>
    <w:rsid w:val="00765BB1"/>
    <w:rsid w:val="00765E5D"/>
    <w:rsid w:val="007759EA"/>
    <w:rsid w:val="00785BEA"/>
    <w:rsid w:val="00786C71"/>
    <w:rsid w:val="007924FE"/>
    <w:rsid w:val="0079464D"/>
    <w:rsid w:val="00797962"/>
    <w:rsid w:val="007A08A6"/>
    <w:rsid w:val="007A1E3A"/>
    <w:rsid w:val="007A23FF"/>
    <w:rsid w:val="007A4A47"/>
    <w:rsid w:val="007A4C7D"/>
    <w:rsid w:val="007A502C"/>
    <w:rsid w:val="007A7024"/>
    <w:rsid w:val="007B2302"/>
    <w:rsid w:val="007B34E8"/>
    <w:rsid w:val="007C415C"/>
    <w:rsid w:val="007C7929"/>
    <w:rsid w:val="007C7FCC"/>
    <w:rsid w:val="007D00E1"/>
    <w:rsid w:val="007D6E1C"/>
    <w:rsid w:val="007D74D7"/>
    <w:rsid w:val="007E5ACE"/>
    <w:rsid w:val="007F1288"/>
    <w:rsid w:val="007F359E"/>
    <w:rsid w:val="007F6DCD"/>
    <w:rsid w:val="00801EEC"/>
    <w:rsid w:val="00801F40"/>
    <w:rsid w:val="0080262E"/>
    <w:rsid w:val="00804573"/>
    <w:rsid w:val="00810CB0"/>
    <w:rsid w:val="00813DF3"/>
    <w:rsid w:val="00823516"/>
    <w:rsid w:val="00825CC2"/>
    <w:rsid w:val="008260B0"/>
    <w:rsid w:val="00827173"/>
    <w:rsid w:val="00836A27"/>
    <w:rsid w:val="00837860"/>
    <w:rsid w:val="00842354"/>
    <w:rsid w:val="00842A71"/>
    <w:rsid w:val="00844579"/>
    <w:rsid w:val="00846B93"/>
    <w:rsid w:val="0084749A"/>
    <w:rsid w:val="0085045E"/>
    <w:rsid w:val="0085326E"/>
    <w:rsid w:val="0085518D"/>
    <w:rsid w:val="00860B4A"/>
    <w:rsid w:val="00862C56"/>
    <w:rsid w:val="00863096"/>
    <w:rsid w:val="00863820"/>
    <w:rsid w:val="00866C41"/>
    <w:rsid w:val="00867349"/>
    <w:rsid w:val="00870C00"/>
    <w:rsid w:val="0087111C"/>
    <w:rsid w:val="008722D8"/>
    <w:rsid w:val="00874E83"/>
    <w:rsid w:val="00881FDB"/>
    <w:rsid w:val="00882B98"/>
    <w:rsid w:val="00883750"/>
    <w:rsid w:val="0088480D"/>
    <w:rsid w:val="00885318"/>
    <w:rsid w:val="00885EF3"/>
    <w:rsid w:val="00891C02"/>
    <w:rsid w:val="00893DAA"/>
    <w:rsid w:val="008A1F89"/>
    <w:rsid w:val="008A5F13"/>
    <w:rsid w:val="008A6B29"/>
    <w:rsid w:val="008A6F2A"/>
    <w:rsid w:val="008A78AE"/>
    <w:rsid w:val="008B4677"/>
    <w:rsid w:val="008B6E67"/>
    <w:rsid w:val="008C2B0A"/>
    <w:rsid w:val="008C6987"/>
    <w:rsid w:val="008D17CE"/>
    <w:rsid w:val="008D1F22"/>
    <w:rsid w:val="008D534C"/>
    <w:rsid w:val="008E0C9A"/>
    <w:rsid w:val="008E780C"/>
    <w:rsid w:val="008F440A"/>
    <w:rsid w:val="008F4D00"/>
    <w:rsid w:val="00901736"/>
    <w:rsid w:val="00902E30"/>
    <w:rsid w:val="0090301D"/>
    <w:rsid w:val="0090386E"/>
    <w:rsid w:val="00904D9A"/>
    <w:rsid w:val="00905160"/>
    <w:rsid w:val="009118DD"/>
    <w:rsid w:val="00911A40"/>
    <w:rsid w:val="0091670B"/>
    <w:rsid w:val="009266BD"/>
    <w:rsid w:val="0092694F"/>
    <w:rsid w:val="0093276E"/>
    <w:rsid w:val="00934320"/>
    <w:rsid w:val="00934E04"/>
    <w:rsid w:val="00940710"/>
    <w:rsid w:val="00940D69"/>
    <w:rsid w:val="0094131B"/>
    <w:rsid w:val="00941A57"/>
    <w:rsid w:val="00941EE4"/>
    <w:rsid w:val="0094499A"/>
    <w:rsid w:val="009457AD"/>
    <w:rsid w:val="009465A3"/>
    <w:rsid w:val="009476A6"/>
    <w:rsid w:val="00950EF6"/>
    <w:rsid w:val="00954C4D"/>
    <w:rsid w:val="00957429"/>
    <w:rsid w:val="00957DC9"/>
    <w:rsid w:val="009605DE"/>
    <w:rsid w:val="0096144C"/>
    <w:rsid w:val="009672D9"/>
    <w:rsid w:val="00972A97"/>
    <w:rsid w:val="00974A10"/>
    <w:rsid w:val="00981810"/>
    <w:rsid w:val="0098470A"/>
    <w:rsid w:val="00987ACB"/>
    <w:rsid w:val="0099296B"/>
    <w:rsid w:val="009953B5"/>
    <w:rsid w:val="009963C1"/>
    <w:rsid w:val="009A2001"/>
    <w:rsid w:val="009A295E"/>
    <w:rsid w:val="009A35A3"/>
    <w:rsid w:val="009B2648"/>
    <w:rsid w:val="009B47D3"/>
    <w:rsid w:val="009B6147"/>
    <w:rsid w:val="009C1ECC"/>
    <w:rsid w:val="009C4077"/>
    <w:rsid w:val="009C59F4"/>
    <w:rsid w:val="009E1662"/>
    <w:rsid w:val="009E2832"/>
    <w:rsid w:val="009E3815"/>
    <w:rsid w:val="009E64BA"/>
    <w:rsid w:val="009E704C"/>
    <w:rsid w:val="009F0ED0"/>
    <w:rsid w:val="009F21AD"/>
    <w:rsid w:val="009F2514"/>
    <w:rsid w:val="009F3CF3"/>
    <w:rsid w:val="009F5ED6"/>
    <w:rsid w:val="009F7DEA"/>
    <w:rsid w:val="00A01811"/>
    <w:rsid w:val="00A04048"/>
    <w:rsid w:val="00A164B6"/>
    <w:rsid w:val="00A17614"/>
    <w:rsid w:val="00A20924"/>
    <w:rsid w:val="00A2405A"/>
    <w:rsid w:val="00A2480F"/>
    <w:rsid w:val="00A25658"/>
    <w:rsid w:val="00A25AD8"/>
    <w:rsid w:val="00A25D0D"/>
    <w:rsid w:val="00A2727F"/>
    <w:rsid w:val="00A27CB3"/>
    <w:rsid w:val="00A3009F"/>
    <w:rsid w:val="00A32F08"/>
    <w:rsid w:val="00A34166"/>
    <w:rsid w:val="00A34840"/>
    <w:rsid w:val="00A34FCB"/>
    <w:rsid w:val="00A43B8A"/>
    <w:rsid w:val="00A461D3"/>
    <w:rsid w:val="00A4622A"/>
    <w:rsid w:val="00A47FFB"/>
    <w:rsid w:val="00A50842"/>
    <w:rsid w:val="00A56109"/>
    <w:rsid w:val="00A56CAA"/>
    <w:rsid w:val="00A62C35"/>
    <w:rsid w:val="00A63B7C"/>
    <w:rsid w:val="00A63C86"/>
    <w:rsid w:val="00A65F4B"/>
    <w:rsid w:val="00A6697A"/>
    <w:rsid w:val="00A71AF4"/>
    <w:rsid w:val="00A7422A"/>
    <w:rsid w:val="00AA19A9"/>
    <w:rsid w:val="00AA527F"/>
    <w:rsid w:val="00AA58A5"/>
    <w:rsid w:val="00AA672B"/>
    <w:rsid w:val="00AB0133"/>
    <w:rsid w:val="00AB2F17"/>
    <w:rsid w:val="00AB3FF1"/>
    <w:rsid w:val="00AC0774"/>
    <w:rsid w:val="00AC0F70"/>
    <w:rsid w:val="00AC394A"/>
    <w:rsid w:val="00AC39FA"/>
    <w:rsid w:val="00AC45E7"/>
    <w:rsid w:val="00AC53B4"/>
    <w:rsid w:val="00AC5786"/>
    <w:rsid w:val="00AD21B2"/>
    <w:rsid w:val="00AD39AF"/>
    <w:rsid w:val="00AD4FE4"/>
    <w:rsid w:val="00AD5574"/>
    <w:rsid w:val="00AD5E1B"/>
    <w:rsid w:val="00AD6F95"/>
    <w:rsid w:val="00AE553A"/>
    <w:rsid w:val="00AF0149"/>
    <w:rsid w:val="00AF19CE"/>
    <w:rsid w:val="00AF3564"/>
    <w:rsid w:val="00AF65C4"/>
    <w:rsid w:val="00AF6848"/>
    <w:rsid w:val="00AF77B8"/>
    <w:rsid w:val="00B016A6"/>
    <w:rsid w:val="00B03D9E"/>
    <w:rsid w:val="00B06F0F"/>
    <w:rsid w:val="00B103F5"/>
    <w:rsid w:val="00B13C16"/>
    <w:rsid w:val="00B15E54"/>
    <w:rsid w:val="00B1742F"/>
    <w:rsid w:val="00B17ED3"/>
    <w:rsid w:val="00B21F02"/>
    <w:rsid w:val="00B2655A"/>
    <w:rsid w:val="00B327BE"/>
    <w:rsid w:val="00B37042"/>
    <w:rsid w:val="00B41868"/>
    <w:rsid w:val="00B41D5B"/>
    <w:rsid w:val="00B41E58"/>
    <w:rsid w:val="00B423BB"/>
    <w:rsid w:val="00B442D1"/>
    <w:rsid w:val="00B47B04"/>
    <w:rsid w:val="00B61770"/>
    <w:rsid w:val="00B65402"/>
    <w:rsid w:val="00B6619C"/>
    <w:rsid w:val="00B710EC"/>
    <w:rsid w:val="00B71599"/>
    <w:rsid w:val="00B85F26"/>
    <w:rsid w:val="00B90B08"/>
    <w:rsid w:val="00B952F4"/>
    <w:rsid w:val="00B96BF9"/>
    <w:rsid w:val="00B971BD"/>
    <w:rsid w:val="00BA1B6E"/>
    <w:rsid w:val="00BA4782"/>
    <w:rsid w:val="00BA6BCD"/>
    <w:rsid w:val="00BA756D"/>
    <w:rsid w:val="00BB15AF"/>
    <w:rsid w:val="00BB3FCE"/>
    <w:rsid w:val="00BB4917"/>
    <w:rsid w:val="00BC02B3"/>
    <w:rsid w:val="00BC3D80"/>
    <w:rsid w:val="00BC4AD4"/>
    <w:rsid w:val="00BC7129"/>
    <w:rsid w:val="00BD0288"/>
    <w:rsid w:val="00BD3C41"/>
    <w:rsid w:val="00BD6F4C"/>
    <w:rsid w:val="00BE250B"/>
    <w:rsid w:val="00BE6E1A"/>
    <w:rsid w:val="00BF0147"/>
    <w:rsid w:val="00BF1528"/>
    <w:rsid w:val="00BF36C0"/>
    <w:rsid w:val="00BF3C93"/>
    <w:rsid w:val="00BF4F44"/>
    <w:rsid w:val="00BF5256"/>
    <w:rsid w:val="00BF61AB"/>
    <w:rsid w:val="00BF7A2D"/>
    <w:rsid w:val="00C05EE3"/>
    <w:rsid w:val="00C07053"/>
    <w:rsid w:val="00C070BB"/>
    <w:rsid w:val="00C10EDA"/>
    <w:rsid w:val="00C11AD5"/>
    <w:rsid w:val="00C1294E"/>
    <w:rsid w:val="00C13738"/>
    <w:rsid w:val="00C15065"/>
    <w:rsid w:val="00C15E80"/>
    <w:rsid w:val="00C1757A"/>
    <w:rsid w:val="00C22B38"/>
    <w:rsid w:val="00C23FBE"/>
    <w:rsid w:val="00C24599"/>
    <w:rsid w:val="00C245CC"/>
    <w:rsid w:val="00C37158"/>
    <w:rsid w:val="00C37F57"/>
    <w:rsid w:val="00C40F7B"/>
    <w:rsid w:val="00C44D64"/>
    <w:rsid w:val="00C461CE"/>
    <w:rsid w:val="00C566CE"/>
    <w:rsid w:val="00C61418"/>
    <w:rsid w:val="00C66444"/>
    <w:rsid w:val="00C75553"/>
    <w:rsid w:val="00C76CC1"/>
    <w:rsid w:val="00C80040"/>
    <w:rsid w:val="00C8530C"/>
    <w:rsid w:val="00C85579"/>
    <w:rsid w:val="00C858FF"/>
    <w:rsid w:val="00C93E9E"/>
    <w:rsid w:val="00C94C48"/>
    <w:rsid w:val="00C97ECD"/>
    <w:rsid w:val="00CA019B"/>
    <w:rsid w:val="00CA427D"/>
    <w:rsid w:val="00CB2520"/>
    <w:rsid w:val="00CB5BB4"/>
    <w:rsid w:val="00CB70C9"/>
    <w:rsid w:val="00CB7FE0"/>
    <w:rsid w:val="00CC087F"/>
    <w:rsid w:val="00CC2CA7"/>
    <w:rsid w:val="00CC434B"/>
    <w:rsid w:val="00CD041C"/>
    <w:rsid w:val="00CD1259"/>
    <w:rsid w:val="00CD2D04"/>
    <w:rsid w:val="00CD3F38"/>
    <w:rsid w:val="00CE2CA7"/>
    <w:rsid w:val="00CE7C90"/>
    <w:rsid w:val="00CF00E9"/>
    <w:rsid w:val="00CF0596"/>
    <w:rsid w:val="00D0551E"/>
    <w:rsid w:val="00D1364B"/>
    <w:rsid w:val="00D14EE2"/>
    <w:rsid w:val="00D17364"/>
    <w:rsid w:val="00D3085D"/>
    <w:rsid w:val="00D311F7"/>
    <w:rsid w:val="00D42291"/>
    <w:rsid w:val="00D50397"/>
    <w:rsid w:val="00D50732"/>
    <w:rsid w:val="00D513AC"/>
    <w:rsid w:val="00D65815"/>
    <w:rsid w:val="00D7361E"/>
    <w:rsid w:val="00D747E7"/>
    <w:rsid w:val="00D767EC"/>
    <w:rsid w:val="00D76930"/>
    <w:rsid w:val="00D92B5B"/>
    <w:rsid w:val="00D9523A"/>
    <w:rsid w:val="00D97F15"/>
    <w:rsid w:val="00DA330C"/>
    <w:rsid w:val="00DA5E8E"/>
    <w:rsid w:val="00DB0D49"/>
    <w:rsid w:val="00DB28BE"/>
    <w:rsid w:val="00DC32E8"/>
    <w:rsid w:val="00DC4AF6"/>
    <w:rsid w:val="00DC5A00"/>
    <w:rsid w:val="00DC6CB2"/>
    <w:rsid w:val="00DC7B3A"/>
    <w:rsid w:val="00DD55BE"/>
    <w:rsid w:val="00DE3214"/>
    <w:rsid w:val="00DF4891"/>
    <w:rsid w:val="00DF59E4"/>
    <w:rsid w:val="00E0015B"/>
    <w:rsid w:val="00E03178"/>
    <w:rsid w:val="00E03A42"/>
    <w:rsid w:val="00E04A65"/>
    <w:rsid w:val="00E04EF4"/>
    <w:rsid w:val="00E07C84"/>
    <w:rsid w:val="00E1018D"/>
    <w:rsid w:val="00E12A04"/>
    <w:rsid w:val="00E14A0E"/>
    <w:rsid w:val="00E16574"/>
    <w:rsid w:val="00E1735B"/>
    <w:rsid w:val="00E20D73"/>
    <w:rsid w:val="00E24DFB"/>
    <w:rsid w:val="00E32ABE"/>
    <w:rsid w:val="00E333A8"/>
    <w:rsid w:val="00E37E40"/>
    <w:rsid w:val="00E41D39"/>
    <w:rsid w:val="00E4617F"/>
    <w:rsid w:val="00E509FA"/>
    <w:rsid w:val="00E55E19"/>
    <w:rsid w:val="00E57E49"/>
    <w:rsid w:val="00E60B60"/>
    <w:rsid w:val="00E61D82"/>
    <w:rsid w:val="00E75997"/>
    <w:rsid w:val="00E7711C"/>
    <w:rsid w:val="00E77559"/>
    <w:rsid w:val="00E77898"/>
    <w:rsid w:val="00E805D2"/>
    <w:rsid w:val="00E818A5"/>
    <w:rsid w:val="00E81FA4"/>
    <w:rsid w:val="00E838E1"/>
    <w:rsid w:val="00E879E0"/>
    <w:rsid w:val="00E9284D"/>
    <w:rsid w:val="00E93434"/>
    <w:rsid w:val="00E94201"/>
    <w:rsid w:val="00E94276"/>
    <w:rsid w:val="00E94BC7"/>
    <w:rsid w:val="00E956BC"/>
    <w:rsid w:val="00E9695C"/>
    <w:rsid w:val="00E97B0F"/>
    <w:rsid w:val="00EA15B0"/>
    <w:rsid w:val="00EA2186"/>
    <w:rsid w:val="00EA3504"/>
    <w:rsid w:val="00EA4776"/>
    <w:rsid w:val="00EA6379"/>
    <w:rsid w:val="00EB0441"/>
    <w:rsid w:val="00EB35A7"/>
    <w:rsid w:val="00EC04A2"/>
    <w:rsid w:val="00EC2932"/>
    <w:rsid w:val="00EC41FC"/>
    <w:rsid w:val="00EC45E0"/>
    <w:rsid w:val="00EC70F5"/>
    <w:rsid w:val="00ED36A5"/>
    <w:rsid w:val="00EE19A9"/>
    <w:rsid w:val="00EE56FC"/>
    <w:rsid w:val="00EF1194"/>
    <w:rsid w:val="00F01A10"/>
    <w:rsid w:val="00F01CA9"/>
    <w:rsid w:val="00F02BCF"/>
    <w:rsid w:val="00F03826"/>
    <w:rsid w:val="00F04922"/>
    <w:rsid w:val="00F04C6C"/>
    <w:rsid w:val="00F10174"/>
    <w:rsid w:val="00F1058C"/>
    <w:rsid w:val="00F10955"/>
    <w:rsid w:val="00F12C6D"/>
    <w:rsid w:val="00F14059"/>
    <w:rsid w:val="00F21BD5"/>
    <w:rsid w:val="00F21E6F"/>
    <w:rsid w:val="00F22D9E"/>
    <w:rsid w:val="00F24079"/>
    <w:rsid w:val="00F339F9"/>
    <w:rsid w:val="00F34A02"/>
    <w:rsid w:val="00F365B5"/>
    <w:rsid w:val="00F43FB4"/>
    <w:rsid w:val="00F53908"/>
    <w:rsid w:val="00F55ECA"/>
    <w:rsid w:val="00F57AB6"/>
    <w:rsid w:val="00F67387"/>
    <w:rsid w:val="00F67C4E"/>
    <w:rsid w:val="00F71E72"/>
    <w:rsid w:val="00F7207C"/>
    <w:rsid w:val="00F73422"/>
    <w:rsid w:val="00F74AE4"/>
    <w:rsid w:val="00F76A5B"/>
    <w:rsid w:val="00F81364"/>
    <w:rsid w:val="00F83159"/>
    <w:rsid w:val="00F86417"/>
    <w:rsid w:val="00F87230"/>
    <w:rsid w:val="00FA21AC"/>
    <w:rsid w:val="00FA314D"/>
    <w:rsid w:val="00FA3DF8"/>
    <w:rsid w:val="00FA7F04"/>
    <w:rsid w:val="00FB1F73"/>
    <w:rsid w:val="00FB59B8"/>
    <w:rsid w:val="00FD0F92"/>
    <w:rsid w:val="00FD3B04"/>
    <w:rsid w:val="00FD7E11"/>
    <w:rsid w:val="00FE1696"/>
    <w:rsid w:val="00FE7D1E"/>
    <w:rsid w:val="00FF1288"/>
    <w:rsid w:val="0171320C"/>
    <w:rsid w:val="01DB461C"/>
    <w:rsid w:val="02791242"/>
    <w:rsid w:val="0287C242"/>
    <w:rsid w:val="02B46AC9"/>
    <w:rsid w:val="02BA6AEB"/>
    <w:rsid w:val="02DA72E8"/>
    <w:rsid w:val="02E4A554"/>
    <w:rsid w:val="0348C5C5"/>
    <w:rsid w:val="035E0743"/>
    <w:rsid w:val="04562AEC"/>
    <w:rsid w:val="046E3593"/>
    <w:rsid w:val="04BE1D6D"/>
    <w:rsid w:val="04FB88F6"/>
    <w:rsid w:val="054EA8A4"/>
    <w:rsid w:val="060ADEC3"/>
    <w:rsid w:val="062F296A"/>
    <w:rsid w:val="06CF0E15"/>
    <w:rsid w:val="06EFD877"/>
    <w:rsid w:val="072559CE"/>
    <w:rsid w:val="073DB22C"/>
    <w:rsid w:val="078FC3EC"/>
    <w:rsid w:val="08F44C60"/>
    <w:rsid w:val="09DAA0CD"/>
    <w:rsid w:val="09EDED75"/>
    <w:rsid w:val="0A439DEE"/>
    <w:rsid w:val="0A4B8851"/>
    <w:rsid w:val="0A9B1A14"/>
    <w:rsid w:val="0ADAB7A0"/>
    <w:rsid w:val="0B527374"/>
    <w:rsid w:val="0B59CBF7"/>
    <w:rsid w:val="0B98C630"/>
    <w:rsid w:val="0BC0EC7C"/>
    <w:rsid w:val="0BC84B4F"/>
    <w:rsid w:val="0DCACD17"/>
    <w:rsid w:val="0DDD8BE1"/>
    <w:rsid w:val="0EB429E5"/>
    <w:rsid w:val="0EBEB02C"/>
    <w:rsid w:val="0FDCA592"/>
    <w:rsid w:val="100E8E88"/>
    <w:rsid w:val="10B31243"/>
    <w:rsid w:val="1133F8E3"/>
    <w:rsid w:val="11529BAE"/>
    <w:rsid w:val="115B0FAA"/>
    <w:rsid w:val="1185AE0A"/>
    <w:rsid w:val="1185BB76"/>
    <w:rsid w:val="118AA558"/>
    <w:rsid w:val="121DD612"/>
    <w:rsid w:val="123A1AFB"/>
    <w:rsid w:val="125F215C"/>
    <w:rsid w:val="12DDFA86"/>
    <w:rsid w:val="12F9B299"/>
    <w:rsid w:val="13070499"/>
    <w:rsid w:val="13355592"/>
    <w:rsid w:val="1343A1B6"/>
    <w:rsid w:val="1366B986"/>
    <w:rsid w:val="1367735A"/>
    <w:rsid w:val="14B811DF"/>
    <w:rsid w:val="1511A4B5"/>
    <w:rsid w:val="1523C5FB"/>
    <w:rsid w:val="153E7604"/>
    <w:rsid w:val="1542E0D6"/>
    <w:rsid w:val="161D16C5"/>
    <w:rsid w:val="1667690D"/>
    <w:rsid w:val="16C505F3"/>
    <w:rsid w:val="16E64582"/>
    <w:rsid w:val="173B41E9"/>
    <w:rsid w:val="175C11CC"/>
    <w:rsid w:val="17DE692B"/>
    <w:rsid w:val="17E2CD65"/>
    <w:rsid w:val="1806980C"/>
    <w:rsid w:val="1820039B"/>
    <w:rsid w:val="18DB3D67"/>
    <w:rsid w:val="190025BF"/>
    <w:rsid w:val="1935756E"/>
    <w:rsid w:val="197030BD"/>
    <w:rsid w:val="1A710F0A"/>
    <w:rsid w:val="1A79198D"/>
    <w:rsid w:val="1A82BEDC"/>
    <w:rsid w:val="1B087E4E"/>
    <w:rsid w:val="1B0B285D"/>
    <w:rsid w:val="1BF5EA31"/>
    <w:rsid w:val="1C351D2D"/>
    <w:rsid w:val="1C94B14B"/>
    <w:rsid w:val="1CDBBB50"/>
    <w:rsid w:val="1CFEBDC8"/>
    <w:rsid w:val="1D304ED1"/>
    <w:rsid w:val="1D4C6B8B"/>
    <w:rsid w:val="1E969315"/>
    <w:rsid w:val="1EDA5B14"/>
    <w:rsid w:val="1F47F4BC"/>
    <w:rsid w:val="1F54A0B7"/>
    <w:rsid w:val="1FA48235"/>
    <w:rsid w:val="20B6FE1C"/>
    <w:rsid w:val="20BE96C9"/>
    <w:rsid w:val="20EEC3AE"/>
    <w:rsid w:val="211ED774"/>
    <w:rsid w:val="21405482"/>
    <w:rsid w:val="219E60FE"/>
    <w:rsid w:val="21D28399"/>
    <w:rsid w:val="22269B44"/>
    <w:rsid w:val="2294EDC3"/>
    <w:rsid w:val="235E4C30"/>
    <w:rsid w:val="236A1484"/>
    <w:rsid w:val="240EDEE6"/>
    <w:rsid w:val="24CF0967"/>
    <w:rsid w:val="24F8D7B9"/>
    <w:rsid w:val="25568BE9"/>
    <w:rsid w:val="256460BE"/>
    <w:rsid w:val="25778BA1"/>
    <w:rsid w:val="25A61CE0"/>
    <w:rsid w:val="25C2B446"/>
    <w:rsid w:val="25E0C9C2"/>
    <w:rsid w:val="25F8DD68"/>
    <w:rsid w:val="2607C2B0"/>
    <w:rsid w:val="2626623D"/>
    <w:rsid w:val="263499AC"/>
    <w:rsid w:val="267F2E51"/>
    <w:rsid w:val="279899B3"/>
    <w:rsid w:val="2799FA79"/>
    <w:rsid w:val="28286BF2"/>
    <w:rsid w:val="283EFED3"/>
    <w:rsid w:val="28EBA96E"/>
    <w:rsid w:val="2945C8C9"/>
    <w:rsid w:val="298BFCA0"/>
    <w:rsid w:val="29C7BB42"/>
    <w:rsid w:val="2A1806D9"/>
    <w:rsid w:val="2AB1E411"/>
    <w:rsid w:val="2B03BCCE"/>
    <w:rsid w:val="2B7B6F11"/>
    <w:rsid w:val="2B8C8A0C"/>
    <w:rsid w:val="2B8EDF8F"/>
    <w:rsid w:val="2BAA25A9"/>
    <w:rsid w:val="2BAAD8AA"/>
    <w:rsid w:val="2C043E2C"/>
    <w:rsid w:val="2C949C0F"/>
    <w:rsid w:val="2D2611D1"/>
    <w:rsid w:val="2DA76123"/>
    <w:rsid w:val="2DF8DFAC"/>
    <w:rsid w:val="2E8093FF"/>
    <w:rsid w:val="2EF56B79"/>
    <w:rsid w:val="2F4A7888"/>
    <w:rsid w:val="2F567731"/>
    <w:rsid w:val="2F689972"/>
    <w:rsid w:val="2F7D070A"/>
    <w:rsid w:val="2F8D7893"/>
    <w:rsid w:val="2FB52384"/>
    <w:rsid w:val="2FBD2E07"/>
    <w:rsid w:val="2FC29420"/>
    <w:rsid w:val="2FC7BB9F"/>
    <w:rsid w:val="301C9B01"/>
    <w:rsid w:val="30509B88"/>
    <w:rsid w:val="305211FA"/>
    <w:rsid w:val="30CE5720"/>
    <w:rsid w:val="30D040B2"/>
    <w:rsid w:val="31968120"/>
    <w:rsid w:val="32D43622"/>
    <w:rsid w:val="33E7CCDB"/>
    <w:rsid w:val="3486F5D1"/>
    <w:rsid w:val="34AB31F9"/>
    <w:rsid w:val="34E4E3DC"/>
    <w:rsid w:val="357201F0"/>
    <w:rsid w:val="35B13763"/>
    <w:rsid w:val="35E52551"/>
    <w:rsid w:val="361206F3"/>
    <w:rsid w:val="362984C8"/>
    <w:rsid w:val="36354D19"/>
    <w:rsid w:val="364E8A33"/>
    <w:rsid w:val="36AA8901"/>
    <w:rsid w:val="37DEFB8C"/>
    <w:rsid w:val="38074C63"/>
    <w:rsid w:val="3811A12B"/>
    <w:rsid w:val="38A084BE"/>
    <w:rsid w:val="38AB0070"/>
    <w:rsid w:val="38DFCC33"/>
    <w:rsid w:val="390922C4"/>
    <w:rsid w:val="3941C0C9"/>
    <w:rsid w:val="396AF96B"/>
    <w:rsid w:val="3A6AE43A"/>
    <w:rsid w:val="3AA986AC"/>
    <w:rsid w:val="3B7F0B32"/>
    <w:rsid w:val="3B7FB00F"/>
    <w:rsid w:val="3B8DF411"/>
    <w:rsid w:val="3B946704"/>
    <w:rsid w:val="3C9E2321"/>
    <w:rsid w:val="3D38E72F"/>
    <w:rsid w:val="3D7B6B0E"/>
    <w:rsid w:val="3E2D46C6"/>
    <w:rsid w:val="3E4628B2"/>
    <w:rsid w:val="3EA3C897"/>
    <w:rsid w:val="3EE2AEC4"/>
    <w:rsid w:val="3F01B512"/>
    <w:rsid w:val="3F5EE65B"/>
    <w:rsid w:val="3F760B6E"/>
    <w:rsid w:val="3FAF6067"/>
    <w:rsid w:val="3FBD5693"/>
    <w:rsid w:val="3FC847B2"/>
    <w:rsid w:val="4007BD54"/>
    <w:rsid w:val="401332EE"/>
    <w:rsid w:val="402498C8"/>
    <w:rsid w:val="402C8D21"/>
    <w:rsid w:val="40C717D5"/>
    <w:rsid w:val="40CAB5C6"/>
    <w:rsid w:val="414367D2"/>
    <w:rsid w:val="416CC90D"/>
    <w:rsid w:val="41CE18C6"/>
    <w:rsid w:val="428F7A56"/>
    <w:rsid w:val="42D2B821"/>
    <w:rsid w:val="44747CCF"/>
    <w:rsid w:val="44CEA77E"/>
    <w:rsid w:val="453F8F02"/>
    <w:rsid w:val="4558E460"/>
    <w:rsid w:val="456A2574"/>
    <w:rsid w:val="45D196FF"/>
    <w:rsid w:val="45F425DE"/>
    <w:rsid w:val="45FABB28"/>
    <w:rsid w:val="4607FBFE"/>
    <w:rsid w:val="4611B1C6"/>
    <w:rsid w:val="46202741"/>
    <w:rsid w:val="46472C4A"/>
    <w:rsid w:val="46633A2F"/>
    <w:rsid w:val="46800162"/>
    <w:rsid w:val="47045031"/>
    <w:rsid w:val="4882DBE7"/>
    <w:rsid w:val="488C0108"/>
    <w:rsid w:val="48BED446"/>
    <w:rsid w:val="493FB07F"/>
    <w:rsid w:val="49451E6F"/>
    <w:rsid w:val="49C268A4"/>
    <w:rsid w:val="49C8BEDD"/>
    <w:rsid w:val="49D14458"/>
    <w:rsid w:val="49E7DCFF"/>
    <w:rsid w:val="4A300112"/>
    <w:rsid w:val="4ADEBB8D"/>
    <w:rsid w:val="4B0A95B2"/>
    <w:rsid w:val="4B71ACA9"/>
    <w:rsid w:val="4BCE763D"/>
    <w:rsid w:val="4C2A8BDE"/>
    <w:rsid w:val="4C4D93A7"/>
    <w:rsid w:val="4C69EE41"/>
    <w:rsid w:val="4C7EBF32"/>
    <w:rsid w:val="4C82AE20"/>
    <w:rsid w:val="4CA22C9B"/>
    <w:rsid w:val="4CCA20E7"/>
    <w:rsid w:val="4E0A9C42"/>
    <w:rsid w:val="4E48DB1D"/>
    <w:rsid w:val="4E53A41C"/>
    <w:rsid w:val="4E6729BB"/>
    <w:rsid w:val="4E9A930B"/>
    <w:rsid w:val="4EA2697E"/>
    <w:rsid w:val="4FE6B216"/>
    <w:rsid w:val="5074EC1C"/>
    <w:rsid w:val="508F628F"/>
    <w:rsid w:val="5133B157"/>
    <w:rsid w:val="52BAAF79"/>
    <w:rsid w:val="52DF8E9A"/>
    <w:rsid w:val="52FFA1DE"/>
    <w:rsid w:val="5329BC35"/>
    <w:rsid w:val="532F5370"/>
    <w:rsid w:val="535E8436"/>
    <w:rsid w:val="54D8CAF2"/>
    <w:rsid w:val="55A4AC74"/>
    <w:rsid w:val="55B20BD4"/>
    <w:rsid w:val="55EDCE80"/>
    <w:rsid w:val="56296652"/>
    <w:rsid w:val="5699E489"/>
    <w:rsid w:val="56D1C05F"/>
    <w:rsid w:val="57103090"/>
    <w:rsid w:val="5778E7E8"/>
    <w:rsid w:val="5824C15D"/>
    <w:rsid w:val="589EC424"/>
    <w:rsid w:val="58D9288A"/>
    <w:rsid w:val="58EA57DE"/>
    <w:rsid w:val="5949030F"/>
    <w:rsid w:val="5967C175"/>
    <w:rsid w:val="5992EF2C"/>
    <w:rsid w:val="5A5F5B8F"/>
    <w:rsid w:val="5AD0C79F"/>
    <w:rsid w:val="5B551A36"/>
    <w:rsid w:val="5B799E98"/>
    <w:rsid w:val="5BC7FD9C"/>
    <w:rsid w:val="5C28CB73"/>
    <w:rsid w:val="5C4423D9"/>
    <w:rsid w:val="5C61CF28"/>
    <w:rsid w:val="5CFC5412"/>
    <w:rsid w:val="5D4C91FD"/>
    <w:rsid w:val="5D79208E"/>
    <w:rsid w:val="5DED0862"/>
    <w:rsid w:val="5E276B45"/>
    <w:rsid w:val="5E75B080"/>
    <w:rsid w:val="5EDF693A"/>
    <w:rsid w:val="5F137383"/>
    <w:rsid w:val="5F87C3E7"/>
    <w:rsid w:val="5F9E7E6A"/>
    <w:rsid w:val="5FA6E183"/>
    <w:rsid w:val="5FF28B75"/>
    <w:rsid w:val="60787837"/>
    <w:rsid w:val="60BEE38C"/>
    <w:rsid w:val="60C9CD07"/>
    <w:rsid w:val="61FC929C"/>
    <w:rsid w:val="62001793"/>
    <w:rsid w:val="620A12F9"/>
    <w:rsid w:val="62A93391"/>
    <w:rsid w:val="631CBB1F"/>
    <w:rsid w:val="636B542D"/>
    <w:rsid w:val="637E3E81"/>
    <w:rsid w:val="63AE6CFA"/>
    <w:rsid w:val="63D7F4EB"/>
    <w:rsid w:val="641CBEBE"/>
    <w:rsid w:val="6455E542"/>
    <w:rsid w:val="648CBE77"/>
    <w:rsid w:val="64957DD9"/>
    <w:rsid w:val="64C161A3"/>
    <w:rsid w:val="64E523DA"/>
    <w:rsid w:val="656F60D1"/>
    <w:rsid w:val="65A23658"/>
    <w:rsid w:val="66632EBA"/>
    <w:rsid w:val="66668050"/>
    <w:rsid w:val="6685093C"/>
    <w:rsid w:val="66F1BAB7"/>
    <w:rsid w:val="66FAE175"/>
    <w:rsid w:val="67B52629"/>
    <w:rsid w:val="67F746BF"/>
    <w:rsid w:val="688A6B03"/>
    <w:rsid w:val="68B9E4E7"/>
    <w:rsid w:val="68CA1241"/>
    <w:rsid w:val="6949D4DD"/>
    <w:rsid w:val="696A1DEC"/>
    <w:rsid w:val="6985D23C"/>
    <w:rsid w:val="699157E6"/>
    <w:rsid w:val="6A1F340C"/>
    <w:rsid w:val="6AC8B6B5"/>
    <w:rsid w:val="6AD4C2E6"/>
    <w:rsid w:val="6B2012C9"/>
    <w:rsid w:val="6B37112C"/>
    <w:rsid w:val="6B3816CE"/>
    <w:rsid w:val="6B6816D4"/>
    <w:rsid w:val="6C16E9E9"/>
    <w:rsid w:val="6C41D486"/>
    <w:rsid w:val="6C5948DD"/>
    <w:rsid w:val="6CD64414"/>
    <w:rsid w:val="6E09CAC4"/>
    <w:rsid w:val="6E1662BD"/>
    <w:rsid w:val="6E2F7835"/>
    <w:rsid w:val="6E6103CB"/>
    <w:rsid w:val="6E6760D7"/>
    <w:rsid w:val="6E8BD44A"/>
    <w:rsid w:val="6EA8EEC8"/>
    <w:rsid w:val="6ECBC00A"/>
    <w:rsid w:val="6EEE8C76"/>
    <w:rsid w:val="6F3953C5"/>
    <w:rsid w:val="6F62EAB2"/>
    <w:rsid w:val="6F80608B"/>
    <w:rsid w:val="6FA79C91"/>
    <w:rsid w:val="70D059CB"/>
    <w:rsid w:val="7109C725"/>
    <w:rsid w:val="71780C8A"/>
    <w:rsid w:val="71A5BA23"/>
    <w:rsid w:val="71DC8313"/>
    <w:rsid w:val="725595E9"/>
    <w:rsid w:val="7318562A"/>
    <w:rsid w:val="733424A1"/>
    <w:rsid w:val="738A4D1B"/>
    <w:rsid w:val="73B0015F"/>
    <w:rsid w:val="73ED948A"/>
    <w:rsid w:val="74292679"/>
    <w:rsid w:val="74895BDD"/>
    <w:rsid w:val="7564D4A1"/>
    <w:rsid w:val="75A7A074"/>
    <w:rsid w:val="75EFE85B"/>
    <w:rsid w:val="764AFED4"/>
    <w:rsid w:val="7658B738"/>
    <w:rsid w:val="7694E4DF"/>
    <w:rsid w:val="769EF9F8"/>
    <w:rsid w:val="76B6541E"/>
    <w:rsid w:val="76C88F75"/>
    <w:rsid w:val="77DCEEDC"/>
    <w:rsid w:val="780739A4"/>
    <w:rsid w:val="781795F5"/>
    <w:rsid w:val="783126B7"/>
    <w:rsid w:val="784150B4"/>
    <w:rsid w:val="7870259B"/>
    <w:rsid w:val="788B4CE5"/>
    <w:rsid w:val="7969C604"/>
    <w:rsid w:val="79BA393D"/>
    <w:rsid w:val="79DEE47E"/>
    <w:rsid w:val="79E2B138"/>
    <w:rsid w:val="7A1C631B"/>
    <w:rsid w:val="7A3E6B5F"/>
    <w:rsid w:val="7A8C89FB"/>
    <w:rsid w:val="7B0C6AD7"/>
    <w:rsid w:val="7B362198"/>
    <w:rsid w:val="7BCE524C"/>
    <w:rsid w:val="7BE0C73D"/>
    <w:rsid w:val="7C005AB3"/>
    <w:rsid w:val="7C9B6E2C"/>
    <w:rsid w:val="7CEFF4AE"/>
    <w:rsid w:val="7CF4873A"/>
    <w:rsid w:val="7CF7C19D"/>
    <w:rsid w:val="7D2177F8"/>
    <w:rsid w:val="7D32D904"/>
    <w:rsid w:val="7D6BFF88"/>
    <w:rsid w:val="7DBC1CAA"/>
    <w:rsid w:val="7E0E4B00"/>
    <w:rsid w:val="7E98D106"/>
    <w:rsid w:val="7EFB8E71"/>
    <w:rsid w:val="7F5B7DC2"/>
    <w:rsid w:val="7FB58482"/>
    <w:rsid w:val="7FED096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F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바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header" w:semiHidden="1" w:unhideWhenUsed="1"/>
    <w:lsdException w:name="footer" w:semiHidden="1" w:unhideWhenUsed="1" w:qFormat="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39"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wordWrap w:val="0"/>
      <w:autoSpaceDE w:val="0"/>
      <w:autoSpaceDN w:val="0"/>
      <w:jc w:val="both"/>
    </w:pPr>
    <w:rPr>
      <w:rFonts w:eastAsia="바탕체"/>
      <w:kern w:val="2"/>
      <w:szCs w:val="24"/>
      <w:lang w:bidi="he-IL"/>
    </w:rPr>
  </w:style>
  <w:style w:type="paragraph" w:styleId="12">
    <w:name w:val="heading 1"/>
    <w:basedOn w:val="a2"/>
    <w:next w:val="a2"/>
    <w:link w:val="1Char"/>
    <w:uiPriority w:val="9"/>
    <w:qFormat/>
    <w:pPr>
      <w:keepNext/>
      <w:outlineLvl w:val="0"/>
    </w:pPr>
    <w:rPr>
      <w:b/>
      <w:sz w:val="30"/>
      <w:szCs w:val="28"/>
    </w:rPr>
  </w:style>
  <w:style w:type="paragraph" w:styleId="21">
    <w:name w:val="heading 2"/>
    <w:basedOn w:val="a2"/>
    <w:next w:val="a2"/>
    <w:link w:val="2Char"/>
    <w:uiPriority w:val="9"/>
    <w:semiHidden/>
    <w:unhideWhenUsed/>
    <w:qFormat/>
    <w:pPr>
      <w:keepNext/>
      <w:keepLines/>
      <w:spacing w:before="160" w:after="80"/>
      <w:jc w:val="left"/>
      <w:outlineLvl w:val="1"/>
    </w:pPr>
    <w:rPr>
      <w:rFonts w:asciiTheme="majorHAnsi" w:eastAsiaTheme="majorEastAsia" w:hAnsiTheme="majorHAnsi" w:cstheme="majorBidi"/>
      <w:color w:val="000000"/>
      <w:sz w:val="28"/>
      <w:szCs w:val="28"/>
      <w:lang w:bidi="ar-SA"/>
    </w:rPr>
  </w:style>
  <w:style w:type="paragraph" w:styleId="31">
    <w:name w:val="heading 3"/>
    <w:basedOn w:val="a2"/>
    <w:next w:val="a2"/>
    <w:link w:val="3Char"/>
    <w:uiPriority w:val="9"/>
    <w:semiHidden/>
    <w:unhideWhenUsed/>
    <w:qFormat/>
    <w:pPr>
      <w:keepNext/>
      <w:keepLines/>
      <w:spacing w:before="160" w:after="80"/>
      <w:jc w:val="left"/>
      <w:outlineLvl w:val="2"/>
    </w:pPr>
    <w:rPr>
      <w:rFonts w:asciiTheme="majorHAnsi" w:eastAsiaTheme="majorEastAsia" w:hAnsiTheme="majorHAnsi" w:cstheme="majorBidi"/>
      <w:color w:val="000000"/>
      <w:sz w:val="24"/>
      <w:lang w:bidi="ar-SA"/>
    </w:rPr>
  </w:style>
  <w:style w:type="paragraph" w:styleId="41">
    <w:name w:val="heading 4"/>
    <w:basedOn w:val="a2"/>
    <w:next w:val="a2"/>
    <w:link w:val="4Char"/>
    <w:uiPriority w:val="9"/>
    <w:semiHidden/>
    <w:unhideWhenUsed/>
    <w:qFormat/>
    <w:pPr>
      <w:keepNext/>
      <w:keepLines/>
      <w:spacing w:before="80" w:after="40"/>
      <w:jc w:val="left"/>
      <w:outlineLvl w:val="3"/>
    </w:pPr>
    <w:rPr>
      <w:rFonts w:asciiTheme="majorHAnsi" w:eastAsiaTheme="majorEastAsia" w:hAnsiTheme="majorHAnsi" w:cstheme="majorBidi"/>
      <w:color w:val="000000"/>
      <w:sz w:val="22"/>
      <w:lang w:bidi="ar-SA"/>
    </w:rPr>
  </w:style>
  <w:style w:type="paragraph" w:styleId="51">
    <w:name w:val="heading 5"/>
    <w:basedOn w:val="a2"/>
    <w:next w:val="a2"/>
    <w:link w:val="5Char"/>
    <w:uiPriority w:val="9"/>
    <w:semiHidden/>
    <w:unhideWhenUsed/>
    <w:qFormat/>
    <w:pPr>
      <w:keepNext/>
      <w:keepLines/>
      <w:spacing w:before="80" w:after="40"/>
      <w:ind w:leftChars="100" w:left="100"/>
      <w:jc w:val="left"/>
      <w:outlineLvl w:val="4"/>
    </w:pPr>
    <w:rPr>
      <w:rFonts w:asciiTheme="majorHAnsi" w:eastAsiaTheme="majorEastAsia" w:hAnsiTheme="majorHAnsi" w:cstheme="majorBidi"/>
      <w:color w:val="000000"/>
      <w:sz w:val="22"/>
      <w:lang w:bidi="ar-SA"/>
    </w:rPr>
  </w:style>
  <w:style w:type="paragraph" w:styleId="61">
    <w:name w:val="heading 6"/>
    <w:basedOn w:val="a2"/>
    <w:next w:val="a2"/>
    <w:link w:val="6Char"/>
    <w:uiPriority w:val="9"/>
    <w:semiHidden/>
    <w:unhideWhenUsed/>
    <w:qFormat/>
    <w:pPr>
      <w:keepNext/>
      <w:keepLines/>
      <w:spacing w:before="80" w:after="40"/>
      <w:ind w:leftChars="200" w:left="200"/>
      <w:jc w:val="left"/>
      <w:outlineLvl w:val="5"/>
    </w:pPr>
    <w:rPr>
      <w:rFonts w:asciiTheme="majorHAnsi" w:eastAsiaTheme="majorEastAsia" w:hAnsiTheme="majorHAnsi" w:cstheme="majorBidi"/>
      <w:color w:val="000000"/>
      <w:sz w:val="22"/>
      <w:lang w:bidi="ar-SA"/>
    </w:rPr>
  </w:style>
  <w:style w:type="paragraph" w:styleId="71">
    <w:name w:val="heading 7"/>
    <w:basedOn w:val="a2"/>
    <w:next w:val="a2"/>
    <w:link w:val="7Char"/>
    <w:uiPriority w:val="9"/>
    <w:semiHidden/>
    <w:unhideWhenUsed/>
    <w:qFormat/>
    <w:pPr>
      <w:keepNext/>
      <w:keepLines/>
      <w:spacing w:before="80" w:after="40"/>
      <w:ind w:leftChars="300" w:left="300"/>
      <w:jc w:val="left"/>
      <w:outlineLvl w:val="6"/>
    </w:pPr>
    <w:rPr>
      <w:rFonts w:asciiTheme="majorHAnsi" w:eastAsiaTheme="majorEastAsia" w:hAnsiTheme="majorHAnsi" w:cstheme="majorBidi"/>
      <w:color w:val="000000"/>
      <w:sz w:val="22"/>
      <w:lang w:bidi="ar-SA"/>
    </w:rPr>
  </w:style>
  <w:style w:type="paragraph" w:styleId="8">
    <w:name w:val="heading 8"/>
    <w:basedOn w:val="a2"/>
    <w:next w:val="a2"/>
    <w:link w:val="8Char"/>
    <w:uiPriority w:val="9"/>
    <w:semiHidden/>
    <w:unhideWhenUsed/>
    <w:qFormat/>
    <w:pPr>
      <w:keepNext/>
      <w:keepLines/>
      <w:spacing w:before="80" w:after="40"/>
      <w:ind w:leftChars="400" w:left="400"/>
      <w:jc w:val="left"/>
      <w:outlineLvl w:val="7"/>
    </w:pPr>
    <w:rPr>
      <w:rFonts w:asciiTheme="majorHAnsi" w:eastAsiaTheme="majorEastAsia" w:hAnsiTheme="majorHAnsi" w:cstheme="majorBidi"/>
      <w:color w:val="000000"/>
      <w:sz w:val="22"/>
      <w:lang w:bidi="ar-SA"/>
    </w:rPr>
  </w:style>
  <w:style w:type="paragraph" w:styleId="9">
    <w:name w:val="heading 9"/>
    <w:basedOn w:val="a2"/>
    <w:next w:val="a2"/>
    <w:link w:val="9Char"/>
    <w:uiPriority w:val="9"/>
    <w:semiHidden/>
    <w:unhideWhenUsed/>
    <w:qFormat/>
    <w:pPr>
      <w:keepNext/>
      <w:keepLines/>
      <w:spacing w:before="80" w:after="40"/>
      <w:ind w:leftChars="500" w:left="500"/>
      <w:jc w:val="left"/>
      <w:outlineLvl w:val="8"/>
    </w:pPr>
    <w:rPr>
      <w:rFonts w:asciiTheme="majorHAnsi" w:eastAsiaTheme="majorEastAsia" w:hAnsiTheme="majorHAnsi" w:cstheme="majorBidi"/>
      <w:color w:val="000000"/>
      <w:sz w:val="22"/>
      <w:lang w:bidi="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2">
    <w:name w:val="송무2_본문"/>
    <w:basedOn w:val="13"/>
    <w:qFormat/>
    <w:pPr>
      <w:ind w:left="227"/>
    </w:pPr>
  </w:style>
  <w:style w:type="paragraph" w:customStyle="1" w:styleId="1">
    <w:name w:val="송무1._제목"/>
    <w:basedOn w:val="a2"/>
    <w:qFormat/>
    <w:pPr>
      <w:numPr>
        <w:numId w:val="11"/>
      </w:numPr>
      <w:tabs>
        <w:tab w:val="left" w:pos="994"/>
      </w:tabs>
      <w:snapToGrid w:val="0"/>
      <w:spacing w:before="200" w:line="288" w:lineRule="auto"/>
      <w:outlineLvl w:val="0"/>
    </w:pPr>
    <w:rPr>
      <w:rFonts w:eastAsia="맑은 고딕"/>
      <w:b/>
      <w:bCs/>
      <w:sz w:val="24"/>
      <w:lang w:bidi="ar-SA"/>
    </w:rPr>
  </w:style>
  <w:style w:type="paragraph" w:customStyle="1" w:styleId="11">
    <w:name w:val="송무1_번호있는본문"/>
    <w:basedOn w:val="a2"/>
    <w:qFormat/>
    <w:pPr>
      <w:numPr>
        <w:numId w:val="12"/>
      </w:numPr>
      <w:tabs>
        <w:tab w:val="left" w:pos="426"/>
      </w:tabs>
      <w:snapToGrid w:val="0"/>
      <w:spacing w:before="200" w:line="360" w:lineRule="auto"/>
      <w:outlineLvl w:val="0"/>
    </w:pPr>
    <w:rPr>
      <w:sz w:val="24"/>
      <w:szCs w:val="23"/>
      <w:lang w:bidi="ar-SA"/>
    </w:rPr>
  </w:style>
  <w:style w:type="paragraph" w:customStyle="1" w:styleId="20">
    <w:name w:val="송무2._제목"/>
    <w:basedOn w:val="a2"/>
    <w:qFormat/>
    <w:pPr>
      <w:numPr>
        <w:ilvl w:val="1"/>
        <w:numId w:val="11"/>
      </w:numPr>
      <w:tabs>
        <w:tab w:val="clear" w:pos="737"/>
        <w:tab w:val="left" w:pos="728"/>
      </w:tabs>
      <w:snapToGrid w:val="0"/>
      <w:spacing w:before="200" w:line="288" w:lineRule="auto"/>
      <w:outlineLvl w:val="1"/>
    </w:pPr>
    <w:rPr>
      <w:rFonts w:eastAsia="맑은 고딕"/>
      <w:b/>
      <w:bCs/>
      <w:sz w:val="24"/>
      <w:szCs w:val="26"/>
      <w:lang w:bidi="ar-SA"/>
    </w:rPr>
  </w:style>
  <w:style w:type="paragraph" w:customStyle="1" w:styleId="2">
    <w:name w:val="송무2_번호있는본문"/>
    <w:basedOn w:val="a2"/>
    <w:qFormat/>
    <w:pPr>
      <w:numPr>
        <w:ilvl w:val="1"/>
        <w:numId w:val="13"/>
      </w:numPr>
      <w:tabs>
        <w:tab w:val="clear" w:pos="737"/>
        <w:tab w:val="left" w:pos="714"/>
      </w:tabs>
      <w:snapToGrid w:val="0"/>
      <w:spacing w:before="200" w:line="360" w:lineRule="auto"/>
      <w:outlineLvl w:val="1"/>
    </w:pPr>
    <w:rPr>
      <w:sz w:val="24"/>
      <w:lang w:bidi="ar-SA"/>
    </w:rPr>
  </w:style>
  <w:style w:type="paragraph" w:customStyle="1" w:styleId="30">
    <w:name w:val="송무3._제목"/>
    <w:basedOn w:val="a2"/>
    <w:qFormat/>
    <w:pPr>
      <w:numPr>
        <w:ilvl w:val="2"/>
        <w:numId w:val="11"/>
      </w:numPr>
      <w:snapToGrid w:val="0"/>
      <w:spacing w:before="200" w:line="360" w:lineRule="auto"/>
      <w:outlineLvl w:val="2"/>
    </w:pPr>
    <w:rPr>
      <w:b/>
      <w:sz w:val="24"/>
      <w:lang w:bidi="ar-SA"/>
    </w:rPr>
  </w:style>
  <w:style w:type="paragraph" w:customStyle="1" w:styleId="3">
    <w:name w:val="송무3_번호있는본문"/>
    <w:basedOn w:val="13"/>
    <w:qFormat/>
    <w:pPr>
      <w:numPr>
        <w:ilvl w:val="2"/>
        <w:numId w:val="14"/>
      </w:numPr>
      <w:snapToGrid w:val="0"/>
      <w:outlineLvl w:val="2"/>
    </w:pPr>
    <w:rPr>
      <w:lang w:bidi="ar-SA"/>
    </w:rPr>
  </w:style>
  <w:style w:type="paragraph" w:customStyle="1" w:styleId="40">
    <w:name w:val="송무4._제목"/>
    <w:basedOn w:val="a2"/>
    <w:qFormat/>
    <w:pPr>
      <w:numPr>
        <w:ilvl w:val="3"/>
        <w:numId w:val="11"/>
      </w:numPr>
      <w:snapToGrid w:val="0"/>
      <w:spacing w:before="200" w:line="360" w:lineRule="auto"/>
      <w:outlineLvl w:val="3"/>
    </w:pPr>
    <w:rPr>
      <w:b/>
      <w:sz w:val="24"/>
      <w:lang w:bidi="ar-SA"/>
    </w:rPr>
  </w:style>
  <w:style w:type="paragraph" w:customStyle="1" w:styleId="a6">
    <w:name w:val="귀중"/>
    <w:basedOn w:val="a7"/>
    <w:link w:val="Char"/>
    <w:rPr>
      <w:rFonts w:ascii="맑은 고딕" w:hAnsi="맑은 고딕"/>
    </w:rPr>
  </w:style>
  <w:style w:type="paragraph" w:customStyle="1" w:styleId="5">
    <w:name w:val="송무5._제목"/>
    <w:basedOn w:val="a2"/>
    <w:qFormat/>
    <w:pPr>
      <w:numPr>
        <w:ilvl w:val="4"/>
        <w:numId w:val="11"/>
      </w:numPr>
      <w:snapToGrid w:val="0"/>
      <w:spacing w:before="200" w:line="360" w:lineRule="auto"/>
      <w:outlineLvl w:val="4"/>
    </w:pPr>
    <w:rPr>
      <w:sz w:val="24"/>
      <w:lang w:bidi="ar-SA"/>
    </w:rPr>
  </w:style>
  <w:style w:type="paragraph" w:customStyle="1" w:styleId="50">
    <w:name w:val="송무5_번호있는본문"/>
    <w:basedOn w:val="a2"/>
    <w:qFormat/>
    <w:pPr>
      <w:numPr>
        <w:ilvl w:val="4"/>
        <w:numId w:val="15"/>
      </w:numPr>
      <w:tabs>
        <w:tab w:val="left" w:pos="851"/>
      </w:tabs>
      <w:snapToGrid w:val="0"/>
      <w:spacing w:before="200" w:line="360" w:lineRule="auto"/>
      <w:outlineLvl w:val="4"/>
    </w:pPr>
    <w:rPr>
      <w:sz w:val="24"/>
      <w:lang w:bidi="ar-SA"/>
    </w:rPr>
  </w:style>
  <w:style w:type="paragraph" w:customStyle="1" w:styleId="6">
    <w:name w:val="송무6._제목"/>
    <w:basedOn w:val="a2"/>
    <w:qFormat/>
    <w:pPr>
      <w:numPr>
        <w:ilvl w:val="5"/>
        <w:numId w:val="11"/>
      </w:numPr>
      <w:snapToGrid w:val="0"/>
      <w:spacing w:before="200" w:line="360" w:lineRule="auto"/>
      <w:outlineLvl w:val="5"/>
    </w:pPr>
    <w:rPr>
      <w:sz w:val="24"/>
      <w:lang w:bidi="ar-SA"/>
    </w:rPr>
  </w:style>
  <w:style w:type="paragraph" w:customStyle="1" w:styleId="60">
    <w:name w:val="송무6_번호있는본문"/>
    <w:basedOn w:val="a2"/>
    <w:qFormat/>
    <w:pPr>
      <w:numPr>
        <w:ilvl w:val="5"/>
        <w:numId w:val="15"/>
      </w:numPr>
      <w:tabs>
        <w:tab w:val="left" w:pos="910"/>
      </w:tabs>
      <w:snapToGrid w:val="0"/>
      <w:spacing w:before="200" w:line="360" w:lineRule="auto"/>
      <w:outlineLvl w:val="5"/>
    </w:pPr>
    <w:rPr>
      <w:sz w:val="24"/>
      <w:lang w:bidi="ar-SA"/>
    </w:rPr>
  </w:style>
  <w:style w:type="paragraph" w:customStyle="1" w:styleId="7">
    <w:name w:val="송무7._제목"/>
    <w:basedOn w:val="a2"/>
    <w:qFormat/>
    <w:pPr>
      <w:numPr>
        <w:ilvl w:val="6"/>
        <w:numId w:val="11"/>
      </w:numPr>
      <w:snapToGrid w:val="0"/>
      <w:spacing w:before="200" w:line="360" w:lineRule="auto"/>
      <w:outlineLvl w:val="6"/>
    </w:pPr>
    <w:rPr>
      <w:sz w:val="24"/>
      <w:lang w:bidi="ar-SA"/>
    </w:rPr>
  </w:style>
  <w:style w:type="paragraph" w:customStyle="1" w:styleId="70">
    <w:name w:val="송무7_번호있는본문"/>
    <w:basedOn w:val="a2"/>
    <w:qFormat/>
    <w:pPr>
      <w:numPr>
        <w:ilvl w:val="6"/>
        <w:numId w:val="16"/>
      </w:numPr>
      <w:tabs>
        <w:tab w:val="left" w:pos="910"/>
        <w:tab w:val="left" w:pos="993"/>
      </w:tabs>
      <w:snapToGrid w:val="0"/>
      <w:spacing w:before="200" w:line="360" w:lineRule="auto"/>
      <w:outlineLvl w:val="6"/>
    </w:pPr>
    <w:rPr>
      <w:sz w:val="24"/>
      <w:lang w:bidi="ar-SA"/>
    </w:rPr>
  </w:style>
  <w:style w:type="paragraph" w:customStyle="1" w:styleId="element">
    <w:name w:val="element"/>
    <w:basedOn w:val="a2"/>
    <w:pPr>
      <w:widowControl/>
      <w:numPr>
        <w:numId w:val="17"/>
      </w:numPr>
      <w:tabs>
        <w:tab w:val="left" w:pos="994"/>
      </w:tabs>
      <w:snapToGrid w:val="0"/>
      <w:spacing w:before="400" w:after="240" w:line="432" w:lineRule="auto"/>
      <w:ind w:right="1134"/>
    </w:pPr>
    <w:rPr>
      <w:sz w:val="23"/>
      <w:lang w:bidi="ar-SA"/>
    </w:rPr>
  </w:style>
  <w:style w:type="paragraph" w:styleId="a8">
    <w:name w:val="footnote text"/>
    <w:basedOn w:val="a2"/>
    <w:link w:val="Char0"/>
    <w:uiPriority w:val="99"/>
    <w:unhideWhenUsed/>
    <w:pPr>
      <w:snapToGrid w:val="0"/>
      <w:jc w:val="left"/>
    </w:pPr>
  </w:style>
  <w:style w:type="character" w:customStyle="1" w:styleId="Char0">
    <w:name w:val="각주 텍스트 Char"/>
    <w:basedOn w:val="a3"/>
    <w:link w:val="a8"/>
    <w:uiPriority w:val="99"/>
    <w:rPr>
      <w:rFonts w:ascii="바탕"/>
      <w:szCs w:val="24"/>
      <w:lang w:bidi="he-IL"/>
    </w:rPr>
  </w:style>
  <w:style w:type="paragraph" w:styleId="a9">
    <w:name w:val="header"/>
    <w:basedOn w:val="a2"/>
    <w:link w:val="Char1"/>
    <w:uiPriority w:val="99"/>
    <w:pPr>
      <w:tabs>
        <w:tab w:val="center" w:pos="4252"/>
        <w:tab w:val="right" w:pos="8504"/>
      </w:tabs>
    </w:pPr>
  </w:style>
  <w:style w:type="character" w:customStyle="1" w:styleId="Char1">
    <w:name w:val="머리글 Char"/>
    <w:basedOn w:val="a3"/>
    <w:link w:val="a9"/>
    <w:uiPriority w:val="99"/>
    <w:rPr>
      <w:rFonts w:ascii="바탕"/>
      <w:szCs w:val="24"/>
      <w:lang w:bidi="he-IL"/>
    </w:rPr>
  </w:style>
  <w:style w:type="paragraph" w:styleId="aa">
    <w:name w:val="footer"/>
    <w:basedOn w:val="a2"/>
    <w:link w:val="Char2"/>
    <w:uiPriority w:val="99"/>
    <w:qFormat/>
    <w:pPr>
      <w:tabs>
        <w:tab w:val="center" w:pos="4252"/>
        <w:tab w:val="right" w:pos="8504"/>
      </w:tabs>
      <w:spacing w:line="432" w:lineRule="auto"/>
      <w:jc w:val="center"/>
    </w:pPr>
    <w:rPr>
      <w:szCs w:val="18"/>
    </w:rPr>
  </w:style>
  <w:style w:type="character" w:customStyle="1" w:styleId="Char2">
    <w:name w:val="바닥글 Char"/>
    <w:basedOn w:val="a3"/>
    <w:link w:val="aa"/>
    <w:uiPriority w:val="99"/>
    <w:rPr>
      <w:rFonts w:eastAsia="바탕체"/>
      <w:kern w:val="2"/>
      <w:szCs w:val="18"/>
      <w:lang w:bidi="he-IL"/>
    </w:rPr>
  </w:style>
  <w:style w:type="character" w:styleId="ab">
    <w:name w:val="footnote reference"/>
    <w:basedOn w:val="a3"/>
    <w:uiPriority w:val="99"/>
    <w:semiHidden/>
    <w:unhideWhenUsed/>
    <w:rPr>
      <w:vertAlign w:val="superscript"/>
    </w:rPr>
  </w:style>
  <w:style w:type="character" w:styleId="ac">
    <w:name w:val="page number"/>
    <w:basedOn w:val="a3"/>
  </w:style>
  <w:style w:type="character" w:styleId="ad">
    <w:name w:val="endnote reference"/>
    <w:basedOn w:val="a3"/>
    <w:uiPriority w:val="99"/>
    <w:semiHidden/>
    <w:unhideWhenUsed/>
    <w:rPr>
      <w:vertAlign w:val="superscript"/>
    </w:rPr>
  </w:style>
  <w:style w:type="paragraph" w:styleId="ae">
    <w:name w:val="endnote text"/>
    <w:basedOn w:val="a2"/>
    <w:link w:val="Char3"/>
    <w:uiPriority w:val="99"/>
    <w:semiHidden/>
    <w:unhideWhenUsed/>
    <w:pPr>
      <w:snapToGrid w:val="0"/>
      <w:jc w:val="left"/>
    </w:pPr>
  </w:style>
  <w:style w:type="character" w:customStyle="1" w:styleId="Char3">
    <w:name w:val="미주 텍스트 Char"/>
    <w:basedOn w:val="a3"/>
    <w:link w:val="ae"/>
    <w:uiPriority w:val="99"/>
    <w:semiHidden/>
    <w:rPr>
      <w:rFonts w:ascii="바탕"/>
      <w:szCs w:val="24"/>
      <w:lang w:bidi="he-IL"/>
    </w:rPr>
  </w:style>
  <w:style w:type="paragraph" w:customStyle="1" w:styleId="a1">
    <w:name w:val="글머리표(하이픈)"/>
    <w:basedOn w:val="a2"/>
    <w:pPr>
      <w:widowControl/>
      <w:numPr>
        <w:numId w:val="18"/>
      </w:numPr>
      <w:tabs>
        <w:tab w:val="left" w:pos="994"/>
      </w:tabs>
      <w:snapToGrid w:val="0"/>
      <w:spacing w:before="400" w:after="400" w:line="300" w:lineRule="auto"/>
    </w:pPr>
    <w:rPr>
      <w:sz w:val="23"/>
      <w:lang w:bidi="ar-SA"/>
    </w:rPr>
  </w:style>
  <w:style w:type="paragraph" w:customStyle="1" w:styleId="a">
    <w:name w:val="글머리표(원)"/>
    <w:basedOn w:val="a2"/>
    <w:pPr>
      <w:widowControl/>
      <w:numPr>
        <w:numId w:val="19"/>
      </w:numPr>
      <w:tabs>
        <w:tab w:val="left" w:pos="994"/>
      </w:tabs>
      <w:snapToGrid w:val="0"/>
      <w:spacing w:before="400" w:after="400" w:line="300" w:lineRule="auto"/>
    </w:pPr>
    <w:rPr>
      <w:sz w:val="23"/>
      <w:lang w:bidi="ar-SA"/>
    </w:rPr>
  </w:style>
  <w:style w:type="paragraph" w:customStyle="1" w:styleId="a0">
    <w:name w:val="글머리표(네모)"/>
    <w:basedOn w:val="a2"/>
    <w:pPr>
      <w:widowControl/>
      <w:numPr>
        <w:numId w:val="20"/>
      </w:numPr>
      <w:tabs>
        <w:tab w:val="left" w:pos="994"/>
      </w:tabs>
      <w:snapToGrid w:val="0"/>
      <w:spacing w:before="400" w:after="400" w:line="432" w:lineRule="auto"/>
    </w:pPr>
    <w:rPr>
      <w:sz w:val="23"/>
      <w:lang w:bidi="ar-SA"/>
    </w:rPr>
  </w:style>
  <w:style w:type="paragraph" w:customStyle="1" w:styleId="14">
    <w:name w:val="메모 텍스트1"/>
    <w:basedOn w:val="a2"/>
    <w:link w:val="Char4"/>
    <w:uiPriority w:val="99"/>
    <w:unhideWhenUsed/>
    <w:pPr>
      <w:jc w:val="left"/>
    </w:pPr>
  </w:style>
  <w:style w:type="character" w:customStyle="1" w:styleId="Char4">
    <w:name w:val="메모 텍스트 Char"/>
    <w:basedOn w:val="a3"/>
    <w:link w:val="14"/>
    <w:uiPriority w:val="99"/>
    <w:rPr>
      <w:rFonts w:ascii="바탕"/>
      <w:szCs w:val="24"/>
      <w:lang w:bidi="he-IL"/>
    </w:rPr>
  </w:style>
  <w:style w:type="character" w:customStyle="1" w:styleId="15">
    <w:name w:val="메모 참조1"/>
    <w:basedOn w:val="a3"/>
    <w:uiPriority w:val="99"/>
    <w:unhideWhenUsed/>
    <w:rPr>
      <w:sz w:val="18"/>
      <w:szCs w:val="18"/>
    </w:rPr>
  </w:style>
  <w:style w:type="paragraph" w:customStyle="1" w:styleId="16">
    <w:name w:val="문서 구조1"/>
    <w:basedOn w:val="a2"/>
    <w:link w:val="Char5"/>
    <w:uiPriority w:val="99"/>
    <w:unhideWhenUsed/>
    <w:rPr>
      <w:rFonts w:ascii="굴림" w:eastAsia="굴림"/>
      <w:sz w:val="18"/>
      <w:szCs w:val="18"/>
    </w:rPr>
  </w:style>
  <w:style w:type="character" w:customStyle="1" w:styleId="Char5">
    <w:name w:val="문서 구조 Char"/>
    <w:basedOn w:val="a3"/>
    <w:link w:val="16"/>
    <w:uiPriority w:val="99"/>
    <w:rPr>
      <w:rFonts w:ascii="굴림" w:eastAsia="굴림"/>
      <w:sz w:val="18"/>
      <w:szCs w:val="18"/>
      <w:lang w:bidi="he-IL"/>
    </w:rPr>
  </w:style>
  <w:style w:type="paragraph" w:customStyle="1" w:styleId="17">
    <w:name w:val="메모 주제1"/>
    <w:basedOn w:val="14"/>
    <w:next w:val="14"/>
    <w:link w:val="Char6"/>
    <w:uiPriority w:val="99"/>
    <w:unhideWhenUsed/>
    <w:rPr>
      <w:b/>
      <w:bCs/>
    </w:rPr>
  </w:style>
  <w:style w:type="character" w:customStyle="1" w:styleId="Char6">
    <w:name w:val="메모 주제 Char"/>
    <w:basedOn w:val="Char4"/>
    <w:link w:val="17"/>
    <w:uiPriority w:val="99"/>
    <w:rPr>
      <w:rFonts w:ascii="바탕"/>
      <w:b/>
      <w:bCs/>
      <w:szCs w:val="24"/>
      <w:lang w:bidi="he-IL"/>
    </w:rPr>
  </w:style>
  <w:style w:type="paragraph" w:customStyle="1" w:styleId="18">
    <w:name w:val="풍선 도움말 텍스트1"/>
    <w:basedOn w:val="a2"/>
    <w:link w:val="Char7"/>
    <w:uiPriority w:val="99"/>
    <w:rPr>
      <w:rFonts w:ascii="Arial" w:eastAsia="돋움" w:hAnsi="Arial"/>
      <w:sz w:val="18"/>
      <w:szCs w:val="18"/>
    </w:rPr>
  </w:style>
  <w:style w:type="character" w:customStyle="1" w:styleId="Char7">
    <w:name w:val="풍선 도움말 텍스트 Char"/>
    <w:basedOn w:val="a3"/>
    <w:link w:val="18"/>
    <w:uiPriority w:val="99"/>
    <w:rPr>
      <w:rFonts w:ascii="Arial" w:eastAsia="돋움" w:hAnsi="Arial"/>
      <w:sz w:val="18"/>
      <w:szCs w:val="18"/>
      <w:lang w:bidi="he-IL"/>
    </w:rPr>
  </w:style>
  <w:style w:type="paragraph" w:customStyle="1" w:styleId="RefNo">
    <w:name w:val="Ref.No."/>
    <w:basedOn w:val="a2"/>
    <w:pPr>
      <w:widowControl/>
      <w:tabs>
        <w:tab w:val="left" w:pos="994"/>
      </w:tabs>
      <w:snapToGrid w:val="0"/>
      <w:spacing w:before="400" w:after="400" w:line="432" w:lineRule="auto"/>
    </w:pPr>
    <w:rPr>
      <w:rFonts w:cs="바탕"/>
      <w:color w:val="000000"/>
      <w:szCs w:val="20"/>
      <w:lang w:bidi="ar-SA"/>
    </w:rPr>
  </w:style>
  <w:style w:type="paragraph" w:styleId="af">
    <w:name w:val="List Paragraph"/>
    <w:basedOn w:val="a2"/>
    <w:uiPriority w:val="34"/>
    <w:qFormat/>
    <w:pPr>
      <w:ind w:leftChars="400" w:left="800"/>
    </w:pPr>
  </w:style>
  <w:style w:type="character" w:customStyle="1" w:styleId="1Char">
    <w:name w:val="제목 1 Char"/>
    <w:link w:val="12"/>
    <w:uiPriority w:val="9"/>
    <w:rPr>
      <w:rFonts w:eastAsia="바탕체"/>
      <w:b/>
      <w:kern w:val="2"/>
      <w:sz w:val="30"/>
      <w:szCs w:val="28"/>
      <w:lang w:bidi="he-IL"/>
    </w:rPr>
  </w:style>
  <w:style w:type="paragraph" w:styleId="af0">
    <w:name w:val="Title"/>
    <w:basedOn w:val="a2"/>
    <w:next w:val="a2"/>
    <w:link w:val="Char8"/>
    <w:uiPriority w:val="10"/>
    <w:qFormat/>
    <w:pPr>
      <w:spacing w:after="600" w:line="360" w:lineRule="auto"/>
      <w:jc w:val="center"/>
      <w:outlineLvl w:val="0"/>
    </w:pPr>
    <w:rPr>
      <w:rFonts w:ascii="맑은 고딕" w:eastAsia="맑은 고딕" w:hAnsi="맑은 고딕"/>
      <w:b/>
      <w:bCs/>
      <w:sz w:val="30"/>
      <w:szCs w:val="32"/>
    </w:rPr>
  </w:style>
  <w:style w:type="character" w:customStyle="1" w:styleId="Char8">
    <w:name w:val="제목 Char"/>
    <w:link w:val="af0"/>
    <w:uiPriority w:val="10"/>
    <w:rPr>
      <w:rFonts w:ascii="맑은 고딕" w:eastAsia="맑은 고딕" w:hAnsi="맑은 고딕"/>
      <w:b/>
      <w:bCs/>
      <w:kern w:val="2"/>
      <w:sz w:val="30"/>
      <w:szCs w:val="32"/>
      <w:lang w:bidi="he-IL"/>
    </w:rPr>
  </w:style>
  <w:style w:type="paragraph" w:styleId="af1">
    <w:name w:val="Subtitle"/>
    <w:basedOn w:val="a2"/>
    <w:next w:val="a2"/>
    <w:link w:val="Char9"/>
    <w:uiPriority w:val="11"/>
    <w:qFormat/>
    <w:pPr>
      <w:spacing w:before="400" w:after="400" w:line="432" w:lineRule="auto"/>
      <w:jc w:val="center"/>
      <w:outlineLvl w:val="1"/>
    </w:pPr>
    <w:rPr>
      <w:rFonts w:ascii="맑은 고딕" w:eastAsia="맑은 고딕" w:hAnsi="맑은 고딕"/>
      <w:b/>
      <w:sz w:val="26"/>
    </w:rPr>
  </w:style>
  <w:style w:type="character" w:customStyle="1" w:styleId="Char9">
    <w:name w:val="부제 Char"/>
    <w:link w:val="af1"/>
    <w:uiPriority w:val="11"/>
    <w:rPr>
      <w:rFonts w:ascii="맑은 고딕" w:eastAsia="맑은 고딕" w:hAnsi="맑은 고딕"/>
      <w:b/>
      <w:kern w:val="2"/>
      <w:sz w:val="26"/>
      <w:szCs w:val="24"/>
      <w:lang w:bidi="he-IL"/>
    </w:rPr>
  </w:style>
  <w:style w:type="paragraph" w:customStyle="1" w:styleId="af2">
    <w:name w:val="도입"/>
    <w:basedOn w:val="a2"/>
    <w:next w:val="22"/>
    <w:link w:val="Chara"/>
    <w:qFormat/>
    <w:pPr>
      <w:widowControl/>
      <w:snapToGrid w:val="0"/>
      <w:spacing w:before="400" w:after="400" w:line="360" w:lineRule="auto"/>
    </w:pPr>
    <w:rPr>
      <w:sz w:val="24"/>
      <w:lang w:bidi="ar-SA"/>
    </w:rPr>
  </w:style>
  <w:style w:type="character" w:customStyle="1" w:styleId="Chara">
    <w:name w:val="도입 Char"/>
    <w:basedOn w:val="a3"/>
    <w:link w:val="af2"/>
    <w:rPr>
      <w:rFonts w:eastAsia="바탕체"/>
      <w:kern w:val="2"/>
      <w:sz w:val="24"/>
      <w:szCs w:val="24"/>
    </w:rPr>
  </w:style>
  <w:style w:type="paragraph" w:customStyle="1" w:styleId="a7">
    <w:name w:val="법원"/>
    <w:basedOn w:val="a2"/>
    <w:next w:val="22"/>
    <w:link w:val="Charb"/>
    <w:qFormat/>
    <w:pPr>
      <w:widowControl/>
      <w:tabs>
        <w:tab w:val="left" w:pos="5669"/>
      </w:tabs>
      <w:snapToGrid w:val="0"/>
      <w:spacing w:before="1000" w:line="432" w:lineRule="auto"/>
      <w:jc w:val="center"/>
    </w:pPr>
    <w:rPr>
      <w:rFonts w:eastAsia="맑은 고딕"/>
      <w:b/>
      <w:sz w:val="30"/>
      <w:szCs w:val="36"/>
      <w:lang w:bidi="ar-SA"/>
    </w:rPr>
  </w:style>
  <w:style w:type="paragraph" w:customStyle="1" w:styleId="af3">
    <w:name w:val="사건번호"/>
    <w:basedOn w:val="a2"/>
    <w:next w:val="22"/>
    <w:qFormat/>
    <w:pPr>
      <w:widowControl/>
      <w:snapToGrid w:val="0"/>
      <w:spacing w:line="432" w:lineRule="auto"/>
    </w:pPr>
    <w:rPr>
      <w:b/>
      <w:sz w:val="24"/>
      <w:lang w:bidi="ar-SA"/>
    </w:rPr>
  </w:style>
  <w:style w:type="paragraph" w:customStyle="1" w:styleId="19">
    <w:name w:val="날짜1"/>
    <w:basedOn w:val="a2"/>
    <w:next w:val="a2"/>
    <w:qFormat/>
    <w:pPr>
      <w:widowControl/>
      <w:tabs>
        <w:tab w:val="left" w:pos="5103"/>
      </w:tabs>
      <w:snapToGrid w:val="0"/>
      <w:spacing w:before="1200" w:after="600" w:line="360" w:lineRule="auto"/>
      <w:ind w:left="3969"/>
    </w:pPr>
    <w:rPr>
      <w:kern w:val="0"/>
      <w:sz w:val="24"/>
      <w:lang w:bidi="ar-SA"/>
    </w:rPr>
  </w:style>
  <w:style w:type="paragraph" w:customStyle="1" w:styleId="23">
    <w:name w:val="부제2"/>
    <w:basedOn w:val="af1"/>
    <w:uiPriority w:val="12"/>
    <w:qFormat/>
    <w:pPr>
      <w:spacing w:before="800"/>
    </w:pPr>
  </w:style>
  <w:style w:type="paragraph" w:customStyle="1" w:styleId="1-">
    <w:name w:val="송무1_번호있는본문-들여맞추기"/>
    <w:basedOn w:val="a2"/>
    <w:qFormat/>
    <w:pPr>
      <w:numPr>
        <w:numId w:val="21"/>
      </w:numPr>
      <w:tabs>
        <w:tab w:val="left" w:pos="994"/>
      </w:tabs>
      <w:snapToGrid w:val="0"/>
      <w:spacing w:before="200" w:line="360" w:lineRule="auto"/>
      <w:outlineLvl w:val="0"/>
    </w:pPr>
    <w:rPr>
      <w:sz w:val="24"/>
      <w:lang w:bidi="ar-SA"/>
    </w:rPr>
  </w:style>
  <w:style w:type="paragraph" w:customStyle="1" w:styleId="2-">
    <w:name w:val="송무2_번호있는본문-들여맞추기"/>
    <w:basedOn w:val="a2"/>
    <w:qFormat/>
    <w:pPr>
      <w:numPr>
        <w:ilvl w:val="1"/>
        <w:numId w:val="22"/>
      </w:numPr>
      <w:tabs>
        <w:tab w:val="left" w:pos="994"/>
      </w:tabs>
      <w:snapToGrid w:val="0"/>
      <w:spacing w:before="200" w:line="360" w:lineRule="auto"/>
      <w:outlineLvl w:val="1"/>
    </w:pPr>
    <w:rPr>
      <w:sz w:val="24"/>
      <w:lang w:bidi="ar-SA"/>
    </w:rPr>
  </w:style>
  <w:style w:type="paragraph" w:customStyle="1" w:styleId="3-">
    <w:name w:val="송무3_번호있는본문-들여맞추기"/>
    <w:basedOn w:val="a2"/>
    <w:qFormat/>
    <w:pPr>
      <w:numPr>
        <w:ilvl w:val="2"/>
        <w:numId w:val="23"/>
      </w:numPr>
      <w:snapToGrid w:val="0"/>
      <w:spacing w:before="200" w:line="360" w:lineRule="auto"/>
      <w:outlineLvl w:val="2"/>
    </w:pPr>
    <w:rPr>
      <w:sz w:val="24"/>
      <w:lang w:bidi="ar-SA"/>
    </w:rPr>
  </w:style>
  <w:style w:type="paragraph" w:customStyle="1" w:styleId="4">
    <w:name w:val="송무4_번호있는본문"/>
    <w:basedOn w:val="a2"/>
    <w:qFormat/>
    <w:pPr>
      <w:numPr>
        <w:ilvl w:val="3"/>
        <w:numId w:val="14"/>
      </w:numPr>
      <w:tabs>
        <w:tab w:val="clear" w:pos="992"/>
        <w:tab w:val="left" w:pos="993"/>
      </w:tabs>
      <w:snapToGrid w:val="0"/>
      <w:spacing w:before="200" w:line="360" w:lineRule="auto"/>
      <w:outlineLvl w:val="3"/>
    </w:pPr>
    <w:rPr>
      <w:sz w:val="24"/>
      <w:lang w:bidi="ar-SA"/>
    </w:rPr>
  </w:style>
  <w:style w:type="paragraph" w:customStyle="1" w:styleId="af4">
    <w:name w:val="다음"/>
    <w:basedOn w:val="a2"/>
    <w:link w:val="Charc"/>
    <w:qFormat/>
    <w:pPr>
      <w:spacing w:before="400" w:after="400" w:line="360" w:lineRule="auto"/>
      <w:jc w:val="center"/>
      <w:outlineLvl w:val="1"/>
    </w:pPr>
    <w:rPr>
      <w:rFonts w:ascii="맑은 고딕" w:eastAsia="맑은 고딕" w:hAnsi="맑은 고딕"/>
      <w:b/>
      <w:sz w:val="24"/>
    </w:rPr>
  </w:style>
  <w:style w:type="character" w:customStyle="1" w:styleId="Charc">
    <w:name w:val="다음 Char"/>
    <w:basedOn w:val="a3"/>
    <w:link w:val="af4"/>
    <w:rPr>
      <w:rFonts w:ascii="맑은 고딕" w:eastAsia="맑은 고딕" w:hAnsi="맑은 고딕"/>
      <w:b/>
      <w:kern w:val="2"/>
      <w:sz w:val="24"/>
      <w:szCs w:val="24"/>
      <w:lang w:bidi="he-IL"/>
    </w:rPr>
  </w:style>
  <w:style w:type="paragraph" w:customStyle="1" w:styleId="32">
    <w:name w:val="송무3_본문"/>
    <w:basedOn w:val="13"/>
    <w:qFormat/>
    <w:pPr>
      <w:ind w:left="454"/>
    </w:pPr>
  </w:style>
  <w:style w:type="paragraph" w:customStyle="1" w:styleId="af5">
    <w:name w:val="원/피고 소송대리인"/>
    <w:basedOn w:val="Sign"/>
    <w:pPr>
      <w:spacing w:after="120"/>
    </w:pPr>
  </w:style>
  <w:style w:type="paragraph" w:customStyle="1" w:styleId="Sign">
    <w:name w:val="Sign."/>
    <w:basedOn w:val="a2"/>
    <w:next w:val="22"/>
    <w:pPr>
      <w:widowControl/>
      <w:snapToGrid w:val="0"/>
      <w:spacing w:before="400" w:after="600" w:line="360" w:lineRule="auto"/>
      <w:ind w:left="3969"/>
    </w:pPr>
    <w:rPr>
      <w:kern w:val="0"/>
      <w:sz w:val="24"/>
      <w:lang w:bidi="ar-SA"/>
    </w:rPr>
  </w:style>
  <w:style w:type="paragraph" w:customStyle="1" w:styleId="24">
    <w:name w:val="날짜2"/>
    <w:basedOn w:val="a2"/>
    <w:next w:val="Sign"/>
    <w:pPr>
      <w:widowControl/>
      <w:tabs>
        <w:tab w:val="left" w:pos="5103"/>
      </w:tabs>
      <w:snapToGrid w:val="0"/>
      <w:spacing w:before="1200" w:after="600" w:line="360" w:lineRule="auto"/>
      <w:ind w:left="3969"/>
    </w:pPr>
    <w:rPr>
      <w:kern w:val="0"/>
      <w:sz w:val="24"/>
      <w:lang w:bidi="ar-SA"/>
    </w:rPr>
  </w:style>
  <w:style w:type="paragraph" w:customStyle="1" w:styleId="af6">
    <w:name w:val="회사명"/>
    <w:basedOn w:val="Sign"/>
    <w:next w:val="Sign"/>
    <w:pPr>
      <w:spacing w:after="0"/>
    </w:pPr>
  </w:style>
  <w:style w:type="paragraph" w:customStyle="1" w:styleId="af7">
    <w:name w:val="갑호증"/>
    <w:basedOn w:val="a2"/>
    <w:pPr>
      <w:widowControl/>
      <w:tabs>
        <w:tab w:val="left" w:pos="3100"/>
      </w:tabs>
      <w:snapToGrid w:val="0"/>
      <w:spacing w:before="400" w:line="360" w:lineRule="auto"/>
    </w:pPr>
    <w:rPr>
      <w:sz w:val="24"/>
      <w:lang w:bidi="ar-SA"/>
    </w:rPr>
  </w:style>
  <w:style w:type="paragraph" w:customStyle="1" w:styleId="af8">
    <w:name w:val="송무_표준"/>
    <w:basedOn w:val="a2"/>
    <w:qFormat/>
    <w:pPr>
      <w:widowControl/>
      <w:spacing w:line="360" w:lineRule="auto"/>
    </w:pPr>
    <w:rPr>
      <w:kern w:val="0"/>
      <w:sz w:val="24"/>
      <w:lang w:bidi="ar-SA"/>
    </w:rPr>
  </w:style>
  <w:style w:type="character" w:customStyle="1" w:styleId="Charb">
    <w:name w:val="법원 Char"/>
    <w:basedOn w:val="a3"/>
    <w:link w:val="a7"/>
    <w:rPr>
      <w:rFonts w:eastAsia="맑은 고딕"/>
      <w:b/>
      <w:kern w:val="2"/>
      <w:sz w:val="30"/>
      <w:szCs w:val="36"/>
    </w:rPr>
  </w:style>
  <w:style w:type="character" w:customStyle="1" w:styleId="Char">
    <w:name w:val="귀중 Char"/>
    <w:basedOn w:val="Charb"/>
    <w:link w:val="a6"/>
    <w:rPr>
      <w:rFonts w:ascii="맑은 고딕" w:eastAsia="맑은 고딕" w:hAnsi="맑은 고딕"/>
      <w:b/>
      <w:kern w:val="2"/>
      <w:sz w:val="30"/>
      <w:szCs w:val="36"/>
    </w:rPr>
  </w:style>
  <w:style w:type="paragraph" w:customStyle="1" w:styleId="4-">
    <w:name w:val="송무4_번호있는본문-들여맞추기"/>
    <w:basedOn w:val="a2"/>
    <w:qFormat/>
    <w:pPr>
      <w:numPr>
        <w:ilvl w:val="3"/>
        <w:numId w:val="23"/>
      </w:numPr>
      <w:spacing w:before="200" w:line="360" w:lineRule="auto"/>
      <w:outlineLvl w:val="3"/>
    </w:pPr>
    <w:rPr>
      <w:sz w:val="24"/>
    </w:rPr>
  </w:style>
  <w:style w:type="paragraph" w:customStyle="1" w:styleId="af9">
    <w:name w:val="도입굵게"/>
    <w:basedOn w:val="af2"/>
    <w:link w:val="Chard"/>
    <w:pPr>
      <w:spacing w:before="480" w:after="480" w:line="420" w:lineRule="auto"/>
      <w:ind w:firstLine="255"/>
    </w:pPr>
    <w:rPr>
      <w:b/>
    </w:rPr>
  </w:style>
  <w:style w:type="character" w:customStyle="1" w:styleId="Chard">
    <w:name w:val="도입굵게 Char"/>
    <w:link w:val="af9"/>
    <w:rPr>
      <w:rFonts w:eastAsia="바탕체"/>
      <w:b/>
      <w:kern w:val="2"/>
      <w:sz w:val="24"/>
      <w:szCs w:val="24"/>
    </w:rPr>
  </w:style>
  <w:style w:type="paragraph" w:customStyle="1" w:styleId="33">
    <w:name w:val="날짜3"/>
    <w:basedOn w:val="a2"/>
    <w:next w:val="Sign"/>
    <w:pPr>
      <w:widowControl/>
      <w:tabs>
        <w:tab w:val="left" w:pos="5103"/>
      </w:tabs>
      <w:snapToGrid w:val="0"/>
      <w:spacing w:before="1200" w:after="600" w:line="360" w:lineRule="auto"/>
      <w:ind w:left="3969"/>
    </w:pPr>
    <w:rPr>
      <w:kern w:val="0"/>
      <w:sz w:val="24"/>
      <w:lang w:bidi="ar-SA"/>
    </w:rPr>
  </w:style>
  <w:style w:type="paragraph" w:customStyle="1" w:styleId="afa">
    <w:name w:val="송무_각주"/>
    <w:basedOn w:val="a2"/>
    <w:qFormat/>
    <w:pPr>
      <w:spacing w:after="120"/>
      <w:ind w:left="100" w:hangingChars="100" w:hanging="100"/>
    </w:pPr>
  </w:style>
  <w:style w:type="paragraph" w:customStyle="1" w:styleId="13">
    <w:name w:val="송무1_본문"/>
    <w:basedOn w:val="a2"/>
    <w:qFormat/>
    <w:pPr>
      <w:spacing w:before="200" w:line="360" w:lineRule="auto"/>
    </w:pPr>
    <w:rPr>
      <w:sz w:val="24"/>
      <w:szCs w:val="23"/>
    </w:rPr>
  </w:style>
  <w:style w:type="numbering" w:customStyle="1" w:styleId="10">
    <w:name w:val="스타일1"/>
    <w:uiPriority w:val="99"/>
    <w:pPr>
      <w:numPr>
        <w:numId w:val="24"/>
      </w:numPr>
    </w:pPr>
  </w:style>
  <w:style w:type="table" w:styleId="afb">
    <w:name w:val="Table Grid"/>
    <w:basedOn w:val="a4"/>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c">
    <w:name w:val="로고주소"/>
    <w:basedOn w:val="a2"/>
    <w:pPr>
      <w:framePr w:w="8521" w:h="2011" w:hSpace="142" w:wrap="around" w:vAnchor="page" w:hAnchor="page" w:x="1695" w:y="1229"/>
      <w:widowControl/>
      <w:tabs>
        <w:tab w:val="left" w:pos="567"/>
        <w:tab w:val="left" w:pos="799"/>
      </w:tabs>
      <w:spacing w:line="300" w:lineRule="auto"/>
      <w:ind w:rightChars="-19" w:right="-19"/>
    </w:pPr>
    <w:rPr>
      <w:b/>
      <w:spacing w:val="2"/>
      <w:kern w:val="0"/>
      <w:sz w:val="18"/>
      <w:szCs w:val="18"/>
      <w:lang w:bidi="ar-SA"/>
    </w:rPr>
  </w:style>
  <w:style w:type="character" w:styleId="afd">
    <w:name w:val="Hyperlink"/>
    <w:basedOn w:val="a3"/>
    <w:uiPriority w:val="99"/>
    <w:unhideWhenUsed/>
    <w:rPr>
      <w:color w:val="0000FF"/>
      <w:u w:val="single"/>
    </w:rPr>
  </w:style>
  <w:style w:type="paragraph" w:styleId="afe">
    <w:name w:val="Note Heading"/>
    <w:basedOn w:val="a2"/>
    <w:next w:val="a2"/>
    <w:link w:val="Chare"/>
    <w:uiPriority w:val="99"/>
    <w:unhideWhenUsed/>
    <w:pPr>
      <w:jc w:val="center"/>
    </w:pPr>
    <w:rPr>
      <w:rFonts w:ascii="맑은 고딕" w:eastAsia="맑은 고딕" w:hAnsi="맑은 고딕"/>
      <w:b/>
      <w:sz w:val="24"/>
      <w:lang w:bidi="ar-SA"/>
    </w:rPr>
  </w:style>
  <w:style w:type="character" w:customStyle="1" w:styleId="Chare">
    <w:name w:val="각주/미주 머리글 Char"/>
    <w:basedOn w:val="a3"/>
    <w:link w:val="afe"/>
    <w:uiPriority w:val="99"/>
    <w:rPr>
      <w:rFonts w:ascii="맑은 고딕" w:eastAsia="맑은 고딕" w:hAnsi="맑은 고딕"/>
      <w:b/>
      <w:kern w:val="2"/>
      <w:sz w:val="24"/>
      <w:szCs w:val="24"/>
    </w:rPr>
  </w:style>
  <w:style w:type="paragraph" w:styleId="aff">
    <w:name w:val="Closing"/>
    <w:basedOn w:val="a2"/>
    <w:link w:val="Charf"/>
    <w:uiPriority w:val="99"/>
    <w:semiHidden/>
    <w:unhideWhenUsed/>
    <w:pPr>
      <w:ind w:leftChars="2100" w:left="100"/>
    </w:pPr>
    <w:rPr>
      <w:rFonts w:ascii="맑은 고딕" w:eastAsia="맑은 고딕" w:hAnsi="맑은 고딕"/>
      <w:b/>
      <w:sz w:val="24"/>
      <w:lang w:bidi="ar-SA"/>
    </w:rPr>
  </w:style>
  <w:style w:type="character" w:customStyle="1" w:styleId="Charf">
    <w:name w:val="맺음말 Char"/>
    <w:basedOn w:val="a3"/>
    <w:link w:val="aff"/>
    <w:uiPriority w:val="99"/>
    <w:semiHidden/>
    <w:rPr>
      <w:rFonts w:ascii="맑은 고딕" w:eastAsia="맑은 고딕" w:hAnsi="맑은 고딕"/>
      <w:b/>
      <w:kern w:val="2"/>
      <w:sz w:val="24"/>
      <w:szCs w:val="24"/>
    </w:rPr>
  </w:style>
  <w:style w:type="character" w:customStyle="1" w:styleId="2Char">
    <w:name w:val="제목 2 Char"/>
    <w:basedOn w:val="a3"/>
    <w:link w:val="21"/>
    <w:uiPriority w:val="9"/>
    <w:semiHidden/>
    <w:rPr>
      <w:rFonts w:asciiTheme="majorHAnsi" w:eastAsiaTheme="majorEastAsia" w:hAnsiTheme="majorHAnsi" w:cstheme="majorBidi"/>
      <w:color w:val="000000"/>
      <w:kern w:val="2"/>
      <w:sz w:val="28"/>
      <w:szCs w:val="28"/>
    </w:rPr>
  </w:style>
  <w:style w:type="character" w:customStyle="1" w:styleId="3Char">
    <w:name w:val="제목 3 Char"/>
    <w:basedOn w:val="a3"/>
    <w:link w:val="31"/>
    <w:uiPriority w:val="9"/>
    <w:semiHidden/>
    <w:rPr>
      <w:rFonts w:asciiTheme="majorHAnsi" w:eastAsiaTheme="majorEastAsia" w:hAnsiTheme="majorHAnsi" w:cstheme="majorBidi"/>
      <w:color w:val="000000"/>
      <w:kern w:val="2"/>
      <w:sz w:val="24"/>
      <w:szCs w:val="24"/>
    </w:rPr>
  </w:style>
  <w:style w:type="character" w:customStyle="1" w:styleId="4Char">
    <w:name w:val="제목 4 Char"/>
    <w:basedOn w:val="a3"/>
    <w:link w:val="41"/>
    <w:uiPriority w:val="9"/>
    <w:semiHidden/>
    <w:rPr>
      <w:rFonts w:asciiTheme="majorHAnsi" w:eastAsiaTheme="majorEastAsia" w:hAnsiTheme="majorHAnsi" w:cstheme="majorBidi"/>
      <w:color w:val="000000"/>
      <w:kern w:val="2"/>
      <w:sz w:val="22"/>
      <w:szCs w:val="24"/>
    </w:rPr>
  </w:style>
  <w:style w:type="character" w:customStyle="1" w:styleId="5Char">
    <w:name w:val="제목 5 Char"/>
    <w:basedOn w:val="a3"/>
    <w:link w:val="51"/>
    <w:uiPriority w:val="9"/>
    <w:semiHidden/>
    <w:rPr>
      <w:rFonts w:asciiTheme="majorHAnsi" w:eastAsiaTheme="majorEastAsia" w:hAnsiTheme="majorHAnsi" w:cstheme="majorBidi"/>
      <w:color w:val="000000"/>
      <w:kern w:val="2"/>
      <w:sz w:val="22"/>
      <w:szCs w:val="24"/>
    </w:rPr>
  </w:style>
  <w:style w:type="character" w:customStyle="1" w:styleId="6Char">
    <w:name w:val="제목 6 Char"/>
    <w:basedOn w:val="a3"/>
    <w:link w:val="61"/>
    <w:uiPriority w:val="9"/>
    <w:semiHidden/>
    <w:rPr>
      <w:rFonts w:asciiTheme="majorHAnsi" w:eastAsiaTheme="majorEastAsia" w:hAnsiTheme="majorHAnsi" w:cstheme="majorBidi"/>
      <w:color w:val="000000"/>
      <w:kern w:val="2"/>
      <w:sz w:val="22"/>
      <w:szCs w:val="24"/>
    </w:rPr>
  </w:style>
  <w:style w:type="character" w:customStyle="1" w:styleId="7Char">
    <w:name w:val="제목 7 Char"/>
    <w:basedOn w:val="a3"/>
    <w:link w:val="71"/>
    <w:uiPriority w:val="9"/>
    <w:semiHidden/>
    <w:rPr>
      <w:rFonts w:asciiTheme="majorHAnsi" w:eastAsiaTheme="majorEastAsia" w:hAnsiTheme="majorHAnsi" w:cstheme="majorBidi"/>
      <w:color w:val="000000"/>
      <w:kern w:val="2"/>
      <w:sz w:val="22"/>
      <w:szCs w:val="24"/>
    </w:rPr>
  </w:style>
  <w:style w:type="character" w:customStyle="1" w:styleId="8Char">
    <w:name w:val="제목 8 Char"/>
    <w:basedOn w:val="a3"/>
    <w:link w:val="8"/>
    <w:uiPriority w:val="9"/>
    <w:semiHidden/>
    <w:rPr>
      <w:rFonts w:asciiTheme="majorHAnsi" w:eastAsiaTheme="majorEastAsia" w:hAnsiTheme="majorHAnsi" w:cstheme="majorBidi"/>
      <w:color w:val="000000"/>
      <w:kern w:val="2"/>
      <w:sz w:val="22"/>
      <w:szCs w:val="24"/>
    </w:rPr>
  </w:style>
  <w:style w:type="character" w:customStyle="1" w:styleId="9Char">
    <w:name w:val="제목 9 Char"/>
    <w:basedOn w:val="a3"/>
    <w:link w:val="9"/>
    <w:uiPriority w:val="9"/>
    <w:semiHidden/>
    <w:rPr>
      <w:rFonts w:asciiTheme="majorHAnsi" w:eastAsiaTheme="majorEastAsia" w:hAnsiTheme="majorHAnsi" w:cstheme="majorBidi"/>
      <w:color w:val="000000"/>
      <w:kern w:val="2"/>
      <w:sz w:val="22"/>
      <w:szCs w:val="24"/>
    </w:rPr>
  </w:style>
  <w:style w:type="paragraph" w:styleId="aff0">
    <w:name w:val="Quote"/>
    <w:basedOn w:val="a2"/>
    <w:next w:val="a2"/>
    <w:link w:val="Charf0"/>
    <w:uiPriority w:val="29"/>
    <w:qFormat/>
    <w:pPr>
      <w:spacing w:before="160" w:after="160"/>
      <w:jc w:val="center"/>
    </w:pPr>
    <w:rPr>
      <w:rFonts w:asciiTheme="minorHAnsi" w:eastAsiaTheme="minorEastAsia" w:hAnsiTheme="minorHAnsi" w:cstheme="minorBidi"/>
      <w:i/>
      <w:iCs/>
      <w:color w:val="8C8C8C"/>
      <w:sz w:val="22"/>
      <w:lang w:bidi="ar-SA"/>
    </w:rPr>
  </w:style>
  <w:style w:type="character" w:customStyle="1" w:styleId="Charf0">
    <w:name w:val="인용 Char"/>
    <w:basedOn w:val="a3"/>
    <w:link w:val="aff0"/>
    <w:uiPriority w:val="29"/>
    <w:rPr>
      <w:rFonts w:asciiTheme="minorHAnsi" w:eastAsiaTheme="minorEastAsia" w:hAnsiTheme="minorHAnsi" w:cstheme="minorBidi"/>
      <w:i/>
      <w:iCs/>
      <w:color w:val="8C8C8C"/>
      <w:kern w:val="2"/>
      <w:sz w:val="22"/>
      <w:szCs w:val="24"/>
    </w:rPr>
  </w:style>
  <w:style w:type="character" w:styleId="aff1">
    <w:name w:val="Intense Emphasis"/>
    <w:basedOn w:val="a3"/>
    <w:uiPriority w:val="21"/>
    <w:qFormat/>
    <w:rPr>
      <w:i/>
      <w:iCs/>
      <w:color w:val="376092"/>
    </w:rPr>
  </w:style>
  <w:style w:type="paragraph" w:styleId="aff2">
    <w:name w:val="Intense Quote"/>
    <w:basedOn w:val="a2"/>
    <w:next w:val="a2"/>
    <w:link w:val="Charf1"/>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76092"/>
      <w:sz w:val="22"/>
      <w:lang w:bidi="ar-SA"/>
    </w:rPr>
  </w:style>
  <w:style w:type="character" w:customStyle="1" w:styleId="Charf1">
    <w:name w:val="강한 인용 Char"/>
    <w:basedOn w:val="a3"/>
    <w:link w:val="aff2"/>
    <w:uiPriority w:val="30"/>
    <w:rPr>
      <w:rFonts w:asciiTheme="minorHAnsi" w:eastAsiaTheme="minorEastAsia" w:hAnsiTheme="minorHAnsi" w:cstheme="minorBidi"/>
      <w:i/>
      <w:iCs/>
      <w:color w:val="376092"/>
      <w:kern w:val="2"/>
      <w:sz w:val="22"/>
      <w:szCs w:val="24"/>
    </w:rPr>
  </w:style>
  <w:style w:type="character" w:styleId="aff3">
    <w:name w:val="Intense Reference"/>
    <w:basedOn w:val="a3"/>
    <w:uiPriority w:val="32"/>
    <w:qFormat/>
    <w:rPr>
      <w:b/>
      <w:bCs/>
      <w:smallCaps/>
      <w:color w:val="376092"/>
      <w:spacing w:val="5"/>
    </w:rPr>
  </w:style>
  <w:style w:type="character" w:customStyle="1" w:styleId="1a">
    <w:name w:val="확인되지 않은 멘션1"/>
    <w:basedOn w:val="a3"/>
    <w:uiPriority w:val="99"/>
    <w:semiHidden/>
    <w:unhideWhenUsed/>
    <w:rPr>
      <w:color w:val="605E5C"/>
      <w:shd w:val="clear" w:color="auto" w:fill="E1DFDD"/>
    </w:rPr>
  </w:style>
  <w:style w:type="paragraph" w:customStyle="1" w:styleId="msonormal0">
    <w:name w:val="msonormal"/>
    <w:basedOn w:val="a2"/>
    <w:pPr>
      <w:widowControl/>
      <w:wordWrap/>
      <w:autoSpaceDE/>
      <w:autoSpaceDN/>
      <w:spacing w:before="100" w:beforeAutospacing="1" w:after="100" w:afterAutospacing="1"/>
      <w:jc w:val="left"/>
    </w:pPr>
    <w:rPr>
      <w:rFonts w:ascii="굴림" w:eastAsia="굴림" w:hAnsi="굴림" w:cs="굴림"/>
      <w:kern w:val="0"/>
      <w:sz w:val="24"/>
      <w:lang w:bidi="ar-SA"/>
    </w:rPr>
  </w:style>
  <w:style w:type="paragraph" w:customStyle="1" w:styleId="paragraph">
    <w:name w:val="paragraph"/>
    <w:basedOn w:val="a2"/>
    <w:pPr>
      <w:widowControl/>
      <w:wordWrap/>
      <w:autoSpaceDE/>
      <w:autoSpaceDN/>
      <w:spacing w:before="100" w:beforeAutospacing="1" w:after="100" w:afterAutospacing="1"/>
      <w:jc w:val="left"/>
    </w:pPr>
    <w:rPr>
      <w:rFonts w:ascii="굴림" w:eastAsia="굴림" w:hAnsi="굴림" w:cs="굴림"/>
      <w:kern w:val="0"/>
      <w:sz w:val="24"/>
      <w:lang w:bidi="ar-SA"/>
    </w:rPr>
  </w:style>
  <w:style w:type="character" w:customStyle="1" w:styleId="textrun">
    <w:name w:val="textrun"/>
    <w:basedOn w:val="a3"/>
  </w:style>
  <w:style w:type="character" w:customStyle="1" w:styleId="normaltextrun">
    <w:name w:val="normaltextrun"/>
    <w:basedOn w:val="a3"/>
  </w:style>
  <w:style w:type="character" w:customStyle="1" w:styleId="eop">
    <w:name w:val="eop"/>
    <w:basedOn w:val="a3"/>
  </w:style>
  <w:style w:type="paragraph" w:customStyle="1" w:styleId="outlineelement">
    <w:name w:val="outlineelement"/>
    <w:basedOn w:val="a2"/>
    <w:pPr>
      <w:widowControl/>
      <w:wordWrap/>
      <w:autoSpaceDE/>
      <w:autoSpaceDN/>
      <w:spacing w:before="100" w:beforeAutospacing="1" w:after="100" w:afterAutospacing="1"/>
      <w:jc w:val="left"/>
    </w:pPr>
    <w:rPr>
      <w:rFonts w:ascii="굴림" w:eastAsia="굴림" w:hAnsi="굴림" w:cs="굴림"/>
      <w:kern w:val="0"/>
      <w:sz w:val="24"/>
      <w:lang w:bidi="ar-SA"/>
    </w:rPr>
  </w:style>
  <w:style w:type="character" w:customStyle="1" w:styleId="superscript">
    <w:name w:val="superscript"/>
    <w:basedOn w:val="a3"/>
  </w:style>
  <w:style w:type="character" w:customStyle="1" w:styleId="scxw255849224">
    <w:name w:val="scxw255849224"/>
    <w:basedOn w:val="a3"/>
  </w:style>
  <w:style w:type="character" w:styleId="aff4">
    <w:name w:val="Emphasis"/>
    <w:basedOn w:val="a3"/>
    <w:uiPriority w:val="20"/>
    <w:qFormat/>
    <w:rPr>
      <w:i/>
      <w:iCs/>
    </w:rPr>
  </w:style>
  <w:style w:type="character" w:styleId="aff5">
    <w:name w:val="FollowedHyperlink"/>
    <w:basedOn w:val="a3"/>
    <w:uiPriority w:val="99"/>
    <w:semiHidden/>
    <w:unhideWhenUsed/>
    <w:rPr>
      <w:color w:val="800080"/>
      <w:u w:val="single"/>
    </w:rPr>
  </w:style>
  <w:style w:type="paragraph" w:styleId="HTML">
    <w:name w:val="HTML Preformatted"/>
    <w:basedOn w:val="a2"/>
    <w:link w:val="HTMLChar"/>
    <w:uiPriority w:val="99"/>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굴림체" w:eastAsia="굴림체" w:hAnsi="굴림체" w:cs="굴림체"/>
      <w:kern w:val="0"/>
      <w:sz w:val="24"/>
      <w:lang w:bidi="ar-SA"/>
    </w:rPr>
  </w:style>
  <w:style w:type="character" w:customStyle="1" w:styleId="HTMLChar">
    <w:name w:val="미리 서식이 지정된 HTML Char"/>
    <w:basedOn w:val="a3"/>
    <w:link w:val="HTML"/>
    <w:uiPriority w:val="99"/>
    <w:semiHidden/>
    <w:rPr>
      <w:rFonts w:ascii="굴림체" w:eastAsia="굴림체" w:hAnsi="굴림체" w:cs="굴림체"/>
      <w:sz w:val="24"/>
      <w:szCs w:val="24"/>
    </w:rPr>
  </w:style>
  <w:style w:type="character" w:customStyle="1" w:styleId="y2iqfc">
    <w:name w:val="y2iqfc"/>
    <w:basedOn w:val="a3"/>
  </w:style>
  <w:style w:type="character" w:styleId="aff6">
    <w:name w:val="Placeholder Text"/>
    <w:basedOn w:val="a3"/>
    <w:uiPriority w:val="99"/>
    <w:semiHidden/>
    <w:rPr>
      <w:color w:val="808080"/>
    </w:rPr>
  </w:style>
  <w:style w:type="paragraph" w:styleId="TOC">
    <w:name w:val="TOC Heading"/>
    <w:basedOn w:val="12"/>
    <w:next w:val="a2"/>
    <w:uiPriority w:val="39"/>
    <w:unhideWhenUsed/>
    <w:qFormat/>
    <w:rsid w:val="009E1662"/>
    <w:pPr>
      <w:keepLines/>
      <w:widowControl/>
      <w:wordWrap/>
      <w:autoSpaceDE/>
      <w:autoSpaceDN/>
      <w:spacing w:before="240" w:line="259" w:lineRule="auto"/>
      <w:jc w:val="left"/>
      <w:outlineLvl w:val="9"/>
    </w:pPr>
    <w:rPr>
      <w:rFonts w:asciiTheme="majorHAnsi" w:eastAsiaTheme="majorEastAsia" w:hAnsiTheme="majorHAnsi" w:cstheme="majorBidi"/>
      <w:b w:val="0"/>
      <w:color w:val="365F91" w:themeColor="accent1" w:themeShade="BF"/>
      <w:kern w:val="0"/>
      <w:sz w:val="32"/>
      <w:szCs w:val="32"/>
      <w:lang w:bidi="ar-SA"/>
    </w:rPr>
  </w:style>
  <w:style w:type="paragraph" w:styleId="1b">
    <w:name w:val="toc 1"/>
    <w:basedOn w:val="a2"/>
    <w:next w:val="a2"/>
    <w:autoRedefine/>
    <w:uiPriority w:val="39"/>
    <w:unhideWhenUsed/>
    <w:rsid w:val="009E1662"/>
    <w:pPr>
      <w:tabs>
        <w:tab w:val="left" w:pos="620"/>
        <w:tab w:val="right" w:leader="dot" w:pos="9016"/>
      </w:tabs>
      <w:spacing w:before="240"/>
    </w:pPr>
    <w:rPr>
      <w:rFonts w:asciiTheme="minorHAnsi" w:eastAsiaTheme="minorEastAsia" w:hAnsiTheme="minorHAnsi" w:cstheme="minorBidi"/>
      <w:szCs w:val="22"/>
      <w:lang w:bidi="ar-SA"/>
    </w:rPr>
  </w:style>
  <w:style w:type="character" w:styleId="aff7">
    <w:name w:val="Unresolved Mention"/>
    <w:basedOn w:val="a3"/>
    <w:uiPriority w:val="99"/>
    <w:semiHidden/>
    <w:unhideWhenUsed/>
    <w:rsid w:val="00E03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kjeon@onyul.or.kr"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onyul.or.k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yjseong@onyulor.k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khjeon@onyul.or.kr"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ymkim@onyul.or.kr"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mail@onyul.or.kr" TargetMode="External"/><Relationship Id="rId1" Type="http://schemas.openxmlformats.org/officeDocument/2006/relationships/hyperlink" Target="mailto:mail@onyul.or.k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law.klri.re.kr/kor_service/lawView.do?hseq=61733&amp;lang=ENG" TargetMode="External"/><Relationship Id="rId13" Type="http://schemas.openxmlformats.org/officeDocument/2006/relationships/hyperlink" Target="https://www.sedaily.com/NewsView/29PRNCEG30" TargetMode="External"/><Relationship Id="rId3" Type="http://schemas.openxmlformats.org/officeDocument/2006/relationships/hyperlink" Target="https://elaw.klri.re.kr/kor_service/lawView.do?hseq=61297&amp;lang=ENG" TargetMode="External"/><Relationship Id="rId7" Type="http://schemas.openxmlformats.org/officeDocument/2006/relationships/hyperlink" Target="ttps://elaw.klri.re.kr/kor_service/lawView.do?hseq=63684&amp;lang=ENG" TargetMode="External"/><Relationship Id="rId12" Type="http://schemas.openxmlformats.org/officeDocument/2006/relationships/hyperlink" Target="https://www.chosun.com/national/welfare-medical/2023/06/02/DLVCXE52V5AYRAAS2NJTBJ6SLM/" TargetMode="External"/><Relationship Id="rId2" Type="http://schemas.openxmlformats.org/officeDocument/2006/relationships/hyperlink" Target="https://www.songpa.go.kr/eng/contents.do?key=4051&amp;" TargetMode="External"/><Relationship Id="rId1" Type="http://schemas.openxmlformats.org/officeDocument/2006/relationships/hyperlink" Target="https://www.koreatimes.co.kr/www/nation/2024/04/113_364298.html" TargetMode="External"/><Relationship Id="rId6" Type="http://schemas.openxmlformats.org/officeDocument/2006/relationships/hyperlink" Target="https://www.easylaw.go.kr/CSM/CsmOvPopup.laf?csmSeq=1856&amp;ccfNo=4&amp;cciNo=1&amp;cnpClsNo=1" TargetMode="External"/><Relationship Id="rId11" Type="http://schemas.openxmlformats.org/officeDocument/2006/relationships/hyperlink" Target="https://elaw.klri.re.kr/kor_service/lawView.do?hseq=61297&amp;lang=ENG" TargetMode="External"/><Relationship Id="rId5" Type="http://schemas.openxmlformats.org/officeDocument/2006/relationships/hyperlink" Target="https://elaw.klri.re.kr/kor_service/lawView.do?hseq=61297&amp;lang=ENG" TargetMode="External"/><Relationship Id="rId10" Type="http://schemas.openxmlformats.org/officeDocument/2006/relationships/hyperlink" Target="https://overseas.mofa.go.kr/us-houston-en/brd/m_5578/view.do?seq=746000" TargetMode="External"/><Relationship Id="rId4" Type="http://schemas.openxmlformats.org/officeDocument/2006/relationships/hyperlink" Target="https://www.easylaw.go.kr/CSM/SubCnpclsCmd.laf?csmSeq=1856&amp;ccfNo=2&amp;cciNo=1&amp;cnpClsNo=1" TargetMode="External"/><Relationship Id="rId9" Type="http://schemas.openxmlformats.org/officeDocument/2006/relationships/hyperlink" Target="https://www.visa.go.kr/openPage.do?MENU_ID=1010201" TargetMode="External"/><Relationship Id="rId14" Type="http://schemas.openxmlformats.org/officeDocument/2006/relationships/hyperlink" Target="https://www.newspim.com/news/view/20220929000887"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cmpd="thinThick">
          <a:solidFill>
            <a:schemeClr val="dk1">
              <a:shade val="95000"/>
              <a:satMod val="105000"/>
            </a:schemeClr>
          </a:solidFill>
        </a:ln>
      </a:spPr>
      <a:bodyPr/>
      <a:lstStyle/>
      <a:style>
        <a:lnRef idx="1">
          <a:schemeClr val="dk1"/>
        </a:lnRef>
        <a:fillRef idx="0">
          <a:schemeClr val="dk1"/>
        </a:fillRef>
        <a:effectRef idx="0">
          <a:schemeClr val="dk1"/>
        </a:effectRef>
        <a:fontRef idx="minor">
          <a:schemeClr val="dk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2024-04-16T13:28:24+00:00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6B235-DE36-4802-BF4F-B644228CE4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91D8FA-DB41-44E7-8401-FC62815D405E}"/>
</file>

<file path=customXml/itemProps3.xml><?xml version="1.0" encoding="utf-8"?>
<ds:datastoreItem xmlns:ds="http://schemas.openxmlformats.org/officeDocument/2006/customXml" ds:itemID="{80D763B5-0595-4E67-8768-BC1AB9F342E7}">
  <ds:schemaRefs>
    <ds:schemaRef ds:uri="http://schemas.microsoft.com/sharepoint/v3/contenttype/forms"/>
  </ds:schemaRefs>
</ds:datastoreItem>
</file>

<file path=customXml/itemProps4.xml><?xml version="1.0" encoding="utf-8"?>
<ds:datastoreItem xmlns:ds="http://schemas.openxmlformats.org/officeDocument/2006/customXml" ds:itemID="{71CE1FD2-FCB0-42B8-BC47-79C8DD22E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3306</Words>
  <Characters>18847</Characters>
  <Application>Microsoft Office Word</Application>
  <DocSecurity>0</DocSecurity>
  <Lines>157</Lines>
  <Paragraphs>44</Paragraphs>
  <ScaleCrop>false</ScaleCrop>
  <HeadingPairs>
    <vt:vector size="2" baseType="variant">
      <vt:variant>
        <vt:lpstr>제목</vt:lpstr>
      </vt:variant>
      <vt:variant>
        <vt:i4>1</vt:i4>
      </vt:variant>
    </vt:vector>
  </HeadingPairs>
  <TitlesOfParts>
    <vt:vector size="1" baseType="lpstr">
      <vt:lpstr>준비서면</vt:lpstr>
    </vt:vector>
  </TitlesOfParts>
  <Manager/>
  <Company/>
  <LinksUpToDate>false</LinksUpToDate>
  <CharactersWithSpaces>22109</CharactersWithSpaces>
  <SharedDoc>false</SharedDoc>
  <HLinks>
    <vt:vector size="138" baseType="variant">
      <vt:variant>
        <vt:i4>1966133</vt:i4>
      </vt:variant>
      <vt:variant>
        <vt:i4>32</vt:i4>
      </vt:variant>
      <vt:variant>
        <vt:i4>0</vt:i4>
      </vt:variant>
      <vt:variant>
        <vt:i4>5</vt:i4>
      </vt:variant>
      <vt:variant>
        <vt:lpwstr/>
      </vt:variant>
      <vt:variant>
        <vt:lpwstr>_Toc161157090</vt:lpwstr>
      </vt:variant>
      <vt:variant>
        <vt:i4>2031669</vt:i4>
      </vt:variant>
      <vt:variant>
        <vt:i4>26</vt:i4>
      </vt:variant>
      <vt:variant>
        <vt:i4>0</vt:i4>
      </vt:variant>
      <vt:variant>
        <vt:i4>5</vt:i4>
      </vt:variant>
      <vt:variant>
        <vt:lpwstr/>
      </vt:variant>
      <vt:variant>
        <vt:lpwstr>_Toc161157089</vt:lpwstr>
      </vt:variant>
      <vt:variant>
        <vt:i4>2031669</vt:i4>
      </vt:variant>
      <vt:variant>
        <vt:i4>20</vt:i4>
      </vt:variant>
      <vt:variant>
        <vt:i4>0</vt:i4>
      </vt:variant>
      <vt:variant>
        <vt:i4>5</vt:i4>
      </vt:variant>
      <vt:variant>
        <vt:lpwstr/>
      </vt:variant>
      <vt:variant>
        <vt:lpwstr>_Toc161157088</vt:lpwstr>
      </vt:variant>
      <vt:variant>
        <vt:i4>2031669</vt:i4>
      </vt:variant>
      <vt:variant>
        <vt:i4>14</vt:i4>
      </vt:variant>
      <vt:variant>
        <vt:i4>0</vt:i4>
      </vt:variant>
      <vt:variant>
        <vt:i4>5</vt:i4>
      </vt:variant>
      <vt:variant>
        <vt:lpwstr/>
      </vt:variant>
      <vt:variant>
        <vt:lpwstr>_Toc161157087</vt:lpwstr>
      </vt:variant>
      <vt:variant>
        <vt:i4>2031669</vt:i4>
      </vt:variant>
      <vt:variant>
        <vt:i4>8</vt:i4>
      </vt:variant>
      <vt:variant>
        <vt:i4>0</vt:i4>
      </vt:variant>
      <vt:variant>
        <vt:i4>5</vt:i4>
      </vt:variant>
      <vt:variant>
        <vt:lpwstr/>
      </vt:variant>
      <vt:variant>
        <vt:lpwstr>_Toc161157086</vt:lpwstr>
      </vt:variant>
      <vt:variant>
        <vt:i4>6684689</vt:i4>
      </vt:variant>
      <vt:variant>
        <vt:i4>3</vt:i4>
      </vt:variant>
      <vt:variant>
        <vt:i4>0</vt:i4>
      </vt:variant>
      <vt:variant>
        <vt:i4>5</vt:i4>
      </vt:variant>
      <vt:variant>
        <vt:lpwstr>mailto:mkjeon@onyul.or.kr</vt:lpwstr>
      </vt:variant>
      <vt:variant>
        <vt:lpwstr/>
      </vt:variant>
      <vt:variant>
        <vt:i4>6422565</vt:i4>
      </vt:variant>
      <vt:variant>
        <vt:i4>0</vt:i4>
      </vt:variant>
      <vt:variant>
        <vt:i4>0</vt:i4>
      </vt:variant>
      <vt:variant>
        <vt:i4>5</vt:i4>
      </vt:variant>
      <vt:variant>
        <vt:lpwstr>http://onyul.or.kr/</vt:lpwstr>
      </vt:variant>
      <vt:variant>
        <vt:lpwstr/>
      </vt:variant>
      <vt:variant>
        <vt:i4>5111896</vt:i4>
      </vt:variant>
      <vt:variant>
        <vt:i4>42</vt:i4>
      </vt:variant>
      <vt:variant>
        <vt:i4>0</vt:i4>
      </vt:variant>
      <vt:variant>
        <vt:i4>5</vt:i4>
      </vt:variant>
      <vt:variant>
        <vt:lpwstr>https://www.newspim.com/news/view/20220929000887</vt:lpwstr>
      </vt:variant>
      <vt:variant>
        <vt:lpwstr/>
      </vt:variant>
      <vt:variant>
        <vt:i4>3932195</vt:i4>
      </vt:variant>
      <vt:variant>
        <vt:i4>39</vt:i4>
      </vt:variant>
      <vt:variant>
        <vt:i4>0</vt:i4>
      </vt:variant>
      <vt:variant>
        <vt:i4>5</vt:i4>
      </vt:variant>
      <vt:variant>
        <vt:lpwstr>https://www.sedaily.com/NewsView/29PRNCEG30</vt:lpwstr>
      </vt:variant>
      <vt:variant>
        <vt:lpwstr/>
      </vt:variant>
      <vt:variant>
        <vt:i4>2883626</vt:i4>
      </vt:variant>
      <vt:variant>
        <vt:i4>36</vt:i4>
      </vt:variant>
      <vt:variant>
        <vt:i4>0</vt:i4>
      </vt:variant>
      <vt:variant>
        <vt:i4>5</vt:i4>
      </vt:variant>
      <vt:variant>
        <vt:lpwstr>https://www.chosun.com/national/welfare-medical/2023/06/02/DLVCXE52V5AYRAAS2NJTBJ6SLM/</vt:lpwstr>
      </vt:variant>
      <vt:variant>
        <vt:lpwstr/>
      </vt:variant>
      <vt:variant>
        <vt:i4>5898347</vt:i4>
      </vt:variant>
      <vt:variant>
        <vt:i4>33</vt:i4>
      </vt:variant>
      <vt:variant>
        <vt:i4>0</vt:i4>
      </vt:variant>
      <vt:variant>
        <vt:i4>5</vt:i4>
      </vt:variant>
      <vt:variant>
        <vt:lpwstr>https://elaw.klri.re.kr/kor_service/lawView.do?hseq=61297&amp;lang=ENG</vt:lpwstr>
      </vt:variant>
      <vt:variant>
        <vt:lpwstr/>
      </vt:variant>
      <vt:variant>
        <vt:i4>6094964</vt:i4>
      </vt:variant>
      <vt:variant>
        <vt:i4>30</vt:i4>
      </vt:variant>
      <vt:variant>
        <vt:i4>0</vt:i4>
      </vt:variant>
      <vt:variant>
        <vt:i4>5</vt:i4>
      </vt:variant>
      <vt:variant>
        <vt:lpwstr>https://overseas.mofa.go.kr/us-houston-en/brd/m_5578/view.do?seq=746000</vt:lpwstr>
      </vt:variant>
      <vt:variant>
        <vt:lpwstr/>
      </vt:variant>
      <vt:variant>
        <vt:i4>1835125</vt:i4>
      </vt:variant>
      <vt:variant>
        <vt:i4>27</vt:i4>
      </vt:variant>
      <vt:variant>
        <vt:i4>0</vt:i4>
      </vt:variant>
      <vt:variant>
        <vt:i4>5</vt:i4>
      </vt:variant>
      <vt:variant>
        <vt:lpwstr>https://www.visa.go.kr/openPage.do?MENU_ID=1010201</vt:lpwstr>
      </vt:variant>
      <vt:variant>
        <vt:lpwstr/>
      </vt:variant>
      <vt:variant>
        <vt:i4>5242986</vt:i4>
      </vt:variant>
      <vt:variant>
        <vt:i4>24</vt:i4>
      </vt:variant>
      <vt:variant>
        <vt:i4>0</vt:i4>
      </vt:variant>
      <vt:variant>
        <vt:i4>5</vt:i4>
      </vt:variant>
      <vt:variant>
        <vt:lpwstr>https://elaw.klri.re.kr/kor_service/lawView.do?hseq=61733&amp;lang=ENG</vt:lpwstr>
      </vt:variant>
      <vt:variant>
        <vt:lpwstr/>
      </vt:variant>
      <vt:variant>
        <vt:i4>262206</vt:i4>
      </vt:variant>
      <vt:variant>
        <vt:i4>21</vt:i4>
      </vt:variant>
      <vt:variant>
        <vt:i4>0</vt:i4>
      </vt:variant>
      <vt:variant>
        <vt:i4>5</vt:i4>
      </vt:variant>
      <vt:variant>
        <vt:lpwstr>ttps://elaw.klri.re.kr/kor_service/lawView.do?hseq=63684&amp;lang=ENG</vt:lpwstr>
      </vt:variant>
      <vt:variant>
        <vt:lpwstr/>
      </vt:variant>
      <vt:variant>
        <vt:i4>7340072</vt:i4>
      </vt:variant>
      <vt:variant>
        <vt:i4>18</vt:i4>
      </vt:variant>
      <vt:variant>
        <vt:i4>0</vt:i4>
      </vt:variant>
      <vt:variant>
        <vt:i4>5</vt:i4>
      </vt:variant>
      <vt:variant>
        <vt:lpwstr>https://www.easylaw.go.kr/CSM/CsmOvPopup.laf?csmSeq=1856&amp;ccfNo=4&amp;cciNo=1&amp;cnpClsNo=1</vt:lpwstr>
      </vt:variant>
      <vt:variant>
        <vt:lpwstr/>
      </vt:variant>
      <vt:variant>
        <vt:i4>5898347</vt:i4>
      </vt:variant>
      <vt:variant>
        <vt:i4>15</vt:i4>
      </vt:variant>
      <vt:variant>
        <vt:i4>0</vt:i4>
      </vt:variant>
      <vt:variant>
        <vt:i4>5</vt:i4>
      </vt:variant>
      <vt:variant>
        <vt:lpwstr>https://elaw.klri.re.kr/kor_service/lawView.do?hseq=61297&amp;lang=ENG</vt:lpwstr>
      </vt:variant>
      <vt:variant>
        <vt:lpwstr/>
      </vt:variant>
      <vt:variant>
        <vt:i4>1507400</vt:i4>
      </vt:variant>
      <vt:variant>
        <vt:i4>12</vt:i4>
      </vt:variant>
      <vt:variant>
        <vt:i4>0</vt:i4>
      </vt:variant>
      <vt:variant>
        <vt:i4>5</vt:i4>
      </vt:variant>
      <vt:variant>
        <vt:lpwstr>https://www.easylaw.go.kr/CSM/SubCnpclsCmd.laf?csmSeq=1856&amp;ccfNo=2&amp;cciNo=1&amp;cnpClsNo=1</vt:lpwstr>
      </vt:variant>
      <vt:variant>
        <vt:lpwstr/>
      </vt:variant>
      <vt:variant>
        <vt:i4>5898347</vt:i4>
      </vt:variant>
      <vt:variant>
        <vt:i4>9</vt:i4>
      </vt:variant>
      <vt:variant>
        <vt:i4>0</vt:i4>
      </vt:variant>
      <vt:variant>
        <vt:i4>5</vt:i4>
      </vt:variant>
      <vt:variant>
        <vt:lpwstr>https://elaw.klri.re.kr/kor_service/lawView.do?hseq=61297&amp;lang=ENG</vt:lpwstr>
      </vt:variant>
      <vt:variant>
        <vt:lpwstr/>
      </vt:variant>
      <vt:variant>
        <vt:i4>7340141</vt:i4>
      </vt:variant>
      <vt:variant>
        <vt:i4>6</vt:i4>
      </vt:variant>
      <vt:variant>
        <vt:i4>0</vt:i4>
      </vt:variant>
      <vt:variant>
        <vt:i4>5</vt:i4>
      </vt:variant>
      <vt:variant>
        <vt:lpwstr>https://www.songpa.go.kr/eng/contents.do?key=4051&amp;</vt:lpwstr>
      </vt:variant>
      <vt:variant>
        <vt:lpwstr/>
      </vt:variant>
      <vt:variant>
        <vt:i4>8192067</vt:i4>
      </vt:variant>
      <vt:variant>
        <vt:i4>3</vt:i4>
      </vt:variant>
      <vt:variant>
        <vt:i4>0</vt:i4>
      </vt:variant>
      <vt:variant>
        <vt:i4>5</vt:i4>
      </vt:variant>
      <vt:variant>
        <vt:lpwstr>http://kfamily.scourt.go.kr/eng/report_guide/report_guide01_08.jsp</vt:lpwstr>
      </vt:variant>
      <vt:variant>
        <vt:lpwstr/>
      </vt:variant>
      <vt:variant>
        <vt:i4>65650</vt:i4>
      </vt:variant>
      <vt:variant>
        <vt:i4>0</vt:i4>
      </vt:variant>
      <vt:variant>
        <vt:i4>0</vt:i4>
      </vt:variant>
      <vt:variant>
        <vt:i4>5</vt:i4>
      </vt:variant>
      <vt:variant>
        <vt:lpwstr>https://www.koreatimes.co.kr/www/nation/2024/04/113_364298.html</vt:lpwstr>
      </vt:variant>
      <vt:variant>
        <vt:lpwstr/>
      </vt:variant>
      <vt:variant>
        <vt:i4>655484</vt:i4>
      </vt:variant>
      <vt:variant>
        <vt:i4>0</vt:i4>
      </vt:variant>
      <vt:variant>
        <vt:i4>0</vt:i4>
      </vt:variant>
      <vt:variant>
        <vt:i4>5</vt:i4>
      </vt:variant>
      <vt:variant>
        <vt:lpwstr>mailto:mail@onyul.or.kr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준비서면</dc:title>
  <dc:subject/>
  <dc:creator/>
  <cp:keywords/>
  <dc:description/>
  <cp:lastModifiedBy/>
  <cp:revision>1</cp:revision>
  <cp:lastPrinted>2016-08-08T23:56:00Z</cp:lastPrinted>
  <dcterms:created xsi:type="dcterms:W3CDTF">2024-04-15T09:10:00Z</dcterms:created>
  <dcterms:modified xsi:type="dcterms:W3CDTF">2024-04-15T09:53:00Z</dcterms:modified>
  <cp:version>1300.0100.01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YCSerialNumber">
    <vt:lpwstr>YC-AD-912304-1</vt:lpwstr>
  </property>
  <property fmtid="{D5CDD505-2E9C-101B-9397-08002B2CF9AE}" pid="3" name="ContentTypeId">
    <vt:lpwstr>0x01010025E239FDC41C9044B2D3FA1BB6FEC45C</vt:lpwstr>
  </property>
</Properties>
</file>