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11188" w14:textId="77777777" w:rsidR="005D3320" w:rsidRPr="005D3320" w:rsidRDefault="005D3320" w:rsidP="005D332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D3320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IX</w:t>
      </w:r>
    </w:p>
    <w:p w14:paraId="0FA53DDE" w14:textId="50CE1887" w:rsidR="00911D70" w:rsidRPr="005D3320" w:rsidRDefault="005D3320" w:rsidP="005D332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D3320">
        <w:rPr>
          <w:rFonts w:ascii="Times New Roman" w:hAnsi="Times New Roman" w:cs="Times New Roman"/>
          <w:b/>
          <w:bCs/>
          <w:sz w:val="24"/>
          <w:szCs w:val="24"/>
          <w:u w:val="single"/>
        </w:rPr>
        <w:t>D</w:t>
      </w:r>
      <w:r w:rsidRPr="005D3320">
        <w:rPr>
          <w:rFonts w:ascii="Times New Roman" w:hAnsi="Times New Roman" w:cs="Times New Roman"/>
          <w:b/>
          <w:bCs/>
          <w:sz w:val="24"/>
          <w:szCs w:val="24"/>
          <w:u w:val="single"/>
        </w:rPr>
        <w:t>etalle de atenciones del área social y de encuentros por región</w:t>
      </w:r>
      <w:r w:rsidRPr="005D3320">
        <w:rPr>
          <w:rFonts w:ascii="Times New Roman" w:hAnsi="Times New Roman" w:cs="Times New Roman"/>
          <w:b/>
          <w:bCs/>
          <w:sz w:val="24"/>
          <w:szCs w:val="24"/>
          <w:u w:val="single"/>
        </w:rPr>
        <w:t>-Programa de Derechos Humanos</w:t>
      </w:r>
    </w:p>
    <w:p w14:paraId="62B374C0" w14:textId="77777777" w:rsidR="005D3320" w:rsidRPr="005D3320" w:rsidRDefault="005D3320">
      <w:pPr>
        <w:rPr>
          <w:rFonts w:ascii="Times New Roman" w:hAnsi="Times New Roman" w:cs="Times New Roman"/>
          <w:sz w:val="24"/>
          <w:szCs w:val="24"/>
        </w:rPr>
      </w:pPr>
    </w:p>
    <w:p w14:paraId="26FDFAC1" w14:textId="5703CD36" w:rsidR="005D3320" w:rsidRDefault="005D3320" w:rsidP="005D332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D3320">
        <w:rPr>
          <w:rFonts w:ascii="Times New Roman" w:hAnsi="Times New Roman" w:cs="Times New Roman"/>
          <w:sz w:val="24"/>
          <w:szCs w:val="24"/>
        </w:rPr>
        <w:t>D</w:t>
      </w:r>
      <w:r w:rsidRPr="005D3320">
        <w:rPr>
          <w:rFonts w:ascii="Times New Roman" w:hAnsi="Times New Roman" w:cs="Times New Roman"/>
          <w:sz w:val="24"/>
          <w:szCs w:val="24"/>
        </w:rPr>
        <w:t>esde la implementación del Plan Nacional de Búsqueda, las atenciones del Área Social del Programa de Derechos Humanos</w:t>
      </w:r>
      <w:r w:rsidRPr="005D3320">
        <w:rPr>
          <w:rFonts w:ascii="Times New Roman" w:hAnsi="Times New Roman" w:cs="Times New Roman"/>
          <w:sz w:val="24"/>
          <w:szCs w:val="24"/>
        </w:rPr>
        <w:t xml:space="preserve"> </w:t>
      </w:r>
      <w:r w:rsidRPr="005D3320">
        <w:rPr>
          <w:rFonts w:ascii="Times New Roman" w:hAnsi="Times New Roman" w:cs="Times New Roman"/>
          <w:sz w:val="24"/>
          <w:szCs w:val="24"/>
        </w:rPr>
        <w:t xml:space="preserve">aumentaron en un 71,5% (comparación año 2023 con año 2024). </w:t>
      </w:r>
    </w:p>
    <w:p w14:paraId="0CE473C7" w14:textId="77777777" w:rsidR="005D3320" w:rsidRPr="005D3320" w:rsidRDefault="005D3320">
      <w:pPr>
        <w:rPr>
          <w:rFonts w:ascii="Times New Roman" w:hAnsi="Times New Roman" w:cs="Times New Roman"/>
          <w:sz w:val="24"/>
          <w:szCs w:val="24"/>
        </w:rPr>
      </w:pPr>
    </w:p>
    <w:p w14:paraId="50B147A8" w14:textId="6F71DAA1" w:rsidR="005D3320" w:rsidRPr="005D3320" w:rsidRDefault="005D3320" w:rsidP="005D3320">
      <w:pPr>
        <w:jc w:val="center"/>
        <w:rPr>
          <w:rFonts w:ascii="Times New Roman" w:hAnsi="Times New Roman" w:cs="Times New Roman"/>
          <w:sz w:val="24"/>
          <w:szCs w:val="24"/>
        </w:rPr>
      </w:pPr>
      <w:r w:rsidRPr="005D332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DDD3504" wp14:editId="2A47D543">
            <wp:extent cx="4334480" cy="2600688"/>
            <wp:effectExtent l="0" t="0" r="9525" b="9525"/>
            <wp:docPr id="11217719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719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34480" cy="260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60B4C" w14:textId="3903962F" w:rsidR="005D3320" w:rsidRPr="005D3320" w:rsidRDefault="005D3320" w:rsidP="005D3320">
      <w:pPr>
        <w:jc w:val="center"/>
        <w:rPr>
          <w:rFonts w:ascii="Times New Roman" w:hAnsi="Times New Roman" w:cs="Times New Roman"/>
          <w:sz w:val="20"/>
          <w:szCs w:val="20"/>
        </w:rPr>
      </w:pPr>
      <w:r w:rsidRPr="005D3320">
        <w:rPr>
          <w:rFonts w:ascii="Times New Roman" w:hAnsi="Times New Roman" w:cs="Times New Roman"/>
          <w:sz w:val="20"/>
          <w:szCs w:val="20"/>
        </w:rPr>
        <w:t>Fuente: Programa de Derechos Humanos, Subsecretaría de Derechos Humanos</w:t>
      </w:r>
    </w:p>
    <w:p w14:paraId="6AD8A07A" w14:textId="77777777" w:rsidR="005D3320" w:rsidRDefault="005D3320">
      <w:pPr>
        <w:rPr>
          <w:rFonts w:ascii="Times New Roman" w:hAnsi="Times New Roman" w:cs="Times New Roman"/>
          <w:sz w:val="24"/>
          <w:szCs w:val="24"/>
        </w:rPr>
      </w:pPr>
    </w:p>
    <w:p w14:paraId="3362901C" w14:textId="2A74953C" w:rsidR="005D3320" w:rsidRDefault="005D3320">
      <w:pPr>
        <w:rPr>
          <w:rFonts w:ascii="Times New Roman" w:hAnsi="Times New Roman" w:cs="Times New Roman"/>
          <w:sz w:val="24"/>
          <w:szCs w:val="24"/>
        </w:rPr>
      </w:pPr>
      <w:r w:rsidRPr="005D3320">
        <w:rPr>
          <w:rFonts w:ascii="Times New Roman" w:hAnsi="Times New Roman" w:cs="Times New Roman"/>
          <w:sz w:val="24"/>
          <w:szCs w:val="24"/>
        </w:rPr>
        <w:t>En cuanto a los encuentros regionales, el año 2024 se realizó un total de 30 encuentros en regiones y al menos se realizó un encuentro por región. En total par</w:t>
      </w:r>
      <w:r w:rsidRPr="005D3320">
        <w:rPr>
          <w:rFonts w:ascii="Times New Roman" w:hAnsi="Times New Roman" w:cs="Times New Roman"/>
          <w:sz w:val="24"/>
          <w:szCs w:val="24"/>
        </w:rPr>
        <w:t>ticip</w:t>
      </w:r>
      <w:r w:rsidRPr="005D3320">
        <w:rPr>
          <w:rFonts w:ascii="Times New Roman" w:hAnsi="Times New Roman" w:cs="Times New Roman"/>
          <w:sz w:val="24"/>
          <w:szCs w:val="24"/>
        </w:rPr>
        <w:t>aron más de 550 personas, y cada encuentro regional contó en promedio con 20 asistentes. En cuanto a la proporcionalidad, existe un predominio de las y los familiares no agrupados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21F7B0" w14:textId="77777777" w:rsidR="005D3320" w:rsidRDefault="005D3320">
      <w:pPr>
        <w:rPr>
          <w:rFonts w:ascii="Times New Roman" w:hAnsi="Times New Roman" w:cs="Times New Roman"/>
          <w:sz w:val="24"/>
          <w:szCs w:val="24"/>
        </w:rPr>
      </w:pPr>
    </w:p>
    <w:p w14:paraId="26D45AB4" w14:textId="5386FE01" w:rsidR="005D3320" w:rsidRDefault="005D3320" w:rsidP="005D33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7E46B9E" wp14:editId="741E8FFE">
            <wp:extent cx="5134610" cy="3477260"/>
            <wp:effectExtent l="0" t="0" r="8890" b="8890"/>
            <wp:docPr id="19990315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610" cy="347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583D71" w14:textId="77777777" w:rsidR="005D3320" w:rsidRPr="005D3320" w:rsidRDefault="005D3320" w:rsidP="005D3320">
      <w:pPr>
        <w:jc w:val="center"/>
        <w:rPr>
          <w:rFonts w:ascii="Times New Roman" w:hAnsi="Times New Roman" w:cs="Times New Roman"/>
          <w:sz w:val="20"/>
          <w:szCs w:val="20"/>
        </w:rPr>
      </w:pPr>
      <w:r w:rsidRPr="005D3320">
        <w:rPr>
          <w:rFonts w:ascii="Times New Roman" w:hAnsi="Times New Roman" w:cs="Times New Roman"/>
          <w:sz w:val="20"/>
          <w:szCs w:val="20"/>
        </w:rPr>
        <w:t>Fuente: Programa de Derechos Humanos, Subsecretaría de Derechos Humanos</w:t>
      </w:r>
    </w:p>
    <w:p w14:paraId="73793372" w14:textId="77777777" w:rsidR="005D3320" w:rsidRPr="005D3320" w:rsidRDefault="005D3320">
      <w:pPr>
        <w:rPr>
          <w:rFonts w:ascii="Times New Roman" w:hAnsi="Times New Roman" w:cs="Times New Roman"/>
          <w:sz w:val="24"/>
          <w:szCs w:val="24"/>
        </w:rPr>
      </w:pPr>
    </w:p>
    <w:sectPr w:rsidR="005D3320" w:rsidRPr="005D33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320"/>
    <w:rsid w:val="001D5F20"/>
    <w:rsid w:val="00422498"/>
    <w:rsid w:val="005D3320"/>
    <w:rsid w:val="00883698"/>
    <w:rsid w:val="0091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8010A92"/>
  <w15:chartTrackingRefBased/>
  <w15:docId w15:val="{E5E89FE9-177F-491D-95E2-BEBBD6180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D33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D33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D33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D33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D33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D33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D33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D33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D33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33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D33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D33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D33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D33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D33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D33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D33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D33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D33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D33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D33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D33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D33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D33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D33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D33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D33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D33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D33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d73b7258cbab037845b82b2a4ff54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d72dbdac8c00bc9b708ae25f053e1046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2026-01-14T15:11:06+00:00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75D0CEC-E088-40C3-B28C-E5B6666FDA8B}"/>
</file>

<file path=customXml/itemProps2.xml><?xml version="1.0" encoding="utf-8"?>
<ds:datastoreItem xmlns:ds="http://schemas.openxmlformats.org/officeDocument/2006/customXml" ds:itemID="{D13566D5-ED1E-47B6-B3A9-FB7F7106A62E}"/>
</file>

<file path=customXml/itemProps3.xml><?xml version="1.0" encoding="utf-8"?>
<ds:datastoreItem xmlns:ds="http://schemas.openxmlformats.org/officeDocument/2006/customXml" ds:itemID="{0522A86F-4D61-4858-9B64-75D77D2ECD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128</Words>
  <Characters>653</Characters>
  <Application>Microsoft Office Word</Application>
  <DocSecurity>0</DocSecurity>
  <Lines>17</Lines>
  <Paragraphs>20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1</cp:revision>
  <dcterms:created xsi:type="dcterms:W3CDTF">2025-12-31T16:58:00Z</dcterms:created>
  <dcterms:modified xsi:type="dcterms:W3CDTF">2025-12-31T17:05:00Z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