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FCC3B" w14:textId="77777777" w:rsidR="00EF3DF4" w:rsidRPr="00E40CD2" w:rsidRDefault="00EF3DF4" w:rsidP="00EF3DF4">
      <w:pPr>
        <w:pStyle w:val="Heading1"/>
        <w:spacing w:line="240" w:lineRule="auto"/>
        <w:jc w:val="right"/>
        <w:rPr>
          <w:rFonts w:ascii="Times New Roman" w:hAnsi="Times New Roman"/>
          <w:b w:val="0"/>
          <w:i/>
          <w:sz w:val="24"/>
          <w:szCs w:val="24"/>
          <w:u w:val="single"/>
          <w:lang w:val="en-GB"/>
        </w:rPr>
      </w:pPr>
      <w:r w:rsidRPr="00E40CD2">
        <w:rPr>
          <w:rFonts w:ascii="Times New Roman" w:hAnsi="Times New Roman"/>
          <w:b w:val="0"/>
          <w:i/>
          <w:sz w:val="24"/>
          <w:szCs w:val="24"/>
          <w:u w:val="single"/>
          <w:lang w:val="en-GB"/>
        </w:rPr>
        <w:t>Check against delivery</w:t>
      </w:r>
    </w:p>
    <w:p w14:paraId="490ACE8C" w14:textId="77777777" w:rsidR="00EF3DF4" w:rsidRPr="00E40CD2" w:rsidRDefault="00EF3DF4" w:rsidP="00EF3DF4">
      <w:pPr>
        <w:spacing w:line="240" w:lineRule="auto"/>
        <w:jc w:val="right"/>
        <w:rPr>
          <w:rFonts w:ascii="Times New Roman" w:hAnsi="Times New Roman"/>
          <w:b/>
          <w:bCs/>
          <w:sz w:val="24"/>
          <w:szCs w:val="24"/>
          <w:u w:val="single"/>
          <w:lang w:val="en-GB"/>
        </w:rPr>
      </w:pPr>
    </w:p>
    <w:p w14:paraId="3EA2A5E7" w14:textId="77777777" w:rsidR="00EF3DF4" w:rsidRPr="00E40CD2" w:rsidRDefault="00EF3DF4" w:rsidP="00EF3DF4">
      <w:pPr>
        <w:spacing w:line="240" w:lineRule="auto"/>
        <w:jc w:val="right"/>
        <w:rPr>
          <w:rFonts w:ascii="Times New Roman" w:hAnsi="Times New Roman"/>
          <w:b/>
          <w:bCs/>
          <w:sz w:val="24"/>
          <w:szCs w:val="24"/>
          <w:u w:val="single"/>
          <w:lang w:val="en-GB"/>
        </w:rPr>
      </w:pPr>
    </w:p>
    <w:p w14:paraId="00C36EFB" w14:textId="77777777" w:rsidR="00EF3DF4" w:rsidRPr="00E40CD2" w:rsidRDefault="00EF3DF4" w:rsidP="00EF3DF4">
      <w:pPr>
        <w:spacing w:line="240" w:lineRule="auto"/>
        <w:jc w:val="right"/>
        <w:rPr>
          <w:rFonts w:ascii="Times New Roman" w:hAnsi="Times New Roman"/>
          <w:b/>
          <w:bCs/>
          <w:sz w:val="28"/>
          <w:szCs w:val="28"/>
          <w:u w:val="single"/>
          <w:lang w:val="en-GB"/>
        </w:rPr>
      </w:pPr>
    </w:p>
    <w:p w14:paraId="6485416A" w14:textId="77777777" w:rsidR="00EF3DF4" w:rsidRPr="00E40CD2" w:rsidRDefault="00EF3DF4" w:rsidP="00EF3DF4">
      <w:pPr>
        <w:spacing w:line="240" w:lineRule="auto"/>
        <w:jc w:val="center"/>
        <w:rPr>
          <w:rFonts w:ascii="Times New Roman" w:hAnsi="Times New Roman"/>
          <w:bCs/>
          <w:sz w:val="28"/>
          <w:szCs w:val="28"/>
          <w:lang w:val="en-GB"/>
        </w:rPr>
      </w:pPr>
      <w:r w:rsidRPr="00E40CD2">
        <w:rPr>
          <w:rFonts w:ascii="Times New Roman" w:hAnsi="Times New Roman"/>
          <w:bCs/>
          <w:sz w:val="28"/>
          <w:szCs w:val="28"/>
          <w:lang w:val="en-GB"/>
        </w:rPr>
        <w:t>Committee on Enforced Disappearances</w:t>
      </w:r>
    </w:p>
    <w:p w14:paraId="672B5C1E" w14:textId="77777777" w:rsidR="00783F14" w:rsidRPr="00E40CD2" w:rsidRDefault="0034150E" w:rsidP="00EF3DF4">
      <w:pPr>
        <w:spacing w:line="240" w:lineRule="auto"/>
        <w:jc w:val="center"/>
        <w:rPr>
          <w:rFonts w:ascii="Times New Roman" w:hAnsi="Times New Roman"/>
          <w:bCs/>
          <w:sz w:val="28"/>
          <w:szCs w:val="28"/>
          <w:lang w:val="en-GB"/>
        </w:rPr>
      </w:pPr>
      <w:r>
        <w:rPr>
          <w:rFonts w:ascii="Times New Roman" w:hAnsi="Times New Roman"/>
          <w:bCs/>
          <w:sz w:val="28"/>
          <w:szCs w:val="28"/>
          <w:lang w:val="en-GB"/>
        </w:rPr>
        <w:t>Twentieth</w:t>
      </w:r>
      <w:r w:rsidRPr="00E40CD2">
        <w:rPr>
          <w:rFonts w:ascii="Times New Roman" w:hAnsi="Times New Roman"/>
          <w:bCs/>
          <w:sz w:val="28"/>
          <w:szCs w:val="28"/>
          <w:lang w:val="en-GB"/>
        </w:rPr>
        <w:t xml:space="preserve"> </w:t>
      </w:r>
      <w:r w:rsidR="00EF3DF4" w:rsidRPr="00E40CD2">
        <w:rPr>
          <w:rFonts w:ascii="Times New Roman" w:hAnsi="Times New Roman"/>
          <w:bCs/>
          <w:sz w:val="28"/>
          <w:szCs w:val="28"/>
          <w:lang w:val="en-GB"/>
        </w:rPr>
        <w:t>Session</w:t>
      </w:r>
    </w:p>
    <w:p w14:paraId="0579E3B0" w14:textId="77777777" w:rsidR="00EF3DF4" w:rsidRPr="00E40CD2" w:rsidRDefault="00EF3DF4" w:rsidP="00EF3DF4">
      <w:pPr>
        <w:spacing w:line="240" w:lineRule="auto"/>
        <w:jc w:val="center"/>
        <w:rPr>
          <w:rFonts w:ascii="Times New Roman" w:hAnsi="Times New Roman"/>
          <w:bCs/>
          <w:sz w:val="28"/>
          <w:szCs w:val="28"/>
          <w:lang w:val="en-GB"/>
        </w:rPr>
      </w:pPr>
      <w:r w:rsidRPr="00E40CD2">
        <w:rPr>
          <w:rFonts w:ascii="Times New Roman" w:hAnsi="Times New Roman"/>
          <w:bCs/>
          <w:sz w:val="28"/>
          <w:szCs w:val="28"/>
          <w:lang w:val="en-GB"/>
        </w:rPr>
        <w:t xml:space="preserve"> </w:t>
      </w:r>
      <w:r w:rsidR="00AA2E0B">
        <w:rPr>
          <w:rFonts w:ascii="Times New Roman" w:hAnsi="Times New Roman"/>
          <w:bCs/>
          <w:sz w:val="28"/>
          <w:szCs w:val="28"/>
          <w:lang w:val="en-GB"/>
        </w:rPr>
        <w:t xml:space="preserve">Opening online session – </w:t>
      </w:r>
      <w:r w:rsidR="00FC2AD6">
        <w:rPr>
          <w:rFonts w:ascii="Times New Roman" w:hAnsi="Times New Roman"/>
          <w:bCs/>
          <w:sz w:val="28"/>
          <w:szCs w:val="28"/>
          <w:lang w:val="en-GB"/>
        </w:rPr>
        <w:t>12 April 2021</w:t>
      </w:r>
      <w:r w:rsidRPr="00E40CD2">
        <w:rPr>
          <w:rFonts w:ascii="Times New Roman" w:hAnsi="Times New Roman"/>
          <w:bCs/>
          <w:sz w:val="28"/>
          <w:szCs w:val="28"/>
          <w:lang w:val="en-GB"/>
        </w:rPr>
        <w:t xml:space="preserve"> </w:t>
      </w:r>
    </w:p>
    <w:p w14:paraId="302082EC" w14:textId="77777777" w:rsidR="00EF3DF4" w:rsidRPr="00E40CD2" w:rsidRDefault="00EF3DF4" w:rsidP="00EF3DF4">
      <w:pPr>
        <w:spacing w:line="240" w:lineRule="auto"/>
        <w:rPr>
          <w:rFonts w:ascii="Times New Roman" w:hAnsi="Times New Roman"/>
          <w:b/>
          <w:bCs/>
          <w:sz w:val="28"/>
          <w:szCs w:val="28"/>
          <w:lang w:val="en-GB"/>
        </w:rPr>
      </w:pPr>
    </w:p>
    <w:p w14:paraId="6A4B631C" w14:textId="77777777" w:rsidR="00EF3DF4" w:rsidRPr="00E40CD2" w:rsidRDefault="00EF3DF4" w:rsidP="00EF3DF4">
      <w:pPr>
        <w:spacing w:line="240" w:lineRule="auto"/>
        <w:jc w:val="center"/>
        <w:rPr>
          <w:rFonts w:ascii="Times New Roman" w:hAnsi="Times New Roman"/>
          <w:b/>
          <w:bCs/>
          <w:sz w:val="28"/>
          <w:szCs w:val="28"/>
          <w:u w:val="single"/>
          <w:lang w:val="en-GB"/>
        </w:rPr>
      </w:pPr>
    </w:p>
    <w:p w14:paraId="69261F08" w14:textId="77777777" w:rsidR="00EF3DF4" w:rsidRPr="00E40CD2" w:rsidRDefault="00140299" w:rsidP="00EF3DF4">
      <w:pPr>
        <w:spacing w:line="240" w:lineRule="auto"/>
        <w:jc w:val="center"/>
        <w:rPr>
          <w:rFonts w:ascii="Times New Roman" w:hAnsi="Times New Roman"/>
          <w:b/>
          <w:bCs/>
          <w:sz w:val="28"/>
          <w:szCs w:val="28"/>
          <w:lang w:val="en-GB"/>
        </w:rPr>
      </w:pPr>
      <w:r w:rsidRPr="00E40CD2">
        <w:rPr>
          <w:rFonts w:ascii="Times New Roman" w:hAnsi="Times New Roman"/>
          <w:b/>
          <w:bCs/>
          <w:noProof/>
          <w:sz w:val="28"/>
          <w:szCs w:val="28"/>
          <w:lang w:val="en-GB" w:eastAsia="en-GB"/>
        </w:rPr>
        <w:drawing>
          <wp:inline distT="0" distB="0" distL="0" distR="0" wp14:anchorId="1322852A" wp14:editId="2E5B586D">
            <wp:extent cx="2018030" cy="79883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8030" cy="798830"/>
                    </a:xfrm>
                    <a:prstGeom prst="rect">
                      <a:avLst/>
                    </a:prstGeom>
                    <a:noFill/>
                  </pic:spPr>
                </pic:pic>
              </a:graphicData>
            </a:graphic>
          </wp:inline>
        </w:drawing>
      </w:r>
    </w:p>
    <w:p w14:paraId="76816B64" w14:textId="77777777" w:rsidR="00EF3DF4" w:rsidRPr="00E40CD2" w:rsidRDefault="00EF3DF4" w:rsidP="00EF3DF4">
      <w:pPr>
        <w:spacing w:line="240" w:lineRule="auto"/>
        <w:jc w:val="center"/>
        <w:rPr>
          <w:rFonts w:ascii="Times New Roman" w:hAnsi="Times New Roman"/>
          <w:b/>
          <w:bCs/>
          <w:sz w:val="28"/>
          <w:szCs w:val="28"/>
          <w:lang w:val="en-GB"/>
        </w:rPr>
      </w:pPr>
    </w:p>
    <w:p w14:paraId="5E01D456" w14:textId="77777777" w:rsidR="00EF3DF4" w:rsidRPr="00E40CD2" w:rsidRDefault="00EF3DF4" w:rsidP="00EF3DF4">
      <w:pPr>
        <w:spacing w:line="240" w:lineRule="auto"/>
        <w:jc w:val="center"/>
        <w:rPr>
          <w:rFonts w:ascii="Times New Roman" w:hAnsi="Times New Roman"/>
          <w:b/>
          <w:bCs/>
          <w:sz w:val="28"/>
          <w:szCs w:val="28"/>
          <w:lang w:val="en-GB"/>
        </w:rPr>
      </w:pPr>
    </w:p>
    <w:p w14:paraId="073BCE92" w14:textId="77777777" w:rsidR="00EF3DF4" w:rsidRPr="00E40CD2" w:rsidRDefault="00EF3DF4" w:rsidP="00EF3DF4">
      <w:pPr>
        <w:spacing w:line="240" w:lineRule="auto"/>
        <w:jc w:val="center"/>
        <w:rPr>
          <w:rFonts w:ascii="Times New Roman" w:hAnsi="Times New Roman"/>
          <w:bCs/>
          <w:sz w:val="28"/>
          <w:szCs w:val="28"/>
          <w:lang w:val="en-GB"/>
        </w:rPr>
      </w:pPr>
      <w:r w:rsidRPr="00E40CD2">
        <w:rPr>
          <w:rFonts w:ascii="Times New Roman" w:hAnsi="Times New Roman"/>
          <w:bCs/>
          <w:sz w:val="28"/>
          <w:szCs w:val="28"/>
          <w:lang w:val="en-GB"/>
        </w:rPr>
        <w:t xml:space="preserve">Opening </w:t>
      </w:r>
      <w:r w:rsidR="00140299" w:rsidRPr="00E40CD2">
        <w:rPr>
          <w:rFonts w:ascii="Times New Roman" w:hAnsi="Times New Roman"/>
          <w:bCs/>
          <w:sz w:val="28"/>
          <w:szCs w:val="28"/>
          <w:lang w:val="en-GB"/>
        </w:rPr>
        <w:t>a</w:t>
      </w:r>
      <w:r w:rsidRPr="00E40CD2">
        <w:rPr>
          <w:rFonts w:ascii="Times New Roman" w:hAnsi="Times New Roman"/>
          <w:bCs/>
          <w:sz w:val="28"/>
          <w:szCs w:val="28"/>
          <w:lang w:val="en-GB"/>
        </w:rPr>
        <w:t>ddress by</w:t>
      </w:r>
    </w:p>
    <w:p w14:paraId="1C707D06" w14:textId="77777777" w:rsidR="00876AE1" w:rsidRDefault="00AA2E0B" w:rsidP="000270AB">
      <w:pPr>
        <w:spacing w:line="240" w:lineRule="auto"/>
        <w:jc w:val="center"/>
        <w:rPr>
          <w:rFonts w:ascii="Times New Roman" w:hAnsi="Times New Roman"/>
          <w:sz w:val="28"/>
          <w:szCs w:val="28"/>
          <w:lang w:val="en-GB"/>
        </w:rPr>
      </w:pPr>
      <w:r>
        <w:rPr>
          <w:rFonts w:ascii="Times New Roman" w:hAnsi="Times New Roman"/>
          <w:bCs/>
          <w:sz w:val="28"/>
          <w:szCs w:val="28"/>
          <w:lang w:val="en-GB"/>
        </w:rPr>
        <w:t>Ibrahim Salama</w:t>
      </w:r>
      <w:r w:rsidR="00140299" w:rsidRPr="00E40CD2">
        <w:rPr>
          <w:rFonts w:ascii="Times New Roman" w:hAnsi="Times New Roman"/>
          <w:bCs/>
          <w:sz w:val="28"/>
          <w:szCs w:val="28"/>
          <w:lang w:val="en-GB"/>
        </w:rPr>
        <w:t xml:space="preserve">, </w:t>
      </w:r>
    </w:p>
    <w:p w14:paraId="22791BAF" w14:textId="77777777" w:rsidR="00E648C9" w:rsidRPr="00752879" w:rsidRDefault="00E648C9" w:rsidP="00E648C9">
      <w:pPr>
        <w:spacing w:after="120" w:line="240" w:lineRule="auto"/>
        <w:jc w:val="center"/>
        <w:rPr>
          <w:rFonts w:ascii="Times New Roman" w:hAnsi="Times New Roman"/>
          <w:sz w:val="28"/>
          <w:szCs w:val="28"/>
        </w:rPr>
      </w:pPr>
      <w:r w:rsidRPr="00752879">
        <w:rPr>
          <w:rFonts w:ascii="Times New Roman" w:hAnsi="Times New Roman"/>
          <w:sz w:val="28"/>
          <w:szCs w:val="28"/>
        </w:rPr>
        <w:t>Chief, Human Rights Treaties Branch</w:t>
      </w:r>
    </w:p>
    <w:p w14:paraId="1B27CD83" w14:textId="77777777" w:rsidR="00E648C9" w:rsidRPr="00752879" w:rsidRDefault="00E648C9" w:rsidP="00E648C9">
      <w:pPr>
        <w:ind w:left="360"/>
        <w:jc w:val="center"/>
        <w:rPr>
          <w:rFonts w:ascii="Times New Roman" w:hAnsi="Times New Roman"/>
          <w:sz w:val="28"/>
          <w:szCs w:val="28"/>
        </w:rPr>
      </w:pPr>
      <w:r w:rsidRPr="00752879">
        <w:rPr>
          <w:rFonts w:ascii="Times New Roman" w:hAnsi="Times New Roman"/>
          <w:sz w:val="28"/>
          <w:szCs w:val="28"/>
        </w:rPr>
        <w:t>Human Rights Council and Treaty Mechanisms Division (OHCHR)</w:t>
      </w:r>
    </w:p>
    <w:p w14:paraId="6103D243" w14:textId="77777777" w:rsidR="00E648C9" w:rsidRPr="00752879" w:rsidRDefault="00E648C9" w:rsidP="00E648C9">
      <w:pPr>
        <w:spacing w:after="120" w:line="240" w:lineRule="auto"/>
        <w:jc w:val="center"/>
        <w:rPr>
          <w:rFonts w:ascii="Times New Roman" w:hAnsi="Times New Roman"/>
          <w:sz w:val="28"/>
          <w:szCs w:val="28"/>
        </w:rPr>
      </w:pPr>
    </w:p>
    <w:p w14:paraId="6AA62C9A" w14:textId="77777777" w:rsidR="00E648C9" w:rsidRDefault="00E648C9" w:rsidP="00E648C9">
      <w:pPr>
        <w:spacing w:after="120" w:line="240" w:lineRule="auto"/>
        <w:rPr>
          <w:rFonts w:ascii="Times New Roman" w:hAnsi="Times New Roman"/>
          <w:sz w:val="28"/>
          <w:szCs w:val="28"/>
        </w:rPr>
      </w:pPr>
    </w:p>
    <w:p w14:paraId="040A0F1A" w14:textId="77777777" w:rsidR="000270AB" w:rsidRPr="00E648C9" w:rsidRDefault="00E648C9" w:rsidP="00E648C9">
      <w:pPr>
        <w:spacing w:after="120" w:line="240" w:lineRule="auto"/>
        <w:jc w:val="center"/>
        <w:rPr>
          <w:rFonts w:ascii="Times New Roman" w:hAnsi="Times New Roman"/>
          <w:sz w:val="28"/>
          <w:szCs w:val="28"/>
        </w:rPr>
      </w:pPr>
      <w:r>
        <w:rPr>
          <w:rFonts w:ascii="Times New Roman" w:hAnsi="Times New Roman"/>
          <w:sz w:val="28"/>
          <w:szCs w:val="28"/>
        </w:rPr>
        <w:t>Representative of the Secretary-General</w:t>
      </w:r>
    </w:p>
    <w:p w14:paraId="10F2154A" w14:textId="77777777" w:rsidR="000270AB" w:rsidRPr="00E40CD2" w:rsidRDefault="000270AB" w:rsidP="00EF3DF4">
      <w:pPr>
        <w:spacing w:line="240" w:lineRule="auto"/>
        <w:jc w:val="center"/>
        <w:rPr>
          <w:rFonts w:ascii="Times New Roman" w:hAnsi="Times New Roman"/>
          <w:b/>
          <w:bCs/>
          <w:sz w:val="28"/>
          <w:szCs w:val="28"/>
          <w:lang w:val="en-GB"/>
        </w:rPr>
      </w:pPr>
    </w:p>
    <w:p w14:paraId="32277E3E" w14:textId="77777777" w:rsidR="000270AB" w:rsidRPr="00E40CD2" w:rsidRDefault="000270AB" w:rsidP="00EF3DF4">
      <w:pPr>
        <w:spacing w:line="240" w:lineRule="auto"/>
        <w:jc w:val="center"/>
        <w:rPr>
          <w:rFonts w:ascii="Times New Roman" w:hAnsi="Times New Roman"/>
          <w:b/>
          <w:bCs/>
          <w:sz w:val="28"/>
          <w:szCs w:val="28"/>
          <w:lang w:val="en-GB"/>
        </w:rPr>
      </w:pPr>
    </w:p>
    <w:p w14:paraId="3022D981" w14:textId="77777777" w:rsidR="00BA1FB0" w:rsidRPr="00E40CD2" w:rsidRDefault="00BA1FB0" w:rsidP="00E648C9">
      <w:pPr>
        <w:spacing w:line="240" w:lineRule="auto"/>
        <w:rPr>
          <w:rFonts w:ascii="Times New Roman" w:hAnsi="Times New Roman"/>
          <w:bCs/>
          <w:sz w:val="28"/>
          <w:szCs w:val="28"/>
          <w:lang w:val="en-GB"/>
        </w:rPr>
      </w:pPr>
    </w:p>
    <w:p w14:paraId="43FF008E" w14:textId="77777777" w:rsidR="00140299" w:rsidRDefault="00140299" w:rsidP="00EF3DF4">
      <w:pPr>
        <w:spacing w:line="240" w:lineRule="auto"/>
        <w:jc w:val="center"/>
        <w:rPr>
          <w:rFonts w:ascii="Times New Roman" w:hAnsi="Times New Roman"/>
          <w:bCs/>
          <w:sz w:val="28"/>
          <w:szCs w:val="28"/>
          <w:lang w:val="en-GB"/>
        </w:rPr>
      </w:pPr>
    </w:p>
    <w:p w14:paraId="28C5277F" w14:textId="77777777" w:rsidR="00E648C9" w:rsidRPr="00E40CD2" w:rsidRDefault="00E648C9" w:rsidP="00EF3DF4">
      <w:pPr>
        <w:spacing w:line="240" w:lineRule="auto"/>
        <w:jc w:val="center"/>
        <w:rPr>
          <w:rFonts w:ascii="Times New Roman" w:hAnsi="Times New Roman"/>
          <w:bCs/>
          <w:sz w:val="28"/>
          <w:szCs w:val="28"/>
          <w:lang w:val="en-GB"/>
        </w:rPr>
      </w:pPr>
    </w:p>
    <w:p w14:paraId="2E88F9CC" w14:textId="77777777" w:rsidR="00EF3DF4" w:rsidRPr="00E40CD2" w:rsidRDefault="00FC2AD6" w:rsidP="00EF3DF4">
      <w:pPr>
        <w:spacing w:line="240" w:lineRule="auto"/>
        <w:jc w:val="center"/>
        <w:rPr>
          <w:rFonts w:ascii="Times New Roman" w:hAnsi="Times New Roman"/>
          <w:bCs/>
          <w:sz w:val="28"/>
          <w:szCs w:val="28"/>
          <w:lang w:val="en-GB"/>
        </w:rPr>
      </w:pPr>
      <w:r>
        <w:rPr>
          <w:rFonts w:ascii="Times New Roman" w:hAnsi="Times New Roman"/>
          <w:bCs/>
          <w:sz w:val="28"/>
          <w:szCs w:val="28"/>
          <w:lang w:val="en-GB"/>
        </w:rPr>
        <w:t>Interprefy</w:t>
      </w:r>
      <w:r w:rsidR="00AA2E0B">
        <w:rPr>
          <w:rFonts w:ascii="Times New Roman" w:hAnsi="Times New Roman"/>
          <w:bCs/>
          <w:sz w:val="28"/>
          <w:szCs w:val="28"/>
          <w:lang w:val="en-GB"/>
        </w:rPr>
        <w:t xml:space="preserve"> videoconference</w:t>
      </w:r>
    </w:p>
    <w:p w14:paraId="57E3C599" w14:textId="77777777" w:rsidR="00DE756A" w:rsidRPr="00E40CD2" w:rsidRDefault="00EF3DF4" w:rsidP="009468DC">
      <w:pPr>
        <w:spacing w:line="240" w:lineRule="auto"/>
        <w:jc w:val="center"/>
        <w:rPr>
          <w:rFonts w:ascii="Times New Roman" w:hAnsi="Times New Roman"/>
          <w:bCs/>
          <w:sz w:val="28"/>
          <w:szCs w:val="28"/>
          <w:lang w:val="en-GB"/>
        </w:rPr>
      </w:pPr>
      <w:r w:rsidRPr="00E40CD2">
        <w:rPr>
          <w:rFonts w:ascii="Times New Roman" w:hAnsi="Times New Roman"/>
          <w:bCs/>
          <w:sz w:val="28"/>
          <w:szCs w:val="28"/>
          <w:lang w:val="en-GB"/>
        </w:rPr>
        <w:t>Monday</w:t>
      </w:r>
      <w:r w:rsidR="000270AB" w:rsidRPr="00E40CD2">
        <w:rPr>
          <w:rFonts w:ascii="Times New Roman" w:hAnsi="Times New Roman"/>
          <w:bCs/>
          <w:sz w:val="28"/>
          <w:szCs w:val="28"/>
          <w:lang w:val="en-GB"/>
        </w:rPr>
        <w:t>,</w:t>
      </w:r>
      <w:r w:rsidRPr="00E40CD2">
        <w:rPr>
          <w:rFonts w:ascii="Times New Roman" w:hAnsi="Times New Roman"/>
          <w:bCs/>
          <w:sz w:val="28"/>
          <w:szCs w:val="28"/>
          <w:lang w:val="en-GB"/>
        </w:rPr>
        <w:t xml:space="preserve"> </w:t>
      </w:r>
      <w:r w:rsidR="00FC2AD6">
        <w:rPr>
          <w:rFonts w:ascii="Times New Roman" w:hAnsi="Times New Roman"/>
          <w:bCs/>
          <w:sz w:val="28"/>
          <w:szCs w:val="28"/>
          <w:lang w:val="en-GB"/>
        </w:rPr>
        <w:t>12 April 2021</w:t>
      </w:r>
      <w:r w:rsidR="00AA2E0B">
        <w:rPr>
          <w:rFonts w:ascii="Times New Roman" w:hAnsi="Times New Roman"/>
          <w:bCs/>
          <w:sz w:val="28"/>
          <w:szCs w:val="28"/>
          <w:lang w:val="en-GB"/>
        </w:rPr>
        <w:t xml:space="preserve">, </w:t>
      </w:r>
      <w:r w:rsidR="00FC2AD6">
        <w:rPr>
          <w:rFonts w:ascii="Times New Roman" w:hAnsi="Times New Roman"/>
          <w:bCs/>
          <w:sz w:val="28"/>
          <w:szCs w:val="28"/>
          <w:lang w:val="en-GB"/>
        </w:rPr>
        <w:t>12:30</w:t>
      </w:r>
      <w:r w:rsidR="00AA2E0B">
        <w:rPr>
          <w:rFonts w:ascii="Times New Roman" w:hAnsi="Times New Roman"/>
          <w:bCs/>
          <w:sz w:val="28"/>
          <w:szCs w:val="28"/>
          <w:lang w:val="en-GB"/>
        </w:rPr>
        <w:t xml:space="preserve"> </w:t>
      </w:r>
    </w:p>
    <w:p w14:paraId="58206B27" w14:textId="77777777" w:rsidR="00C3650F" w:rsidRPr="00E40CD2" w:rsidRDefault="001774F4" w:rsidP="00D16B4F">
      <w:pPr>
        <w:jc w:val="both"/>
        <w:rPr>
          <w:rFonts w:ascii="Times New Roman" w:hAnsi="Times New Roman"/>
          <w:i/>
          <w:sz w:val="26"/>
          <w:szCs w:val="26"/>
          <w:lang w:val="en-GB"/>
        </w:rPr>
      </w:pPr>
      <w:r w:rsidRPr="00E40CD2">
        <w:rPr>
          <w:rFonts w:ascii="Times New Roman" w:hAnsi="Times New Roman"/>
          <w:i/>
          <w:sz w:val="26"/>
          <w:szCs w:val="26"/>
          <w:lang w:val="en-GB"/>
        </w:rPr>
        <w:lastRenderedPageBreak/>
        <w:t>Dear Chair</w:t>
      </w:r>
      <w:r w:rsidR="001C6B04" w:rsidRPr="00E40CD2">
        <w:rPr>
          <w:rFonts w:ascii="Times New Roman" w:hAnsi="Times New Roman"/>
          <w:i/>
          <w:sz w:val="26"/>
          <w:szCs w:val="26"/>
          <w:lang w:val="en-GB"/>
        </w:rPr>
        <w:t>,</w:t>
      </w:r>
    </w:p>
    <w:p w14:paraId="6EBB9892" w14:textId="77777777" w:rsidR="007578F8" w:rsidRPr="00E40CD2" w:rsidRDefault="007578F8" w:rsidP="00D16B4F">
      <w:pPr>
        <w:jc w:val="both"/>
        <w:rPr>
          <w:rFonts w:ascii="Times New Roman" w:hAnsi="Times New Roman"/>
          <w:i/>
          <w:sz w:val="26"/>
          <w:szCs w:val="26"/>
          <w:lang w:val="en-GB"/>
        </w:rPr>
      </w:pPr>
      <w:r w:rsidRPr="00E40CD2">
        <w:rPr>
          <w:rFonts w:ascii="Times New Roman" w:hAnsi="Times New Roman"/>
          <w:i/>
          <w:sz w:val="26"/>
          <w:szCs w:val="26"/>
          <w:lang w:val="en-GB"/>
        </w:rPr>
        <w:t xml:space="preserve">Distinguished Members of the Committee, </w:t>
      </w:r>
    </w:p>
    <w:p w14:paraId="2DD91E57" w14:textId="77777777" w:rsidR="005E6568" w:rsidRPr="00E40CD2" w:rsidRDefault="001C6B04" w:rsidP="00D16B4F">
      <w:pPr>
        <w:jc w:val="both"/>
        <w:rPr>
          <w:rFonts w:ascii="Times New Roman" w:hAnsi="Times New Roman"/>
          <w:sz w:val="26"/>
          <w:szCs w:val="26"/>
          <w:lang w:val="en-GB"/>
        </w:rPr>
      </w:pPr>
      <w:r w:rsidRPr="00E40CD2">
        <w:rPr>
          <w:rFonts w:ascii="Times New Roman" w:hAnsi="Times New Roman"/>
          <w:i/>
          <w:sz w:val="26"/>
          <w:szCs w:val="26"/>
          <w:lang w:val="en-GB"/>
        </w:rPr>
        <w:t>Ladies and Gentleme</w:t>
      </w:r>
      <w:r w:rsidR="007578F8" w:rsidRPr="00E40CD2">
        <w:rPr>
          <w:rFonts w:ascii="Times New Roman" w:hAnsi="Times New Roman"/>
          <w:i/>
          <w:sz w:val="26"/>
          <w:szCs w:val="26"/>
          <w:lang w:val="en-GB"/>
        </w:rPr>
        <w:t>n</w:t>
      </w:r>
      <w:r w:rsidR="00630DB6" w:rsidRPr="00E40CD2">
        <w:rPr>
          <w:rFonts w:ascii="Times New Roman" w:hAnsi="Times New Roman"/>
          <w:sz w:val="26"/>
          <w:szCs w:val="26"/>
          <w:lang w:val="en-GB"/>
        </w:rPr>
        <w:t>,</w:t>
      </w:r>
      <w:r w:rsidR="007578F8" w:rsidRPr="00E40CD2">
        <w:rPr>
          <w:rFonts w:ascii="Times New Roman" w:hAnsi="Times New Roman"/>
          <w:sz w:val="26"/>
          <w:szCs w:val="26"/>
          <w:lang w:val="en-GB"/>
        </w:rPr>
        <w:t xml:space="preserve"> </w:t>
      </w:r>
    </w:p>
    <w:p w14:paraId="7D6DA879" w14:textId="77777777" w:rsidR="00AA2E0B" w:rsidRDefault="001167A8" w:rsidP="00D16B4F">
      <w:pPr>
        <w:ind w:left="57" w:right="57" w:firstLine="720"/>
        <w:jc w:val="both"/>
        <w:rPr>
          <w:rFonts w:ascii="Times New Roman" w:hAnsi="Times New Roman"/>
          <w:sz w:val="26"/>
          <w:szCs w:val="26"/>
          <w:lang w:val="en-GB"/>
        </w:rPr>
      </w:pPr>
      <w:r w:rsidRPr="00E40CD2">
        <w:rPr>
          <w:rFonts w:ascii="Times New Roman" w:hAnsi="Times New Roman"/>
          <w:sz w:val="26"/>
          <w:szCs w:val="26"/>
          <w:lang w:val="en-GB"/>
        </w:rPr>
        <w:t xml:space="preserve">On behalf of the Secretary-General </w:t>
      </w:r>
      <w:r w:rsidR="00027FD9">
        <w:rPr>
          <w:rFonts w:ascii="Times New Roman" w:hAnsi="Times New Roman"/>
          <w:sz w:val="26"/>
          <w:szCs w:val="26"/>
          <w:lang w:val="en-GB"/>
        </w:rPr>
        <w:t>of the United Nations it is a pleasure</w:t>
      </w:r>
      <w:r w:rsidRPr="00E40CD2">
        <w:rPr>
          <w:rFonts w:ascii="Times New Roman" w:hAnsi="Times New Roman"/>
          <w:sz w:val="26"/>
          <w:szCs w:val="26"/>
          <w:lang w:val="en-GB"/>
        </w:rPr>
        <w:t xml:space="preserve"> to open the </w:t>
      </w:r>
      <w:r w:rsidR="00FC2AD6">
        <w:rPr>
          <w:rFonts w:ascii="Times New Roman" w:hAnsi="Times New Roman"/>
          <w:sz w:val="26"/>
          <w:szCs w:val="26"/>
          <w:lang w:val="en-GB"/>
        </w:rPr>
        <w:t>twentieth</w:t>
      </w:r>
      <w:r w:rsidRPr="00E40CD2">
        <w:rPr>
          <w:rFonts w:ascii="Times New Roman" w:hAnsi="Times New Roman"/>
          <w:sz w:val="26"/>
          <w:szCs w:val="26"/>
          <w:lang w:val="en-GB"/>
        </w:rPr>
        <w:t xml:space="preserve"> session of the Committee on Enforced Disappearances</w:t>
      </w:r>
      <w:r w:rsidR="00C25128">
        <w:rPr>
          <w:rFonts w:ascii="Times New Roman" w:hAnsi="Times New Roman"/>
          <w:sz w:val="26"/>
          <w:szCs w:val="26"/>
          <w:lang w:val="en-GB"/>
        </w:rPr>
        <w:t>,</w:t>
      </w:r>
      <w:r w:rsidR="00C25128" w:rsidRPr="00C25128">
        <w:rPr>
          <w:rFonts w:ascii="Times New Roman" w:hAnsi="Times New Roman"/>
          <w:sz w:val="26"/>
          <w:szCs w:val="26"/>
          <w:lang w:val="en-GB"/>
        </w:rPr>
        <w:t xml:space="preserve"> which is taking place online. </w:t>
      </w:r>
      <w:r w:rsidR="00A26DAE" w:rsidRPr="00E40CD2">
        <w:rPr>
          <w:rFonts w:ascii="Times New Roman" w:hAnsi="Times New Roman"/>
          <w:sz w:val="26"/>
          <w:szCs w:val="26"/>
          <w:lang w:val="en-GB"/>
        </w:rPr>
        <w:t xml:space="preserve"> </w:t>
      </w:r>
    </w:p>
    <w:p w14:paraId="72E524FD" w14:textId="77777777" w:rsidR="00027FD9" w:rsidRDefault="00027FD9" w:rsidP="00D16B4F">
      <w:pPr>
        <w:ind w:left="57" w:right="57" w:firstLine="720"/>
        <w:jc w:val="both"/>
        <w:rPr>
          <w:rFonts w:ascii="Times New Roman" w:hAnsi="Times New Roman"/>
          <w:sz w:val="26"/>
          <w:szCs w:val="26"/>
          <w:lang w:val="en-GB"/>
        </w:rPr>
      </w:pPr>
      <w:r>
        <w:rPr>
          <w:rFonts w:ascii="Times New Roman" w:hAnsi="Times New Roman"/>
          <w:sz w:val="26"/>
          <w:szCs w:val="26"/>
          <w:lang w:val="en-GB"/>
        </w:rPr>
        <w:t xml:space="preserve">Allow me to start by welcoming </w:t>
      </w:r>
      <w:r w:rsidRPr="000D0524">
        <w:rPr>
          <w:rFonts w:ascii="Times New Roman" w:hAnsi="Times New Roman"/>
          <w:sz w:val="26"/>
          <w:szCs w:val="26"/>
          <w:lang w:val="en-GB"/>
        </w:rPr>
        <w:t>Mr. Matar Diop</w:t>
      </w:r>
      <w:r>
        <w:rPr>
          <w:rFonts w:ascii="Times New Roman" w:hAnsi="Times New Roman"/>
          <w:sz w:val="26"/>
          <w:szCs w:val="26"/>
          <w:lang w:val="en-GB"/>
        </w:rPr>
        <w:t xml:space="preserve"> to the Committee. Mr. Diop</w:t>
      </w:r>
      <w:r w:rsidRPr="000D0524">
        <w:rPr>
          <w:rFonts w:ascii="Times New Roman" w:hAnsi="Times New Roman"/>
          <w:sz w:val="26"/>
          <w:szCs w:val="26"/>
          <w:lang w:val="en-GB"/>
        </w:rPr>
        <w:t xml:space="preserve"> joined </w:t>
      </w:r>
      <w:r>
        <w:rPr>
          <w:rFonts w:ascii="Times New Roman" w:hAnsi="Times New Roman"/>
          <w:sz w:val="26"/>
          <w:szCs w:val="26"/>
          <w:lang w:val="en-GB"/>
        </w:rPr>
        <w:t>the Committee</w:t>
      </w:r>
      <w:r w:rsidRPr="000D0524">
        <w:rPr>
          <w:rFonts w:ascii="Times New Roman" w:hAnsi="Times New Roman"/>
          <w:sz w:val="26"/>
          <w:szCs w:val="26"/>
          <w:lang w:val="en-GB"/>
        </w:rPr>
        <w:t xml:space="preserve"> last October to replace Mr. Cheikh Ahmed Tidiane Coulibaly</w:t>
      </w:r>
      <w:r>
        <w:rPr>
          <w:rFonts w:ascii="Times New Roman" w:hAnsi="Times New Roman"/>
          <w:sz w:val="26"/>
          <w:szCs w:val="26"/>
          <w:lang w:val="en-GB"/>
        </w:rPr>
        <w:t>, who had to resign following his nomination as first President of the Supreme Court of Senegal. I congratulate Mr. Coulibaly for his new functions, and wish Mr. Diop a warm welcome.</w:t>
      </w:r>
    </w:p>
    <w:p w14:paraId="5BC8E1A3" w14:textId="77777777" w:rsidR="0021172D" w:rsidRDefault="0021172D" w:rsidP="0021172D">
      <w:pPr>
        <w:ind w:right="57"/>
        <w:jc w:val="both"/>
        <w:rPr>
          <w:rFonts w:ascii="Times New Roman" w:hAnsi="Times New Roman"/>
          <w:sz w:val="26"/>
          <w:szCs w:val="26"/>
          <w:lang w:val="en-GB"/>
        </w:rPr>
      </w:pPr>
      <w:r>
        <w:rPr>
          <w:rFonts w:ascii="Times New Roman" w:hAnsi="Times New Roman"/>
          <w:i/>
          <w:sz w:val="26"/>
          <w:szCs w:val="26"/>
          <w:lang w:val="en-GB"/>
        </w:rPr>
        <w:t>Distinguished Chair</w:t>
      </w:r>
    </w:p>
    <w:p w14:paraId="4485216D" w14:textId="77777777" w:rsidR="0021172D" w:rsidRDefault="00FC2AD6" w:rsidP="0021172D">
      <w:pPr>
        <w:ind w:left="57" w:right="57" w:firstLine="720"/>
        <w:jc w:val="both"/>
        <w:rPr>
          <w:rFonts w:ascii="Times New Roman" w:hAnsi="Times New Roman"/>
          <w:sz w:val="26"/>
          <w:szCs w:val="26"/>
          <w:lang w:val="en-GB"/>
        </w:rPr>
      </w:pPr>
      <w:r>
        <w:rPr>
          <w:rFonts w:ascii="Times New Roman" w:hAnsi="Times New Roman"/>
          <w:sz w:val="26"/>
          <w:szCs w:val="26"/>
          <w:lang w:val="en-GB"/>
        </w:rPr>
        <w:t>One year ago, I opened the 18</w:t>
      </w:r>
      <w:r w:rsidRPr="00C25128">
        <w:rPr>
          <w:rFonts w:ascii="Times New Roman" w:hAnsi="Times New Roman"/>
          <w:sz w:val="26"/>
          <w:szCs w:val="26"/>
          <w:lang w:val="en-GB"/>
        </w:rPr>
        <w:t>th</w:t>
      </w:r>
      <w:r>
        <w:rPr>
          <w:rFonts w:ascii="Times New Roman" w:hAnsi="Times New Roman"/>
          <w:sz w:val="26"/>
          <w:szCs w:val="26"/>
          <w:lang w:val="en-GB"/>
        </w:rPr>
        <w:t xml:space="preserve"> session of the Committee</w:t>
      </w:r>
      <w:r w:rsidR="00AF05AE">
        <w:rPr>
          <w:rFonts w:ascii="Times New Roman" w:hAnsi="Times New Roman"/>
          <w:sz w:val="26"/>
          <w:szCs w:val="26"/>
          <w:lang w:val="en-GB"/>
        </w:rPr>
        <w:t xml:space="preserve">. </w:t>
      </w:r>
      <w:r>
        <w:rPr>
          <w:rFonts w:ascii="Times New Roman" w:hAnsi="Times New Roman"/>
          <w:sz w:val="26"/>
          <w:szCs w:val="26"/>
          <w:lang w:val="en-GB"/>
        </w:rPr>
        <w:t>It was then the first ever session of a UN treaty body to be held</w:t>
      </w:r>
      <w:r w:rsidR="00ED6825">
        <w:rPr>
          <w:rFonts w:ascii="Times New Roman" w:hAnsi="Times New Roman"/>
          <w:sz w:val="26"/>
          <w:szCs w:val="26"/>
          <w:lang w:val="en-GB"/>
        </w:rPr>
        <w:t xml:space="preserve"> fully</w:t>
      </w:r>
      <w:r>
        <w:rPr>
          <w:rFonts w:ascii="Times New Roman" w:hAnsi="Times New Roman"/>
          <w:sz w:val="26"/>
          <w:szCs w:val="26"/>
          <w:lang w:val="en-GB"/>
        </w:rPr>
        <w:t xml:space="preserve"> online. You were the first ones to take this step despite very challenging circumstances: </w:t>
      </w:r>
      <w:r w:rsidR="00AB4ED3">
        <w:rPr>
          <w:rFonts w:ascii="Times New Roman" w:hAnsi="Times New Roman"/>
          <w:sz w:val="26"/>
          <w:szCs w:val="26"/>
          <w:lang w:val="en-GB"/>
        </w:rPr>
        <w:t>online</w:t>
      </w:r>
      <w:r>
        <w:rPr>
          <w:rFonts w:ascii="Times New Roman" w:hAnsi="Times New Roman"/>
          <w:sz w:val="26"/>
          <w:szCs w:val="26"/>
          <w:lang w:val="en-GB"/>
        </w:rPr>
        <w:t xml:space="preserve"> interpretation</w:t>
      </w:r>
      <w:r w:rsidR="00BD3C42">
        <w:rPr>
          <w:rFonts w:ascii="Times New Roman" w:hAnsi="Times New Roman"/>
          <w:sz w:val="26"/>
          <w:szCs w:val="26"/>
          <w:lang w:val="en-GB"/>
        </w:rPr>
        <w:t xml:space="preserve"> </w:t>
      </w:r>
      <w:r w:rsidR="00AB4ED3">
        <w:rPr>
          <w:rFonts w:ascii="Times New Roman" w:hAnsi="Times New Roman"/>
          <w:sz w:val="26"/>
          <w:szCs w:val="26"/>
          <w:lang w:val="en-GB"/>
        </w:rPr>
        <w:t>was not available</w:t>
      </w:r>
      <w:r>
        <w:rPr>
          <w:rFonts w:ascii="Times New Roman" w:hAnsi="Times New Roman"/>
          <w:sz w:val="26"/>
          <w:szCs w:val="26"/>
          <w:lang w:val="en-GB"/>
        </w:rPr>
        <w:t xml:space="preserve">, and </w:t>
      </w:r>
      <w:r w:rsidR="00BD3C42">
        <w:rPr>
          <w:rFonts w:ascii="Times New Roman" w:hAnsi="Times New Roman"/>
          <w:sz w:val="26"/>
          <w:szCs w:val="26"/>
          <w:lang w:val="en-GB"/>
        </w:rPr>
        <w:t xml:space="preserve">you had to </w:t>
      </w:r>
      <w:r w:rsidR="00ED6825">
        <w:rPr>
          <w:rFonts w:ascii="Times New Roman" w:hAnsi="Times New Roman"/>
          <w:sz w:val="26"/>
          <w:szCs w:val="26"/>
          <w:lang w:val="en-GB"/>
        </w:rPr>
        <w:t xml:space="preserve">adapt your working methods on the spot </w:t>
      </w:r>
      <w:r w:rsidR="00BD3C42">
        <w:rPr>
          <w:rFonts w:ascii="Times New Roman" w:hAnsi="Times New Roman"/>
          <w:sz w:val="26"/>
          <w:szCs w:val="26"/>
          <w:lang w:val="en-GB"/>
        </w:rPr>
        <w:t xml:space="preserve">to carry out your functions. </w:t>
      </w:r>
      <w:r w:rsidR="0021172D">
        <w:rPr>
          <w:rFonts w:ascii="Times New Roman" w:hAnsi="Times New Roman"/>
          <w:sz w:val="26"/>
          <w:szCs w:val="26"/>
          <w:lang w:val="en-GB"/>
        </w:rPr>
        <w:t xml:space="preserve"> </w:t>
      </w:r>
    </w:p>
    <w:p w14:paraId="42602C10" w14:textId="77777777" w:rsidR="00E916F5" w:rsidRDefault="0021172D" w:rsidP="0021172D">
      <w:pPr>
        <w:ind w:left="57" w:right="57" w:firstLine="720"/>
        <w:jc w:val="both"/>
        <w:rPr>
          <w:rFonts w:ascii="Times New Roman" w:hAnsi="Times New Roman"/>
          <w:sz w:val="26"/>
          <w:szCs w:val="26"/>
          <w:lang w:val="en-GB"/>
        </w:rPr>
      </w:pPr>
      <w:r>
        <w:rPr>
          <w:rFonts w:ascii="Times New Roman" w:hAnsi="Times New Roman"/>
          <w:sz w:val="26"/>
          <w:szCs w:val="26"/>
          <w:lang w:val="en-GB"/>
        </w:rPr>
        <w:t xml:space="preserve">Over the year, you have done commendable work, often at personal hardship, to </w:t>
      </w:r>
      <w:r w:rsidR="00AB4ED3">
        <w:rPr>
          <w:rFonts w:ascii="Times New Roman" w:hAnsi="Times New Roman"/>
          <w:sz w:val="26"/>
          <w:szCs w:val="26"/>
          <w:lang w:val="en-GB"/>
        </w:rPr>
        <w:t xml:space="preserve">accompany States, victims, civil society </w:t>
      </w:r>
      <w:r w:rsidR="00264FF9">
        <w:rPr>
          <w:rFonts w:ascii="Times New Roman" w:hAnsi="Times New Roman"/>
          <w:sz w:val="26"/>
          <w:szCs w:val="26"/>
          <w:lang w:val="en-GB"/>
        </w:rPr>
        <w:t xml:space="preserve">actors </w:t>
      </w:r>
      <w:r w:rsidR="00AB4ED3">
        <w:rPr>
          <w:rFonts w:ascii="Times New Roman" w:hAnsi="Times New Roman"/>
          <w:sz w:val="26"/>
          <w:szCs w:val="26"/>
          <w:lang w:val="en-GB"/>
        </w:rPr>
        <w:t xml:space="preserve">and National Human Rights Institutions in their fight to eradicate and prevent enforced disappearances. </w:t>
      </w:r>
      <w:r w:rsidR="00ED6825">
        <w:rPr>
          <w:rFonts w:ascii="Times New Roman" w:hAnsi="Times New Roman"/>
          <w:sz w:val="26"/>
          <w:szCs w:val="26"/>
          <w:lang w:val="en-GB"/>
        </w:rPr>
        <w:t>And y</w:t>
      </w:r>
      <w:r w:rsidR="00AB4ED3">
        <w:rPr>
          <w:rFonts w:ascii="Times New Roman" w:hAnsi="Times New Roman"/>
          <w:sz w:val="26"/>
          <w:szCs w:val="26"/>
          <w:lang w:val="en-GB"/>
        </w:rPr>
        <w:t>ou</w:t>
      </w:r>
      <w:r w:rsidR="00BC5954">
        <w:rPr>
          <w:rFonts w:ascii="Times New Roman" w:hAnsi="Times New Roman"/>
          <w:sz w:val="26"/>
          <w:szCs w:val="26"/>
          <w:lang w:val="en-GB"/>
        </w:rPr>
        <w:t xml:space="preserve"> have</w:t>
      </w:r>
      <w:r w:rsidR="001B6948">
        <w:rPr>
          <w:rFonts w:ascii="Times New Roman" w:hAnsi="Times New Roman"/>
          <w:sz w:val="26"/>
          <w:szCs w:val="26"/>
          <w:lang w:val="en-GB"/>
        </w:rPr>
        <w:t xml:space="preserve"> </w:t>
      </w:r>
      <w:r w:rsidR="00BD3C42">
        <w:rPr>
          <w:rFonts w:ascii="Times New Roman" w:hAnsi="Times New Roman"/>
          <w:sz w:val="26"/>
          <w:szCs w:val="26"/>
          <w:lang w:val="en-GB"/>
        </w:rPr>
        <w:t>achieved exemplary result</w:t>
      </w:r>
      <w:r w:rsidR="001B6948">
        <w:rPr>
          <w:rFonts w:ascii="Times New Roman" w:hAnsi="Times New Roman"/>
          <w:sz w:val="26"/>
          <w:szCs w:val="26"/>
          <w:lang w:val="en-GB"/>
        </w:rPr>
        <w:t>s</w:t>
      </w:r>
      <w:r w:rsidR="00C25128">
        <w:rPr>
          <w:rFonts w:ascii="Times New Roman" w:hAnsi="Times New Roman"/>
          <w:sz w:val="26"/>
          <w:szCs w:val="26"/>
          <w:lang w:val="en-GB"/>
        </w:rPr>
        <w:t xml:space="preserve">. </w:t>
      </w:r>
      <w:r w:rsidR="002A1427">
        <w:rPr>
          <w:rFonts w:ascii="Times New Roman" w:hAnsi="Times New Roman"/>
          <w:sz w:val="26"/>
          <w:szCs w:val="26"/>
          <w:lang w:val="en-GB"/>
        </w:rPr>
        <w:t xml:space="preserve"> </w:t>
      </w:r>
    </w:p>
    <w:p w14:paraId="7E873701" w14:textId="77777777" w:rsidR="0097621D" w:rsidRDefault="0097621D" w:rsidP="0021172D">
      <w:pPr>
        <w:ind w:left="57" w:right="57" w:firstLine="720"/>
        <w:jc w:val="both"/>
        <w:rPr>
          <w:rFonts w:ascii="Times New Roman" w:hAnsi="Times New Roman"/>
          <w:sz w:val="26"/>
          <w:szCs w:val="26"/>
          <w:lang w:val="en-GB"/>
        </w:rPr>
      </w:pPr>
      <w:r>
        <w:rPr>
          <w:rFonts w:ascii="Times New Roman" w:hAnsi="Times New Roman"/>
          <w:sz w:val="26"/>
          <w:szCs w:val="26"/>
          <w:lang w:val="en-GB"/>
        </w:rPr>
        <w:t>You have continued your regular work and in addition held several commemorations of the 10</w:t>
      </w:r>
      <w:r w:rsidRPr="0097621D">
        <w:rPr>
          <w:rFonts w:ascii="Times New Roman" w:hAnsi="Times New Roman"/>
          <w:sz w:val="26"/>
          <w:szCs w:val="26"/>
          <w:vertAlign w:val="superscript"/>
          <w:lang w:val="en-GB"/>
        </w:rPr>
        <w:t>th</w:t>
      </w:r>
      <w:r>
        <w:rPr>
          <w:rFonts w:ascii="Times New Roman" w:hAnsi="Times New Roman"/>
          <w:sz w:val="26"/>
          <w:szCs w:val="26"/>
          <w:lang w:val="en-GB"/>
        </w:rPr>
        <w:t xml:space="preserve"> anniversary of the Convention and adopted joint guidelines with the Working Group on Enforced and Involuntary Disappearances on enforced disappearances in the context of COVID-19. </w:t>
      </w:r>
      <w:r w:rsidR="002A1427">
        <w:rPr>
          <w:rFonts w:ascii="Times New Roman" w:hAnsi="Times New Roman"/>
          <w:sz w:val="26"/>
          <w:szCs w:val="26"/>
          <w:lang w:val="en-GB"/>
        </w:rPr>
        <w:t xml:space="preserve"> </w:t>
      </w:r>
      <w:r>
        <w:rPr>
          <w:rFonts w:ascii="Times New Roman" w:hAnsi="Times New Roman"/>
          <w:sz w:val="26"/>
          <w:szCs w:val="26"/>
          <w:lang w:val="en-GB"/>
        </w:rPr>
        <w:t>You have met on-line with partners such as the African Commission and the Special Rapporteur on Trafficking to discuss areas of collaboration.</w:t>
      </w:r>
    </w:p>
    <w:p w14:paraId="24560F5C" w14:textId="1608CCAE" w:rsidR="0097621D" w:rsidRDefault="0097621D" w:rsidP="0097621D">
      <w:pPr>
        <w:ind w:left="57" w:right="57" w:firstLine="720"/>
        <w:jc w:val="both"/>
        <w:rPr>
          <w:rFonts w:ascii="Times New Roman" w:hAnsi="Times New Roman"/>
          <w:sz w:val="26"/>
          <w:szCs w:val="26"/>
          <w:lang w:val="en-GB"/>
        </w:rPr>
      </w:pPr>
      <w:r>
        <w:rPr>
          <w:rFonts w:ascii="Times New Roman" w:hAnsi="Times New Roman"/>
          <w:sz w:val="26"/>
          <w:szCs w:val="26"/>
          <w:lang w:val="en-GB"/>
        </w:rPr>
        <w:t xml:space="preserve">You have continued your work on Urgent Actions.  Since your last session, you have registered </w:t>
      </w:r>
      <w:r w:rsidR="00156D16">
        <w:rPr>
          <w:rFonts w:ascii="Times New Roman" w:hAnsi="Times New Roman"/>
          <w:sz w:val="26"/>
          <w:szCs w:val="26"/>
          <w:lang w:val="en-GB"/>
        </w:rPr>
        <w:t>4</w:t>
      </w:r>
      <w:r w:rsidR="00D2180F">
        <w:rPr>
          <w:rFonts w:ascii="Times New Roman" w:hAnsi="Times New Roman"/>
          <w:sz w:val="26"/>
          <w:szCs w:val="26"/>
          <w:lang w:val="en-GB"/>
        </w:rPr>
        <w:t>4</w:t>
      </w:r>
      <w:r w:rsidR="00156D16">
        <w:rPr>
          <w:rFonts w:ascii="Times New Roman" w:hAnsi="Times New Roman"/>
          <w:sz w:val="26"/>
          <w:szCs w:val="26"/>
          <w:lang w:val="en-GB"/>
        </w:rPr>
        <w:t xml:space="preserve"> </w:t>
      </w:r>
      <w:r>
        <w:rPr>
          <w:rFonts w:ascii="Times New Roman" w:hAnsi="Times New Roman"/>
          <w:sz w:val="26"/>
          <w:szCs w:val="26"/>
          <w:lang w:val="en-GB"/>
        </w:rPr>
        <w:t xml:space="preserve">new </w:t>
      </w:r>
      <w:r w:rsidR="00156D16">
        <w:rPr>
          <w:rFonts w:ascii="Times New Roman" w:hAnsi="Times New Roman"/>
          <w:sz w:val="26"/>
          <w:szCs w:val="26"/>
          <w:lang w:val="en-GB"/>
        </w:rPr>
        <w:t xml:space="preserve">requests for </w:t>
      </w:r>
      <w:r>
        <w:rPr>
          <w:rFonts w:ascii="Times New Roman" w:hAnsi="Times New Roman"/>
          <w:sz w:val="26"/>
          <w:szCs w:val="26"/>
          <w:lang w:val="en-GB"/>
        </w:rPr>
        <w:t xml:space="preserve">Urgent Actions, reaching a </w:t>
      </w:r>
      <w:r w:rsidR="00156D16">
        <w:rPr>
          <w:rFonts w:ascii="Times New Roman" w:hAnsi="Times New Roman"/>
          <w:sz w:val="26"/>
          <w:szCs w:val="26"/>
          <w:lang w:val="en-GB"/>
        </w:rPr>
        <w:t xml:space="preserve">total </w:t>
      </w:r>
      <w:r>
        <w:rPr>
          <w:rFonts w:ascii="Times New Roman" w:hAnsi="Times New Roman"/>
          <w:sz w:val="26"/>
          <w:szCs w:val="26"/>
          <w:lang w:val="en-GB"/>
        </w:rPr>
        <w:t>number of 1</w:t>
      </w:r>
      <w:r w:rsidR="00156D16">
        <w:rPr>
          <w:rFonts w:ascii="Times New Roman" w:hAnsi="Times New Roman"/>
          <w:sz w:val="26"/>
          <w:szCs w:val="26"/>
          <w:lang w:val="en-GB"/>
        </w:rPr>
        <w:t>,</w:t>
      </w:r>
      <w:r>
        <w:rPr>
          <w:rFonts w:ascii="Times New Roman" w:hAnsi="Times New Roman"/>
          <w:sz w:val="26"/>
          <w:szCs w:val="26"/>
          <w:lang w:val="en-GB"/>
        </w:rPr>
        <w:t>01</w:t>
      </w:r>
      <w:r w:rsidR="00D2180F">
        <w:rPr>
          <w:rFonts w:ascii="Times New Roman" w:hAnsi="Times New Roman"/>
          <w:sz w:val="26"/>
          <w:szCs w:val="26"/>
          <w:lang w:val="en-GB"/>
        </w:rPr>
        <w:t>3</w:t>
      </w:r>
      <w:r>
        <w:rPr>
          <w:rFonts w:ascii="Times New Roman" w:hAnsi="Times New Roman"/>
          <w:sz w:val="26"/>
          <w:szCs w:val="26"/>
          <w:lang w:val="en-GB"/>
        </w:rPr>
        <w:t xml:space="preserve"> registered Urgent Actions since the Committee </w:t>
      </w:r>
      <w:r w:rsidR="003A1AA4">
        <w:rPr>
          <w:rFonts w:ascii="Times New Roman" w:hAnsi="Times New Roman"/>
          <w:sz w:val="26"/>
          <w:szCs w:val="26"/>
          <w:lang w:val="en-GB"/>
        </w:rPr>
        <w:t xml:space="preserve">initiated its mandate in 2012. </w:t>
      </w:r>
      <w:r w:rsidR="00156D16">
        <w:rPr>
          <w:rFonts w:ascii="Times New Roman" w:hAnsi="Times New Roman"/>
          <w:sz w:val="26"/>
          <w:szCs w:val="26"/>
          <w:lang w:val="en-GB"/>
        </w:rPr>
        <w:t>These figures show the confidence entrusted to the Committee by victims and the importance of the continuity of your work</w:t>
      </w:r>
      <w:r>
        <w:rPr>
          <w:rFonts w:ascii="Times New Roman" w:hAnsi="Times New Roman"/>
          <w:sz w:val="26"/>
          <w:szCs w:val="26"/>
          <w:lang w:val="en-GB"/>
        </w:rPr>
        <w:t xml:space="preserve">. </w:t>
      </w:r>
      <w:bookmarkStart w:id="0" w:name="_GoBack"/>
      <w:bookmarkEnd w:id="0"/>
    </w:p>
    <w:p w14:paraId="149808C7" w14:textId="74707B55" w:rsidR="002A1427" w:rsidRDefault="002A1427" w:rsidP="0021172D">
      <w:pPr>
        <w:ind w:left="57" w:right="57" w:firstLine="720"/>
        <w:jc w:val="both"/>
        <w:rPr>
          <w:rFonts w:ascii="Times New Roman" w:hAnsi="Times New Roman"/>
          <w:sz w:val="26"/>
          <w:szCs w:val="26"/>
          <w:lang w:val="en-GB"/>
        </w:rPr>
      </w:pPr>
      <w:r>
        <w:rPr>
          <w:rFonts w:ascii="Times New Roman" w:hAnsi="Times New Roman"/>
          <w:sz w:val="26"/>
          <w:szCs w:val="26"/>
          <w:lang w:val="en-GB"/>
        </w:rPr>
        <w:t xml:space="preserve">I would like to commend you </w:t>
      </w:r>
      <w:r w:rsidR="00F8299D">
        <w:rPr>
          <w:rFonts w:ascii="Times New Roman" w:hAnsi="Times New Roman"/>
          <w:sz w:val="26"/>
          <w:szCs w:val="26"/>
          <w:lang w:val="en-GB"/>
        </w:rPr>
        <w:t xml:space="preserve">in particular </w:t>
      </w:r>
      <w:r>
        <w:rPr>
          <w:rFonts w:ascii="Times New Roman" w:hAnsi="Times New Roman"/>
          <w:sz w:val="26"/>
          <w:szCs w:val="26"/>
          <w:lang w:val="en-GB"/>
        </w:rPr>
        <w:t>for your decision to continue doing constructive dialogues with States remotely, while in-person meetings are not</w:t>
      </w:r>
      <w:r w:rsidR="003A1AA4">
        <w:rPr>
          <w:rFonts w:ascii="Times New Roman" w:hAnsi="Times New Roman"/>
          <w:sz w:val="26"/>
          <w:szCs w:val="26"/>
          <w:lang w:val="en-GB"/>
        </w:rPr>
        <w:t xml:space="preserve"> possible due to the pandemic. </w:t>
      </w:r>
      <w:r>
        <w:rPr>
          <w:rFonts w:ascii="Times New Roman" w:hAnsi="Times New Roman"/>
          <w:sz w:val="26"/>
          <w:szCs w:val="26"/>
          <w:lang w:val="en-GB"/>
        </w:rPr>
        <w:t xml:space="preserve">Challenging as this </w:t>
      </w:r>
      <w:r>
        <w:rPr>
          <w:rFonts w:ascii="Times New Roman" w:hAnsi="Times New Roman"/>
          <w:sz w:val="26"/>
          <w:szCs w:val="26"/>
          <w:lang w:val="en-GB"/>
        </w:rPr>
        <w:lastRenderedPageBreak/>
        <w:t>is, your efforts are helping to ensure that th</w:t>
      </w:r>
      <w:r w:rsidR="00A131F4">
        <w:rPr>
          <w:rFonts w:ascii="Times New Roman" w:hAnsi="Times New Roman"/>
          <w:sz w:val="26"/>
          <w:szCs w:val="26"/>
          <w:lang w:val="en-GB"/>
        </w:rPr>
        <w:t>e</w:t>
      </w:r>
      <w:r>
        <w:rPr>
          <w:rFonts w:ascii="Times New Roman" w:hAnsi="Times New Roman"/>
          <w:sz w:val="26"/>
          <w:szCs w:val="26"/>
          <w:lang w:val="en-GB"/>
        </w:rPr>
        <w:t xml:space="preserve"> Committee continues to provide its invaluable protection and advice, in spite of the pandemic.</w:t>
      </w:r>
    </w:p>
    <w:p w14:paraId="2795714B" w14:textId="5E1DC293" w:rsidR="0097621D" w:rsidRDefault="00372F75" w:rsidP="00F8299D">
      <w:pPr>
        <w:ind w:left="57" w:right="57" w:firstLine="720"/>
        <w:jc w:val="both"/>
        <w:rPr>
          <w:rFonts w:ascii="Times New Roman" w:hAnsi="Times New Roman"/>
          <w:sz w:val="26"/>
          <w:szCs w:val="26"/>
          <w:lang w:val="en-GB"/>
        </w:rPr>
      </w:pPr>
      <w:r>
        <w:rPr>
          <w:rFonts w:ascii="Times New Roman" w:hAnsi="Times New Roman"/>
          <w:sz w:val="26"/>
          <w:szCs w:val="26"/>
          <w:lang w:val="en-GB"/>
        </w:rPr>
        <w:t>Indeed,</w:t>
      </w:r>
      <w:r w:rsidR="0097621D" w:rsidRPr="009909C5">
        <w:rPr>
          <w:rFonts w:ascii="Times New Roman" w:hAnsi="Times New Roman"/>
          <w:sz w:val="26"/>
          <w:szCs w:val="26"/>
          <w:lang w:val="en-GB"/>
        </w:rPr>
        <w:t xml:space="preserve"> I want to highlight publicly that</w:t>
      </w:r>
      <w:r>
        <w:rPr>
          <w:rFonts w:ascii="Times New Roman" w:hAnsi="Times New Roman"/>
          <w:sz w:val="26"/>
          <w:szCs w:val="26"/>
          <w:lang w:val="en-GB"/>
        </w:rPr>
        <w:t xml:space="preserve"> your many achievements over the last year have</w:t>
      </w:r>
      <w:r w:rsidR="0097621D">
        <w:rPr>
          <w:rFonts w:ascii="Times New Roman" w:hAnsi="Times New Roman"/>
          <w:sz w:val="26"/>
          <w:szCs w:val="26"/>
          <w:lang w:val="en-GB"/>
        </w:rPr>
        <w:t xml:space="preserve"> been possible thanks to your gen</w:t>
      </w:r>
      <w:r w:rsidR="00F8299D">
        <w:rPr>
          <w:rFonts w:ascii="Times New Roman" w:hAnsi="Times New Roman"/>
          <w:sz w:val="26"/>
          <w:szCs w:val="26"/>
          <w:lang w:val="en-GB"/>
        </w:rPr>
        <w:t>uine commitment and dedication unde</w:t>
      </w:r>
      <w:r w:rsidR="005B118C">
        <w:rPr>
          <w:rFonts w:ascii="Times New Roman" w:hAnsi="Times New Roman"/>
          <w:sz w:val="26"/>
          <w:szCs w:val="26"/>
          <w:lang w:val="en-GB"/>
        </w:rPr>
        <w:t>r very difficult circumstances.</w:t>
      </w:r>
      <w:r w:rsidR="00F8299D">
        <w:rPr>
          <w:rFonts w:ascii="Times New Roman" w:hAnsi="Times New Roman"/>
          <w:sz w:val="26"/>
          <w:szCs w:val="26"/>
          <w:lang w:val="en-GB"/>
        </w:rPr>
        <w:t xml:space="preserve"> </w:t>
      </w:r>
      <w:r w:rsidR="0097621D">
        <w:rPr>
          <w:rFonts w:ascii="Times New Roman" w:hAnsi="Times New Roman"/>
          <w:sz w:val="26"/>
          <w:szCs w:val="26"/>
          <w:lang w:val="en-GB"/>
        </w:rPr>
        <w:t>Remote work means undue working hours for many of you. It also means adapting to new modalities of inter</w:t>
      </w:r>
      <w:r w:rsidR="003A1AA4">
        <w:rPr>
          <w:rFonts w:ascii="Times New Roman" w:hAnsi="Times New Roman"/>
          <w:sz w:val="26"/>
          <w:szCs w:val="26"/>
          <w:lang w:val="en-GB"/>
        </w:rPr>
        <w:t>action that are very demanding.</w:t>
      </w:r>
      <w:r>
        <w:rPr>
          <w:rFonts w:ascii="Times New Roman" w:hAnsi="Times New Roman"/>
          <w:sz w:val="26"/>
          <w:szCs w:val="26"/>
          <w:lang w:val="en-GB"/>
        </w:rPr>
        <w:t xml:space="preserve"> We at OHCHR share this burden with you and are committed to providing our full support to your efforts.</w:t>
      </w:r>
    </w:p>
    <w:p w14:paraId="2B280A29" w14:textId="77777777" w:rsidR="00EB0D83" w:rsidRDefault="00EB0D83" w:rsidP="00EB0D83">
      <w:pPr>
        <w:ind w:right="57"/>
        <w:jc w:val="both"/>
        <w:rPr>
          <w:rFonts w:ascii="Times New Roman" w:hAnsi="Times New Roman"/>
          <w:sz w:val="26"/>
          <w:szCs w:val="26"/>
          <w:lang w:val="en-GB"/>
        </w:rPr>
      </w:pPr>
      <w:r>
        <w:rPr>
          <w:rFonts w:ascii="Times New Roman" w:hAnsi="Times New Roman"/>
          <w:i/>
          <w:sz w:val="26"/>
          <w:szCs w:val="26"/>
          <w:lang w:val="en-GB"/>
        </w:rPr>
        <w:t>Distinguished Chair</w:t>
      </w:r>
      <w:r>
        <w:rPr>
          <w:rFonts w:ascii="Times New Roman" w:hAnsi="Times New Roman"/>
          <w:sz w:val="26"/>
          <w:szCs w:val="26"/>
          <w:lang w:val="en-GB"/>
        </w:rPr>
        <w:t>,</w:t>
      </w:r>
    </w:p>
    <w:p w14:paraId="3A1A9E69" w14:textId="5B5FE7FF" w:rsidR="00EB0D83" w:rsidRDefault="00EB0D83" w:rsidP="00EB0D83">
      <w:pPr>
        <w:ind w:right="57"/>
        <w:jc w:val="both"/>
        <w:rPr>
          <w:rFonts w:ascii="Times New Roman" w:hAnsi="Times New Roman"/>
          <w:sz w:val="26"/>
          <w:szCs w:val="26"/>
          <w:lang w:val="en-GB"/>
        </w:rPr>
      </w:pPr>
      <w:r>
        <w:rPr>
          <w:rFonts w:ascii="Times New Roman" w:hAnsi="Times New Roman"/>
          <w:sz w:val="26"/>
          <w:szCs w:val="26"/>
          <w:lang w:val="en-GB"/>
        </w:rPr>
        <w:tab/>
        <w:t>Allow me also to commend you and the Committee for your efforts to promote universal r</w:t>
      </w:r>
      <w:r w:rsidR="003A1AA4">
        <w:rPr>
          <w:rFonts w:ascii="Times New Roman" w:hAnsi="Times New Roman"/>
          <w:sz w:val="26"/>
          <w:szCs w:val="26"/>
          <w:lang w:val="en-GB"/>
        </w:rPr>
        <w:t xml:space="preserve">atification of the Convention. </w:t>
      </w:r>
      <w:r>
        <w:rPr>
          <w:rFonts w:ascii="Times New Roman" w:hAnsi="Times New Roman"/>
          <w:sz w:val="26"/>
          <w:szCs w:val="26"/>
          <w:lang w:val="en-GB"/>
        </w:rPr>
        <w:t xml:space="preserve">Universal ratification is </w:t>
      </w:r>
      <w:r w:rsidRPr="00741C20">
        <w:rPr>
          <w:rFonts w:ascii="Times New Roman" w:hAnsi="Times New Roman"/>
          <w:sz w:val="26"/>
          <w:szCs w:val="26"/>
          <w:lang w:val="en-GB"/>
        </w:rPr>
        <w:t>urgent</w:t>
      </w:r>
      <w:r>
        <w:rPr>
          <w:rFonts w:ascii="Times New Roman" w:hAnsi="Times New Roman"/>
          <w:sz w:val="26"/>
          <w:szCs w:val="26"/>
          <w:lang w:val="en-GB"/>
        </w:rPr>
        <w:t xml:space="preserve"> as the figures of victims of enforced disappearances continue growing.  </w:t>
      </w:r>
    </w:p>
    <w:p w14:paraId="2A3C01FB" w14:textId="1A37284F" w:rsidR="00372F75" w:rsidRDefault="005B118C" w:rsidP="00EB0D83">
      <w:pPr>
        <w:ind w:left="57" w:right="57" w:firstLine="720"/>
        <w:jc w:val="both"/>
        <w:rPr>
          <w:rFonts w:ascii="Times New Roman" w:hAnsi="Times New Roman"/>
          <w:sz w:val="26"/>
          <w:szCs w:val="26"/>
          <w:lang w:val="en-GB"/>
        </w:rPr>
      </w:pPr>
      <w:r>
        <w:rPr>
          <w:rFonts w:ascii="Times New Roman" w:hAnsi="Times New Roman"/>
          <w:sz w:val="26"/>
          <w:szCs w:val="26"/>
          <w:lang w:val="en-GB"/>
        </w:rPr>
        <w:t>Your activities have</w:t>
      </w:r>
      <w:r w:rsidR="00EB0D83">
        <w:rPr>
          <w:rFonts w:ascii="Times New Roman" w:hAnsi="Times New Roman"/>
          <w:sz w:val="26"/>
          <w:szCs w:val="26"/>
          <w:lang w:val="en-GB"/>
        </w:rPr>
        <w:t xml:space="preserve"> included a campaign in social media last December, and a joint webinar with the Working Group on Enforced and Involuntary Disappearances</w:t>
      </w:r>
      <w:r w:rsidR="00EB0D83" w:rsidRPr="00AF45AD">
        <w:rPr>
          <w:rFonts w:ascii="Times New Roman" w:hAnsi="Times New Roman"/>
          <w:sz w:val="26"/>
          <w:szCs w:val="26"/>
          <w:lang w:val="en-GB"/>
        </w:rPr>
        <w:t xml:space="preserve"> and the International Coalition for the Prevention of Enforced Disappearances on</w:t>
      </w:r>
      <w:r w:rsidR="00EB0D83">
        <w:rPr>
          <w:rFonts w:ascii="Times New Roman" w:hAnsi="Times New Roman"/>
          <w:sz w:val="26"/>
          <w:szCs w:val="26"/>
          <w:lang w:val="en-GB"/>
        </w:rPr>
        <w:t xml:space="preserve"> 3 March. This event was very rich and</w:t>
      </w:r>
      <w:r w:rsidR="00372F75">
        <w:rPr>
          <w:rFonts w:ascii="Times New Roman" w:hAnsi="Times New Roman"/>
          <w:sz w:val="26"/>
          <w:szCs w:val="26"/>
          <w:lang w:val="en-GB"/>
        </w:rPr>
        <w:t xml:space="preserve"> counted the </w:t>
      </w:r>
      <w:r w:rsidR="00EB0D83">
        <w:rPr>
          <w:rFonts w:ascii="Times New Roman" w:hAnsi="Times New Roman"/>
          <w:sz w:val="26"/>
          <w:szCs w:val="26"/>
          <w:lang w:val="en-GB"/>
        </w:rPr>
        <w:t xml:space="preserve">participation of more than 250 people from all regions of the world. </w:t>
      </w:r>
      <w:r w:rsidR="00372F75">
        <w:rPr>
          <w:rFonts w:ascii="Times New Roman" w:hAnsi="Times New Roman"/>
          <w:sz w:val="26"/>
          <w:szCs w:val="26"/>
          <w:lang w:val="en-GB"/>
        </w:rPr>
        <w:t xml:space="preserve"> </w:t>
      </w:r>
    </w:p>
    <w:p w14:paraId="5B24B9DF" w14:textId="77777777" w:rsidR="00EB0D83" w:rsidRDefault="00372F75" w:rsidP="00EB0D83">
      <w:pPr>
        <w:ind w:left="57" w:right="57" w:firstLine="720"/>
        <w:jc w:val="both"/>
        <w:rPr>
          <w:rFonts w:ascii="Times New Roman" w:hAnsi="Times New Roman"/>
          <w:sz w:val="26"/>
          <w:szCs w:val="26"/>
          <w:lang w:val="en-GB"/>
        </w:rPr>
      </w:pPr>
      <w:r>
        <w:rPr>
          <w:rFonts w:ascii="Times New Roman" w:hAnsi="Times New Roman"/>
          <w:sz w:val="26"/>
          <w:szCs w:val="26"/>
          <w:lang w:val="en-GB"/>
        </w:rPr>
        <w:t>I hope that we can build on this momentum with further activities that will lead to a significant increase in ratifications in the near future.</w:t>
      </w:r>
    </w:p>
    <w:p w14:paraId="2AFB88FD" w14:textId="77777777" w:rsidR="00BB27E9" w:rsidRPr="00E40CD2" w:rsidRDefault="00BB27E9" w:rsidP="00BB27E9">
      <w:pPr>
        <w:jc w:val="both"/>
        <w:rPr>
          <w:rFonts w:ascii="Times New Roman" w:hAnsi="Times New Roman"/>
          <w:i/>
          <w:sz w:val="26"/>
          <w:szCs w:val="26"/>
          <w:lang w:val="en-GB"/>
        </w:rPr>
      </w:pPr>
      <w:r w:rsidRPr="00E40CD2">
        <w:rPr>
          <w:rFonts w:ascii="Times New Roman" w:hAnsi="Times New Roman"/>
          <w:i/>
          <w:sz w:val="26"/>
          <w:szCs w:val="26"/>
          <w:lang w:val="en-GB"/>
        </w:rPr>
        <w:t xml:space="preserve">Distinguished Members of the Committee, </w:t>
      </w:r>
    </w:p>
    <w:p w14:paraId="0EC317BF" w14:textId="77777777" w:rsidR="009E6ABD" w:rsidRDefault="00BB27E9" w:rsidP="00BB27E9">
      <w:pPr>
        <w:ind w:right="57"/>
        <w:jc w:val="both"/>
        <w:rPr>
          <w:rFonts w:ascii="Times New Roman" w:hAnsi="Times New Roman"/>
          <w:sz w:val="26"/>
          <w:szCs w:val="26"/>
          <w:lang w:val="en-GB"/>
        </w:rPr>
      </w:pPr>
      <w:r w:rsidRPr="00E40CD2">
        <w:rPr>
          <w:rFonts w:ascii="Times New Roman" w:hAnsi="Times New Roman"/>
          <w:i/>
          <w:sz w:val="26"/>
          <w:szCs w:val="26"/>
          <w:lang w:val="en-GB"/>
        </w:rPr>
        <w:t>Ladies and Gentlemen</w:t>
      </w:r>
      <w:r w:rsidRPr="00E40CD2">
        <w:rPr>
          <w:rFonts w:ascii="Times New Roman" w:hAnsi="Times New Roman"/>
          <w:sz w:val="26"/>
          <w:szCs w:val="26"/>
          <w:lang w:val="en-GB"/>
        </w:rPr>
        <w:t>,</w:t>
      </w:r>
    </w:p>
    <w:p w14:paraId="6D72B8F3" w14:textId="395CA633" w:rsidR="00FD1F46" w:rsidRDefault="00066F62" w:rsidP="00FD1F46">
      <w:pPr>
        <w:ind w:right="57"/>
        <w:jc w:val="both"/>
        <w:rPr>
          <w:rFonts w:ascii="Times New Roman" w:hAnsi="Times New Roman"/>
          <w:sz w:val="26"/>
          <w:szCs w:val="26"/>
          <w:lang w:val="en-GB"/>
        </w:rPr>
      </w:pPr>
      <w:r>
        <w:rPr>
          <w:rFonts w:ascii="Times New Roman" w:hAnsi="Times New Roman"/>
          <w:sz w:val="26"/>
          <w:szCs w:val="26"/>
          <w:lang w:val="en-GB"/>
        </w:rPr>
        <w:tab/>
        <w:t>In addition to the context related to the CO</w:t>
      </w:r>
      <w:r w:rsidR="0097621D">
        <w:rPr>
          <w:rFonts w:ascii="Times New Roman" w:hAnsi="Times New Roman"/>
          <w:sz w:val="26"/>
          <w:szCs w:val="26"/>
          <w:lang w:val="en-GB"/>
        </w:rPr>
        <w:t xml:space="preserve">VID 19 pandemic, treaty bodies </w:t>
      </w:r>
      <w:r w:rsidR="00372F75">
        <w:rPr>
          <w:rFonts w:ascii="Times New Roman" w:hAnsi="Times New Roman"/>
          <w:sz w:val="26"/>
          <w:szCs w:val="26"/>
          <w:lang w:val="en-GB"/>
        </w:rPr>
        <w:t xml:space="preserve">have </w:t>
      </w:r>
      <w:r w:rsidR="0097621D">
        <w:rPr>
          <w:rFonts w:ascii="Times New Roman" w:hAnsi="Times New Roman"/>
          <w:sz w:val="26"/>
          <w:szCs w:val="26"/>
          <w:lang w:val="en-GB"/>
        </w:rPr>
        <w:t xml:space="preserve">had to face the prevailing financial and liquidity crisis </w:t>
      </w:r>
      <w:r>
        <w:rPr>
          <w:rFonts w:ascii="Times New Roman" w:hAnsi="Times New Roman"/>
          <w:sz w:val="26"/>
          <w:szCs w:val="26"/>
          <w:lang w:val="en-GB"/>
        </w:rPr>
        <w:t>of the UN. Back in February, you received</w:t>
      </w:r>
      <w:r w:rsidRPr="00E30E26">
        <w:rPr>
          <w:rFonts w:ascii="Times New Roman" w:hAnsi="Times New Roman"/>
          <w:sz w:val="26"/>
          <w:szCs w:val="26"/>
          <w:lang w:val="en-GB"/>
        </w:rPr>
        <w:t xml:space="preserve"> an update from the Deputy High Commissioner concerning a number of issues including the deliberations of the General Assembly in December related to the regular budget. Regrettably, the General Assembly did not approve the requested staff resources to support the increased workload of treaty bodies, mainly related to individual communications and urgent actions. I wish to reassure you that OHCHR continues to do its utmost to ensure adequate support for your work and actively look for solutions. </w:t>
      </w:r>
    </w:p>
    <w:p w14:paraId="652E35D1" w14:textId="650955FD" w:rsidR="00F8299D" w:rsidRDefault="00066F62" w:rsidP="00F8299D">
      <w:pPr>
        <w:ind w:right="57" w:firstLine="720"/>
        <w:jc w:val="both"/>
        <w:rPr>
          <w:rFonts w:ascii="Times New Roman" w:hAnsi="Times New Roman"/>
          <w:sz w:val="26"/>
          <w:szCs w:val="26"/>
          <w:lang w:val="en-GB"/>
        </w:rPr>
      </w:pPr>
      <w:r w:rsidRPr="00E30E26">
        <w:rPr>
          <w:rFonts w:ascii="Times New Roman" w:hAnsi="Times New Roman"/>
          <w:sz w:val="26"/>
          <w:szCs w:val="26"/>
          <w:lang w:val="en-GB"/>
        </w:rPr>
        <w:t xml:space="preserve">The Secretary-General reasserted this commitment in his </w:t>
      </w:r>
      <w:r w:rsidR="00FD1F46">
        <w:rPr>
          <w:rFonts w:ascii="Times New Roman" w:hAnsi="Times New Roman"/>
          <w:sz w:val="26"/>
          <w:szCs w:val="26"/>
          <w:lang w:val="en-GB"/>
        </w:rPr>
        <w:t xml:space="preserve">last </w:t>
      </w:r>
      <w:r w:rsidRPr="00E30E26">
        <w:rPr>
          <w:rFonts w:ascii="Times New Roman" w:hAnsi="Times New Roman"/>
          <w:sz w:val="26"/>
          <w:szCs w:val="26"/>
          <w:lang w:val="en-GB"/>
        </w:rPr>
        <w:t xml:space="preserve">opening statement to the Human Rights Council. </w:t>
      </w:r>
      <w:r w:rsidR="00D20CF2">
        <w:rPr>
          <w:rFonts w:ascii="Times New Roman" w:hAnsi="Times New Roman"/>
          <w:sz w:val="26"/>
          <w:szCs w:val="26"/>
          <w:lang w:val="en-GB"/>
        </w:rPr>
        <w:t xml:space="preserve">He </w:t>
      </w:r>
      <w:r w:rsidRPr="00E30E26">
        <w:rPr>
          <w:rFonts w:ascii="Times New Roman" w:hAnsi="Times New Roman"/>
          <w:sz w:val="26"/>
          <w:szCs w:val="26"/>
          <w:lang w:val="en-GB"/>
        </w:rPr>
        <w:t>stated that the “</w:t>
      </w:r>
      <w:r w:rsidRPr="00E30E26">
        <w:rPr>
          <w:rFonts w:ascii="Times New Roman" w:hAnsi="Times New Roman"/>
          <w:i/>
          <w:sz w:val="26"/>
          <w:szCs w:val="26"/>
          <w:lang w:val="en-GB"/>
        </w:rPr>
        <w:t>financial crisis has impacted our ability to fully implement our mandates and affected our support to the treaty body mechanisms</w:t>
      </w:r>
      <w:r w:rsidRPr="00E30E26">
        <w:rPr>
          <w:rFonts w:ascii="Times New Roman" w:hAnsi="Times New Roman"/>
          <w:sz w:val="26"/>
          <w:szCs w:val="26"/>
          <w:lang w:val="en-GB"/>
        </w:rPr>
        <w:t>.” He appealed “</w:t>
      </w:r>
      <w:r w:rsidRPr="00E30E26">
        <w:rPr>
          <w:rFonts w:ascii="Times New Roman" w:hAnsi="Times New Roman"/>
          <w:i/>
          <w:sz w:val="26"/>
          <w:szCs w:val="26"/>
          <w:lang w:val="en-GB"/>
        </w:rPr>
        <w:t>to all Member States to ensure that the Office of the High Commissioner for Human Rights, the treaty body mechanisms and other critical human rights activities have the necessary resources to carry on this mandate and to fulfil our shared promise to protect and advance human rights</w:t>
      </w:r>
      <w:r w:rsidRPr="00E30E26">
        <w:rPr>
          <w:rFonts w:ascii="Times New Roman" w:hAnsi="Times New Roman"/>
          <w:sz w:val="26"/>
          <w:szCs w:val="26"/>
          <w:lang w:val="en-GB"/>
        </w:rPr>
        <w:t>.”</w:t>
      </w:r>
    </w:p>
    <w:p w14:paraId="38D3705D" w14:textId="77777777" w:rsidR="00F8299D" w:rsidRDefault="000402B4" w:rsidP="00F8299D">
      <w:pPr>
        <w:ind w:right="57"/>
        <w:jc w:val="both"/>
        <w:rPr>
          <w:rFonts w:ascii="Times New Roman" w:hAnsi="Times New Roman"/>
          <w:i/>
          <w:iCs/>
          <w:sz w:val="26"/>
          <w:szCs w:val="26"/>
          <w:lang w:val="en-GB"/>
        </w:rPr>
      </w:pPr>
      <w:r w:rsidRPr="00DE756A">
        <w:rPr>
          <w:rFonts w:ascii="Times New Roman" w:hAnsi="Times New Roman"/>
          <w:i/>
          <w:iCs/>
          <w:sz w:val="26"/>
          <w:szCs w:val="26"/>
          <w:lang w:val="en-GB"/>
        </w:rPr>
        <w:t>Distinguished Members,</w:t>
      </w:r>
    </w:p>
    <w:p w14:paraId="228A66AB" w14:textId="058B7183" w:rsidR="00F8299D" w:rsidRPr="00F8299D" w:rsidRDefault="00F8299D" w:rsidP="00F8299D">
      <w:pPr>
        <w:ind w:right="57" w:firstLine="720"/>
        <w:jc w:val="both"/>
        <w:rPr>
          <w:rFonts w:ascii="Times New Roman" w:hAnsi="Times New Roman"/>
          <w:i/>
          <w:iCs/>
          <w:sz w:val="26"/>
          <w:szCs w:val="26"/>
          <w:lang w:val="en-GB"/>
        </w:rPr>
      </w:pPr>
      <w:r w:rsidRPr="00F8299D">
        <w:rPr>
          <w:rFonts w:ascii="Times New Roman" w:hAnsi="Times New Roman"/>
          <w:sz w:val="26"/>
          <w:szCs w:val="26"/>
        </w:rPr>
        <w:t>You have a busy agenda ahead of you, made all the more challenging by the fact that you are wo</w:t>
      </w:r>
      <w:r w:rsidR="00EA254E">
        <w:rPr>
          <w:rFonts w:ascii="Times New Roman" w:hAnsi="Times New Roman"/>
          <w:sz w:val="26"/>
          <w:szCs w:val="26"/>
        </w:rPr>
        <w:t>rking in different time zones.</w:t>
      </w:r>
      <w:r w:rsidRPr="00F8299D">
        <w:rPr>
          <w:rFonts w:ascii="Times New Roman" w:hAnsi="Times New Roman"/>
          <w:sz w:val="26"/>
          <w:szCs w:val="26"/>
        </w:rPr>
        <w:t xml:space="preserve"> I extend my best wishes to all of you for a successful and productive online</w:t>
      </w:r>
      <w:r w:rsidR="00372F75">
        <w:rPr>
          <w:rFonts w:ascii="Times New Roman" w:hAnsi="Times New Roman"/>
          <w:sz w:val="26"/>
          <w:szCs w:val="26"/>
        </w:rPr>
        <w:t xml:space="preserve"> session and reassure you of my</w:t>
      </w:r>
      <w:r w:rsidRPr="00F8299D">
        <w:rPr>
          <w:rFonts w:ascii="Times New Roman" w:hAnsi="Times New Roman"/>
          <w:sz w:val="26"/>
          <w:szCs w:val="26"/>
        </w:rPr>
        <w:t xml:space="preserve"> full support</w:t>
      </w:r>
      <w:r w:rsidR="00372F75">
        <w:rPr>
          <w:rFonts w:ascii="Times New Roman" w:hAnsi="Times New Roman"/>
          <w:sz w:val="26"/>
          <w:szCs w:val="26"/>
        </w:rPr>
        <w:t xml:space="preserve"> and that of my colleagues</w:t>
      </w:r>
      <w:r w:rsidRPr="00F8299D">
        <w:rPr>
          <w:rFonts w:ascii="Times New Roman" w:hAnsi="Times New Roman"/>
          <w:sz w:val="26"/>
          <w:szCs w:val="26"/>
        </w:rPr>
        <w:t>.</w:t>
      </w:r>
    </w:p>
    <w:p w14:paraId="6AE2C6BD" w14:textId="77777777" w:rsidR="0010203A" w:rsidRDefault="008C1A37" w:rsidP="0010203A">
      <w:pPr>
        <w:pStyle w:val="Default"/>
        <w:ind w:firstLine="720"/>
        <w:jc w:val="both"/>
        <w:rPr>
          <w:color w:val="auto"/>
          <w:sz w:val="26"/>
          <w:szCs w:val="26"/>
        </w:rPr>
      </w:pPr>
      <w:r w:rsidRPr="00447F57">
        <w:rPr>
          <w:color w:val="auto"/>
          <w:sz w:val="26"/>
          <w:szCs w:val="26"/>
        </w:rPr>
        <w:t>Thank you.</w:t>
      </w:r>
    </w:p>
    <w:p w14:paraId="427F5CF4" w14:textId="77777777" w:rsidR="0010203A" w:rsidRDefault="0010203A" w:rsidP="0010203A">
      <w:pPr>
        <w:pStyle w:val="Default"/>
        <w:ind w:firstLine="720"/>
        <w:jc w:val="both"/>
        <w:rPr>
          <w:color w:val="auto"/>
          <w:sz w:val="26"/>
          <w:szCs w:val="26"/>
        </w:rPr>
      </w:pPr>
    </w:p>
    <w:p w14:paraId="67CC74CB" w14:textId="77777777" w:rsidR="0010203A" w:rsidRDefault="0010203A" w:rsidP="0010203A">
      <w:pPr>
        <w:ind w:right="57"/>
        <w:jc w:val="both"/>
        <w:rPr>
          <w:rFonts w:ascii="Times New Roman" w:hAnsi="Times New Roman"/>
          <w:b/>
          <w:sz w:val="28"/>
          <w:szCs w:val="28"/>
        </w:rPr>
      </w:pPr>
    </w:p>
    <w:p w14:paraId="6E8E1408" w14:textId="512DDEE2" w:rsidR="0010203A" w:rsidRPr="0010203A" w:rsidRDefault="0010203A" w:rsidP="0010203A">
      <w:pPr>
        <w:ind w:right="57"/>
        <w:jc w:val="both"/>
        <w:rPr>
          <w:rFonts w:ascii="Times New Roman" w:hAnsi="Times New Roman"/>
          <w:b/>
          <w:sz w:val="28"/>
          <w:szCs w:val="28"/>
        </w:rPr>
      </w:pPr>
      <w:r w:rsidRPr="00B3194F">
        <w:rPr>
          <w:rFonts w:ascii="Times New Roman" w:hAnsi="Times New Roman"/>
          <w:b/>
          <w:sz w:val="28"/>
          <w:szCs w:val="28"/>
          <w:highlight w:val="yellow"/>
        </w:rPr>
        <w:t>OATH OF OFFICE</w:t>
      </w:r>
    </w:p>
    <w:p w14:paraId="5AAAD6AD" w14:textId="5E89FBCF" w:rsidR="0088110A" w:rsidRPr="0010203A" w:rsidRDefault="0088110A" w:rsidP="0010203A">
      <w:pPr>
        <w:pStyle w:val="Default"/>
        <w:ind w:firstLine="720"/>
        <w:jc w:val="both"/>
        <w:rPr>
          <w:color w:val="auto"/>
          <w:sz w:val="26"/>
          <w:szCs w:val="26"/>
        </w:rPr>
      </w:pPr>
      <w:r w:rsidRPr="0010203A">
        <w:rPr>
          <w:sz w:val="26"/>
          <w:szCs w:val="26"/>
        </w:rPr>
        <w:t xml:space="preserve">I would now like to turn to Mr. Simon Walker, Chief of Civil, Political, Economic, Social and Cultural Section, to proceed with inviting </w:t>
      </w:r>
      <w:r w:rsidR="0010203A" w:rsidRPr="0010203A">
        <w:rPr>
          <w:sz w:val="26"/>
          <w:szCs w:val="26"/>
        </w:rPr>
        <w:t>Mr. Matar Diop</w:t>
      </w:r>
      <w:r w:rsidRPr="0010203A">
        <w:rPr>
          <w:sz w:val="26"/>
          <w:szCs w:val="26"/>
        </w:rPr>
        <w:t xml:space="preserve"> to make </w:t>
      </w:r>
      <w:r w:rsidR="0010203A" w:rsidRPr="0010203A">
        <w:rPr>
          <w:sz w:val="26"/>
          <w:szCs w:val="26"/>
        </w:rPr>
        <w:t>his</w:t>
      </w:r>
      <w:r w:rsidRPr="0010203A">
        <w:rPr>
          <w:sz w:val="26"/>
          <w:szCs w:val="26"/>
        </w:rPr>
        <w:t xml:space="preserve"> solemn </w:t>
      </w:r>
      <w:r w:rsidR="0010203A" w:rsidRPr="0010203A">
        <w:rPr>
          <w:sz w:val="26"/>
          <w:szCs w:val="26"/>
        </w:rPr>
        <w:t>declaration in accordance with item</w:t>
      </w:r>
      <w:r w:rsidRPr="0010203A">
        <w:rPr>
          <w:sz w:val="26"/>
          <w:szCs w:val="26"/>
        </w:rPr>
        <w:t xml:space="preserve"> one of the Provisional Agenda and Annotations. </w:t>
      </w:r>
    </w:p>
    <w:p w14:paraId="66FA7FBD" w14:textId="77777777" w:rsidR="0088110A" w:rsidRPr="0010203A" w:rsidRDefault="0088110A" w:rsidP="0088110A">
      <w:pPr>
        <w:spacing w:after="100" w:afterAutospacing="1" w:line="360" w:lineRule="auto"/>
        <w:ind w:left="57" w:right="57"/>
        <w:jc w:val="both"/>
        <w:rPr>
          <w:rFonts w:ascii="Times New Roman" w:hAnsi="Times New Roman"/>
          <w:sz w:val="26"/>
          <w:szCs w:val="26"/>
        </w:rPr>
      </w:pPr>
      <w:r w:rsidRPr="0010203A">
        <w:rPr>
          <w:rFonts w:ascii="Times New Roman" w:hAnsi="Times New Roman"/>
          <w:sz w:val="26"/>
          <w:szCs w:val="26"/>
        </w:rPr>
        <w:t xml:space="preserve">Thank you. </w:t>
      </w:r>
    </w:p>
    <w:p w14:paraId="25A55E48" w14:textId="0E39853F" w:rsidR="0088110A" w:rsidRDefault="0088110A" w:rsidP="0088110A">
      <w:pPr>
        <w:ind w:left="57" w:right="57"/>
        <w:jc w:val="both"/>
        <w:rPr>
          <w:rFonts w:ascii="Times New Roman" w:hAnsi="Times New Roman"/>
          <w:i/>
          <w:iCs/>
          <w:sz w:val="28"/>
          <w:szCs w:val="28"/>
        </w:rPr>
      </w:pPr>
      <w:r>
        <w:rPr>
          <w:rFonts w:ascii="Times New Roman" w:hAnsi="Times New Roman"/>
          <w:i/>
          <w:iCs/>
          <w:sz w:val="28"/>
          <w:szCs w:val="28"/>
        </w:rPr>
        <w:t xml:space="preserve">Mr. Walker, takes the floor </w:t>
      </w:r>
    </w:p>
    <w:p w14:paraId="36C5EC08" w14:textId="0A1B8A00" w:rsidR="0088110A" w:rsidRPr="0010203A" w:rsidRDefault="0088110A" w:rsidP="0010203A">
      <w:pPr>
        <w:ind w:left="57" w:right="57"/>
        <w:jc w:val="both"/>
        <w:rPr>
          <w:rFonts w:ascii="Times New Roman" w:hAnsi="Times New Roman"/>
          <w:i/>
          <w:iCs/>
          <w:sz w:val="28"/>
          <w:szCs w:val="28"/>
        </w:rPr>
      </w:pPr>
      <w:r>
        <w:rPr>
          <w:rFonts w:ascii="Times New Roman" w:hAnsi="Times New Roman"/>
          <w:sz w:val="28"/>
          <w:szCs w:val="28"/>
        </w:rPr>
        <w:t xml:space="preserve">I move to item one of the provisional agenda the </w:t>
      </w:r>
      <w:r>
        <w:rPr>
          <w:rFonts w:ascii="Times New Roman" w:hAnsi="Times New Roman"/>
          <w:i/>
          <w:iCs/>
          <w:sz w:val="28"/>
          <w:szCs w:val="28"/>
        </w:rPr>
        <w:t xml:space="preserve">“Solemn declaration by the newly </w:t>
      </w:r>
      <w:r w:rsidR="0010203A">
        <w:rPr>
          <w:rFonts w:ascii="Times New Roman" w:hAnsi="Times New Roman"/>
          <w:i/>
          <w:iCs/>
          <w:sz w:val="28"/>
          <w:szCs w:val="28"/>
        </w:rPr>
        <w:t>nominated</w:t>
      </w:r>
      <w:r>
        <w:rPr>
          <w:rFonts w:ascii="Times New Roman" w:hAnsi="Times New Roman"/>
          <w:i/>
          <w:iCs/>
          <w:sz w:val="28"/>
          <w:szCs w:val="28"/>
        </w:rPr>
        <w:t xml:space="preserve"> members of the Committee in accordance with article </w:t>
      </w:r>
      <w:r w:rsidR="0010203A">
        <w:rPr>
          <w:rFonts w:ascii="Times New Roman" w:hAnsi="Times New Roman"/>
          <w:i/>
          <w:iCs/>
          <w:sz w:val="28"/>
          <w:szCs w:val="28"/>
        </w:rPr>
        <w:t>26(5)</w:t>
      </w:r>
      <w:r>
        <w:rPr>
          <w:rFonts w:ascii="Times New Roman" w:hAnsi="Times New Roman"/>
          <w:i/>
          <w:iCs/>
          <w:sz w:val="28"/>
          <w:szCs w:val="28"/>
        </w:rPr>
        <w:t xml:space="preserve"> of the </w:t>
      </w:r>
      <w:r w:rsidR="0010203A">
        <w:rPr>
          <w:rFonts w:ascii="Times New Roman" w:hAnsi="Times New Roman"/>
          <w:i/>
          <w:iCs/>
          <w:sz w:val="28"/>
          <w:szCs w:val="28"/>
        </w:rPr>
        <w:t>Convention</w:t>
      </w:r>
      <w:r>
        <w:rPr>
          <w:rFonts w:ascii="Times New Roman" w:hAnsi="Times New Roman"/>
          <w:i/>
          <w:iCs/>
          <w:sz w:val="28"/>
          <w:szCs w:val="28"/>
        </w:rPr>
        <w:t>.”</w:t>
      </w:r>
    </w:p>
    <w:p w14:paraId="3A2F733D" w14:textId="70DA7A99" w:rsidR="0088110A" w:rsidRDefault="0088110A" w:rsidP="0010203A">
      <w:pPr>
        <w:ind w:left="57" w:right="57"/>
        <w:jc w:val="both"/>
        <w:rPr>
          <w:rFonts w:ascii="Times New Roman" w:hAnsi="Times New Roman"/>
          <w:sz w:val="28"/>
          <w:szCs w:val="28"/>
        </w:rPr>
      </w:pPr>
      <w:r>
        <w:rPr>
          <w:rFonts w:ascii="Times New Roman" w:hAnsi="Times New Roman"/>
          <w:sz w:val="28"/>
          <w:szCs w:val="28"/>
        </w:rPr>
        <w:t xml:space="preserve">May I now call </w:t>
      </w:r>
      <w:r w:rsidR="0010203A">
        <w:rPr>
          <w:rFonts w:ascii="Times New Roman" w:hAnsi="Times New Roman"/>
          <w:sz w:val="28"/>
          <w:szCs w:val="28"/>
        </w:rPr>
        <w:t>on the distinguished new member</w:t>
      </w:r>
      <w:r>
        <w:rPr>
          <w:rFonts w:ascii="Times New Roman" w:hAnsi="Times New Roman"/>
          <w:sz w:val="28"/>
          <w:szCs w:val="28"/>
        </w:rPr>
        <w:t xml:space="preserve"> of the Committee to pronounce </w:t>
      </w:r>
      <w:r w:rsidR="0010203A">
        <w:rPr>
          <w:rFonts w:ascii="Times New Roman" w:hAnsi="Times New Roman"/>
          <w:sz w:val="28"/>
          <w:szCs w:val="28"/>
        </w:rPr>
        <w:t>his</w:t>
      </w:r>
      <w:r>
        <w:rPr>
          <w:rFonts w:ascii="Times New Roman" w:hAnsi="Times New Roman"/>
          <w:sz w:val="28"/>
          <w:szCs w:val="28"/>
        </w:rPr>
        <w:t xml:space="preserve"> solemn oath of o</w:t>
      </w:r>
      <w:r w:rsidR="0010203A">
        <w:rPr>
          <w:rFonts w:ascii="Times New Roman" w:hAnsi="Times New Roman"/>
          <w:sz w:val="28"/>
          <w:szCs w:val="28"/>
        </w:rPr>
        <w:t>ffice in accordance with rule 11</w:t>
      </w:r>
      <w:r>
        <w:rPr>
          <w:rFonts w:ascii="Times New Roman" w:hAnsi="Times New Roman"/>
          <w:sz w:val="28"/>
          <w:szCs w:val="28"/>
        </w:rPr>
        <w:t xml:space="preserve"> of the rules of procedure:</w:t>
      </w:r>
    </w:p>
    <w:p w14:paraId="3AC97875" w14:textId="5C557840" w:rsidR="0088110A" w:rsidRPr="0010203A" w:rsidRDefault="0088110A" w:rsidP="0010203A">
      <w:pPr>
        <w:ind w:left="57" w:right="57" w:firstLine="663"/>
        <w:jc w:val="both"/>
        <w:rPr>
          <w:rFonts w:ascii="Times New Roman" w:hAnsi="Times New Roman"/>
          <w:i/>
          <w:iCs/>
          <w:sz w:val="28"/>
          <w:szCs w:val="28"/>
        </w:rPr>
      </w:pPr>
      <w:r>
        <w:rPr>
          <w:rFonts w:ascii="Times New Roman" w:hAnsi="Times New Roman"/>
          <w:i/>
          <w:iCs/>
          <w:sz w:val="28"/>
          <w:szCs w:val="28"/>
        </w:rPr>
        <w:t>[</w:t>
      </w:r>
      <w:r w:rsidR="0010203A">
        <w:rPr>
          <w:rFonts w:ascii="Times New Roman" w:hAnsi="Times New Roman"/>
          <w:i/>
          <w:iCs/>
          <w:sz w:val="28"/>
          <w:szCs w:val="28"/>
        </w:rPr>
        <w:t>Mr. Matar Diop</w:t>
      </w:r>
      <w:r>
        <w:rPr>
          <w:rFonts w:ascii="Times New Roman" w:hAnsi="Times New Roman"/>
          <w:i/>
          <w:iCs/>
          <w:sz w:val="28"/>
          <w:szCs w:val="28"/>
        </w:rPr>
        <w:t xml:space="preserve"> will have the text of rule 11</w:t>
      </w:r>
      <w:r w:rsidR="0010203A">
        <w:rPr>
          <w:rFonts w:ascii="Times New Roman" w:hAnsi="Times New Roman"/>
          <w:i/>
          <w:iCs/>
          <w:sz w:val="28"/>
          <w:szCs w:val="28"/>
        </w:rPr>
        <w:t xml:space="preserve"> </w:t>
      </w:r>
      <w:r>
        <w:rPr>
          <w:rFonts w:ascii="Times New Roman" w:hAnsi="Times New Roman"/>
          <w:i/>
          <w:iCs/>
          <w:sz w:val="28"/>
          <w:szCs w:val="28"/>
        </w:rPr>
        <w:t>in E/F/S]</w:t>
      </w:r>
    </w:p>
    <w:p w14:paraId="675512CA" w14:textId="4E6CA9B7" w:rsidR="0088110A" w:rsidRDefault="0010203A" w:rsidP="0088110A">
      <w:pPr>
        <w:ind w:left="57" w:right="57" w:firstLine="663"/>
        <w:jc w:val="both"/>
        <w:rPr>
          <w:rFonts w:ascii="Times New Roman" w:hAnsi="Times New Roman"/>
          <w:sz w:val="28"/>
          <w:szCs w:val="28"/>
        </w:rPr>
      </w:pPr>
      <w:r>
        <w:rPr>
          <w:rFonts w:ascii="Times New Roman" w:hAnsi="Times New Roman"/>
          <w:sz w:val="28"/>
          <w:szCs w:val="28"/>
        </w:rPr>
        <w:t>Monsieur Diop</w:t>
      </w:r>
      <w:r w:rsidR="0088110A">
        <w:rPr>
          <w:rFonts w:ascii="Times New Roman" w:hAnsi="Times New Roman"/>
          <w:sz w:val="28"/>
          <w:szCs w:val="28"/>
        </w:rPr>
        <w:t>, you have the floor (…)</w:t>
      </w:r>
    </w:p>
    <w:p w14:paraId="57071B29" w14:textId="0A0B4E71" w:rsidR="003C4760" w:rsidRPr="0088110A" w:rsidRDefault="0088110A" w:rsidP="00D54B3F">
      <w:pPr>
        <w:ind w:left="57" w:right="57"/>
        <w:jc w:val="both"/>
        <w:rPr>
          <w:sz w:val="26"/>
          <w:szCs w:val="26"/>
        </w:rPr>
      </w:pPr>
      <w:r>
        <w:rPr>
          <w:rFonts w:ascii="Times New Roman" w:hAnsi="Times New Roman"/>
          <w:sz w:val="28"/>
          <w:szCs w:val="28"/>
        </w:rPr>
        <w:t>Thank you very much. I wish you the best of luck in the discharge of your important duties.</w:t>
      </w:r>
    </w:p>
    <w:sectPr w:rsidR="003C4760" w:rsidRPr="0088110A" w:rsidSect="00783F14">
      <w:footerReference w:type="even" r:id="rId9"/>
      <w:footerReference w:type="default" r:id="rId10"/>
      <w:pgSz w:w="11900" w:h="16840"/>
      <w:pgMar w:top="1230" w:right="2007" w:bottom="1230" w:left="200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361AA" w14:textId="77777777" w:rsidR="0064266F" w:rsidRDefault="0064266F" w:rsidP="00783F14">
      <w:pPr>
        <w:spacing w:after="0" w:line="240" w:lineRule="auto"/>
      </w:pPr>
      <w:r>
        <w:separator/>
      </w:r>
    </w:p>
  </w:endnote>
  <w:endnote w:type="continuationSeparator" w:id="0">
    <w:p w14:paraId="1B119F4B" w14:textId="77777777" w:rsidR="0064266F" w:rsidRDefault="0064266F" w:rsidP="00783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Roboto">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9BD72" w14:textId="77777777" w:rsidR="00860CD6" w:rsidRDefault="00860CD6" w:rsidP="00783F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6598DA" w14:textId="77777777" w:rsidR="00860CD6" w:rsidRDefault="00860C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36409" w14:textId="5C422B05" w:rsidR="00860CD6" w:rsidRPr="00783F14" w:rsidRDefault="00860CD6" w:rsidP="00783F14">
    <w:pPr>
      <w:pStyle w:val="Footer"/>
      <w:framePr w:wrap="around" w:vAnchor="text" w:hAnchor="margin" w:xAlign="center" w:y="1"/>
      <w:rPr>
        <w:rStyle w:val="PageNumber"/>
        <w:rFonts w:ascii="Times New Roman" w:hAnsi="Times New Roman"/>
        <w:sz w:val="24"/>
        <w:szCs w:val="24"/>
      </w:rPr>
    </w:pPr>
    <w:r w:rsidRPr="00783F14">
      <w:rPr>
        <w:rStyle w:val="PageNumber"/>
        <w:rFonts w:ascii="Times New Roman" w:hAnsi="Times New Roman"/>
        <w:sz w:val="24"/>
        <w:szCs w:val="24"/>
      </w:rPr>
      <w:fldChar w:fldCharType="begin"/>
    </w:r>
    <w:r w:rsidRPr="00783F14">
      <w:rPr>
        <w:rStyle w:val="PageNumber"/>
        <w:rFonts w:ascii="Times New Roman" w:hAnsi="Times New Roman"/>
        <w:sz w:val="24"/>
        <w:szCs w:val="24"/>
      </w:rPr>
      <w:instrText xml:space="preserve">PAGE  </w:instrText>
    </w:r>
    <w:r w:rsidRPr="00783F14">
      <w:rPr>
        <w:rStyle w:val="PageNumber"/>
        <w:rFonts w:ascii="Times New Roman" w:hAnsi="Times New Roman"/>
        <w:sz w:val="24"/>
        <w:szCs w:val="24"/>
      </w:rPr>
      <w:fldChar w:fldCharType="separate"/>
    </w:r>
    <w:r w:rsidR="00D2180F">
      <w:rPr>
        <w:rStyle w:val="PageNumber"/>
        <w:rFonts w:ascii="Times New Roman" w:hAnsi="Times New Roman"/>
        <w:noProof/>
        <w:sz w:val="24"/>
        <w:szCs w:val="24"/>
      </w:rPr>
      <w:t>3</w:t>
    </w:r>
    <w:r w:rsidRPr="00783F14">
      <w:rPr>
        <w:rStyle w:val="PageNumber"/>
        <w:rFonts w:ascii="Times New Roman" w:hAnsi="Times New Roman"/>
        <w:sz w:val="24"/>
        <w:szCs w:val="24"/>
      </w:rPr>
      <w:fldChar w:fldCharType="end"/>
    </w:r>
  </w:p>
  <w:p w14:paraId="5E117E7E" w14:textId="77777777" w:rsidR="00860CD6" w:rsidRDefault="00860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6AD74" w14:textId="77777777" w:rsidR="0064266F" w:rsidRDefault="0064266F" w:rsidP="00783F14">
      <w:pPr>
        <w:spacing w:after="0" w:line="240" w:lineRule="auto"/>
      </w:pPr>
      <w:r>
        <w:separator/>
      </w:r>
    </w:p>
  </w:footnote>
  <w:footnote w:type="continuationSeparator" w:id="0">
    <w:p w14:paraId="4DAEECCB" w14:textId="77777777" w:rsidR="0064266F" w:rsidRDefault="0064266F" w:rsidP="00783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EA4567"/>
    <w:multiLevelType w:val="hybridMultilevel"/>
    <w:tmpl w:val="BA0ABCB4"/>
    <w:lvl w:ilvl="0" w:tplc="0809000F">
      <w:start w:val="1"/>
      <w:numFmt w:val="decimal"/>
      <w:lvlText w:val="%1."/>
      <w:lvlJc w:val="left"/>
      <w:pPr>
        <w:ind w:left="418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F4"/>
    <w:rsid w:val="00025589"/>
    <w:rsid w:val="000270AB"/>
    <w:rsid w:val="00027FD9"/>
    <w:rsid w:val="000402B4"/>
    <w:rsid w:val="00045CD9"/>
    <w:rsid w:val="00056D05"/>
    <w:rsid w:val="00066F62"/>
    <w:rsid w:val="00077AF3"/>
    <w:rsid w:val="000877D7"/>
    <w:rsid w:val="000C0A44"/>
    <w:rsid w:val="000D0524"/>
    <w:rsid w:val="000D18E3"/>
    <w:rsid w:val="000E38CA"/>
    <w:rsid w:val="0010203A"/>
    <w:rsid w:val="00112F6F"/>
    <w:rsid w:val="00114FBD"/>
    <w:rsid w:val="0011642D"/>
    <w:rsid w:val="001167A8"/>
    <w:rsid w:val="00122FF3"/>
    <w:rsid w:val="00140299"/>
    <w:rsid w:val="00150380"/>
    <w:rsid w:val="00156D16"/>
    <w:rsid w:val="0016512A"/>
    <w:rsid w:val="001774F4"/>
    <w:rsid w:val="00177EB4"/>
    <w:rsid w:val="001A244C"/>
    <w:rsid w:val="001B6948"/>
    <w:rsid w:val="001C21D5"/>
    <w:rsid w:val="001C600F"/>
    <w:rsid w:val="001C6B04"/>
    <w:rsid w:val="001E49A8"/>
    <w:rsid w:val="001F08DE"/>
    <w:rsid w:val="00207EF9"/>
    <w:rsid w:val="0021172D"/>
    <w:rsid w:val="002142CB"/>
    <w:rsid w:val="00223885"/>
    <w:rsid w:val="00226830"/>
    <w:rsid w:val="00233272"/>
    <w:rsid w:val="00234182"/>
    <w:rsid w:val="002464E7"/>
    <w:rsid w:val="00264FF9"/>
    <w:rsid w:val="00282DCE"/>
    <w:rsid w:val="002957AA"/>
    <w:rsid w:val="0029585C"/>
    <w:rsid w:val="002967B8"/>
    <w:rsid w:val="002A1427"/>
    <w:rsid w:val="002B07C2"/>
    <w:rsid w:val="002B5C38"/>
    <w:rsid w:val="002B66B0"/>
    <w:rsid w:val="002C581F"/>
    <w:rsid w:val="002D077D"/>
    <w:rsid w:val="00322213"/>
    <w:rsid w:val="003300BA"/>
    <w:rsid w:val="003326A7"/>
    <w:rsid w:val="00333E59"/>
    <w:rsid w:val="00335D0C"/>
    <w:rsid w:val="0034150E"/>
    <w:rsid w:val="00355347"/>
    <w:rsid w:val="00372F75"/>
    <w:rsid w:val="00387F6D"/>
    <w:rsid w:val="003A062C"/>
    <w:rsid w:val="003A1356"/>
    <w:rsid w:val="003A1AA4"/>
    <w:rsid w:val="003A5DC4"/>
    <w:rsid w:val="003A7D2C"/>
    <w:rsid w:val="003B5102"/>
    <w:rsid w:val="003B5B93"/>
    <w:rsid w:val="003C4760"/>
    <w:rsid w:val="003D7903"/>
    <w:rsid w:val="003F087E"/>
    <w:rsid w:val="003F29F9"/>
    <w:rsid w:val="00410ED4"/>
    <w:rsid w:val="00414DA1"/>
    <w:rsid w:val="00424381"/>
    <w:rsid w:val="004372F3"/>
    <w:rsid w:val="004375B6"/>
    <w:rsid w:val="0044391E"/>
    <w:rsid w:val="00447F57"/>
    <w:rsid w:val="00472BB1"/>
    <w:rsid w:val="00481FFA"/>
    <w:rsid w:val="0048775B"/>
    <w:rsid w:val="004A0C93"/>
    <w:rsid w:val="004A53CE"/>
    <w:rsid w:val="004C7733"/>
    <w:rsid w:val="004F0E16"/>
    <w:rsid w:val="005314A7"/>
    <w:rsid w:val="00541E65"/>
    <w:rsid w:val="005468AB"/>
    <w:rsid w:val="00547B82"/>
    <w:rsid w:val="005626E8"/>
    <w:rsid w:val="0059000C"/>
    <w:rsid w:val="005956C9"/>
    <w:rsid w:val="005B118C"/>
    <w:rsid w:val="005B41EA"/>
    <w:rsid w:val="005C1CEC"/>
    <w:rsid w:val="005C4C8B"/>
    <w:rsid w:val="005D790C"/>
    <w:rsid w:val="005E307C"/>
    <w:rsid w:val="005E50DB"/>
    <w:rsid w:val="005E510F"/>
    <w:rsid w:val="005E6568"/>
    <w:rsid w:val="005F113D"/>
    <w:rsid w:val="005F6754"/>
    <w:rsid w:val="00630DB6"/>
    <w:rsid w:val="00635D32"/>
    <w:rsid w:val="0064266F"/>
    <w:rsid w:val="00676C00"/>
    <w:rsid w:val="006D670D"/>
    <w:rsid w:val="006D675B"/>
    <w:rsid w:val="007003AD"/>
    <w:rsid w:val="00705918"/>
    <w:rsid w:val="0071678E"/>
    <w:rsid w:val="00722746"/>
    <w:rsid w:val="0072352D"/>
    <w:rsid w:val="007267F7"/>
    <w:rsid w:val="00726909"/>
    <w:rsid w:val="00741C20"/>
    <w:rsid w:val="007578F8"/>
    <w:rsid w:val="007775BB"/>
    <w:rsid w:val="00777D55"/>
    <w:rsid w:val="00781413"/>
    <w:rsid w:val="00783F14"/>
    <w:rsid w:val="007A4C89"/>
    <w:rsid w:val="007B6F03"/>
    <w:rsid w:val="007C5AA4"/>
    <w:rsid w:val="00803301"/>
    <w:rsid w:val="0083466B"/>
    <w:rsid w:val="00847233"/>
    <w:rsid w:val="00853012"/>
    <w:rsid w:val="008565C6"/>
    <w:rsid w:val="0086067D"/>
    <w:rsid w:val="00860CD6"/>
    <w:rsid w:val="00861CAE"/>
    <w:rsid w:val="00876AE1"/>
    <w:rsid w:val="0088110A"/>
    <w:rsid w:val="008C1A37"/>
    <w:rsid w:val="008D404E"/>
    <w:rsid w:val="008E4673"/>
    <w:rsid w:val="008F3CEB"/>
    <w:rsid w:val="008F4517"/>
    <w:rsid w:val="00913F78"/>
    <w:rsid w:val="0093396C"/>
    <w:rsid w:val="00935580"/>
    <w:rsid w:val="00945026"/>
    <w:rsid w:val="00945D41"/>
    <w:rsid w:val="009468DC"/>
    <w:rsid w:val="009618BF"/>
    <w:rsid w:val="009626ED"/>
    <w:rsid w:val="00965D61"/>
    <w:rsid w:val="0097129B"/>
    <w:rsid w:val="009755C0"/>
    <w:rsid w:val="0097621D"/>
    <w:rsid w:val="009765CE"/>
    <w:rsid w:val="0098082B"/>
    <w:rsid w:val="00985D00"/>
    <w:rsid w:val="009909C5"/>
    <w:rsid w:val="00994941"/>
    <w:rsid w:val="009957F5"/>
    <w:rsid w:val="009A064A"/>
    <w:rsid w:val="009A5C74"/>
    <w:rsid w:val="009A7AB9"/>
    <w:rsid w:val="009E055C"/>
    <w:rsid w:val="009E6ABD"/>
    <w:rsid w:val="009F3040"/>
    <w:rsid w:val="009F7729"/>
    <w:rsid w:val="00A05B88"/>
    <w:rsid w:val="00A131F4"/>
    <w:rsid w:val="00A17231"/>
    <w:rsid w:val="00A26DAE"/>
    <w:rsid w:val="00A313C7"/>
    <w:rsid w:val="00A4331E"/>
    <w:rsid w:val="00A81BB5"/>
    <w:rsid w:val="00A81CAB"/>
    <w:rsid w:val="00A95229"/>
    <w:rsid w:val="00A97895"/>
    <w:rsid w:val="00AA215E"/>
    <w:rsid w:val="00AA2E0B"/>
    <w:rsid w:val="00AB07B9"/>
    <w:rsid w:val="00AB49E7"/>
    <w:rsid w:val="00AB4ED3"/>
    <w:rsid w:val="00AC27A8"/>
    <w:rsid w:val="00AF05AE"/>
    <w:rsid w:val="00AF45AD"/>
    <w:rsid w:val="00AF57AC"/>
    <w:rsid w:val="00B000B9"/>
    <w:rsid w:val="00B01A77"/>
    <w:rsid w:val="00B2119D"/>
    <w:rsid w:val="00B3049D"/>
    <w:rsid w:val="00B3194F"/>
    <w:rsid w:val="00B36028"/>
    <w:rsid w:val="00B562AE"/>
    <w:rsid w:val="00B67997"/>
    <w:rsid w:val="00B9040A"/>
    <w:rsid w:val="00BA1FB0"/>
    <w:rsid w:val="00BB27E9"/>
    <w:rsid w:val="00BC5954"/>
    <w:rsid w:val="00BD3C42"/>
    <w:rsid w:val="00BE6070"/>
    <w:rsid w:val="00BF48EC"/>
    <w:rsid w:val="00C07A84"/>
    <w:rsid w:val="00C12805"/>
    <w:rsid w:val="00C25128"/>
    <w:rsid w:val="00C33344"/>
    <w:rsid w:val="00C3650F"/>
    <w:rsid w:val="00C52718"/>
    <w:rsid w:val="00C70A1F"/>
    <w:rsid w:val="00C83981"/>
    <w:rsid w:val="00CA434A"/>
    <w:rsid w:val="00CB410D"/>
    <w:rsid w:val="00CC45B1"/>
    <w:rsid w:val="00CD32F4"/>
    <w:rsid w:val="00CE5C97"/>
    <w:rsid w:val="00D024D1"/>
    <w:rsid w:val="00D06A1F"/>
    <w:rsid w:val="00D12122"/>
    <w:rsid w:val="00D16B4F"/>
    <w:rsid w:val="00D20CF2"/>
    <w:rsid w:val="00D2180F"/>
    <w:rsid w:val="00D35367"/>
    <w:rsid w:val="00D35D6A"/>
    <w:rsid w:val="00D37F68"/>
    <w:rsid w:val="00D43581"/>
    <w:rsid w:val="00D44748"/>
    <w:rsid w:val="00D54B3F"/>
    <w:rsid w:val="00D54EEC"/>
    <w:rsid w:val="00D56DB0"/>
    <w:rsid w:val="00D74E75"/>
    <w:rsid w:val="00D7587E"/>
    <w:rsid w:val="00D80608"/>
    <w:rsid w:val="00D87053"/>
    <w:rsid w:val="00D93A64"/>
    <w:rsid w:val="00D95A08"/>
    <w:rsid w:val="00DD1BC3"/>
    <w:rsid w:val="00DD356E"/>
    <w:rsid w:val="00DD52E7"/>
    <w:rsid w:val="00DE50E4"/>
    <w:rsid w:val="00DE756A"/>
    <w:rsid w:val="00DF7039"/>
    <w:rsid w:val="00E153FE"/>
    <w:rsid w:val="00E30E26"/>
    <w:rsid w:val="00E40CD2"/>
    <w:rsid w:val="00E648C9"/>
    <w:rsid w:val="00E76E30"/>
    <w:rsid w:val="00E916F5"/>
    <w:rsid w:val="00E94B92"/>
    <w:rsid w:val="00EA254E"/>
    <w:rsid w:val="00EB0D83"/>
    <w:rsid w:val="00EC5DB5"/>
    <w:rsid w:val="00ED6825"/>
    <w:rsid w:val="00EF3DF4"/>
    <w:rsid w:val="00F06AD9"/>
    <w:rsid w:val="00F2298B"/>
    <w:rsid w:val="00F26BFD"/>
    <w:rsid w:val="00F30652"/>
    <w:rsid w:val="00F7447D"/>
    <w:rsid w:val="00F8299D"/>
    <w:rsid w:val="00F87E06"/>
    <w:rsid w:val="00F978FE"/>
    <w:rsid w:val="00FA21A1"/>
    <w:rsid w:val="00FB2706"/>
    <w:rsid w:val="00FC2AD6"/>
    <w:rsid w:val="00FD1F46"/>
    <w:rsid w:val="00FD5C88"/>
    <w:rsid w:val="00FD6EFC"/>
    <w:rsid w:val="00FE0D0E"/>
    <w:rsid w:val="00FF4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388BF"/>
  <w14:defaultImageDpi w14:val="300"/>
  <w15:docId w15:val="{F6359C5C-746D-4DF5-B6CA-5DF1BEF8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DF4"/>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qFormat/>
    <w:rsid w:val="00EF3DF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autoRedefine/>
    <w:uiPriority w:val="1"/>
    <w:unhideWhenUsed/>
    <w:qFormat/>
    <w:rsid w:val="00861CAE"/>
    <w:pPr>
      <w:keepNext/>
      <w:keepLines/>
      <w:spacing w:before="200" w:after="0" w:line="360" w:lineRule="auto"/>
      <w:jc w:val="both"/>
      <w:outlineLvl w:val="1"/>
    </w:pPr>
    <w:rPr>
      <w:rFonts w:asciiTheme="minorHAnsi" w:eastAsiaTheme="majorEastAsia" w:hAnsiTheme="minorHAnsi" w:cstheme="majorBidi"/>
      <w:b/>
      <w:bCs/>
      <w:color w:val="000000" w:themeColor="text1"/>
      <w:sz w:val="28"/>
      <w:szCs w:val="28"/>
    </w:rPr>
  </w:style>
  <w:style w:type="paragraph" w:styleId="Heading3">
    <w:name w:val="heading 3"/>
    <w:basedOn w:val="Normal"/>
    <w:next w:val="Normal"/>
    <w:link w:val="Heading3Char"/>
    <w:autoRedefine/>
    <w:uiPriority w:val="9"/>
    <w:unhideWhenUsed/>
    <w:qFormat/>
    <w:rsid w:val="00861CAE"/>
    <w:pPr>
      <w:keepNext/>
      <w:keepLines/>
      <w:spacing w:before="200" w:after="0" w:line="360" w:lineRule="auto"/>
      <w:outlineLvl w:val="2"/>
    </w:pPr>
    <w:rPr>
      <w:rFonts w:asciiTheme="minorHAnsi" w:eastAsiaTheme="majorEastAsia" w:hAnsiTheme="minorHAnsi" w:cstheme="majorBidi"/>
      <w:b/>
      <w:bC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61CAE"/>
    <w:rPr>
      <w:rFonts w:eastAsiaTheme="majorEastAsia" w:cstheme="majorBidi"/>
      <w:b/>
      <w:bCs/>
      <w:color w:val="000000" w:themeColor="text1"/>
      <w:sz w:val="28"/>
      <w:szCs w:val="28"/>
    </w:rPr>
  </w:style>
  <w:style w:type="character" w:customStyle="1" w:styleId="Heading3Char">
    <w:name w:val="Heading 3 Char"/>
    <w:basedOn w:val="DefaultParagraphFont"/>
    <w:link w:val="Heading3"/>
    <w:uiPriority w:val="9"/>
    <w:rsid w:val="00861CAE"/>
    <w:rPr>
      <w:rFonts w:eastAsiaTheme="majorEastAsia" w:cstheme="majorBidi"/>
      <w:b/>
      <w:bCs/>
      <w:color w:val="000000" w:themeColor="text1"/>
    </w:rPr>
  </w:style>
  <w:style w:type="character" w:styleId="CommentReference">
    <w:name w:val="annotation reference"/>
    <w:basedOn w:val="DefaultParagraphFont"/>
    <w:uiPriority w:val="99"/>
    <w:semiHidden/>
    <w:unhideWhenUsed/>
    <w:rsid w:val="00EF3DF4"/>
    <w:rPr>
      <w:sz w:val="18"/>
      <w:szCs w:val="18"/>
    </w:rPr>
  </w:style>
  <w:style w:type="paragraph" w:styleId="CommentText">
    <w:name w:val="annotation text"/>
    <w:basedOn w:val="Normal"/>
    <w:link w:val="CommentTextChar"/>
    <w:uiPriority w:val="99"/>
    <w:semiHidden/>
    <w:unhideWhenUsed/>
    <w:rsid w:val="00EF3DF4"/>
    <w:pPr>
      <w:spacing w:line="240" w:lineRule="auto"/>
    </w:pPr>
    <w:rPr>
      <w:sz w:val="24"/>
      <w:szCs w:val="24"/>
    </w:rPr>
  </w:style>
  <w:style w:type="character" w:customStyle="1" w:styleId="CommentTextChar">
    <w:name w:val="Comment Text Char"/>
    <w:basedOn w:val="DefaultParagraphFont"/>
    <w:link w:val="CommentText"/>
    <w:uiPriority w:val="99"/>
    <w:semiHidden/>
    <w:rsid w:val="00EF3DF4"/>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EF3DF4"/>
    <w:rPr>
      <w:b/>
      <w:bCs/>
      <w:sz w:val="20"/>
      <w:szCs w:val="20"/>
    </w:rPr>
  </w:style>
  <w:style w:type="character" w:customStyle="1" w:styleId="CommentSubjectChar">
    <w:name w:val="Comment Subject Char"/>
    <w:basedOn w:val="CommentTextChar"/>
    <w:link w:val="CommentSubject"/>
    <w:uiPriority w:val="99"/>
    <w:semiHidden/>
    <w:rsid w:val="00EF3DF4"/>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EF3DF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F3DF4"/>
    <w:rPr>
      <w:rFonts w:ascii="Lucida Grande" w:eastAsia="Times New Roman" w:hAnsi="Lucida Grande" w:cs="Times New Roman"/>
      <w:sz w:val="18"/>
      <w:szCs w:val="18"/>
    </w:rPr>
  </w:style>
  <w:style w:type="character" w:customStyle="1" w:styleId="Heading1Char">
    <w:name w:val="Heading 1 Char"/>
    <w:basedOn w:val="DefaultParagraphFont"/>
    <w:link w:val="Heading1"/>
    <w:rsid w:val="00EF3DF4"/>
    <w:rPr>
      <w:rFonts w:ascii="Cambria" w:eastAsia="Times New Roman" w:hAnsi="Cambria" w:cs="Times New Roman"/>
      <w:b/>
      <w:bCs/>
      <w:kern w:val="32"/>
      <w:sz w:val="32"/>
      <w:szCs w:val="32"/>
    </w:rPr>
  </w:style>
  <w:style w:type="paragraph" w:styleId="Footer">
    <w:name w:val="footer"/>
    <w:basedOn w:val="Normal"/>
    <w:link w:val="FooterChar"/>
    <w:uiPriority w:val="99"/>
    <w:unhideWhenUsed/>
    <w:rsid w:val="00783F14"/>
    <w:pPr>
      <w:tabs>
        <w:tab w:val="center" w:pos="4320"/>
        <w:tab w:val="right" w:pos="8640"/>
      </w:tabs>
      <w:spacing w:after="0" w:line="240" w:lineRule="auto"/>
    </w:pPr>
  </w:style>
  <w:style w:type="character" w:customStyle="1" w:styleId="FooterChar">
    <w:name w:val="Footer Char"/>
    <w:basedOn w:val="DefaultParagraphFont"/>
    <w:link w:val="Footer"/>
    <w:uiPriority w:val="99"/>
    <w:rsid w:val="00783F14"/>
    <w:rPr>
      <w:rFonts w:ascii="Calibri" w:eastAsia="Times New Roman" w:hAnsi="Calibri" w:cs="Times New Roman"/>
      <w:sz w:val="22"/>
      <w:szCs w:val="22"/>
    </w:rPr>
  </w:style>
  <w:style w:type="character" w:styleId="PageNumber">
    <w:name w:val="page number"/>
    <w:basedOn w:val="DefaultParagraphFont"/>
    <w:uiPriority w:val="99"/>
    <w:semiHidden/>
    <w:unhideWhenUsed/>
    <w:rsid w:val="00783F14"/>
  </w:style>
  <w:style w:type="paragraph" w:styleId="Header">
    <w:name w:val="header"/>
    <w:basedOn w:val="Normal"/>
    <w:link w:val="HeaderChar"/>
    <w:uiPriority w:val="99"/>
    <w:unhideWhenUsed/>
    <w:rsid w:val="00783F14"/>
    <w:pPr>
      <w:tabs>
        <w:tab w:val="center" w:pos="4320"/>
        <w:tab w:val="right" w:pos="8640"/>
      </w:tabs>
      <w:spacing w:after="0" w:line="240" w:lineRule="auto"/>
    </w:pPr>
  </w:style>
  <w:style w:type="character" w:customStyle="1" w:styleId="HeaderChar">
    <w:name w:val="Header Char"/>
    <w:basedOn w:val="DefaultParagraphFont"/>
    <w:link w:val="Header"/>
    <w:uiPriority w:val="99"/>
    <w:rsid w:val="00783F14"/>
    <w:rPr>
      <w:rFonts w:ascii="Calibri" w:eastAsia="Times New Roman" w:hAnsi="Calibri" w:cs="Times New Roman"/>
      <w:sz w:val="22"/>
      <w:szCs w:val="22"/>
    </w:rPr>
  </w:style>
  <w:style w:type="character" w:styleId="Emphasis">
    <w:name w:val="Emphasis"/>
    <w:basedOn w:val="DefaultParagraphFont"/>
    <w:uiPriority w:val="20"/>
    <w:qFormat/>
    <w:rsid w:val="001C6B04"/>
    <w:rPr>
      <w:i/>
      <w:iCs/>
    </w:rPr>
  </w:style>
  <w:style w:type="paragraph" w:styleId="FootnoteText">
    <w:name w:val="footnote text"/>
    <w:aliases w:val="5_G"/>
    <w:basedOn w:val="Normal"/>
    <w:link w:val="FootnoteTextChar"/>
    <w:unhideWhenUsed/>
    <w:rsid w:val="00AF05AE"/>
    <w:pPr>
      <w:spacing w:after="0" w:line="240" w:lineRule="auto"/>
    </w:pPr>
    <w:rPr>
      <w:rFonts w:asciiTheme="minorHAnsi" w:eastAsiaTheme="minorEastAsia" w:hAnsiTheme="minorHAnsi" w:cstheme="minorBidi"/>
      <w:sz w:val="20"/>
      <w:szCs w:val="20"/>
      <w:lang w:val="en-GB"/>
    </w:rPr>
  </w:style>
  <w:style w:type="character" w:customStyle="1" w:styleId="FootnoteTextChar">
    <w:name w:val="Footnote Text Char"/>
    <w:aliases w:val="5_G Char"/>
    <w:basedOn w:val="DefaultParagraphFont"/>
    <w:link w:val="FootnoteText"/>
    <w:rsid w:val="00AF05AE"/>
    <w:rPr>
      <w:sz w:val="20"/>
      <w:szCs w:val="20"/>
      <w:lang w:val="en-GB"/>
    </w:rPr>
  </w:style>
  <w:style w:type="character" w:styleId="FootnoteReference">
    <w:name w:val="footnote reference"/>
    <w:aliases w:val="4_G"/>
    <w:basedOn w:val="DefaultParagraphFont"/>
    <w:uiPriority w:val="99"/>
    <w:unhideWhenUsed/>
    <w:rsid w:val="00AF05AE"/>
    <w:rPr>
      <w:vertAlign w:val="superscript"/>
    </w:rPr>
  </w:style>
  <w:style w:type="paragraph" w:styleId="NormalWeb">
    <w:name w:val="Normal (Web)"/>
    <w:basedOn w:val="Normal"/>
    <w:uiPriority w:val="99"/>
    <w:semiHidden/>
    <w:unhideWhenUsed/>
    <w:rsid w:val="00726909"/>
    <w:pPr>
      <w:spacing w:after="150" w:line="240" w:lineRule="auto"/>
    </w:pPr>
    <w:rPr>
      <w:rFonts w:ascii="Times New Roman" w:hAnsi="Times New Roman"/>
      <w:sz w:val="24"/>
      <w:szCs w:val="24"/>
      <w:lang w:val="en-GB" w:eastAsia="en-GB"/>
    </w:rPr>
  </w:style>
  <w:style w:type="paragraph" w:customStyle="1" w:styleId="Default">
    <w:name w:val="Default"/>
    <w:rsid w:val="008C1A37"/>
    <w:pPr>
      <w:autoSpaceDE w:val="0"/>
      <w:autoSpaceDN w:val="0"/>
      <w:adjustRightInd w:val="0"/>
    </w:pPr>
    <w:rPr>
      <w:rFonts w:ascii="Times New Roman" w:eastAsiaTheme="minorHAnsi" w:hAnsi="Times New Roman" w:cs="Times New Roman"/>
      <w:color w:val="000000"/>
      <w:lang w:val="en-GB"/>
    </w:rPr>
  </w:style>
  <w:style w:type="character" w:customStyle="1" w:styleId="A4">
    <w:name w:val="A4"/>
    <w:uiPriority w:val="99"/>
    <w:rsid w:val="008C1A37"/>
    <w:rPr>
      <w:rFonts w:cs="Roboto"/>
      <w:b/>
      <w:bCs/>
      <w:color w:val="000000"/>
      <w:sz w:val="19"/>
      <w:szCs w:val="19"/>
    </w:rPr>
  </w:style>
  <w:style w:type="character" w:styleId="Strong">
    <w:name w:val="Strong"/>
    <w:basedOn w:val="DefaultParagraphFont"/>
    <w:uiPriority w:val="22"/>
    <w:qFormat/>
    <w:rsid w:val="00AF45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78712">
      <w:bodyDiv w:val="1"/>
      <w:marLeft w:val="0"/>
      <w:marRight w:val="0"/>
      <w:marTop w:val="0"/>
      <w:marBottom w:val="0"/>
      <w:divBdr>
        <w:top w:val="none" w:sz="0" w:space="0" w:color="auto"/>
        <w:left w:val="none" w:sz="0" w:space="0" w:color="auto"/>
        <w:bottom w:val="none" w:sz="0" w:space="0" w:color="auto"/>
        <w:right w:val="none" w:sz="0" w:space="0" w:color="auto"/>
      </w:divBdr>
    </w:div>
    <w:div w:id="624433423">
      <w:bodyDiv w:val="1"/>
      <w:marLeft w:val="0"/>
      <w:marRight w:val="0"/>
      <w:marTop w:val="0"/>
      <w:marBottom w:val="0"/>
      <w:divBdr>
        <w:top w:val="none" w:sz="0" w:space="0" w:color="auto"/>
        <w:left w:val="none" w:sz="0" w:space="0" w:color="auto"/>
        <w:bottom w:val="none" w:sz="0" w:space="0" w:color="auto"/>
        <w:right w:val="none" w:sz="0" w:space="0" w:color="auto"/>
      </w:divBdr>
    </w:div>
    <w:div w:id="826244988">
      <w:bodyDiv w:val="1"/>
      <w:marLeft w:val="0"/>
      <w:marRight w:val="0"/>
      <w:marTop w:val="0"/>
      <w:marBottom w:val="0"/>
      <w:divBdr>
        <w:top w:val="none" w:sz="0" w:space="0" w:color="auto"/>
        <w:left w:val="none" w:sz="0" w:space="0" w:color="auto"/>
        <w:bottom w:val="none" w:sz="0" w:space="0" w:color="auto"/>
        <w:right w:val="none" w:sz="0" w:space="0" w:color="auto"/>
      </w:divBdr>
      <w:divsChild>
        <w:div w:id="365958260">
          <w:marLeft w:val="0"/>
          <w:marRight w:val="0"/>
          <w:marTop w:val="0"/>
          <w:marBottom w:val="0"/>
          <w:divBdr>
            <w:top w:val="none" w:sz="0" w:space="0" w:color="auto"/>
            <w:left w:val="none" w:sz="0" w:space="0" w:color="auto"/>
            <w:bottom w:val="none" w:sz="0" w:space="0" w:color="auto"/>
            <w:right w:val="none" w:sz="0" w:space="0" w:color="auto"/>
          </w:divBdr>
          <w:divsChild>
            <w:div w:id="1714765001">
              <w:marLeft w:val="0"/>
              <w:marRight w:val="0"/>
              <w:marTop w:val="0"/>
              <w:marBottom w:val="0"/>
              <w:divBdr>
                <w:top w:val="none" w:sz="0" w:space="0" w:color="auto"/>
                <w:left w:val="none" w:sz="0" w:space="0" w:color="auto"/>
                <w:bottom w:val="none" w:sz="0" w:space="0" w:color="auto"/>
                <w:right w:val="none" w:sz="0" w:space="0" w:color="auto"/>
              </w:divBdr>
              <w:divsChild>
                <w:div w:id="1052003429">
                  <w:marLeft w:val="0"/>
                  <w:marRight w:val="0"/>
                  <w:marTop w:val="0"/>
                  <w:marBottom w:val="0"/>
                  <w:divBdr>
                    <w:top w:val="none" w:sz="0" w:space="0" w:color="auto"/>
                    <w:left w:val="none" w:sz="0" w:space="0" w:color="auto"/>
                    <w:bottom w:val="none" w:sz="0" w:space="0" w:color="auto"/>
                    <w:right w:val="none" w:sz="0" w:space="0" w:color="auto"/>
                  </w:divBdr>
                  <w:divsChild>
                    <w:div w:id="1916354292">
                      <w:marLeft w:val="150"/>
                      <w:marRight w:val="0"/>
                      <w:marTop w:val="0"/>
                      <w:marBottom w:val="0"/>
                      <w:divBdr>
                        <w:top w:val="none" w:sz="0" w:space="0" w:color="auto"/>
                        <w:left w:val="none" w:sz="0" w:space="0" w:color="auto"/>
                        <w:bottom w:val="none" w:sz="0" w:space="0" w:color="auto"/>
                        <w:right w:val="none" w:sz="0" w:space="0" w:color="auto"/>
                      </w:divBdr>
                      <w:divsChild>
                        <w:div w:id="1403019614">
                          <w:marLeft w:val="0"/>
                          <w:marRight w:val="0"/>
                          <w:marTop w:val="0"/>
                          <w:marBottom w:val="0"/>
                          <w:divBdr>
                            <w:top w:val="none" w:sz="0" w:space="0" w:color="auto"/>
                            <w:left w:val="none" w:sz="0" w:space="0" w:color="auto"/>
                            <w:bottom w:val="none" w:sz="0" w:space="0" w:color="auto"/>
                            <w:right w:val="none" w:sz="0" w:space="0" w:color="auto"/>
                          </w:divBdr>
                          <w:divsChild>
                            <w:div w:id="1841119466">
                              <w:marLeft w:val="0"/>
                              <w:marRight w:val="0"/>
                              <w:marTop w:val="0"/>
                              <w:marBottom w:val="0"/>
                              <w:divBdr>
                                <w:top w:val="none" w:sz="0" w:space="0" w:color="auto"/>
                                <w:left w:val="none" w:sz="0" w:space="0" w:color="auto"/>
                                <w:bottom w:val="none" w:sz="0" w:space="0" w:color="auto"/>
                                <w:right w:val="none" w:sz="0" w:space="0" w:color="auto"/>
                              </w:divBdr>
                              <w:divsChild>
                                <w:div w:id="957683259">
                                  <w:marLeft w:val="0"/>
                                  <w:marRight w:val="0"/>
                                  <w:marTop w:val="0"/>
                                  <w:marBottom w:val="0"/>
                                  <w:divBdr>
                                    <w:top w:val="none" w:sz="0" w:space="0" w:color="auto"/>
                                    <w:left w:val="none" w:sz="0" w:space="0" w:color="auto"/>
                                    <w:bottom w:val="none" w:sz="0" w:space="0" w:color="auto"/>
                                    <w:right w:val="none" w:sz="0" w:space="0" w:color="auto"/>
                                  </w:divBdr>
                                  <w:divsChild>
                                    <w:div w:id="1728263493">
                                      <w:marLeft w:val="0"/>
                                      <w:marRight w:val="0"/>
                                      <w:marTop w:val="0"/>
                                      <w:marBottom w:val="0"/>
                                      <w:divBdr>
                                        <w:top w:val="none" w:sz="0" w:space="0" w:color="auto"/>
                                        <w:left w:val="none" w:sz="0" w:space="0" w:color="auto"/>
                                        <w:bottom w:val="none" w:sz="0" w:space="0" w:color="auto"/>
                                        <w:right w:val="none" w:sz="0" w:space="0" w:color="auto"/>
                                      </w:divBdr>
                                      <w:divsChild>
                                        <w:div w:id="65764527">
                                          <w:marLeft w:val="0"/>
                                          <w:marRight w:val="0"/>
                                          <w:marTop w:val="0"/>
                                          <w:marBottom w:val="0"/>
                                          <w:divBdr>
                                            <w:top w:val="none" w:sz="0" w:space="0" w:color="auto"/>
                                            <w:left w:val="none" w:sz="0" w:space="0" w:color="auto"/>
                                            <w:bottom w:val="none" w:sz="0" w:space="0" w:color="auto"/>
                                            <w:right w:val="none" w:sz="0" w:space="0" w:color="auto"/>
                                          </w:divBdr>
                                          <w:divsChild>
                                            <w:div w:id="1891381512">
                                              <w:marLeft w:val="-225"/>
                                              <w:marRight w:val="-225"/>
                                              <w:marTop w:val="0"/>
                                              <w:marBottom w:val="0"/>
                                              <w:divBdr>
                                                <w:top w:val="none" w:sz="0" w:space="0" w:color="auto"/>
                                                <w:left w:val="none" w:sz="0" w:space="0" w:color="auto"/>
                                                <w:bottom w:val="none" w:sz="0" w:space="0" w:color="auto"/>
                                                <w:right w:val="none" w:sz="0" w:space="0" w:color="auto"/>
                                              </w:divBdr>
                                              <w:divsChild>
                                                <w:div w:id="20911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7213946">
      <w:bodyDiv w:val="1"/>
      <w:marLeft w:val="0"/>
      <w:marRight w:val="0"/>
      <w:marTop w:val="0"/>
      <w:marBottom w:val="0"/>
      <w:divBdr>
        <w:top w:val="none" w:sz="0" w:space="0" w:color="auto"/>
        <w:left w:val="none" w:sz="0" w:space="0" w:color="auto"/>
        <w:bottom w:val="none" w:sz="0" w:space="0" w:color="auto"/>
        <w:right w:val="none" w:sz="0" w:space="0" w:color="auto"/>
      </w:divBdr>
    </w:div>
    <w:div w:id="1140684684">
      <w:bodyDiv w:val="1"/>
      <w:marLeft w:val="0"/>
      <w:marRight w:val="0"/>
      <w:marTop w:val="0"/>
      <w:marBottom w:val="0"/>
      <w:divBdr>
        <w:top w:val="none" w:sz="0" w:space="0" w:color="auto"/>
        <w:left w:val="none" w:sz="0" w:space="0" w:color="auto"/>
        <w:bottom w:val="none" w:sz="0" w:space="0" w:color="auto"/>
        <w:right w:val="none" w:sz="0" w:space="0" w:color="auto"/>
      </w:divBdr>
      <w:divsChild>
        <w:div w:id="2118400109">
          <w:marLeft w:val="0"/>
          <w:marRight w:val="0"/>
          <w:marTop w:val="0"/>
          <w:marBottom w:val="0"/>
          <w:divBdr>
            <w:top w:val="none" w:sz="0" w:space="0" w:color="auto"/>
            <w:left w:val="none" w:sz="0" w:space="0" w:color="auto"/>
            <w:bottom w:val="none" w:sz="0" w:space="0" w:color="auto"/>
            <w:right w:val="none" w:sz="0" w:space="0" w:color="auto"/>
          </w:divBdr>
          <w:divsChild>
            <w:div w:id="1409378651">
              <w:marLeft w:val="0"/>
              <w:marRight w:val="0"/>
              <w:marTop w:val="0"/>
              <w:marBottom w:val="0"/>
              <w:divBdr>
                <w:top w:val="none" w:sz="0" w:space="0" w:color="auto"/>
                <w:left w:val="none" w:sz="0" w:space="0" w:color="auto"/>
                <w:bottom w:val="none" w:sz="0" w:space="0" w:color="auto"/>
                <w:right w:val="none" w:sz="0" w:space="0" w:color="auto"/>
              </w:divBdr>
              <w:divsChild>
                <w:div w:id="639647964">
                  <w:marLeft w:val="0"/>
                  <w:marRight w:val="0"/>
                  <w:marTop w:val="0"/>
                  <w:marBottom w:val="0"/>
                  <w:divBdr>
                    <w:top w:val="none" w:sz="0" w:space="0" w:color="auto"/>
                    <w:left w:val="none" w:sz="0" w:space="0" w:color="auto"/>
                    <w:bottom w:val="none" w:sz="0" w:space="0" w:color="auto"/>
                    <w:right w:val="none" w:sz="0" w:space="0" w:color="auto"/>
                  </w:divBdr>
                  <w:divsChild>
                    <w:div w:id="134303133">
                      <w:marLeft w:val="150"/>
                      <w:marRight w:val="0"/>
                      <w:marTop w:val="0"/>
                      <w:marBottom w:val="0"/>
                      <w:divBdr>
                        <w:top w:val="none" w:sz="0" w:space="0" w:color="auto"/>
                        <w:left w:val="none" w:sz="0" w:space="0" w:color="auto"/>
                        <w:bottom w:val="none" w:sz="0" w:space="0" w:color="auto"/>
                        <w:right w:val="none" w:sz="0" w:space="0" w:color="auto"/>
                      </w:divBdr>
                      <w:divsChild>
                        <w:div w:id="2053798407">
                          <w:marLeft w:val="0"/>
                          <w:marRight w:val="0"/>
                          <w:marTop w:val="0"/>
                          <w:marBottom w:val="0"/>
                          <w:divBdr>
                            <w:top w:val="none" w:sz="0" w:space="0" w:color="auto"/>
                            <w:left w:val="none" w:sz="0" w:space="0" w:color="auto"/>
                            <w:bottom w:val="none" w:sz="0" w:space="0" w:color="auto"/>
                            <w:right w:val="none" w:sz="0" w:space="0" w:color="auto"/>
                          </w:divBdr>
                          <w:divsChild>
                            <w:div w:id="1510022094">
                              <w:marLeft w:val="0"/>
                              <w:marRight w:val="0"/>
                              <w:marTop w:val="0"/>
                              <w:marBottom w:val="0"/>
                              <w:divBdr>
                                <w:top w:val="none" w:sz="0" w:space="0" w:color="auto"/>
                                <w:left w:val="none" w:sz="0" w:space="0" w:color="auto"/>
                                <w:bottom w:val="none" w:sz="0" w:space="0" w:color="auto"/>
                                <w:right w:val="none" w:sz="0" w:space="0" w:color="auto"/>
                              </w:divBdr>
                              <w:divsChild>
                                <w:div w:id="537162619">
                                  <w:marLeft w:val="0"/>
                                  <w:marRight w:val="0"/>
                                  <w:marTop w:val="0"/>
                                  <w:marBottom w:val="0"/>
                                  <w:divBdr>
                                    <w:top w:val="none" w:sz="0" w:space="0" w:color="auto"/>
                                    <w:left w:val="none" w:sz="0" w:space="0" w:color="auto"/>
                                    <w:bottom w:val="none" w:sz="0" w:space="0" w:color="auto"/>
                                    <w:right w:val="none" w:sz="0" w:space="0" w:color="auto"/>
                                  </w:divBdr>
                                  <w:divsChild>
                                    <w:div w:id="1356081876">
                                      <w:marLeft w:val="0"/>
                                      <w:marRight w:val="0"/>
                                      <w:marTop w:val="0"/>
                                      <w:marBottom w:val="0"/>
                                      <w:divBdr>
                                        <w:top w:val="none" w:sz="0" w:space="0" w:color="auto"/>
                                        <w:left w:val="none" w:sz="0" w:space="0" w:color="auto"/>
                                        <w:bottom w:val="none" w:sz="0" w:space="0" w:color="auto"/>
                                        <w:right w:val="none" w:sz="0" w:space="0" w:color="auto"/>
                                      </w:divBdr>
                                      <w:divsChild>
                                        <w:div w:id="387338298">
                                          <w:marLeft w:val="0"/>
                                          <w:marRight w:val="0"/>
                                          <w:marTop w:val="0"/>
                                          <w:marBottom w:val="0"/>
                                          <w:divBdr>
                                            <w:top w:val="none" w:sz="0" w:space="0" w:color="auto"/>
                                            <w:left w:val="none" w:sz="0" w:space="0" w:color="auto"/>
                                            <w:bottom w:val="none" w:sz="0" w:space="0" w:color="auto"/>
                                            <w:right w:val="none" w:sz="0" w:space="0" w:color="auto"/>
                                          </w:divBdr>
                                          <w:divsChild>
                                            <w:div w:id="1079251336">
                                              <w:marLeft w:val="-225"/>
                                              <w:marRight w:val="-225"/>
                                              <w:marTop w:val="0"/>
                                              <w:marBottom w:val="0"/>
                                              <w:divBdr>
                                                <w:top w:val="none" w:sz="0" w:space="0" w:color="auto"/>
                                                <w:left w:val="none" w:sz="0" w:space="0" w:color="auto"/>
                                                <w:bottom w:val="none" w:sz="0" w:space="0" w:color="auto"/>
                                                <w:right w:val="none" w:sz="0" w:space="0" w:color="auto"/>
                                              </w:divBdr>
                                              <w:divsChild>
                                                <w:div w:id="15226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1453408">
      <w:bodyDiv w:val="1"/>
      <w:marLeft w:val="0"/>
      <w:marRight w:val="0"/>
      <w:marTop w:val="0"/>
      <w:marBottom w:val="0"/>
      <w:divBdr>
        <w:top w:val="none" w:sz="0" w:space="0" w:color="auto"/>
        <w:left w:val="none" w:sz="0" w:space="0" w:color="auto"/>
        <w:bottom w:val="none" w:sz="0" w:space="0" w:color="auto"/>
        <w:right w:val="none" w:sz="0" w:space="0" w:color="auto"/>
      </w:divBdr>
    </w:div>
    <w:div w:id="1606384653">
      <w:bodyDiv w:val="1"/>
      <w:marLeft w:val="0"/>
      <w:marRight w:val="0"/>
      <w:marTop w:val="0"/>
      <w:marBottom w:val="0"/>
      <w:divBdr>
        <w:top w:val="none" w:sz="0" w:space="0" w:color="auto"/>
        <w:left w:val="none" w:sz="0" w:space="0" w:color="auto"/>
        <w:bottom w:val="none" w:sz="0" w:space="0" w:color="auto"/>
        <w:right w:val="none" w:sz="0" w:space="0" w:color="auto"/>
      </w:divBdr>
    </w:div>
    <w:div w:id="1810394675">
      <w:bodyDiv w:val="1"/>
      <w:marLeft w:val="0"/>
      <w:marRight w:val="0"/>
      <w:marTop w:val="0"/>
      <w:marBottom w:val="0"/>
      <w:divBdr>
        <w:top w:val="none" w:sz="0" w:space="0" w:color="auto"/>
        <w:left w:val="none" w:sz="0" w:space="0" w:color="auto"/>
        <w:bottom w:val="none" w:sz="0" w:space="0" w:color="auto"/>
        <w:right w:val="none" w:sz="0" w:space="0" w:color="auto"/>
      </w:divBdr>
      <w:divsChild>
        <w:div w:id="1547597979">
          <w:marLeft w:val="0"/>
          <w:marRight w:val="0"/>
          <w:marTop w:val="0"/>
          <w:marBottom w:val="0"/>
          <w:divBdr>
            <w:top w:val="none" w:sz="0" w:space="0" w:color="auto"/>
            <w:left w:val="none" w:sz="0" w:space="0" w:color="auto"/>
            <w:bottom w:val="none" w:sz="0" w:space="0" w:color="auto"/>
            <w:right w:val="none" w:sz="0" w:space="0" w:color="auto"/>
          </w:divBdr>
          <w:divsChild>
            <w:div w:id="1977221756">
              <w:marLeft w:val="0"/>
              <w:marRight w:val="0"/>
              <w:marTop w:val="0"/>
              <w:marBottom w:val="0"/>
              <w:divBdr>
                <w:top w:val="none" w:sz="0" w:space="0" w:color="auto"/>
                <w:left w:val="none" w:sz="0" w:space="0" w:color="auto"/>
                <w:bottom w:val="none" w:sz="0" w:space="0" w:color="auto"/>
                <w:right w:val="none" w:sz="0" w:space="0" w:color="auto"/>
              </w:divBdr>
              <w:divsChild>
                <w:div w:id="1805154596">
                  <w:marLeft w:val="0"/>
                  <w:marRight w:val="0"/>
                  <w:marTop w:val="0"/>
                  <w:marBottom w:val="0"/>
                  <w:divBdr>
                    <w:top w:val="none" w:sz="0" w:space="0" w:color="auto"/>
                    <w:left w:val="none" w:sz="0" w:space="0" w:color="auto"/>
                    <w:bottom w:val="none" w:sz="0" w:space="0" w:color="auto"/>
                    <w:right w:val="none" w:sz="0" w:space="0" w:color="auto"/>
                  </w:divBdr>
                  <w:divsChild>
                    <w:div w:id="1032729580">
                      <w:marLeft w:val="150"/>
                      <w:marRight w:val="0"/>
                      <w:marTop w:val="0"/>
                      <w:marBottom w:val="0"/>
                      <w:divBdr>
                        <w:top w:val="none" w:sz="0" w:space="0" w:color="auto"/>
                        <w:left w:val="none" w:sz="0" w:space="0" w:color="auto"/>
                        <w:bottom w:val="none" w:sz="0" w:space="0" w:color="auto"/>
                        <w:right w:val="none" w:sz="0" w:space="0" w:color="auto"/>
                      </w:divBdr>
                      <w:divsChild>
                        <w:div w:id="734740116">
                          <w:marLeft w:val="0"/>
                          <w:marRight w:val="0"/>
                          <w:marTop w:val="0"/>
                          <w:marBottom w:val="0"/>
                          <w:divBdr>
                            <w:top w:val="none" w:sz="0" w:space="0" w:color="auto"/>
                            <w:left w:val="none" w:sz="0" w:space="0" w:color="auto"/>
                            <w:bottom w:val="none" w:sz="0" w:space="0" w:color="auto"/>
                            <w:right w:val="none" w:sz="0" w:space="0" w:color="auto"/>
                          </w:divBdr>
                          <w:divsChild>
                            <w:div w:id="377166459">
                              <w:marLeft w:val="0"/>
                              <w:marRight w:val="0"/>
                              <w:marTop w:val="0"/>
                              <w:marBottom w:val="0"/>
                              <w:divBdr>
                                <w:top w:val="none" w:sz="0" w:space="0" w:color="auto"/>
                                <w:left w:val="none" w:sz="0" w:space="0" w:color="auto"/>
                                <w:bottom w:val="none" w:sz="0" w:space="0" w:color="auto"/>
                                <w:right w:val="none" w:sz="0" w:space="0" w:color="auto"/>
                              </w:divBdr>
                              <w:divsChild>
                                <w:div w:id="139421557">
                                  <w:marLeft w:val="0"/>
                                  <w:marRight w:val="0"/>
                                  <w:marTop w:val="0"/>
                                  <w:marBottom w:val="0"/>
                                  <w:divBdr>
                                    <w:top w:val="none" w:sz="0" w:space="0" w:color="auto"/>
                                    <w:left w:val="none" w:sz="0" w:space="0" w:color="auto"/>
                                    <w:bottom w:val="none" w:sz="0" w:space="0" w:color="auto"/>
                                    <w:right w:val="none" w:sz="0" w:space="0" w:color="auto"/>
                                  </w:divBdr>
                                  <w:divsChild>
                                    <w:div w:id="1272781536">
                                      <w:marLeft w:val="0"/>
                                      <w:marRight w:val="0"/>
                                      <w:marTop w:val="0"/>
                                      <w:marBottom w:val="0"/>
                                      <w:divBdr>
                                        <w:top w:val="none" w:sz="0" w:space="0" w:color="auto"/>
                                        <w:left w:val="none" w:sz="0" w:space="0" w:color="auto"/>
                                        <w:bottom w:val="none" w:sz="0" w:space="0" w:color="auto"/>
                                        <w:right w:val="none" w:sz="0" w:space="0" w:color="auto"/>
                                      </w:divBdr>
                                      <w:divsChild>
                                        <w:div w:id="1566798077">
                                          <w:marLeft w:val="0"/>
                                          <w:marRight w:val="0"/>
                                          <w:marTop w:val="0"/>
                                          <w:marBottom w:val="0"/>
                                          <w:divBdr>
                                            <w:top w:val="none" w:sz="0" w:space="0" w:color="auto"/>
                                            <w:left w:val="none" w:sz="0" w:space="0" w:color="auto"/>
                                            <w:bottom w:val="none" w:sz="0" w:space="0" w:color="auto"/>
                                            <w:right w:val="none" w:sz="0" w:space="0" w:color="auto"/>
                                          </w:divBdr>
                                          <w:divsChild>
                                            <w:div w:id="801386024">
                                              <w:marLeft w:val="-225"/>
                                              <w:marRight w:val="-225"/>
                                              <w:marTop w:val="0"/>
                                              <w:marBottom w:val="0"/>
                                              <w:divBdr>
                                                <w:top w:val="none" w:sz="0" w:space="0" w:color="auto"/>
                                                <w:left w:val="none" w:sz="0" w:space="0" w:color="auto"/>
                                                <w:bottom w:val="none" w:sz="0" w:space="0" w:color="auto"/>
                                                <w:right w:val="none" w:sz="0" w:space="0" w:color="auto"/>
                                              </w:divBdr>
                                              <w:divsChild>
                                                <w:div w:id="171627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7346F8149B5864995BB16826F75B454" ma:contentTypeVersion="0" ma:contentTypeDescription="Create a new document." ma:contentTypeScope="" ma:versionID="a9c04c3690101e1b9cc57324d64d22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644D30-737F-4B79-8EC9-E343621A0CFF}">
  <ds:schemaRefs>
    <ds:schemaRef ds:uri="http://schemas.openxmlformats.org/officeDocument/2006/bibliography"/>
  </ds:schemaRefs>
</ds:datastoreItem>
</file>

<file path=customXml/itemProps2.xml><?xml version="1.0" encoding="utf-8"?>
<ds:datastoreItem xmlns:ds="http://schemas.openxmlformats.org/officeDocument/2006/customXml" ds:itemID="{CA5066A7-3433-41E9-B0A3-0CCCB7F82BCA}"/>
</file>

<file path=customXml/itemProps3.xml><?xml version="1.0" encoding="utf-8"?>
<ds:datastoreItem xmlns:ds="http://schemas.openxmlformats.org/officeDocument/2006/customXml" ds:itemID="{8A400084-5DC4-4C17-BE43-C81ED19F6C66}"/>
</file>

<file path=customXml/itemProps4.xml><?xml version="1.0" encoding="utf-8"?>
<ds:datastoreItem xmlns:ds="http://schemas.openxmlformats.org/officeDocument/2006/customXml" ds:itemID="{E4E2583C-2EF9-43CB-9220-867826717041}"/>
</file>

<file path=docProps/app.xml><?xml version="1.0" encoding="utf-8"?>
<Properties xmlns="http://schemas.openxmlformats.org/officeDocument/2006/extended-properties" xmlns:vt="http://schemas.openxmlformats.org/officeDocument/2006/docPropsVTypes">
  <Template>Normal.dotm</Template>
  <TotalTime>0</TotalTime>
  <Pages>4</Pages>
  <Words>945</Words>
  <Characters>5392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Srovin</dc:creator>
  <cp:keywords/>
  <dc:description/>
  <cp:lastModifiedBy>PROPHETTE-PALLASCO Albane</cp:lastModifiedBy>
  <cp:revision>2</cp:revision>
  <cp:lastPrinted>2019-04-08T05:46:00Z</cp:lastPrinted>
  <dcterms:created xsi:type="dcterms:W3CDTF">2021-04-12T08:23:00Z</dcterms:created>
  <dcterms:modified xsi:type="dcterms:W3CDTF">2021-04-12T08:23:00Z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0x01010037346F8149B5864995BB16826F75B454</vt:lpwstr>
  </property>
</Properties>
</file>