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7030FB" w14:textId="77777777" w:rsidR="001E5C20" w:rsidRDefault="001E5C20" w:rsidP="005360E0">
      <w:pPr>
        <w:spacing w:line="360" w:lineRule="auto"/>
        <w:jc w:val="center"/>
        <w:rPr>
          <w:rFonts w:ascii="Garamond" w:hAnsi="Garamond" w:cs="Arial"/>
          <w:b/>
          <w:color w:val="000000"/>
          <w:sz w:val="32"/>
          <w:szCs w:val="32"/>
          <w:lang w:eastAsia="en-GB"/>
        </w:rPr>
      </w:pPr>
      <w:bookmarkStart w:id="0" w:name="_Hlk523312033"/>
      <w:bookmarkStart w:id="1" w:name="_GoBack"/>
      <w:bookmarkEnd w:id="0"/>
      <w:bookmarkEnd w:id="1"/>
    </w:p>
    <w:p w14:paraId="4C13FEB3" w14:textId="77777777" w:rsidR="001E5C20" w:rsidRDefault="001E5C20" w:rsidP="005360E0">
      <w:pPr>
        <w:spacing w:line="360" w:lineRule="auto"/>
        <w:jc w:val="center"/>
        <w:rPr>
          <w:rFonts w:ascii="Garamond" w:hAnsi="Garamond" w:cs="Arial"/>
          <w:b/>
          <w:color w:val="000000"/>
          <w:sz w:val="32"/>
          <w:szCs w:val="32"/>
          <w:lang w:eastAsia="en-GB"/>
        </w:rPr>
      </w:pPr>
    </w:p>
    <w:p w14:paraId="361EF9FC" w14:textId="77777777" w:rsidR="001E5C20" w:rsidRDefault="001E5C20" w:rsidP="005360E0">
      <w:pPr>
        <w:spacing w:line="360" w:lineRule="auto"/>
        <w:jc w:val="center"/>
        <w:rPr>
          <w:rFonts w:ascii="Garamond" w:hAnsi="Garamond" w:cs="Arial"/>
          <w:b/>
          <w:color w:val="000000"/>
          <w:sz w:val="32"/>
          <w:szCs w:val="32"/>
          <w:lang w:eastAsia="en-GB"/>
        </w:rPr>
      </w:pPr>
    </w:p>
    <w:p w14:paraId="5D691408" w14:textId="77777777" w:rsidR="00BD7ACB" w:rsidRPr="00E85456" w:rsidRDefault="00A33AE8" w:rsidP="005360E0">
      <w:pPr>
        <w:spacing w:line="360" w:lineRule="auto"/>
        <w:jc w:val="center"/>
        <w:rPr>
          <w:rFonts w:ascii="Garamond" w:hAnsi="Garamond" w:cs="Arial"/>
          <w:b/>
          <w:color w:val="000000"/>
          <w:sz w:val="32"/>
          <w:szCs w:val="32"/>
          <w:lang w:val="en-US" w:eastAsia="en-GB"/>
        </w:rPr>
      </w:pPr>
      <w:r>
        <w:rPr>
          <w:rFonts w:ascii="Garamond" w:hAnsi="Garamond" w:cs="Arial"/>
          <w:b/>
          <w:color w:val="000000"/>
          <w:sz w:val="32"/>
          <w:szCs w:val="32"/>
          <w:lang w:val="en-US" w:eastAsia="en-GB"/>
        </w:rPr>
        <w:t>CONTRIBUTION</w:t>
      </w:r>
      <w:r w:rsidR="001E5C20" w:rsidRPr="00E85456">
        <w:rPr>
          <w:rFonts w:ascii="Garamond" w:hAnsi="Garamond" w:cs="Arial"/>
          <w:b/>
          <w:color w:val="000000"/>
          <w:sz w:val="32"/>
          <w:szCs w:val="32"/>
          <w:lang w:val="en-US" w:eastAsia="en-GB"/>
        </w:rPr>
        <w:t xml:space="preserve"> OF THE </w:t>
      </w:r>
    </w:p>
    <w:p w14:paraId="23326ECB" w14:textId="77777777" w:rsidR="00A33AE8" w:rsidRDefault="001E5C20" w:rsidP="005360E0">
      <w:pPr>
        <w:spacing w:line="360" w:lineRule="auto"/>
        <w:jc w:val="center"/>
        <w:rPr>
          <w:rFonts w:ascii="Garamond" w:hAnsi="Garamond" w:cs="Arial"/>
          <w:b/>
          <w:color w:val="000000"/>
          <w:sz w:val="32"/>
          <w:szCs w:val="32"/>
          <w:lang w:val="en-US" w:eastAsia="en-GB"/>
        </w:rPr>
      </w:pPr>
      <w:r w:rsidRPr="00E85456">
        <w:rPr>
          <w:rFonts w:ascii="Garamond" w:hAnsi="Garamond" w:cs="Arial"/>
          <w:b/>
          <w:color w:val="000000"/>
          <w:sz w:val="32"/>
          <w:szCs w:val="32"/>
          <w:lang w:val="en-US" w:eastAsia="en-GB"/>
        </w:rPr>
        <w:t>PORTUGUESE OMBUDSMAN</w:t>
      </w:r>
    </w:p>
    <w:p w14:paraId="60D12D32" w14:textId="77777777" w:rsidR="00A33AE8" w:rsidRDefault="00A33AE8" w:rsidP="005360E0">
      <w:pPr>
        <w:spacing w:line="360" w:lineRule="auto"/>
        <w:jc w:val="center"/>
        <w:rPr>
          <w:rFonts w:ascii="Garamond" w:hAnsi="Garamond" w:cs="Arial"/>
          <w:b/>
          <w:color w:val="000000"/>
          <w:sz w:val="32"/>
          <w:szCs w:val="32"/>
          <w:lang w:val="en-US" w:eastAsia="en-GB"/>
        </w:rPr>
      </w:pPr>
    </w:p>
    <w:p w14:paraId="0134A8A5" w14:textId="019D40FE" w:rsidR="001E5C20" w:rsidRDefault="001E5C20" w:rsidP="005360E0">
      <w:pPr>
        <w:spacing w:line="360" w:lineRule="auto"/>
        <w:jc w:val="center"/>
        <w:rPr>
          <w:rFonts w:ascii="Garamond" w:hAnsi="Garamond" w:cs="Arial"/>
          <w:b/>
          <w:color w:val="000000"/>
          <w:sz w:val="32"/>
          <w:szCs w:val="32"/>
          <w:lang w:val="en-US" w:eastAsia="en-GB"/>
        </w:rPr>
      </w:pPr>
    </w:p>
    <w:p w14:paraId="08D2F046" w14:textId="77777777" w:rsidR="00D76F79" w:rsidRPr="00E85456" w:rsidRDefault="00D76F79" w:rsidP="005360E0">
      <w:pPr>
        <w:spacing w:line="360" w:lineRule="auto"/>
        <w:jc w:val="center"/>
        <w:rPr>
          <w:rFonts w:ascii="Garamond" w:hAnsi="Garamond" w:cs="Arial"/>
          <w:b/>
          <w:color w:val="000000"/>
          <w:sz w:val="32"/>
          <w:szCs w:val="32"/>
          <w:lang w:val="en-US" w:eastAsia="en-GB"/>
        </w:rPr>
      </w:pPr>
    </w:p>
    <w:p w14:paraId="5C366E99" w14:textId="77777777" w:rsidR="001E5C20" w:rsidRPr="00E85456" w:rsidRDefault="001E5C20" w:rsidP="005360E0">
      <w:pPr>
        <w:spacing w:line="360" w:lineRule="auto"/>
        <w:jc w:val="center"/>
        <w:rPr>
          <w:rFonts w:ascii="Garamond" w:hAnsi="Garamond" w:cs="Arial"/>
          <w:b/>
          <w:color w:val="000000"/>
          <w:sz w:val="32"/>
          <w:szCs w:val="32"/>
          <w:lang w:val="en-US" w:eastAsia="en-GB"/>
        </w:rPr>
      </w:pPr>
      <w:bookmarkStart w:id="2" w:name="_Hlk5898638"/>
      <w:r w:rsidRPr="00E85456">
        <w:rPr>
          <w:rFonts w:ascii="Garamond" w:hAnsi="Garamond" w:cs="Arial"/>
          <w:b/>
          <w:color w:val="000000"/>
          <w:sz w:val="32"/>
          <w:szCs w:val="32"/>
          <w:lang w:val="en-US" w:eastAsia="en-GB"/>
        </w:rPr>
        <w:t xml:space="preserve">on </w:t>
      </w:r>
      <w:r w:rsidR="00BD7ACB" w:rsidRPr="00E85456">
        <w:rPr>
          <w:rFonts w:ascii="Garamond" w:hAnsi="Garamond" w:cs="Arial"/>
          <w:b/>
          <w:color w:val="000000"/>
          <w:sz w:val="32"/>
          <w:szCs w:val="32"/>
          <w:lang w:val="en-US" w:eastAsia="en-GB"/>
        </w:rPr>
        <w:t xml:space="preserve">the </w:t>
      </w:r>
      <w:r w:rsidRPr="00E85456">
        <w:rPr>
          <w:rFonts w:ascii="Garamond" w:hAnsi="Garamond" w:cs="Arial"/>
          <w:b/>
          <w:color w:val="000000"/>
          <w:sz w:val="32"/>
          <w:szCs w:val="32"/>
          <w:lang w:val="en-US" w:eastAsia="en-GB"/>
        </w:rPr>
        <w:t xml:space="preserve">Implementation of the </w:t>
      </w:r>
      <w:r w:rsidR="00A33AE8" w:rsidRPr="00A33AE8">
        <w:rPr>
          <w:rFonts w:ascii="Garamond" w:hAnsi="Garamond" w:cs="Arial"/>
          <w:b/>
          <w:color w:val="000000"/>
          <w:sz w:val="32"/>
          <w:szCs w:val="32"/>
          <w:lang w:val="en-US" w:eastAsia="en-GB"/>
        </w:rPr>
        <w:t>Convention against Torture and Other Cruel, Inhuman or Degrading Treatment or Punishment</w:t>
      </w:r>
    </w:p>
    <w:p w14:paraId="2F3DC750" w14:textId="77777777" w:rsidR="001E5C20" w:rsidRPr="00E85456" w:rsidRDefault="001E5C20" w:rsidP="005360E0">
      <w:pPr>
        <w:spacing w:line="360" w:lineRule="auto"/>
        <w:jc w:val="center"/>
        <w:rPr>
          <w:rFonts w:ascii="Garamond" w:hAnsi="Garamond" w:cs="Arial"/>
          <w:b/>
          <w:color w:val="000000"/>
          <w:sz w:val="32"/>
          <w:szCs w:val="32"/>
          <w:lang w:val="en-US" w:eastAsia="en-GB"/>
        </w:rPr>
      </w:pPr>
    </w:p>
    <w:p w14:paraId="7014244C" w14:textId="77777777" w:rsidR="001E5C20" w:rsidRPr="00A33AE8" w:rsidRDefault="001E5C20" w:rsidP="005360E0">
      <w:pPr>
        <w:spacing w:line="360" w:lineRule="auto"/>
        <w:jc w:val="center"/>
        <w:rPr>
          <w:rFonts w:ascii="Garamond" w:hAnsi="Garamond" w:cs="Arial"/>
          <w:b/>
          <w:color w:val="000000"/>
          <w:sz w:val="28"/>
          <w:szCs w:val="28"/>
          <w:lang w:val="en-US" w:eastAsia="en-GB"/>
        </w:rPr>
      </w:pPr>
      <w:r w:rsidRPr="00A33AE8">
        <w:rPr>
          <w:rFonts w:ascii="Garamond" w:hAnsi="Garamond" w:cs="Arial"/>
          <w:b/>
          <w:color w:val="000000"/>
          <w:sz w:val="28"/>
          <w:szCs w:val="28"/>
          <w:lang w:val="en-US" w:eastAsia="en-GB"/>
        </w:rPr>
        <w:t xml:space="preserve"> in the Process of Review </w:t>
      </w:r>
      <w:r w:rsidR="00A33AE8" w:rsidRPr="00A33AE8">
        <w:rPr>
          <w:rFonts w:ascii="Garamond" w:hAnsi="Garamond" w:cs="Arial"/>
          <w:b/>
          <w:color w:val="000000"/>
          <w:sz w:val="28"/>
          <w:szCs w:val="28"/>
          <w:lang w:val="en-US" w:eastAsia="en-GB"/>
        </w:rPr>
        <w:t>of the Seventh periodic report submitted by Portugal under article 19 of the Convention pursuant to the optional reporting procedure</w:t>
      </w:r>
    </w:p>
    <w:bookmarkEnd w:id="2"/>
    <w:p w14:paraId="4FC16873" w14:textId="77777777" w:rsidR="005C0E7A" w:rsidRDefault="005C0E7A" w:rsidP="005360E0">
      <w:pPr>
        <w:spacing w:line="360" w:lineRule="auto"/>
        <w:jc w:val="center"/>
        <w:rPr>
          <w:rFonts w:ascii="Garamond" w:hAnsi="Garamond" w:cs="Arial"/>
          <w:b/>
          <w:color w:val="000000"/>
          <w:sz w:val="32"/>
          <w:szCs w:val="32"/>
          <w:lang w:val="en-US" w:eastAsia="en-GB"/>
        </w:rPr>
      </w:pPr>
    </w:p>
    <w:p w14:paraId="49D0F2E5" w14:textId="77777777" w:rsidR="00A33AE8" w:rsidRDefault="00A33AE8" w:rsidP="005360E0">
      <w:pPr>
        <w:spacing w:line="360" w:lineRule="auto"/>
        <w:jc w:val="center"/>
        <w:rPr>
          <w:rFonts w:ascii="Garamond" w:hAnsi="Garamond" w:cs="Arial"/>
          <w:b/>
          <w:color w:val="000000"/>
          <w:sz w:val="32"/>
          <w:szCs w:val="32"/>
          <w:lang w:val="en-US" w:eastAsia="en-GB"/>
        </w:rPr>
      </w:pPr>
    </w:p>
    <w:p w14:paraId="70032357" w14:textId="77777777" w:rsidR="00A33AE8" w:rsidRDefault="00A33AE8" w:rsidP="005360E0">
      <w:pPr>
        <w:spacing w:line="360" w:lineRule="auto"/>
        <w:jc w:val="center"/>
        <w:rPr>
          <w:rFonts w:ascii="Garamond" w:hAnsi="Garamond" w:cs="Arial"/>
          <w:b/>
          <w:color w:val="000000"/>
          <w:sz w:val="32"/>
          <w:szCs w:val="32"/>
          <w:lang w:val="en-US" w:eastAsia="en-GB"/>
        </w:rPr>
      </w:pPr>
    </w:p>
    <w:p w14:paraId="436FACE1" w14:textId="77777777" w:rsidR="00A33AE8" w:rsidRDefault="00A33AE8" w:rsidP="005360E0">
      <w:pPr>
        <w:spacing w:line="360" w:lineRule="auto"/>
        <w:jc w:val="right"/>
        <w:rPr>
          <w:rFonts w:ascii="Garamond" w:hAnsi="Garamond" w:cs="Arial"/>
          <w:b/>
          <w:color w:val="000000"/>
          <w:sz w:val="32"/>
          <w:szCs w:val="32"/>
          <w:lang w:val="en-US" w:eastAsia="en-GB"/>
        </w:rPr>
      </w:pPr>
    </w:p>
    <w:p w14:paraId="2E47F959" w14:textId="77777777" w:rsidR="00A33AE8" w:rsidRDefault="00A33AE8" w:rsidP="005360E0">
      <w:pPr>
        <w:spacing w:line="360" w:lineRule="auto"/>
        <w:jc w:val="right"/>
        <w:rPr>
          <w:rFonts w:ascii="Garamond" w:hAnsi="Garamond" w:cs="Arial"/>
          <w:b/>
          <w:color w:val="000000"/>
          <w:sz w:val="32"/>
          <w:szCs w:val="32"/>
          <w:lang w:val="en-US" w:eastAsia="en-GB"/>
        </w:rPr>
      </w:pPr>
      <w:r>
        <w:rPr>
          <w:rFonts w:ascii="Garamond" w:hAnsi="Garamond" w:cs="Arial"/>
          <w:b/>
          <w:color w:val="000000"/>
          <w:sz w:val="32"/>
          <w:szCs w:val="32"/>
          <w:lang w:val="en-US" w:eastAsia="en-GB"/>
        </w:rPr>
        <w:t>October 2019</w:t>
      </w:r>
    </w:p>
    <w:p w14:paraId="1A359B5C" w14:textId="77777777" w:rsidR="005C0E7A" w:rsidRPr="00E85456" w:rsidRDefault="005C0E7A" w:rsidP="005360E0">
      <w:pPr>
        <w:spacing w:line="360" w:lineRule="auto"/>
        <w:jc w:val="center"/>
        <w:rPr>
          <w:rFonts w:ascii="Garamond" w:hAnsi="Garamond" w:cs="Arial"/>
          <w:b/>
          <w:color w:val="000000"/>
          <w:sz w:val="32"/>
          <w:szCs w:val="32"/>
          <w:lang w:val="en-US" w:eastAsia="en-GB"/>
        </w:rPr>
      </w:pPr>
    </w:p>
    <w:p w14:paraId="1595CB9A" w14:textId="77777777" w:rsidR="001E5C20" w:rsidRPr="00E85456" w:rsidRDefault="001E5C20" w:rsidP="005360E0">
      <w:pPr>
        <w:spacing w:line="360" w:lineRule="auto"/>
        <w:rPr>
          <w:rFonts w:ascii="Garamond" w:hAnsi="Garamond" w:cs="Arial"/>
          <w:b/>
          <w:color w:val="000000"/>
          <w:sz w:val="28"/>
          <w:szCs w:val="28"/>
          <w:lang w:val="en-US" w:eastAsia="en-GB"/>
        </w:rPr>
      </w:pPr>
    </w:p>
    <w:p w14:paraId="2EB088BF" w14:textId="77777777" w:rsidR="001E5C20" w:rsidRPr="00E85456" w:rsidRDefault="001E5C20" w:rsidP="005360E0">
      <w:pPr>
        <w:spacing w:line="360" w:lineRule="auto"/>
        <w:rPr>
          <w:rFonts w:ascii="Garamond" w:hAnsi="Garamond" w:cs="Arial"/>
          <w:b/>
          <w:color w:val="000000"/>
          <w:sz w:val="28"/>
          <w:szCs w:val="28"/>
          <w:lang w:val="en-US" w:eastAsia="en-GB"/>
        </w:rPr>
      </w:pPr>
    </w:p>
    <w:p w14:paraId="457ACAE6" w14:textId="77777777" w:rsidR="001E5C20" w:rsidRPr="00E85456" w:rsidRDefault="001E5C20" w:rsidP="005360E0">
      <w:pPr>
        <w:spacing w:after="200" w:line="360" w:lineRule="auto"/>
        <w:rPr>
          <w:rFonts w:ascii="Garamond" w:hAnsi="Garamond" w:cs="Arial"/>
          <w:b/>
          <w:i/>
          <w:color w:val="000000"/>
          <w:sz w:val="28"/>
          <w:szCs w:val="28"/>
          <w:lang w:val="en-US" w:eastAsia="en-GB"/>
        </w:rPr>
      </w:pPr>
      <w:r w:rsidRPr="00E85456">
        <w:rPr>
          <w:rFonts w:ascii="Garamond" w:hAnsi="Garamond" w:cs="Arial"/>
          <w:b/>
          <w:i/>
          <w:color w:val="000000"/>
          <w:sz w:val="28"/>
          <w:szCs w:val="28"/>
          <w:lang w:val="en-US" w:eastAsia="en-GB"/>
        </w:rPr>
        <w:lastRenderedPageBreak/>
        <w:br w:type="page"/>
      </w:r>
    </w:p>
    <w:p w14:paraId="12C6A649" w14:textId="77777777" w:rsidR="00A97328" w:rsidRPr="00102074" w:rsidRDefault="00A97328" w:rsidP="005360E0">
      <w:pPr>
        <w:spacing w:line="360" w:lineRule="auto"/>
        <w:ind w:left="2832" w:firstLine="708"/>
        <w:rPr>
          <w:rFonts w:ascii="Garamond" w:hAnsi="Garamond" w:cs="Arial"/>
          <w:b/>
          <w:i/>
          <w:color w:val="000000"/>
          <w:sz w:val="28"/>
          <w:szCs w:val="28"/>
          <w:lang w:val="en-US" w:eastAsia="en-GB"/>
        </w:rPr>
      </w:pPr>
      <w:r w:rsidRPr="00102074">
        <w:rPr>
          <w:rFonts w:ascii="Garamond" w:hAnsi="Garamond" w:cs="Arial"/>
          <w:b/>
          <w:i/>
          <w:color w:val="000000"/>
          <w:sz w:val="28"/>
          <w:szCs w:val="28"/>
          <w:lang w:val="en-US" w:eastAsia="en-GB"/>
        </w:rPr>
        <w:lastRenderedPageBreak/>
        <w:t>Table of content</w:t>
      </w:r>
    </w:p>
    <w:p w14:paraId="69E5F1FE" w14:textId="77777777" w:rsidR="00A97328" w:rsidRPr="00A97328" w:rsidRDefault="00A97328" w:rsidP="005360E0">
      <w:pPr>
        <w:spacing w:line="360" w:lineRule="auto"/>
        <w:rPr>
          <w:rFonts w:ascii="Garamond" w:hAnsi="Garamond" w:cs="Arial"/>
          <w:b/>
          <w:color w:val="000000"/>
          <w:sz w:val="26"/>
          <w:szCs w:val="26"/>
          <w:lang w:val="en-US" w:eastAsia="en-GB"/>
        </w:rPr>
      </w:pPr>
    </w:p>
    <w:p w14:paraId="4749D117" w14:textId="77777777" w:rsidR="00A97328" w:rsidRPr="00102074" w:rsidRDefault="00DB1407" w:rsidP="00102074">
      <w:pPr>
        <w:pStyle w:val="ListParagraph"/>
        <w:suppressAutoHyphens w:val="0"/>
        <w:spacing w:line="360" w:lineRule="auto"/>
        <w:contextualSpacing w:val="0"/>
        <w:rPr>
          <w:rFonts w:ascii="Garamond" w:eastAsia="Times New Roman" w:hAnsi="Garamond" w:cs="Arial"/>
          <w:b/>
          <w:color w:val="000000"/>
          <w:sz w:val="28"/>
          <w:szCs w:val="28"/>
          <w:lang w:eastAsia="en-GB"/>
        </w:rPr>
      </w:pPr>
      <w:r w:rsidRPr="00102074">
        <w:rPr>
          <w:rFonts w:ascii="Garamond" w:eastAsia="Times New Roman" w:hAnsi="Garamond" w:cs="Arial"/>
          <w:b/>
          <w:color w:val="000000"/>
          <w:sz w:val="28"/>
          <w:szCs w:val="28"/>
          <w:lang w:eastAsia="en-GB"/>
        </w:rPr>
        <w:t>Introduction</w:t>
      </w:r>
    </w:p>
    <w:p w14:paraId="1EBA9043" w14:textId="77777777" w:rsidR="00102074" w:rsidRDefault="00102074" w:rsidP="00102074">
      <w:pPr>
        <w:pStyle w:val="ListParagraph"/>
        <w:suppressAutoHyphens w:val="0"/>
        <w:spacing w:line="360" w:lineRule="auto"/>
        <w:contextualSpacing w:val="0"/>
        <w:rPr>
          <w:rFonts w:ascii="Garamond" w:eastAsia="Times New Roman" w:hAnsi="Garamond" w:cs="Arial"/>
          <w:b/>
          <w:color w:val="000000"/>
          <w:sz w:val="28"/>
          <w:szCs w:val="28"/>
          <w:lang w:eastAsia="en-GB"/>
        </w:rPr>
      </w:pPr>
    </w:p>
    <w:p w14:paraId="2A53E423" w14:textId="388B355F" w:rsidR="00102074" w:rsidRDefault="00102074" w:rsidP="00102074">
      <w:pPr>
        <w:pStyle w:val="ListParagraph"/>
        <w:suppressAutoHyphens w:val="0"/>
        <w:spacing w:line="360" w:lineRule="auto"/>
        <w:contextualSpacing w:val="0"/>
        <w:rPr>
          <w:rFonts w:ascii="Garamond" w:eastAsia="Times New Roman" w:hAnsi="Garamond" w:cs="Arial"/>
          <w:b/>
          <w:color w:val="000000"/>
          <w:sz w:val="28"/>
          <w:szCs w:val="28"/>
          <w:lang w:eastAsia="en-GB"/>
        </w:rPr>
      </w:pPr>
      <w:r>
        <w:rPr>
          <w:rFonts w:ascii="Garamond" w:eastAsia="Times New Roman" w:hAnsi="Garamond" w:cs="Arial"/>
          <w:b/>
          <w:color w:val="000000"/>
          <w:sz w:val="28"/>
          <w:szCs w:val="28"/>
          <w:lang w:eastAsia="en-GB"/>
        </w:rPr>
        <w:t xml:space="preserve">A. Comments on the </w:t>
      </w:r>
      <w:r w:rsidRPr="00B22E15">
        <w:rPr>
          <w:rFonts w:ascii="Garamond" w:eastAsia="Times New Roman" w:hAnsi="Garamond" w:cs="Arial"/>
          <w:b/>
          <w:color w:val="000000"/>
          <w:sz w:val="28"/>
          <w:szCs w:val="28"/>
          <w:lang w:eastAsia="en-GB"/>
        </w:rPr>
        <w:t xml:space="preserve">Seventh periodic report </w:t>
      </w:r>
      <w:r w:rsidR="00D219B2">
        <w:rPr>
          <w:rFonts w:ascii="Garamond" w:eastAsia="Times New Roman" w:hAnsi="Garamond" w:cs="Arial"/>
          <w:b/>
          <w:color w:val="000000"/>
          <w:sz w:val="28"/>
          <w:szCs w:val="28"/>
          <w:lang w:eastAsia="en-GB"/>
        </w:rPr>
        <w:t xml:space="preserve">from Portugal </w:t>
      </w:r>
      <w:r>
        <w:rPr>
          <w:rFonts w:ascii="Garamond" w:eastAsia="Times New Roman" w:hAnsi="Garamond" w:cs="Arial"/>
          <w:b/>
          <w:color w:val="000000"/>
          <w:sz w:val="28"/>
          <w:szCs w:val="28"/>
          <w:lang w:eastAsia="en-GB"/>
        </w:rPr>
        <w:t>on the implementation of the Convention</w:t>
      </w:r>
    </w:p>
    <w:p w14:paraId="6F63CECE" w14:textId="77777777" w:rsidR="00102074" w:rsidRDefault="00102074" w:rsidP="00102074">
      <w:pPr>
        <w:rPr>
          <w:lang w:val="en-GB"/>
        </w:rPr>
      </w:pPr>
    </w:p>
    <w:p w14:paraId="6301A899" w14:textId="77777777" w:rsidR="00102074" w:rsidRPr="00FE44F1" w:rsidRDefault="00102074" w:rsidP="00102074">
      <w:pPr>
        <w:spacing w:line="360" w:lineRule="auto"/>
        <w:ind w:firstLine="708"/>
        <w:rPr>
          <w:rFonts w:ascii="Garamond" w:hAnsi="Garamond" w:cs="Arial"/>
          <w:b/>
          <w:color w:val="000000"/>
          <w:sz w:val="26"/>
          <w:szCs w:val="26"/>
          <w:lang w:val="en-GB" w:eastAsia="en-GB"/>
        </w:rPr>
      </w:pPr>
      <w:r w:rsidRPr="00FE44F1">
        <w:rPr>
          <w:rFonts w:ascii="Garamond" w:hAnsi="Garamond" w:cs="Arial"/>
          <w:b/>
          <w:i/>
          <w:color w:val="000000"/>
          <w:sz w:val="26"/>
          <w:szCs w:val="26"/>
          <w:lang w:val="en-GB" w:eastAsia="en-GB"/>
        </w:rPr>
        <w:t xml:space="preserve">Article 1 </w:t>
      </w:r>
      <w:r>
        <w:rPr>
          <w:rFonts w:ascii="Garamond" w:hAnsi="Garamond" w:cs="Arial"/>
          <w:b/>
          <w:i/>
          <w:color w:val="000000"/>
          <w:sz w:val="26"/>
          <w:szCs w:val="26"/>
          <w:lang w:val="en-GB" w:eastAsia="en-GB"/>
        </w:rPr>
        <w:t>– Definition of Torture</w:t>
      </w:r>
    </w:p>
    <w:p w14:paraId="51ADE7D9" w14:textId="77777777" w:rsidR="00102074" w:rsidRDefault="00102074" w:rsidP="00102074">
      <w:pPr>
        <w:spacing w:line="360" w:lineRule="auto"/>
        <w:ind w:firstLine="708"/>
        <w:rPr>
          <w:rFonts w:ascii="Garamond" w:hAnsi="Garamond" w:cs="Arial"/>
          <w:b/>
          <w:i/>
          <w:color w:val="000000"/>
          <w:sz w:val="26"/>
          <w:szCs w:val="26"/>
          <w:lang w:val="en-GB" w:eastAsia="en-GB"/>
        </w:rPr>
      </w:pPr>
      <w:r w:rsidRPr="0076097B">
        <w:rPr>
          <w:rFonts w:ascii="Garamond" w:hAnsi="Garamond" w:cs="Arial"/>
          <w:b/>
          <w:i/>
          <w:color w:val="000000"/>
          <w:sz w:val="26"/>
          <w:szCs w:val="26"/>
          <w:lang w:val="en-GB" w:eastAsia="en-GB"/>
        </w:rPr>
        <w:t>Article 2 – Guarantees for prevention of torture</w:t>
      </w:r>
    </w:p>
    <w:p w14:paraId="17A449C0" w14:textId="77777777" w:rsidR="00102074" w:rsidRPr="0076097B" w:rsidRDefault="00102074" w:rsidP="00102074">
      <w:pPr>
        <w:spacing w:line="360" w:lineRule="auto"/>
        <w:ind w:firstLine="708"/>
        <w:rPr>
          <w:rFonts w:ascii="Garamond" w:hAnsi="Garamond" w:cs="Arial"/>
          <w:b/>
          <w:color w:val="000000"/>
          <w:sz w:val="26"/>
          <w:szCs w:val="26"/>
          <w:lang w:val="en-GB" w:eastAsia="en-GB"/>
        </w:rPr>
      </w:pPr>
      <w:r w:rsidRPr="0076097B">
        <w:rPr>
          <w:rFonts w:ascii="Garamond" w:hAnsi="Garamond" w:cs="Arial"/>
          <w:b/>
          <w:i/>
          <w:color w:val="000000"/>
          <w:sz w:val="26"/>
          <w:szCs w:val="26"/>
          <w:lang w:val="en-GB" w:eastAsia="en-GB"/>
        </w:rPr>
        <w:t>Article 3 – Migrants and Asylum Seekers</w:t>
      </w:r>
    </w:p>
    <w:p w14:paraId="14ADFD08" w14:textId="77777777" w:rsidR="00102074" w:rsidRPr="00FA293D" w:rsidRDefault="00102074" w:rsidP="00102074">
      <w:pPr>
        <w:spacing w:after="200" w:line="360" w:lineRule="auto"/>
        <w:ind w:firstLine="708"/>
        <w:jc w:val="both"/>
        <w:rPr>
          <w:rFonts w:ascii="Garamond" w:hAnsi="Garamond"/>
          <w:b/>
          <w:i/>
          <w:sz w:val="26"/>
          <w:szCs w:val="26"/>
          <w:lang w:val="en-GB" w:eastAsia="en-US"/>
        </w:rPr>
      </w:pPr>
      <w:r w:rsidRPr="00C074C8">
        <w:rPr>
          <w:rFonts w:ascii="Garamond" w:hAnsi="Garamond"/>
          <w:b/>
          <w:i/>
          <w:sz w:val="26"/>
          <w:szCs w:val="26"/>
          <w:lang w:val="en-GB" w:eastAsia="en-US"/>
        </w:rPr>
        <w:t>Article 10</w:t>
      </w:r>
      <w:r>
        <w:rPr>
          <w:rFonts w:ascii="Garamond" w:hAnsi="Garamond"/>
          <w:b/>
          <w:i/>
          <w:sz w:val="26"/>
          <w:szCs w:val="26"/>
          <w:lang w:val="en-GB" w:eastAsia="en-US"/>
        </w:rPr>
        <w:t xml:space="preserve"> – Training of Personnel</w:t>
      </w:r>
    </w:p>
    <w:p w14:paraId="71D0CACF" w14:textId="77777777" w:rsidR="00102074" w:rsidRDefault="00102074" w:rsidP="000A0609">
      <w:pPr>
        <w:spacing w:after="200" w:line="360" w:lineRule="auto"/>
        <w:ind w:left="1843" w:hanging="1134"/>
        <w:jc w:val="both"/>
        <w:rPr>
          <w:rFonts w:ascii="Garamond" w:hAnsi="Garamond"/>
          <w:b/>
          <w:i/>
          <w:sz w:val="26"/>
          <w:szCs w:val="26"/>
          <w:lang w:val="en-GB"/>
        </w:rPr>
      </w:pPr>
      <w:r w:rsidRPr="0076097B">
        <w:rPr>
          <w:rFonts w:ascii="Garamond" w:hAnsi="Garamond" w:cstheme="minorBidi"/>
          <w:b/>
          <w:i/>
          <w:sz w:val="26"/>
          <w:szCs w:val="26"/>
          <w:lang w:val="en-GB" w:eastAsia="en-US"/>
        </w:rPr>
        <w:t>Article 11 – Treatment of persons subjected to any form of arrest, detention or imprisonment</w:t>
      </w:r>
    </w:p>
    <w:p w14:paraId="72015C29" w14:textId="77777777" w:rsidR="00102074" w:rsidRPr="0076097B" w:rsidRDefault="00102074" w:rsidP="000A0609">
      <w:pPr>
        <w:spacing w:line="360" w:lineRule="auto"/>
        <w:ind w:left="1843" w:hanging="1134"/>
        <w:jc w:val="both"/>
        <w:rPr>
          <w:rFonts w:ascii="Garamond" w:hAnsi="Garamond" w:cs="Arial"/>
          <w:b/>
          <w:i/>
          <w:color w:val="000000"/>
          <w:sz w:val="26"/>
          <w:szCs w:val="26"/>
          <w:lang w:val="en-GB" w:eastAsia="en-GB"/>
        </w:rPr>
      </w:pPr>
      <w:r w:rsidRPr="0076097B">
        <w:rPr>
          <w:rFonts w:ascii="Garamond" w:hAnsi="Garamond" w:cs="Arial"/>
          <w:b/>
          <w:i/>
          <w:color w:val="000000"/>
          <w:sz w:val="26"/>
          <w:szCs w:val="26"/>
          <w:lang w:val="en-GB" w:eastAsia="en-GB"/>
        </w:rPr>
        <w:t>Article 12 and 13 – Investigation of cases of torture and complaint mechanisms</w:t>
      </w:r>
    </w:p>
    <w:p w14:paraId="39397F90" w14:textId="77777777" w:rsidR="00102074" w:rsidRPr="0076097B" w:rsidRDefault="00102074" w:rsidP="000A0609">
      <w:pPr>
        <w:spacing w:after="200" w:line="360" w:lineRule="auto"/>
        <w:ind w:left="1843" w:hanging="1134"/>
        <w:jc w:val="both"/>
        <w:rPr>
          <w:rFonts w:ascii="Garamond" w:hAnsi="Garamond" w:cs="Arial"/>
          <w:b/>
          <w:i/>
          <w:color w:val="000000"/>
          <w:sz w:val="26"/>
          <w:szCs w:val="26"/>
          <w:lang w:val="en-GB" w:eastAsia="en-GB"/>
        </w:rPr>
      </w:pPr>
      <w:r w:rsidRPr="0076097B">
        <w:rPr>
          <w:rFonts w:ascii="Garamond" w:hAnsi="Garamond" w:cs="Arial"/>
          <w:b/>
          <w:i/>
          <w:color w:val="000000"/>
          <w:sz w:val="26"/>
          <w:szCs w:val="26"/>
          <w:lang w:val="en-GB" w:eastAsia="en-GB"/>
        </w:rPr>
        <w:t>Article 14 – Redress and right to fair and adequate compensation to victims</w:t>
      </w:r>
    </w:p>
    <w:p w14:paraId="6DDF9C17" w14:textId="77777777" w:rsidR="00102074" w:rsidRDefault="00102074" w:rsidP="00102074">
      <w:pPr>
        <w:spacing w:after="200" w:line="360" w:lineRule="auto"/>
        <w:ind w:left="708"/>
        <w:jc w:val="both"/>
        <w:rPr>
          <w:rFonts w:ascii="Garamond" w:hAnsi="Garamond" w:cs="Arial"/>
          <w:b/>
          <w:i/>
          <w:color w:val="000000"/>
          <w:sz w:val="28"/>
          <w:szCs w:val="28"/>
          <w:lang w:val="en-GB" w:eastAsia="en-GB"/>
        </w:rPr>
      </w:pPr>
    </w:p>
    <w:p w14:paraId="367403F6" w14:textId="77777777" w:rsidR="00102074" w:rsidRPr="0076097B" w:rsidRDefault="00102074" w:rsidP="00102074">
      <w:pPr>
        <w:spacing w:after="200" w:line="360" w:lineRule="auto"/>
        <w:ind w:left="708"/>
        <w:jc w:val="both"/>
        <w:rPr>
          <w:rFonts w:ascii="Garamond" w:hAnsi="Garamond" w:cstheme="minorBidi"/>
          <w:b/>
          <w:i/>
          <w:sz w:val="26"/>
          <w:szCs w:val="26"/>
          <w:lang w:val="en-GB" w:eastAsia="en-US"/>
        </w:rPr>
      </w:pPr>
      <w:r>
        <w:rPr>
          <w:rFonts w:ascii="Garamond" w:hAnsi="Garamond" w:cs="Arial"/>
          <w:b/>
          <w:color w:val="000000"/>
          <w:sz w:val="28"/>
          <w:szCs w:val="28"/>
          <w:lang w:eastAsia="en-GB"/>
        </w:rPr>
        <w:t>B. Additional information</w:t>
      </w:r>
    </w:p>
    <w:p w14:paraId="1BC8B389" w14:textId="77777777" w:rsidR="00102074" w:rsidRPr="0076097B" w:rsidRDefault="00102074" w:rsidP="00102074">
      <w:pPr>
        <w:pStyle w:val="ListParagraph"/>
        <w:numPr>
          <w:ilvl w:val="0"/>
          <w:numId w:val="11"/>
        </w:numPr>
        <w:spacing w:line="360" w:lineRule="auto"/>
        <w:jc w:val="both"/>
        <w:rPr>
          <w:rFonts w:ascii="Garamond" w:hAnsi="Garamond" w:cs="Arial"/>
          <w:b/>
          <w:i/>
          <w:color w:val="000000"/>
          <w:sz w:val="26"/>
          <w:szCs w:val="26"/>
          <w:lang w:eastAsia="en-GB"/>
        </w:rPr>
      </w:pPr>
      <w:r w:rsidRPr="0076097B">
        <w:rPr>
          <w:rFonts w:ascii="Garamond" w:hAnsi="Garamond" w:cs="Arial"/>
          <w:b/>
          <w:i/>
          <w:color w:val="000000"/>
          <w:sz w:val="26"/>
          <w:szCs w:val="26"/>
          <w:lang w:eastAsia="en-GB"/>
        </w:rPr>
        <w:t>Prisons</w:t>
      </w:r>
    </w:p>
    <w:p w14:paraId="7D9C46F6" w14:textId="4BC0B4F7" w:rsidR="00102074" w:rsidRPr="0076097B" w:rsidRDefault="00136986" w:rsidP="00102074">
      <w:pPr>
        <w:pStyle w:val="ListParagraph"/>
        <w:numPr>
          <w:ilvl w:val="0"/>
          <w:numId w:val="11"/>
        </w:numPr>
        <w:spacing w:line="360" w:lineRule="auto"/>
        <w:jc w:val="both"/>
        <w:rPr>
          <w:rFonts w:ascii="Garamond" w:hAnsi="Garamond" w:cs="Arial"/>
          <w:b/>
          <w:i/>
          <w:color w:val="000000"/>
          <w:sz w:val="26"/>
          <w:szCs w:val="26"/>
          <w:lang w:eastAsia="en-GB"/>
        </w:rPr>
      </w:pPr>
      <w:r>
        <w:rPr>
          <w:rFonts w:ascii="Garamond" w:hAnsi="Garamond" w:cs="Arial"/>
          <w:b/>
          <w:i/>
          <w:color w:val="000000"/>
          <w:sz w:val="26"/>
          <w:szCs w:val="26"/>
          <w:lang w:eastAsia="en-GB"/>
        </w:rPr>
        <w:t>Educational Guardianship</w:t>
      </w:r>
      <w:r w:rsidR="00102074" w:rsidRPr="0076097B">
        <w:rPr>
          <w:rFonts w:ascii="Garamond" w:hAnsi="Garamond" w:cs="Arial"/>
          <w:b/>
          <w:i/>
          <w:color w:val="000000"/>
          <w:sz w:val="26"/>
          <w:szCs w:val="26"/>
          <w:lang w:eastAsia="en-GB"/>
        </w:rPr>
        <w:t xml:space="preserve"> </w:t>
      </w:r>
      <w:r w:rsidR="004528B2" w:rsidRPr="0076097B">
        <w:rPr>
          <w:rFonts w:ascii="Garamond" w:hAnsi="Garamond" w:cs="Arial"/>
          <w:b/>
          <w:i/>
          <w:color w:val="000000"/>
          <w:sz w:val="26"/>
          <w:szCs w:val="26"/>
          <w:lang w:eastAsia="en-GB"/>
        </w:rPr>
        <w:t>Centres</w:t>
      </w:r>
    </w:p>
    <w:p w14:paraId="6F5B5469" w14:textId="77777777" w:rsidR="00102074" w:rsidRPr="0076097B" w:rsidRDefault="00102074" w:rsidP="00102074">
      <w:pPr>
        <w:pStyle w:val="ListParagraph"/>
        <w:numPr>
          <w:ilvl w:val="0"/>
          <w:numId w:val="11"/>
        </w:numPr>
        <w:spacing w:line="360" w:lineRule="auto"/>
        <w:jc w:val="both"/>
        <w:rPr>
          <w:rFonts w:ascii="Garamond" w:hAnsi="Garamond" w:cs="Arial"/>
          <w:b/>
          <w:i/>
          <w:color w:val="000000"/>
          <w:sz w:val="26"/>
          <w:szCs w:val="26"/>
          <w:lang w:eastAsia="en-GB"/>
        </w:rPr>
      </w:pPr>
      <w:r w:rsidRPr="0076097B">
        <w:rPr>
          <w:rFonts w:ascii="Garamond" w:hAnsi="Garamond" w:cs="Arial"/>
          <w:b/>
          <w:i/>
          <w:color w:val="000000"/>
          <w:sz w:val="26"/>
          <w:szCs w:val="26"/>
          <w:lang w:eastAsia="en-GB"/>
        </w:rPr>
        <w:t>Police Stations</w:t>
      </w:r>
    </w:p>
    <w:p w14:paraId="1DC22287" w14:textId="77777777" w:rsidR="00102074" w:rsidRPr="0076097B" w:rsidRDefault="00102074" w:rsidP="00102074">
      <w:pPr>
        <w:pStyle w:val="ListParagraph"/>
        <w:numPr>
          <w:ilvl w:val="0"/>
          <w:numId w:val="11"/>
        </w:numPr>
        <w:spacing w:line="360" w:lineRule="auto"/>
        <w:jc w:val="both"/>
        <w:rPr>
          <w:rFonts w:ascii="Garamond" w:hAnsi="Garamond" w:cs="Arial"/>
          <w:b/>
          <w:i/>
          <w:color w:val="000000"/>
          <w:sz w:val="26"/>
          <w:szCs w:val="26"/>
          <w:lang w:eastAsia="en-GB"/>
        </w:rPr>
      </w:pPr>
      <w:r w:rsidRPr="0076097B">
        <w:rPr>
          <w:rFonts w:ascii="Garamond" w:hAnsi="Garamond" w:cs="Arial"/>
          <w:b/>
          <w:i/>
          <w:color w:val="000000"/>
          <w:sz w:val="26"/>
          <w:szCs w:val="26"/>
          <w:lang w:eastAsia="en-GB"/>
        </w:rPr>
        <w:t>Migrants’ detention centres</w:t>
      </w:r>
    </w:p>
    <w:p w14:paraId="75E72D94" w14:textId="77777777" w:rsidR="00A97328" w:rsidRPr="00A97328" w:rsidRDefault="00A97328" w:rsidP="005360E0">
      <w:pPr>
        <w:spacing w:line="360" w:lineRule="auto"/>
        <w:rPr>
          <w:rFonts w:ascii="Garamond" w:hAnsi="Garamond" w:cs="Arial"/>
          <w:color w:val="000000"/>
          <w:sz w:val="26"/>
          <w:szCs w:val="26"/>
          <w:lang w:val="en-US" w:eastAsia="en-GB"/>
        </w:rPr>
      </w:pPr>
    </w:p>
    <w:p w14:paraId="40CC78E2" w14:textId="77777777" w:rsidR="001E5C20" w:rsidRPr="00E85456" w:rsidRDefault="001E5C20" w:rsidP="005360E0">
      <w:pPr>
        <w:spacing w:line="360" w:lineRule="auto"/>
        <w:rPr>
          <w:rFonts w:ascii="Book Antiqua" w:hAnsi="Book Antiqua" w:cs="Arial"/>
          <w:b/>
          <w:color w:val="000000"/>
          <w:lang w:val="en-US" w:eastAsia="en-GB"/>
        </w:rPr>
      </w:pPr>
    </w:p>
    <w:p w14:paraId="7F464226" w14:textId="77777777" w:rsidR="00B22E15" w:rsidRDefault="00B22E15" w:rsidP="005360E0">
      <w:pPr>
        <w:spacing w:line="360" w:lineRule="auto"/>
        <w:rPr>
          <w:rFonts w:ascii="Garamond" w:hAnsi="Garamond" w:cs="Arial"/>
          <w:b/>
          <w:color w:val="000000"/>
          <w:sz w:val="32"/>
          <w:szCs w:val="32"/>
          <w:lang w:val="en-US" w:eastAsia="en-GB"/>
        </w:rPr>
      </w:pPr>
      <w:r>
        <w:rPr>
          <w:rFonts w:ascii="Garamond" w:hAnsi="Garamond" w:cs="Arial"/>
          <w:b/>
          <w:color w:val="000000"/>
          <w:sz w:val="32"/>
          <w:szCs w:val="32"/>
          <w:lang w:val="en-US" w:eastAsia="en-GB"/>
        </w:rPr>
        <w:lastRenderedPageBreak/>
        <w:br w:type="page"/>
      </w:r>
    </w:p>
    <w:p w14:paraId="4564BA05" w14:textId="77777777" w:rsidR="001E5C20" w:rsidRPr="00E85456" w:rsidRDefault="001E5C20" w:rsidP="005360E0">
      <w:pPr>
        <w:spacing w:line="360" w:lineRule="auto"/>
        <w:rPr>
          <w:rFonts w:ascii="Garamond" w:hAnsi="Garamond" w:cs="Arial"/>
          <w:b/>
          <w:color w:val="000000"/>
          <w:sz w:val="32"/>
          <w:szCs w:val="32"/>
          <w:lang w:val="en-US" w:eastAsia="en-GB"/>
        </w:rPr>
      </w:pPr>
      <w:r w:rsidRPr="00E85456">
        <w:rPr>
          <w:rFonts w:ascii="Garamond" w:hAnsi="Garamond" w:cs="Arial"/>
          <w:b/>
          <w:color w:val="000000"/>
          <w:sz w:val="32"/>
          <w:szCs w:val="32"/>
          <w:lang w:val="en-US" w:eastAsia="en-GB"/>
        </w:rPr>
        <w:lastRenderedPageBreak/>
        <w:t>Introduction</w:t>
      </w:r>
    </w:p>
    <w:p w14:paraId="4441225D" w14:textId="77777777" w:rsidR="001E5C20" w:rsidRPr="00E85456" w:rsidRDefault="001E5C20" w:rsidP="005360E0">
      <w:pPr>
        <w:spacing w:line="360" w:lineRule="auto"/>
        <w:rPr>
          <w:rFonts w:ascii="Garamond" w:hAnsi="Garamond" w:cs="Arial"/>
          <w:b/>
          <w:color w:val="000000"/>
          <w:sz w:val="32"/>
          <w:szCs w:val="32"/>
          <w:lang w:val="en-US" w:eastAsia="en-GB"/>
        </w:rPr>
      </w:pPr>
    </w:p>
    <w:p w14:paraId="11D02DBE" w14:textId="77777777" w:rsidR="001E5C20" w:rsidRPr="00E85456" w:rsidRDefault="001E5C20" w:rsidP="005360E0">
      <w:pPr>
        <w:spacing w:line="360" w:lineRule="auto"/>
        <w:rPr>
          <w:rFonts w:ascii="Garamond" w:hAnsi="Garamond" w:cs="Arial"/>
          <w:color w:val="000000"/>
          <w:sz w:val="28"/>
          <w:szCs w:val="28"/>
          <w:lang w:val="en-US" w:eastAsia="en-GB"/>
        </w:rPr>
      </w:pPr>
    </w:p>
    <w:p w14:paraId="7A779156" w14:textId="115D293F" w:rsidR="00B22E15" w:rsidRPr="00B22E15" w:rsidRDefault="00B22E15" w:rsidP="005360E0">
      <w:pPr>
        <w:pStyle w:val="ListParagraph"/>
        <w:spacing w:line="360" w:lineRule="auto"/>
        <w:ind w:left="0" w:firstLine="708"/>
        <w:contextualSpacing w:val="0"/>
        <w:jc w:val="both"/>
        <w:rPr>
          <w:rFonts w:ascii="Garamond" w:eastAsia="Times New Roman" w:hAnsi="Garamond" w:cs="Arial"/>
          <w:bCs/>
          <w:color w:val="000000"/>
          <w:sz w:val="28"/>
          <w:szCs w:val="28"/>
          <w:lang w:eastAsia="en-GB"/>
        </w:rPr>
      </w:pPr>
      <w:r w:rsidRPr="00B22E15">
        <w:rPr>
          <w:rFonts w:ascii="Garamond" w:eastAsia="Times New Roman" w:hAnsi="Garamond" w:cs="Arial"/>
          <w:bCs/>
          <w:color w:val="000000"/>
          <w:sz w:val="28"/>
          <w:szCs w:val="28"/>
          <w:lang w:eastAsia="en-GB"/>
        </w:rPr>
        <w:t xml:space="preserve">The Portuguese Ombudsman, in </w:t>
      </w:r>
      <w:r w:rsidR="001A4F3A">
        <w:rPr>
          <w:rFonts w:ascii="Garamond" w:eastAsia="Times New Roman" w:hAnsi="Garamond" w:cs="Arial"/>
          <w:bCs/>
          <w:color w:val="000000"/>
          <w:sz w:val="28"/>
          <w:szCs w:val="28"/>
          <w:lang w:eastAsia="en-GB"/>
        </w:rPr>
        <w:t>its</w:t>
      </w:r>
      <w:r w:rsidRPr="00B22E15">
        <w:rPr>
          <w:rFonts w:ascii="Garamond" w:eastAsia="Times New Roman" w:hAnsi="Garamond" w:cs="Arial"/>
          <w:bCs/>
          <w:color w:val="000000"/>
          <w:sz w:val="28"/>
          <w:szCs w:val="28"/>
          <w:lang w:eastAsia="en-GB"/>
        </w:rPr>
        <w:t xml:space="preserve"> capacity as National Human Rights Institution</w:t>
      </w:r>
      <w:r>
        <w:rPr>
          <w:rFonts w:ascii="Garamond" w:eastAsia="Times New Roman" w:hAnsi="Garamond" w:cs="Arial"/>
          <w:bCs/>
          <w:color w:val="000000"/>
          <w:sz w:val="28"/>
          <w:szCs w:val="28"/>
          <w:lang w:eastAsia="en-GB"/>
        </w:rPr>
        <w:t xml:space="preserve"> and National Preventive Mechanism</w:t>
      </w:r>
      <w:r w:rsidRPr="00B22E15">
        <w:rPr>
          <w:rFonts w:ascii="Garamond" w:eastAsia="Times New Roman" w:hAnsi="Garamond" w:cs="Arial"/>
          <w:bCs/>
          <w:color w:val="000000"/>
          <w:sz w:val="28"/>
          <w:szCs w:val="28"/>
          <w:lang w:eastAsia="en-GB"/>
        </w:rPr>
        <w:t xml:space="preserve">, would like to stress the importance </w:t>
      </w:r>
      <w:r>
        <w:rPr>
          <w:rFonts w:ascii="Garamond" w:eastAsia="Times New Roman" w:hAnsi="Garamond" w:cs="Arial"/>
          <w:bCs/>
          <w:color w:val="000000"/>
          <w:sz w:val="28"/>
          <w:szCs w:val="28"/>
          <w:lang w:eastAsia="en-GB"/>
        </w:rPr>
        <w:t>it</w:t>
      </w:r>
      <w:r w:rsidRPr="00B22E15">
        <w:rPr>
          <w:rFonts w:ascii="Garamond" w:eastAsia="Times New Roman" w:hAnsi="Garamond" w:cs="Arial"/>
          <w:bCs/>
          <w:color w:val="000000"/>
          <w:sz w:val="28"/>
          <w:szCs w:val="28"/>
          <w:lang w:eastAsia="en-GB"/>
        </w:rPr>
        <w:t xml:space="preserve"> attaches to the collaboration with UN monitoring bodies in the area of human rights and to welcome</w:t>
      </w:r>
      <w:r w:rsidR="001A4F3A">
        <w:rPr>
          <w:rFonts w:ascii="Garamond" w:eastAsia="Times New Roman" w:hAnsi="Garamond" w:cs="Arial"/>
          <w:bCs/>
          <w:color w:val="000000"/>
          <w:sz w:val="28"/>
          <w:szCs w:val="28"/>
          <w:lang w:eastAsia="en-GB"/>
        </w:rPr>
        <w:t xml:space="preserve"> </w:t>
      </w:r>
      <w:r w:rsidRPr="00B22E15">
        <w:rPr>
          <w:rFonts w:ascii="Garamond" w:eastAsia="Times New Roman" w:hAnsi="Garamond" w:cs="Arial"/>
          <w:bCs/>
          <w:color w:val="000000"/>
          <w:sz w:val="28"/>
          <w:szCs w:val="28"/>
          <w:lang w:eastAsia="en-GB"/>
        </w:rPr>
        <w:t xml:space="preserve">this opportunity to share with the Committee against Torture </w:t>
      </w:r>
      <w:r w:rsidR="00E20938">
        <w:rPr>
          <w:rFonts w:ascii="Garamond" w:eastAsia="Times New Roman" w:hAnsi="Garamond" w:cs="Arial"/>
          <w:bCs/>
          <w:color w:val="000000"/>
          <w:sz w:val="28"/>
          <w:szCs w:val="28"/>
          <w:lang w:eastAsia="en-GB"/>
        </w:rPr>
        <w:t>its</w:t>
      </w:r>
      <w:r w:rsidRPr="00B22E15">
        <w:rPr>
          <w:rFonts w:ascii="Garamond" w:eastAsia="Times New Roman" w:hAnsi="Garamond" w:cs="Arial"/>
          <w:bCs/>
          <w:color w:val="000000"/>
          <w:sz w:val="28"/>
          <w:szCs w:val="28"/>
          <w:lang w:eastAsia="en-GB"/>
        </w:rPr>
        <w:t xml:space="preserve"> experience and views in the domains covered by the United Nations Convention Against Torture and Other Cruel, Inhuman or Degrading Treatment or Punishment</w:t>
      </w:r>
      <w:r w:rsidR="001A4F3A">
        <w:rPr>
          <w:rFonts w:ascii="Garamond" w:eastAsia="Times New Roman" w:hAnsi="Garamond" w:cs="Arial"/>
          <w:bCs/>
          <w:color w:val="000000"/>
          <w:sz w:val="28"/>
          <w:szCs w:val="28"/>
          <w:lang w:eastAsia="en-GB"/>
        </w:rPr>
        <w:t xml:space="preserve"> (CAT)</w:t>
      </w:r>
      <w:r w:rsidRPr="00B22E15">
        <w:rPr>
          <w:rFonts w:ascii="Garamond" w:eastAsia="Times New Roman" w:hAnsi="Garamond" w:cs="Arial"/>
          <w:bCs/>
          <w:color w:val="000000"/>
          <w:sz w:val="28"/>
          <w:szCs w:val="28"/>
          <w:lang w:eastAsia="en-GB"/>
        </w:rPr>
        <w:t>.</w:t>
      </w:r>
      <w:r w:rsidR="008F7EB0">
        <w:rPr>
          <w:rFonts w:ascii="Garamond" w:eastAsia="Times New Roman" w:hAnsi="Garamond" w:cs="Arial"/>
          <w:bCs/>
          <w:color w:val="000000"/>
          <w:sz w:val="28"/>
          <w:szCs w:val="28"/>
          <w:lang w:eastAsia="en-GB"/>
        </w:rPr>
        <w:t xml:space="preserve"> </w:t>
      </w:r>
    </w:p>
    <w:p w14:paraId="580F7CBD" w14:textId="77777777" w:rsidR="00B22E15" w:rsidRPr="00B22E15" w:rsidRDefault="00B22E15" w:rsidP="005360E0">
      <w:pPr>
        <w:pStyle w:val="ListParagraph"/>
        <w:spacing w:line="360" w:lineRule="auto"/>
        <w:ind w:left="0"/>
        <w:contextualSpacing w:val="0"/>
        <w:jc w:val="both"/>
        <w:rPr>
          <w:rFonts w:ascii="Garamond" w:eastAsia="Times New Roman" w:hAnsi="Garamond" w:cs="Arial"/>
          <w:bCs/>
          <w:color w:val="000000"/>
          <w:sz w:val="28"/>
          <w:szCs w:val="28"/>
          <w:lang w:eastAsia="en-GB"/>
        </w:rPr>
      </w:pPr>
    </w:p>
    <w:p w14:paraId="65313919" w14:textId="41A93BC7" w:rsidR="00B22E15" w:rsidRDefault="00B22E15" w:rsidP="005360E0">
      <w:pPr>
        <w:pStyle w:val="ListParagraph"/>
        <w:suppressAutoHyphens w:val="0"/>
        <w:spacing w:line="360" w:lineRule="auto"/>
        <w:ind w:left="0" w:firstLine="708"/>
        <w:contextualSpacing w:val="0"/>
        <w:jc w:val="both"/>
        <w:rPr>
          <w:rFonts w:ascii="Garamond" w:eastAsia="Times New Roman" w:hAnsi="Garamond" w:cs="Arial"/>
          <w:bCs/>
          <w:color w:val="000000"/>
          <w:sz w:val="28"/>
          <w:szCs w:val="28"/>
          <w:lang w:eastAsia="en-GB"/>
        </w:rPr>
      </w:pPr>
      <w:r w:rsidRPr="00B22E15">
        <w:rPr>
          <w:rFonts w:ascii="Garamond" w:eastAsia="Times New Roman" w:hAnsi="Garamond" w:cs="Arial"/>
          <w:bCs/>
          <w:color w:val="000000"/>
          <w:sz w:val="28"/>
          <w:szCs w:val="28"/>
          <w:lang w:eastAsia="en-GB"/>
        </w:rPr>
        <w:t>This contribution focuses on question</w:t>
      </w:r>
      <w:r w:rsidR="003F383F">
        <w:rPr>
          <w:rFonts w:ascii="Garamond" w:eastAsia="Times New Roman" w:hAnsi="Garamond" w:cs="Arial"/>
          <w:bCs/>
          <w:color w:val="000000"/>
          <w:sz w:val="28"/>
          <w:szCs w:val="28"/>
          <w:lang w:eastAsia="en-GB"/>
        </w:rPr>
        <w:t>s</w:t>
      </w:r>
      <w:r w:rsidRPr="00B22E15">
        <w:rPr>
          <w:rFonts w:ascii="Garamond" w:eastAsia="Times New Roman" w:hAnsi="Garamond" w:cs="Arial"/>
          <w:bCs/>
          <w:color w:val="000000"/>
          <w:sz w:val="28"/>
          <w:szCs w:val="28"/>
          <w:lang w:eastAsia="en-GB"/>
        </w:rPr>
        <w:t xml:space="preserve"> addressed </w:t>
      </w:r>
      <w:r w:rsidR="009B3836">
        <w:rPr>
          <w:rFonts w:ascii="Garamond" w:eastAsia="Times New Roman" w:hAnsi="Garamond" w:cs="Arial"/>
          <w:bCs/>
          <w:color w:val="000000"/>
          <w:sz w:val="28"/>
          <w:szCs w:val="28"/>
          <w:lang w:eastAsia="en-GB"/>
        </w:rPr>
        <w:t>by</w:t>
      </w:r>
      <w:r w:rsidR="003F383F">
        <w:rPr>
          <w:rFonts w:ascii="Garamond" w:eastAsia="Times New Roman" w:hAnsi="Garamond" w:cs="Arial"/>
          <w:bCs/>
          <w:color w:val="000000"/>
          <w:sz w:val="28"/>
          <w:szCs w:val="28"/>
          <w:lang w:eastAsia="en-GB"/>
        </w:rPr>
        <w:t xml:space="preserve"> the </w:t>
      </w:r>
      <w:r w:rsidR="003F383F" w:rsidRPr="003F383F">
        <w:rPr>
          <w:rFonts w:ascii="Garamond" w:eastAsia="Times New Roman" w:hAnsi="Garamond" w:cs="Arial"/>
          <w:bCs/>
          <w:color w:val="000000"/>
          <w:sz w:val="28"/>
          <w:szCs w:val="28"/>
          <w:lang w:eastAsia="en-GB"/>
        </w:rPr>
        <w:t>Committee’s previous concluding observations (see CAT/C/PRT/CO/5-6) and their implementation by Portugal</w:t>
      </w:r>
      <w:r w:rsidRPr="00B22E15">
        <w:rPr>
          <w:rFonts w:ascii="Garamond" w:eastAsia="Times New Roman" w:hAnsi="Garamond" w:cs="Arial"/>
          <w:bCs/>
          <w:color w:val="000000"/>
          <w:sz w:val="28"/>
          <w:szCs w:val="28"/>
          <w:lang w:eastAsia="en-GB"/>
        </w:rPr>
        <w:t>, as well as</w:t>
      </w:r>
      <w:r w:rsidR="003F383F">
        <w:rPr>
          <w:rFonts w:ascii="Garamond" w:eastAsia="Times New Roman" w:hAnsi="Garamond" w:cs="Arial"/>
          <w:bCs/>
          <w:color w:val="000000"/>
          <w:sz w:val="28"/>
          <w:szCs w:val="28"/>
          <w:lang w:eastAsia="en-GB"/>
        </w:rPr>
        <w:t xml:space="preserve"> on</w:t>
      </w:r>
      <w:r w:rsidRPr="00B22E15">
        <w:rPr>
          <w:rFonts w:ascii="Garamond" w:eastAsia="Times New Roman" w:hAnsi="Garamond" w:cs="Arial"/>
          <w:bCs/>
          <w:color w:val="000000"/>
          <w:sz w:val="28"/>
          <w:szCs w:val="28"/>
          <w:lang w:eastAsia="en-GB"/>
        </w:rPr>
        <w:t xml:space="preserve"> </w:t>
      </w:r>
      <w:r>
        <w:rPr>
          <w:rFonts w:ascii="Garamond" w:eastAsia="Times New Roman" w:hAnsi="Garamond" w:cs="Arial"/>
          <w:bCs/>
          <w:color w:val="000000"/>
          <w:sz w:val="28"/>
          <w:szCs w:val="28"/>
          <w:lang w:eastAsia="en-GB"/>
        </w:rPr>
        <w:t>the main concerns and priorities identified by the Ombudsman in its activity</w:t>
      </w:r>
      <w:r w:rsidRPr="00B22E15">
        <w:rPr>
          <w:rFonts w:ascii="Garamond" w:eastAsia="Times New Roman" w:hAnsi="Garamond" w:cs="Arial"/>
          <w:bCs/>
          <w:color w:val="000000"/>
          <w:sz w:val="28"/>
          <w:szCs w:val="28"/>
          <w:lang w:eastAsia="en-GB"/>
        </w:rPr>
        <w:t>.</w:t>
      </w:r>
    </w:p>
    <w:p w14:paraId="1C9CF7B1" w14:textId="77777777" w:rsidR="00FA293D" w:rsidRDefault="00FA293D" w:rsidP="005360E0">
      <w:pPr>
        <w:pStyle w:val="ListParagraph"/>
        <w:suppressAutoHyphens w:val="0"/>
        <w:spacing w:line="360" w:lineRule="auto"/>
        <w:ind w:left="0" w:firstLine="708"/>
        <w:contextualSpacing w:val="0"/>
        <w:jc w:val="both"/>
        <w:rPr>
          <w:rFonts w:ascii="Garamond" w:eastAsia="Times New Roman" w:hAnsi="Garamond" w:cs="Arial"/>
          <w:bCs/>
          <w:color w:val="000000"/>
          <w:sz w:val="28"/>
          <w:szCs w:val="28"/>
          <w:lang w:eastAsia="en-GB"/>
        </w:rPr>
      </w:pPr>
    </w:p>
    <w:p w14:paraId="4CD70077" w14:textId="50C78C00" w:rsidR="00FA293D" w:rsidRDefault="00FA293D" w:rsidP="005360E0">
      <w:pPr>
        <w:pStyle w:val="ListParagraph"/>
        <w:suppressAutoHyphens w:val="0"/>
        <w:spacing w:line="360" w:lineRule="auto"/>
        <w:ind w:left="0" w:firstLine="708"/>
        <w:contextualSpacing w:val="0"/>
        <w:jc w:val="both"/>
        <w:rPr>
          <w:rFonts w:ascii="Garamond" w:eastAsia="Times New Roman" w:hAnsi="Garamond" w:cs="Arial"/>
          <w:bCs/>
          <w:color w:val="000000"/>
          <w:sz w:val="28"/>
          <w:szCs w:val="28"/>
          <w:lang w:eastAsia="en-GB"/>
        </w:rPr>
      </w:pPr>
      <w:r>
        <w:rPr>
          <w:rFonts w:ascii="Garamond" w:eastAsia="Times New Roman" w:hAnsi="Garamond" w:cs="Arial"/>
          <w:bCs/>
          <w:color w:val="000000"/>
          <w:sz w:val="28"/>
          <w:szCs w:val="28"/>
          <w:lang w:eastAsia="en-GB"/>
        </w:rPr>
        <w:t>Part A. will consist on an a</w:t>
      </w:r>
      <w:r w:rsidRPr="00FA293D">
        <w:rPr>
          <w:rFonts w:ascii="Garamond" w:eastAsia="Times New Roman" w:hAnsi="Garamond" w:cs="Arial"/>
          <w:bCs/>
          <w:color w:val="000000"/>
          <w:sz w:val="28"/>
          <w:szCs w:val="28"/>
          <w:lang w:eastAsia="en-GB"/>
        </w:rPr>
        <w:t>ppreciation of the Seventh periodic report on the implementation of the Convention</w:t>
      </w:r>
      <w:r w:rsidR="009B3836">
        <w:rPr>
          <w:rFonts w:ascii="Garamond" w:eastAsia="Times New Roman" w:hAnsi="Garamond" w:cs="Arial"/>
          <w:bCs/>
          <w:color w:val="000000"/>
          <w:sz w:val="28"/>
          <w:szCs w:val="28"/>
          <w:lang w:eastAsia="en-GB"/>
        </w:rPr>
        <w:t>. T</w:t>
      </w:r>
      <w:r>
        <w:rPr>
          <w:rFonts w:ascii="Garamond" w:eastAsia="Times New Roman" w:hAnsi="Garamond" w:cs="Arial"/>
          <w:bCs/>
          <w:color w:val="000000"/>
          <w:sz w:val="28"/>
          <w:szCs w:val="28"/>
          <w:lang w:eastAsia="en-GB"/>
        </w:rPr>
        <w:t xml:space="preserve">he </w:t>
      </w:r>
      <w:r w:rsidR="00D219B2">
        <w:rPr>
          <w:rFonts w:ascii="Garamond" w:eastAsia="Times New Roman" w:hAnsi="Garamond" w:cs="Arial"/>
          <w:bCs/>
          <w:color w:val="000000"/>
          <w:sz w:val="28"/>
          <w:szCs w:val="28"/>
          <w:lang w:eastAsia="en-GB"/>
        </w:rPr>
        <w:t>Ombudsman</w:t>
      </w:r>
      <w:r>
        <w:rPr>
          <w:rFonts w:ascii="Garamond" w:eastAsia="Times New Roman" w:hAnsi="Garamond" w:cs="Arial"/>
          <w:bCs/>
          <w:color w:val="000000"/>
          <w:sz w:val="28"/>
          <w:szCs w:val="28"/>
          <w:lang w:eastAsia="en-GB"/>
        </w:rPr>
        <w:t xml:space="preserve"> will add some relevant information or comments to the State report</w:t>
      </w:r>
      <w:r w:rsidR="00B424FD">
        <w:rPr>
          <w:rFonts w:ascii="Garamond" w:eastAsia="Times New Roman" w:hAnsi="Garamond" w:cs="Arial"/>
          <w:bCs/>
          <w:color w:val="000000"/>
          <w:sz w:val="28"/>
          <w:szCs w:val="28"/>
          <w:lang w:eastAsia="en-GB"/>
        </w:rPr>
        <w:t xml:space="preserve">, when relevant. </w:t>
      </w:r>
    </w:p>
    <w:p w14:paraId="71E78727" w14:textId="77777777" w:rsidR="00B424FD" w:rsidRDefault="00B424FD" w:rsidP="005360E0">
      <w:pPr>
        <w:pStyle w:val="ListParagraph"/>
        <w:suppressAutoHyphens w:val="0"/>
        <w:spacing w:line="360" w:lineRule="auto"/>
        <w:ind w:left="0" w:firstLine="708"/>
        <w:contextualSpacing w:val="0"/>
        <w:jc w:val="both"/>
        <w:rPr>
          <w:rFonts w:ascii="Garamond" w:eastAsia="Times New Roman" w:hAnsi="Garamond" w:cs="Arial"/>
          <w:bCs/>
          <w:color w:val="000000"/>
          <w:sz w:val="28"/>
          <w:szCs w:val="28"/>
          <w:lang w:eastAsia="en-GB"/>
        </w:rPr>
      </w:pPr>
    </w:p>
    <w:p w14:paraId="5A38DA9A" w14:textId="78A6B9FC" w:rsidR="00B424FD" w:rsidRPr="00B22E15" w:rsidRDefault="00B424FD" w:rsidP="005360E0">
      <w:pPr>
        <w:pStyle w:val="ListParagraph"/>
        <w:suppressAutoHyphens w:val="0"/>
        <w:spacing w:line="360" w:lineRule="auto"/>
        <w:ind w:left="0" w:firstLine="708"/>
        <w:contextualSpacing w:val="0"/>
        <w:jc w:val="both"/>
        <w:rPr>
          <w:rFonts w:ascii="Garamond" w:eastAsia="Times New Roman" w:hAnsi="Garamond" w:cs="Arial"/>
          <w:bCs/>
          <w:color w:val="000000"/>
          <w:sz w:val="28"/>
          <w:szCs w:val="28"/>
          <w:lang w:eastAsia="en-GB"/>
        </w:rPr>
      </w:pPr>
      <w:r>
        <w:rPr>
          <w:rFonts w:ascii="Garamond" w:eastAsia="Times New Roman" w:hAnsi="Garamond" w:cs="Arial"/>
          <w:bCs/>
          <w:color w:val="000000"/>
          <w:sz w:val="28"/>
          <w:szCs w:val="28"/>
          <w:lang w:eastAsia="en-GB"/>
        </w:rPr>
        <w:t xml:space="preserve">Part B. consists on </w:t>
      </w:r>
      <w:r w:rsidR="009B3836">
        <w:rPr>
          <w:rFonts w:ascii="Garamond" w:eastAsia="Times New Roman" w:hAnsi="Garamond" w:cs="Arial"/>
          <w:bCs/>
          <w:color w:val="000000"/>
          <w:sz w:val="28"/>
          <w:szCs w:val="28"/>
          <w:lang w:eastAsia="en-GB"/>
        </w:rPr>
        <w:t>topics</w:t>
      </w:r>
      <w:r>
        <w:rPr>
          <w:rFonts w:ascii="Garamond" w:eastAsia="Times New Roman" w:hAnsi="Garamond" w:cs="Arial"/>
          <w:bCs/>
          <w:color w:val="000000"/>
          <w:sz w:val="28"/>
          <w:szCs w:val="28"/>
          <w:lang w:eastAsia="en-GB"/>
        </w:rPr>
        <w:t xml:space="preserve"> that</w:t>
      </w:r>
      <w:r w:rsidR="009B3836">
        <w:rPr>
          <w:rFonts w:ascii="Garamond" w:eastAsia="Times New Roman" w:hAnsi="Garamond" w:cs="Arial"/>
          <w:bCs/>
          <w:color w:val="000000"/>
          <w:sz w:val="28"/>
          <w:szCs w:val="28"/>
          <w:lang w:eastAsia="en-GB"/>
        </w:rPr>
        <w:t>, despite</w:t>
      </w:r>
      <w:r>
        <w:rPr>
          <w:rFonts w:ascii="Garamond" w:eastAsia="Times New Roman" w:hAnsi="Garamond" w:cs="Arial"/>
          <w:bCs/>
          <w:color w:val="000000"/>
          <w:sz w:val="28"/>
          <w:szCs w:val="28"/>
          <w:lang w:eastAsia="en-GB"/>
        </w:rPr>
        <w:t xml:space="preserve"> not </w:t>
      </w:r>
      <w:r w:rsidR="009B3836">
        <w:rPr>
          <w:rFonts w:ascii="Garamond" w:eastAsia="Times New Roman" w:hAnsi="Garamond" w:cs="Arial"/>
          <w:bCs/>
          <w:color w:val="000000"/>
          <w:sz w:val="28"/>
          <w:szCs w:val="28"/>
          <w:lang w:eastAsia="en-GB"/>
        </w:rPr>
        <w:t xml:space="preserve">being </w:t>
      </w:r>
      <w:r>
        <w:rPr>
          <w:rFonts w:ascii="Garamond" w:eastAsia="Times New Roman" w:hAnsi="Garamond" w:cs="Arial"/>
          <w:bCs/>
          <w:color w:val="000000"/>
          <w:sz w:val="28"/>
          <w:szCs w:val="28"/>
          <w:lang w:eastAsia="en-GB"/>
        </w:rPr>
        <w:t>discussed in the report</w:t>
      </w:r>
      <w:r w:rsidR="00CC4A40">
        <w:rPr>
          <w:rFonts w:ascii="Garamond" w:eastAsia="Times New Roman" w:hAnsi="Garamond" w:cs="Arial"/>
          <w:bCs/>
          <w:color w:val="000000"/>
          <w:sz w:val="28"/>
          <w:szCs w:val="28"/>
          <w:lang w:eastAsia="en-GB"/>
        </w:rPr>
        <w:t xml:space="preserve">, </w:t>
      </w:r>
      <w:r>
        <w:rPr>
          <w:rFonts w:ascii="Garamond" w:eastAsia="Times New Roman" w:hAnsi="Garamond" w:cs="Arial"/>
          <w:bCs/>
          <w:color w:val="000000"/>
          <w:sz w:val="28"/>
          <w:szCs w:val="28"/>
          <w:lang w:eastAsia="en-GB"/>
        </w:rPr>
        <w:t xml:space="preserve">are considered particularly relevant </w:t>
      </w:r>
      <w:r w:rsidR="009B3836">
        <w:rPr>
          <w:rFonts w:ascii="Garamond" w:eastAsia="Times New Roman" w:hAnsi="Garamond" w:cs="Arial"/>
          <w:bCs/>
          <w:color w:val="000000"/>
          <w:sz w:val="28"/>
          <w:szCs w:val="28"/>
          <w:lang w:eastAsia="en-GB"/>
        </w:rPr>
        <w:t>by the</w:t>
      </w:r>
      <w:r>
        <w:rPr>
          <w:rFonts w:ascii="Garamond" w:eastAsia="Times New Roman" w:hAnsi="Garamond" w:cs="Arial"/>
          <w:bCs/>
          <w:color w:val="000000"/>
          <w:sz w:val="28"/>
          <w:szCs w:val="28"/>
          <w:lang w:eastAsia="en-GB"/>
        </w:rPr>
        <w:t xml:space="preserve"> </w:t>
      </w:r>
      <w:r w:rsidR="00D219B2">
        <w:rPr>
          <w:rFonts w:ascii="Garamond" w:eastAsia="Times New Roman" w:hAnsi="Garamond" w:cs="Arial"/>
          <w:bCs/>
          <w:color w:val="000000"/>
          <w:sz w:val="28"/>
          <w:szCs w:val="28"/>
          <w:lang w:eastAsia="en-GB"/>
        </w:rPr>
        <w:t>O</w:t>
      </w:r>
      <w:r w:rsidR="00D6601E">
        <w:rPr>
          <w:rFonts w:ascii="Garamond" w:eastAsia="Times New Roman" w:hAnsi="Garamond" w:cs="Arial"/>
          <w:bCs/>
          <w:color w:val="000000"/>
          <w:sz w:val="28"/>
          <w:szCs w:val="28"/>
          <w:lang w:eastAsia="en-GB"/>
        </w:rPr>
        <w:t>mbudsman</w:t>
      </w:r>
      <w:r>
        <w:rPr>
          <w:rFonts w:ascii="Garamond" w:eastAsia="Times New Roman" w:hAnsi="Garamond" w:cs="Arial"/>
          <w:bCs/>
          <w:color w:val="000000"/>
          <w:sz w:val="28"/>
          <w:szCs w:val="28"/>
          <w:lang w:eastAsia="en-GB"/>
        </w:rPr>
        <w:t xml:space="preserve">. </w:t>
      </w:r>
    </w:p>
    <w:p w14:paraId="2C685724" w14:textId="77777777" w:rsidR="00B22E15" w:rsidRDefault="00B22E15" w:rsidP="005360E0">
      <w:pPr>
        <w:pStyle w:val="ListParagraph"/>
        <w:suppressAutoHyphens w:val="0"/>
        <w:spacing w:line="360" w:lineRule="auto"/>
        <w:contextualSpacing w:val="0"/>
        <w:rPr>
          <w:rFonts w:ascii="Garamond" w:eastAsia="Times New Roman" w:hAnsi="Garamond" w:cs="Arial"/>
          <w:b/>
          <w:color w:val="000000"/>
          <w:sz w:val="28"/>
          <w:szCs w:val="28"/>
          <w:lang w:eastAsia="en-GB"/>
        </w:rPr>
      </w:pPr>
    </w:p>
    <w:p w14:paraId="39E3B880" w14:textId="77777777" w:rsidR="00B22E15" w:rsidRDefault="00B22E15" w:rsidP="005360E0">
      <w:pPr>
        <w:pStyle w:val="ListParagraph"/>
        <w:suppressAutoHyphens w:val="0"/>
        <w:spacing w:line="360" w:lineRule="auto"/>
        <w:contextualSpacing w:val="0"/>
        <w:rPr>
          <w:rFonts w:ascii="Garamond" w:eastAsia="Times New Roman" w:hAnsi="Garamond" w:cs="Arial"/>
          <w:b/>
          <w:color w:val="000000"/>
          <w:sz w:val="28"/>
          <w:szCs w:val="28"/>
          <w:lang w:eastAsia="en-GB"/>
        </w:rPr>
      </w:pPr>
    </w:p>
    <w:p w14:paraId="7029D7B8" w14:textId="77777777" w:rsidR="00B22E15" w:rsidRDefault="00B22E15" w:rsidP="005360E0">
      <w:pPr>
        <w:spacing w:line="360" w:lineRule="auto"/>
        <w:rPr>
          <w:rFonts w:ascii="Garamond" w:hAnsi="Garamond" w:cs="Arial"/>
          <w:b/>
          <w:color w:val="000000"/>
          <w:sz w:val="28"/>
          <w:szCs w:val="28"/>
          <w:lang w:val="en-GB" w:eastAsia="en-GB"/>
        </w:rPr>
      </w:pPr>
      <w:r w:rsidRPr="003F383F">
        <w:rPr>
          <w:rFonts w:ascii="Garamond" w:hAnsi="Garamond" w:cs="Arial"/>
          <w:b/>
          <w:color w:val="000000"/>
          <w:sz w:val="28"/>
          <w:szCs w:val="28"/>
          <w:lang w:val="en-GB" w:eastAsia="en-GB"/>
        </w:rPr>
        <w:lastRenderedPageBreak/>
        <w:br w:type="page"/>
      </w:r>
    </w:p>
    <w:p w14:paraId="1045AA27" w14:textId="4630E8E3" w:rsidR="00B22E15" w:rsidRDefault="001E5C20" w:rsidP="005360E0">
      <w:pPr>
        <w:pStyle w:val="ListParagraph"/>
        <w:suppressAutoHyphens w:val="0"/>
        <w:spacing w:line="360" w:lineRule="auto"/>
        <w:contextualSpacing w:val="0"/>
        <w:rPr>
          <w:rFonts w:ascii="Garamond" w:eastAsia="Times New Roman" w:hAnsi="Garamond" w:cs="Arial"/>
          <w:b/>
          <w:color w:val="000000"/>
          <w:sz w:val="28"/>
          <w:szCs w:val="28"/>
          <w:lang w:eastAsia="en-GB"/>
        </w:rPr>
      </w:pPr>
      <w:bookmarkStart w:id="3" w:name="_Hlk21285455"/>
      <w:r>
        <w:rPr>
          <w:rFonts w:ascii="Garamond" w:eastAsia="Times New Roman" w:hAnsi="Garamond" w:cs="Arial"/>
          <w:b/>
          <w:color w:val="000000"/>
          <w:sz w:val="28"/>
          <w:szCs w:val="28"/>
          <w:lang w:eastAsia="en-GB"/>
        </w:rPr>
        <w:lastRenderedPageBreak/>
        <w:t xml:space="preserve">A. </w:t>
      </w:r>
      <w:r w:rsidR="00410EDE">
        <w:rPr>
          <w:rFonts w:ascii="Garamond" w:eastAsia="Times New Roman" w:hAnsi="Garamond" w:cs="Arial"/>
          <w:b/>
          <w:color w:val="000000"/>
          <w:sz w:val="28"/>
          <w:szCs w:val="28"/>
          <w:lang w:eastAsia="en-GB"/>
        </w:rPr>
        <w:t>Comments on</w:t>
      </w:r>
      <w:r w:rsidR="00B22E15">
        <w:rPr>
          <w:rFonts w:ascii="Garamond" w:eastAsia="Times New Roman" w:hAnsi="Garamond" w:cs="Arial"/>
          <w:b/>
          <w:color w:val="000000"/>
          <w:sz w:val="28"/>
          <w:szCs w:val="28"/>
          <w:lang w:eastAsia="en-GB"/>
        </w:rPr>
        <w:t xml:space="preserve"> the </w:t>
      </w:r>
      <w:r w:rsidR="00B22E15" w:rsidRPr="00B22E15">
        <w:rPr>
          <w:rFonts w:ascii="Garamond" w:eastAsia="Times New Roman" w:hAnsi="Garamond" w:cs="Arial"/>
          <w:b/>
          <w:color w:val="000000"/>
          <w:sz w:val="28"/>
          <w:szCs w:val="28"/>
          <w:lang w:eastAsia="en-GB"/>
        </w:rPr>
        <w:t xml:space="preserve">Seventh periodic report </w:t>
      </w:r>
      <w:r w:rsidR="00B22E15">
        <w:rPr>
          <w:rFonts w:ascii="Garamond" w:eastAsia="Times New Roman" w:hAnsi="Garamond" w:cs="Arial"/>
          <w:b/>
          <w:color w:val="000000"/>
          <w:sz w:val="28"/>
          <w:szCs w:val="28"/>
          <w:lang w:eastAsia="en-GB"/>
        </w:rPr>
        <w:t>on the implementation of the Convention</w:t>
      </w:r>
    </w:p>
    <w:bookmarkEnd w:id="3"/>
    <w:p w14:paraId="5B9D5AD4" w14:textId="77777777" w:rsidR="001E5C20" w:rsidRDefault="001E5C20" w:rsidP="005360E0">
      <w:pPr>
        <w:pStyle w:val="ListParagraph"/>
        <w:suppressAutoHyphens w:val="0"/>
        <w:spacing w:line="360" w:lineRule="auto"/>
        <w:contextualSpacing w:val="0"/>
        <w:rPr>
          <w:rFonts w:ascii="Garamond" w:eastAsia="Times New Roman" w:hAnsi="Garamond" w:cs="Arial"/>
          <w:b/>
          <w:color w:val="000000"/>
          <w:sz w:val="28"/>
          <w:szCs w:val="28"/>
          <w:lang w:eastAsia="en-GB"/>
        </w:rPr>
      </w:pPr>
    </w:p>
    <w:p w14:paraId="3EB26DDA" w14:textId="77777777" w:rsidR="008B0B54" w:rsidRDefault="008B0B54" w:rsidP="005360E0">
      <w:pPr>
        <w:pStyle w:val="ListParagraph"/>
        <w:suppressAutoHyphens w:val="0"/>
        <w:spacing w:line="360" w:lineRule="auto"/>
        <w:ind w:left="0" w:firstLine="708"/>
        <w:contextualSpacing w:val="0"/>
        <w:jc w:val="both"/>
        <w:rPr>
          <w:rFonts w:ascii="Garamond" w:hAnsi="Garamond"/>
          <w:sz w:val="26"/>
          <w:szCs w:val="26"/>
        </w:rPr>
      </w:pPr>
      <w:r>
        <w:rPr>
          <w:rFonts w:ascii="Garamond" w:hAnsi="Garamond"/>
          <w:sz w:val="26"/>
          <w:szCs w:val="26"/>
        </w:rPr>
        <w:t xml:space="preserve">The Portuguese Ombudsman welcomes the </w:t>
      </w:r>
      <w:r w:rsidR="00B22E15">
        <w:rPr>
          <w:rFonts w:ascii="Garamond" w:hAnsi="Garamond"/>
          <w:sz w:val="26"/>
          <w:szCs w:val="26"/>
        </w:rPr>
        <w:t xml:space="preserve">Report </w:t>
      </w:r>
      <w:r w:rsidR="00B22E15" w:rsidRPr="00B22E15">
        <w:rPr>
          <w:rFonts w:ascii="Garamond" w:hAnsi="Garamond"/>
          <w:sz w:val="26"/>
          <w:szCs w:val="26"/>
        </w:rPr>
        <w:t>submitted by Portugal under article 19 of the Convention pursuant to the optional reporting procedure</w:t>
      </w:r>
      <w:r>
        <w:rPr>
          <w:rFonts w:ascii="Garamond" w:hAnsi="Garamond"/>
          <w:sz w:val="26"/>
          <w:szCs w:val="26"/>
        </w:rPr>
        <w:t xml:space="preserve">. </w:t>
      </w:r>
    </w:p>
    <w:p w14:paraId="5E2D212E" w14:textId="3B33A1AA" w:rsidR="008B0B54" w:rsidRDefault="008B0B54" w:rsidP="005360E0">
      <w:pPr>
        <w:pStyle w:val="ListParagraph"/>
        <w:suppressAutoHyphens w:val="0"/>
        <w:spacing w:line="360" w:lineRule="auto"/>
        <w:ind w:left="0" w:firstLine="708"/>
        <w:contextualSpacing w:val="0"/>
        <w:jc w:val="both"/>
        <w:rPr>
          <w:rFonts w:ascii="Garamond" w:hAnsi="Garamond"/>
          <w:sz w:val="26"/>
          <w:szCs w:val="26"/>
        </w:rPr>
      </w:pPr>
      <w:r>
        <w:rPr>
          <w:rFonts w:ascii="Garamond" w:hAnsi="Garamond"/>
          <w:sz w:val="26"/>
          <w:szCs w:val="26"/>
        </w:rPr>
        <w:t xml:space="preserve">During the reporting period, the Portuguese State </w:t>
      </w:r>
      <w:r w:rsidR="00D93267">
        <w:rPr>
          <w:rFonts w:ascii="Garamond" w:hAnsi="Garamond"/>
          <w:sz w:val="26"/>
          <w:szCs w:val="26"/>
        </w:rPr>
        <w:t>has continued to</w:t>
      </w:r>
      <w:r w:rsidR="000F2F61">
        <w:rPr>
          <w:rFonts w:ascii="Garamond" w:hAnsi="Garamond"/>
          <w:sz w:val="26"/>
          <w:szCs w:val="26"/>
        </w:rPr>
        <w:t xml:space="preserve"> develop measures </w:t>
      </w:r>
      <w:r w:rsidR="00D93267">
        <w:rPr>
          <w:rFonts w:ascii="Garamond" w:hAnsi="Garamond"/>
          <w:sz w:val="26"/>
          <w:szCs w:val="26"/>
        </w:rPr>
        <w:t>aimed at fully implementing</w:t>
      </w:r>
      <w:r w:rsidR="000F2F61">
        <w:rPr>
          <w:rFonts w:ascii="Garamond" w:hAnsi="Garamond"/>
          <w:sz w:val="26"/>
          <w:szCs w:val="26"/>
        </w:rPr>
        <w:t xml:space="preserve"> the </w:t>
      </w:r>
      <w:r w:rsidR="00864538">
        <w:rPr>
          <w:rFonts w:ascii="Garamond" w:hAnsi="Garamond"/>
          <w:sz w:val="26"/>
          <w:szCs w:val="26"/>
        </w:rPr>
        <w:t>CAT</w:t>
      </w:r>
      <w:r w:rsidR="00D93267">
        <w:rPr>
          <w:rFonts w:ascii="Garamond" w:hAnsi="Garamond"/>
          <w:sz w:val="26"/>
          <w:szCs w:val="26"/>
        </w:rPr>
        <w:t xml:space="preserve"> in the country</w:t>
      </w:r>
      <w:r w:rsidR="000F2F61">
        <w:rPr>
          <w:rFonts w:ascii="Garamond" w:hAnsi="Garamond"/>
          <w:sz w:val="26"/>
          <w:szCs w:val="26"/>
        </w:rPr>
        <w:t xml:space="preserve">. </w:t>
      </w:r>
      <w:r w:rsidR="000F2F61" w:rsidRPr="00D6601E">
        <w:rPr>
          <w:rFonts w:ascii="Garamond" w:hAnsi="Garamond"/>
          <w:sz w:val="26"/>
          <w:szCs w:val="26"/>
        </w:rPr>
        <w:t xml:space="preserve">That is the case of </w:t>
      </w:r>
      <w:r w:rsidR="00D93267">
        <w:rPr>
          <w:rFonts w:ascii="Garamond" w:hAnsi="Garamond"/>
          <w:sz w:val="26"/>
          <w:szCs w:val="26"/>
        </w:rPr>
        <w:t xml:space="preserve">the enactment of </w:t>
      </w:r>
      <w:r w:rsidR="00D93267" w:rsidRPr="00D93267">
        <w:rPr>
          <w:rFonts w:ascii="Garamond" w:hAnsi="Garamond"/>
          <w:sz w:val="26"/>
          <w:szCs w:val="26"/>
        </w:rPr>
        <w:t xml:space="preserve">Law 94/2017 of 23 August, which has eliminated the prison sentences related to free days and to the </w:t>
      </w:r>
      <w:r w:rsidR="004528B2" w:rsidRPr="00D93267">
        <w:rPr>
          <w:rFonts w:ascii="Garamond" w:hAnsi="Garamond"/>
          <w:sz w:val="26"/>
          <w:szCs w:val="26"/>
        </w:rPr>
        <w:t>semi detention</w:t>
      </w:r>
      <w:r w:rsidR="00D93267" w:rsidRPr="00D93267">
        <w:rPr>
          <w:rFonts w:ascii="Garamond" w:hAnsi="Garamond"/>
          <w:sz w:val="26"/>
          <w:szCs w:val="26"/>
        </w:rPr>
        <w:t xml:space="preserve"> regime, replacing them with the new penalty of house arrest with electronic surveillance</w:t>
      </w:r>
      <w:r w:rsidR="00D93267">
        <w:rPr>
          <w:rFonts w:ascii="Garamond" w:hAnsi="Garamond"/>
          <w:sz w:val="26"/>
          <w:szCs w:val="26"/>
        </w:rPr>
        <w:t xml:space="preserve">, thus contributing to </w:t>
      </w:r>
      <w:r w:rsidR="000F2F61" w:rsidRPr="00D6601E">
        <w:rPr>
          <w:rFonts w:ascii="Garamond" w:hAnsi="Garamond"/>
          <w:sz w:val="26"/>
          <w:szCs w:val="26"/>
        </w:rPr>
        <w:t xml:space="preserve">reduce prisons’ </w:t>
      </w:r>
      <w:r w:rsidR="00C446A8" w:rsidRPr="00D6601E">
        <w:rPr>
          <w:rFonts w:ascii="Garamond" w:hAnsi="Garamond"/>
          <w:sz w:val="26"/>
          <w:szCs w:val="26"/>
        </w:rPr>
        <w:t>overcrowding</w:t>
      </w:r>
      <w:r w:rsidR="00D93267">
        <w:rPr>
          <w:rFonts w:ascii="Garamond" w:hAnsi="Garamond"/>
          <w:sz w:val="26"/>
          <w:szCs w:val="26"/>
        </w:rPr>
        <w:t xml:space="preserve">. The Ombudsman also highlights the </w:t>
      </w:r>
      <w:r w:rsidR="00D6601E" w:rsidRPr="00D6601E">
        <w:rPr>
          <w:rFonts w:ascii="Garamond" w:hAnsi="Garamond"/>
          <w:sz w:val="26"/>
          <w:szCs w:val="26"/>
        </w:rPr>
        <w:t xml:space="preserve">adoption of several strategies to raise awareness </w:t>
      </w:r>
      <w:r w:rsidR="00D6601E">
        <w:rPr>
          <w:rFonts w:ascii="Garamond" w:hAnsi="Garamond"/>
          <w:sz w:val="26"/>
          <w:szCs w:val="26"/>
        </w:rPr>
        <w:t xml:space="preserve">and </w:t>
      </w:r>
      <w:r w:rsidR="00D93267" w:rsidRPr="00D6601E">
        <w:rPr>
          <w:rFonts w:ascii="Garamond" w:hAnsi="Garamond"/>
          <w:sz w:val="26"/>
          <w:szCs w:val="26"/>
        </w:rPr>
        <w:t xml:space="preserve">to </w:t>
      </w:r>
      <w:r w:rsidR="00D6601E">
        <w:rPr>
          <w:rFonts w:ascii="Garamond" w:hAnsi="Garamond"/>
          <w:sz w:val="26"/>
          <w:szCs w:val="26"/>
        </w:rPr>
        <w:t>protect speci</w:t>
      </w:r>
      <w:r w:rsidR="00D93267">
        <w:rPr>
          <w:rFonts w:ascii="Garamond" w:hAnsi="Garamond"/>
          <w:sz w:val="26"/>
          <w:szCs w:val="26"/>
        </w:rPr>
        <w:t>al</w:t>
      </w:r>
      <w:r w:rsidR="00D6601E">
        <w:rPr>
          <w:rFonts w:ascii="Garamond" w:hAnsi="Garamond"/>
          <w:sz w:val="26"/>
          <w:szCs w:val="26"/>
        </w:rPr>
        <w:t xml:space="preserve"> vulnerable persons (such as the </w:t>
      </w:r>
      <w:r w:rsidR="00477FDB">
        <w:rPr>
          <w:rFonts w:ascii="Garamond" w:hAnsi="Garamond"/>
          <w:sz w:val="26"/>
          <w:szCs w:val="26"/>
        </w:rPr>
        <w:t>“</w:t>
      </w:r>
      <w:r w:rsidR="00D6601E">
        <w:rPr>
          <w:rFonts w:ascii="Garamond" w:hAnsi="Garamond"/>
          <w:sz w:val="26"/>
          <w:szCs w:val="26"/>
        </w:rPr>
        <w:t>GNR Special Programmes of Proximity</w:t>
      </w:r>
      <w:r w:rsidR="00477FDB">
        <w:rPr>
          <w:rFonts w:ascii="Garamond" w:hAnsi="Garamond"/>
          <w:sz w:val="26"/>
          <w:szCs w:val="26"/>
        </w:rPr>
        <w:t>”</w:t>
      </w:r>
      <w:r w:rsidR="00D6601E">
        <w:rPr>
          <w:rFonts w:ascii="Garamond" w:hAnsi="Garamond"/>
          <w:sz w:val="26"/>
          <w:szCs w:val="26"/>
        </w:rPr>
        <w:t xml:space="preserve">), </w:t>
      </w:r>
      <w:r w:rsidR="000F2F61" w:rsidRPr="00D6601E">
        <w:rPr>
          <w:rFonts w:ascii="Garamond" w:hAnsi="Garamond"/>
          <w:sz w:val="26"/>
          <w:szCs w:val="26"/>
        </w:rPr>
        <w:t>t</w:t>
      </w:r>
      <w:r w:rsidR="00D6601E">
        <w:rPr>
          <w:rFonts w:ascii="Garamond" w:hAnsi="Garamond"/>
          <w:sz w:val="26"/>
          <w:szCs w:val="26"/>
        </w:rPr>
        <w:t>he adoption of comprehensive measures aimed at</w:t>
      </w:r>
      <w:r w:rsidR="000F2F61" w:rsidRPr="00D6601E">
        <w:rPr>
          <w:rFonts w:ascii="Garamond" w:hAnsi="Garamond"/>
          <w:sz w:val="26"/>
          <w:szCs w:val="26"/>
        </w:rPr>
        <w:t xml:space="preserve"> fight</w:t>
      </w:r>
      <w:r w:rsidR="00D6601E">
        <w:rPr>
          <w:rFonts w:ascii="Garamond" w:hAnsi="Garamond"/>
          <w:sz w:val="26"/>
          <w:szCs w:val="26"/>
        </w:rPr>
        <w:t>ing</w:t>
      </w:r>
      <w:r w:rsidR="000F2F61" w:rsidRPr="00D6601E">
        <w:rPr>
          <w:rFonts w:ascii="Garamond" w:hAnsi="Garamond"/>
          <w:sz w:val="26"/>
          <w:szCs w:val="26"/>
        </w:rPr>
        <w:t xml:space="preserve"> against </w:t>
      </w:r>
      <w:r w:rsidR="00D6601E">
        <w:rPr>
          <w:rFonts w:ascii="Garamond" w:hAnsi="Garamond"/>
          <w:sz w:val="26"/>
          <w:szCs w:val="26"/>
        </w:rPr>
        <w:t xml:space="preserve">the </w:t>
      </w:r>
      <w:r w:rsidR="000F2F61" w:rsidRPr="00D6601E">
        <w:rPr>
          <w:rFonts w:ascii="Garamond" w:hAnsi="Garamond"/>
          <w:sz w:val="26"/>
          <w:szCs w:val="26"/>
        </w:rPr>
        <w:t>trafficking of human beings</w:t>
      </w:r>
      <w:r w:rsidR="00D6601E">
        <w:rPr>
          <w:rFonts w:ascii="Garamond" w:hAnsi="Garamond"/>
          <w:sz w:val="26"/>
          <w:szCs w:val="26"/>
        </w:rPr>
        <w:t xml:space="preserve"> and</w:t>
      </w:r>
      <w:r w:rsidR="000F2F61" w:rsidRPr="00D6601E">
        <w:rPr>
          <w:rFonts w:ascii="Garamond" w:hAnsi="Garamond"/>
          <w:sz w:val="26"/>
          <w:szCs w:val="26"/>
        </w:rPr>
        <w:t xml:space="preserve"> female </w:t>
      </w:r>
      <w:r w:rsidR="00C446A8" w:rsidRPr="00D6601E">
        <w:rPr>
          <w:rFonts w:ascii="Garamond" w:hAnsi="Garamond"/>
          <w:sz w:val="26"/>
          <w:szCs w:val="26"/>
        </w:rPr>
        <w:t>genital</w:t>
      </w:r>
      <w:r w:rsidR="000F2F61" w:rsidRPr="00D6601E">
        <w:rPr>
          <w:rFonts w:ascii="Garamond" w:hAnsi="Garamond"/>
          <w:sz w:val="26"/>
          <w:szCs w:val="26"/>
        </w:rPr>
        <w:t xml:space="preserve"> mutilation</w:t>
      </w:r>
      <w:r w:rsidR="00D6601E">
        <w:rPr>
          <w:rFonts w:ascii="Garamond" w:hAnsi="Garamond"/>
          <w:sz w:val="26"/>
          <w:szCs w:val="26"/>
        </w:rPr>
        <w:t xml:space="preserve">, </w:t>
      </w:r>
      <w:r w:rsidR="00D93267">
        <w:rPr>
          <w:rFonts w:ascii="Garamond" w:hAnsi="Garamond"/>
          <w:sz w:val="26"/>
          <w:szCs w:val="26"/>
        </w:rPr>
        <w:t xml:space="preserve">and the development of training programmes </w:t>
      </w:r>
      <w:r w:rsidR="00BB3DC7">
        <w:rPr>
          <w:rFonts w:ascii="Garamond" w:hAnsi="Garamond"/>
          <w:sz w:val="26"/>
          <w:szCs w:val="26"/>
        </w:rPr>
        <w:t>on non-discrimination for law enforcement officials</w:t>
      </w:r>
      <w:r w:rsidR="00D93267">
        <w:rPr>
          <w:rFonts w:ascii="Garamond" w:hAnsi="Garamond"/>
          <w:sz w:val="26"/>
          <w:szCs w:val="26"/>
        </w:rPr>
        <w:t xml:space="preserve">, with the cooperation of High Commissioner for Migration. </w:t>
      </w:r>
    </w:p>
    <w:p w14:paraId="19F396E6" w14:textId="3E916B05" w:rsidR="00D93267" w:rsidRDefault="00D93267" w:rsidP="005360E0">
      <w:pPr>
        <w:pStyle w:val="ListParagraph"/>
        <w:suppressAutoHyphens w:val="0"/>
        <w:spacing w:line="360" w:lineRule="auto"/>
        <w:ind w:left="0" w:firstLine="708"/>
        <w:contextualSpacing w:val="0"/>
        <w:jc w:val="both"/>
        <w:rPr>
          <w:rFonts w:ascii="Garamond" w:hAnsi="Garamond"/>
          <w:sz w:val="26"/>
          <w:szCs w:val="26"/>
        </w:rPr>
      </w:pPr>
      <w:r>
        <w:rPr>
          <w:rFonts w:ascii="Garamond" w:hAnsi="Garamond"/>
          <w:sz w:val="26"/>
          <w:szCs w:val="26"/>
        </w:rPr>
        <w:t xml:space="preserve">However, there are still some measures that, </w:t>
      </w:r>
      <w:r w:rsidR="008875F7">
        <w:rPr>
          <w:rFonts w:ascii="Garamond" w:hAnsi="Garamond"/>
          <w:sz w:val="26"/>
          <w:szCs w:val="26"/>
        </w:rPr>
        <w:t>in</w:t>
      </w:r>
      <w:r>
        <w:rPr>
          <w:rFonts w:ascii="Garamond" w:hAnsi="Garamond"/>
          <w:sz w:val="26"/>
          <w:szCs w:val="26"/>
        </w:rPr>
        <w:t xml:space="preserve"> light of the </w:t>
      </w:r>
      <w:r w:rsidRPr="00D93267">
        <w:rPr>
          <w:rFonts w:ascii="Garamond" w:hAnsi="Garamond"/>
          <w:sz w:val="26"/>
          <w:szCs w:val="26"/>
        </w:rPr>
        <w:t>Committee’s previous concluding observations (see CAT/C/PRT/CO/5-6)</w:t>
      </w:r>
      <w:r>
        <w:rPr>
          <w:rFonts w:ascii="Garamond" w:hAnsi="Garamond"/>
          <w:sz w:val="26"/>
          <w:szCs w:val="26"/>
        </w:rPr>
        <w:t xml:space="preserve">, are not fully implemented. With the following comments, the Ombudsman wishes to contribute to the full </w:t>
      </w:r>
      <w:r w:rsidR="00BB3DC7">
        <w:rPr>
          <w:rFonts w:ascii="Garamond" w:hAnsi="Garamond"/>
          <w:sz w:val="26"/>
          <w:szCs w:val="26"/>
        </w:rPr>
        <w:t>execution</w:t>
      </w:r>
      <w:r>
        <w:rPr>
          <w:rFonts w:ascii="Garamond" w:hAnsi="Garamond"/>
          <w:sz w:val="26"/>
          <w:szCs w:val="26"/>
        </w:rPr>
        <w:t xml:space="preserve"> of the Convention in Portugal, pointing some gaps that persist and making some </w:t>
      </w:r>
      <w:r w:rsidR="004528B2">
        <w:rPr>
          <w:rFonts w:ascii="Garamond" w:hAnsi="Garamond"/>
          <w:sz w:val="26"/>
          <w:szCs w:val="26"/>
        </w:rPr>
        <w:t>recommendations</w:t>
      </w:r>
      <w:r>
        <w:rPr>
          <w:rFonts w:ascii="Garamond" w:hAnsi="Garamond"/>
          <w:sz w:val="26"/>
          <w:szCs w:val="26"/>
        </w:rPr>
        <w:t xml:space="preserve">, when appropriate, to achieve this objective.  </w:t>
      </w:r>
    </w:p>
    <w:p w14:paraId="045ECB83" w14:textId="77777777" w:rsidR="00B22E15" w:rsidRDefault="00B22E15" w:rsidP="005360E0">
      <w:pPr>
        <w:pStyle w:val="ListParagraph"/>
        <w:suppressAutoHyphens w:val="0"/>
        <w:spacing w:line="360" w:lineRule="auto"/>
        <w:ind w:left="0" w:firstLine="708"/>
        <w:contextualSpacing w:val="0"/>
        <w:jc w:val="both"/>
        <w:rPr>
          <w:rFonts w:ascii="Garamond" w:hAnsi="Garamond"/>
          <w:sz w:val="26"/>
          <w:szCs w:val="26"/>
        </w:rPr>
      </w:pPr>
    </w:p>
    <w:p w14:paraId="43B22659" w14:textId="77777777" w:rsidR="001E5C20" w:rsidRDefault="001E5C20" w:rsidP="005360E0">
      <w:pPr>
        <w:pStyle w:val="ListParagraph"/>
        <w:suppressAutoHyphens w:val="0"/>
        <w:spacing w:line="360" w:lineRule="auto"/>
        <w:contextualSpacing w:val="0"/>
        <w:rPr>
          <w:rFonts w:ascii="Garamond" w:eastAsia="Times New Roman" w:hAnsi="Garamond" w:cs="Arial"/>
          <w:b/>
          <w:color w:val="000000"/>
          <w:sz w:val="28"/>
          <w:szCs w:val="28"/>
          <w:lang w:eastAsia="en-GB"/>
        </w:rPr>
      </w:pPr>
    </w:p>
    <w:p w14:paraId="2476024B" w14:textId="4E5D6738" w:rsidR="00B22E15" w:rsidRPr="00FE44F1" w:rsidRDefault="00B22E15" w:rsidP="00695673">
      <w:pPr>
        <w:spacing w:line="360" w:lineRule="auto"/>
        <w:ind w:firstLine="708"/>
        <w:rPr>
          <w:rFonts w:ascii="Garamond" w:hAnsi="Garamond" w:cs="Arial"/>
          <w:b/>
          <w:color w:val="000000"/>
          <w:sz w:val="26"/>
          <w:szCs w:val="26"/>
          <w:lang w:val="en-GB" w:eastAsia="en-GB"/>
        </w:rPr>
      </w:pPr>
      <w:bookmarkStart w:id="4" w:name="_Hlk21285495"/>
      <w:r w:rsidRPr="00FE44F1">
        <w:rPr>
          <w:rFonts w:ascii="Garamond" w:hAnsi="Garamond" w:cs="Arial"/>
          <w:b/>
          <w:i/>
          <w:color w:val="000000"/>
          <w:sz w:val="26"/>
          <w:szCs w:val="26"/>
          <w:lang w:val="en-GB" w:eastAsia="en-GB"/>
        </w:rPr>
        <w:t>Article 1</w:t>
      </w:r>
      <w:r w:rsidR="00BB66C9" w:rsidRPr="00FE44F1">
        <w:rPr>
          <w:rFonts w:ascii="Garamond" w:hAnsi="Garamond" w:cs="Arial"/>
          <w:b/>
          <w:i/>
          <w:color w:val="000000"/>
          <w:sz w:val="26"/>
          <w:szCs w:val="26"/>
          <w:lang w:val="en-GB" w:eastAsia="en-GB"/>
        </w:rPr>
        <w:t xml:space="preserve"> </w:t>
      </w:r>
      <w:r w:rsidR="00FE44F1">
        <w:rPr>
          <w:rFonts w:ascii="Garamond" w:hAnsi="Garamond" w:cs="Arial"/>
          <w:b/>
          <w:i/>
          <w:color w:val="000000"/>
          <w:sz w:val="26"/>
          <w:szCs w:val="26"/>
          <w:lang w:val="en-GB" w:eastAsia="en-GB"/>
        </w:rPr>
        <w:t>– Definition of Torture</w:t>
      </w:r>
    </w:p>
    <w:bookmarkEnd w:id="4"/>
    <w:p w14:paraId="5E42C88B" w14:textId="77777777" w:rsidR="00BB66C9" w:rsidRDefault="00BB66C9" w:rsidP="005360E0">
      <w:pPr>
        <w:pStyle w:val="ListParagraph"/>
        <w:suppressAutoHyphens w:val="0"/>
        <w:spacing w:line="360" w:lineRule="auto"/>
        <w:ind w:left="0" w:firstLine="708"/>
        <w:contextualSpacing w:val="0"/>
        <w:jc w:val="both"/>
        <w:rPr>
          <w:rFonts w:ascii="Garamond" w:hAnsi="Garamond"/>
          <w:sz w:val="26"/>
          <w:szCs w:val="26"/>
        </w:rPr>
      </w:pPr>
    </w:p>
    <w:p w14:paraId="7EB6CD9C" w14:textId="4528C27D" w:rsidR="00FC5939" w:rsidRPr="00FC5939" w:rsidRDefault="00695673" w:rsidP="005360E0">
      <w:pPr>
        <w:pStyle w:val="ListParagraph"/>
        <w:suppressAutoHyphens w:val="0"/>
        <w:spacing w:line="360" w:lineRule="auto"/>
        <w:ind w:left="0" w:firstLine="708"/>
        <w:contextualSpacing w:val="0"/>
        <w:jc w:val="both"/>
        <w:rPr>
          <w:rFonts w:ascii="Garamond" w:hAnsi="Garamond"/>
          <w:sz w:val="26"/>
          <w:szCs w:val="26"/>
        </w:rPr>
      </w:pPr>
      <w:r w:rsidRPr="00695673">
        <w:rPr>
          <w:rFonts w:ascii="Garamond" w:hAnsi="Garamond"/>
          <w:b/>
          <w:bCs/>
          <w:sz w:val="26"/>
          <w:szCs w:val="26"/>
        </w:rPr>
        <w:t>1.</w:t>
      </w:r>
      <w:r>
        <w:rPr>
          <w:rFonts w:ascii="Garamond" w:hAnsi="Garamond"/>
          <w:sz w:val="26"/>
          <w:szCs w:val="26"/>
        </w:rPr>
        <w:t xml:space="preserve"> </w:t>
      </w:r>
      <w:r w:rsidR="007D4C8B">
        <w:rPr>
          <w:rFonts w:ascii="Garamond" w:hAnsi="Garamond"/>
          <w:sz w:val="26"/>
          <w:szCs w:val="26"/>
        </w:rPr>
        <w:t xml:space="preserve">Taking into account the definition of </w:t>
      </w:r>
      <w:r w:rsidR="000C1112">
        <w:rPr>
          <w:rFonts w:ascii="Garamond" w:hAnsi="Garamond"/>
          <w:sz w:val="26"/>
          <w:szCs w:val="26"/>
        </w:rPr>
        <w:t>t</w:t>
      </w:r>
      <w:r w:rsidR="007D4C8B">
        <w:rPr>
          <w:rFonts w:ascii="Garamond" w:hAnsi="Garamond"/>
          <w:sz w:val="26"/>
          <w:szCs w:val="26"/>
        </w:rPr>
        <w:t>orture enshrined in Article 1 of the CAT, the Portuguese Ombudsman questions the discrepancies of Article 243 of the Criminal Code, as regards the agent of the crime. Article 243</w:t>
      </w:r>
      <w:r w:rsidR="007D4C8B" w:rsidRPr="007D4C8B">
        <w:rPr>
          <w:rFonts w:ascii="Garamond" w:hAnsi="Garamond"/>
          <w:sz w:val="26"/>
          <w:szCs w:val="26"/>
        </w:rPr>
        <w:t xml:space="preserve"> </w:t>
      </w:r>
      <w:r w:rsidR="000C1112">
        <w:rPr>
          <w:rFonts w:ascii="Garamond" w:hAnsi="Garamond"/>
          <w:sz w:val="26"/>
          <w:szCs w:val="26"/>
        </w:rPr>
        <w:t xml:space="preserve">encompasses </w:t>
      </w:r>
      <w:r w:rsidR="007D4C8B" w:rsidRPr="007D4C8B">
        <w:rPr>
          <w:rFonts w:ascii="Garamond" w:hAnsi="Garamond"/>
          <w:sz w:val="26"/>
          <w:szCs w:val="26"/>
        </w:rPr>
        <w:t>officials with the function of prevention, prosecution or investigation of criminal or disciplinary offenses, the execution of sanctions of the same nature</w:t>
      </w:r>
      <w:r w:rsidR="008875F7">
        <w:rPr>
          <w:rFonts w:ascii="Garamond" w:hAnsi="Garamond"/>
          <w:sz w:val="26"/>
          <w:szCs w:val="26"/>
        </w:rPr>
        <w:t>,</w:t>
      </w:r>
      <w:r w:rsidR="007D4C8B" w:rsidRPr="007D4C8B">
        <w:rPr>
          <w:rFonts w:ascii="Garamond" w:hAnsi="Garamond"/>
          <w:sz w:val="26"/>
          <w:szCs w:val="26"/>
        </w:rPr>
        <w:t xml:space="preserve"> or the protection, custody or surveillance of a detained or imprisoned person, or </w:t>
      </w:r>
      <w:r w:rsidR="008875F7">
        <w:rPr>
          <w:rFonts w:ascii="Garamond" w:hAnsi="Garamond"/>
          <w:sz w:val="26"/>
          <w:szCs w:val="26"/>
        </w:rPr>
        <w:t xml:space="preserve">acts </w:t>
      </w:r>
      <w:r w:rsidR="007D4C8B" w:rsidRPr="007D4C8B">
        <w:rPr>
          <w:rFonts w:ascii="Garamond" w:hAnsi="Garamond"/>
          <w:sz w:val="26"/>
          <w:szCs w:val="26"/>
        </w:rPr>
        <w:t>committed by someone who, on his own initiative or by order of superior, usurps the function</w:t>
      </w:r>
      <w:r w:rsidR="008875F7">
        <w:rPr>
          <w:rFonts w:ascii="Garamond" w:hAnsi="Garamond"/>
          <w:sz w:val="26"/>
          <w:szCs w:val="26"/>
        </w:rPr>
        <w:t>s</w:t>
      </w:r>
      <w:r w:rsidR="007D4C8B" w:rsidRPr="007D4C8B">
        <w:rPr>
          <w:rFonts w:ascii="Garamond" w:hAnsi="Garamond"/>
          <w:sz w:val="26"/>
          <w:szCs w:val="26"/>
        </w:rPr>
        <w:t xml:space="preserve"> referred above.</w:t>
      </w:r>
      <w:r w:rsidR="000C1112">
        <w:rPr>
          <w:rFonts w:ascii="Garamond" w:hAnsi="Garamond"/>
          <w:sz w:val="26"/>
          <w:szCs w:val="26"/>
        </w:rPr>
        <w:t xml:space="preserve"> On the other hand, the CAT mentions “all public officials or other persons acting in an official capacity”. </w:t>
      </w:r>
    </w:p>
    <w:p w14:paraId="45FAC9EA" w14:textId="77777777" w:rsidR="001E5C20" w:rsidRDefault="001E5C20" w:rsidP="005360E0">
      <w:pPr>
        <w:spacing w:line="360" w:lineRule="auto"/>
        <w:ind w:firstLine="708"/>
        <w:jc w:val="both"/>
        <w:rPr>
          <w:rFonts w:ascii="Garamond" w:hAnsi="Garamond"/>
          <w:sz w:val="28"/>
          <w:szCs w:val="28"/>
          <w:lang w:val="en-US"/>
        </w:rPr>
      </w:pPr>
    </w:p>
    <w:p w14:paraId="4120F3BE" w14:textId="77777777" w:rsidR="00BB66C9" w:rsidRPr="00E85456" w:rsidRDefault="00BB66C9" w:rsidP="005360E0">
      <w:pPr>
        <w:spacing w:line="360" w:lineRule="auto"/>
        <w:ind w:firstLine="708"/>
        <w:jc w:val="both"/>
        <w:rPr>
          <w:rFonts w:ascii="Garamond" w:hAnsi="Garamond"/>
          <w:sz w:val="28"/>
          <w:szCs w:val="28"/>
          <w:lang w:val="en-US"/>
        </w:rPr>
      </w:pPr>
    </w:p>
    <w:p w14:paraId="2833A2C8" w14:textId="08228B6B" w:rsidR="00BB66C9" w:rsidRPr="00D219B2" w:rsidRDefault="00BB66C9" w:rsidP="00410EDE">
      <w:pPr>
        <w:spacing w:line="360" w:lineRule="auto"/>
        <w:ind w:firstLine="708"/>
        <w:rPr>
          <w:rFonts w:ascii="Garamond" w:hAnsi="Garamond" w:cs="Arial"/>
          <w:b/>
          <w:color w:val="000000"/>
          <w:sz w:val="26"/>
          <w:szCs w:val="26"/>
          <w:lang w:val="en-GB" w:eastAsia="en-GB"/>
        </w:rPr>
      </w:pPr>
      <w:bookmarkStart w:id="5" w:name="_Hlk21285515"/>
      <w:r w:rsidRPr="00D219B2">
        <w:rPr>
          <w:rFonts w:ascii="Garamond" w:hAnsi="Garamond" w:cs="Arial"/>
          <w:b/>
          <w:i/>
          <w:color w:val="000000"/>
          <w:sz w:val="26"/>
          <w:szCs w:val="26"/>
          <w:lang w:val="en-GB" w:eastAsia="en-GB"/>
        </w:rPr>
        <w:t xml:space="preserve">Article 2 </w:t>
      </w:r>
      <w:r w:rsidR="001A0D79" w:rsidRPr="00D219B2">
        <w:rPr>
          <w:rFonts w:ascii="Garamond" w:hAnsi="Garamond" w:cs="Arial"/>
          <w:b/>
          <w:i/>
          <w:color w:val="000000"/>
          <w:sz w:val="26"/>
          <w:szCs w:val="26"/>
          <w:lang w:val="en-GB" w:eastAsia="en-GB"/>
        </w:rPr>
        <w:t>–</w:t>
      </w:r>
      <w:r w:rsidR="00FE44F1" w:rsidRPr="00D219B2">
        <w:rPr>
          <w:rFonts w:ascii="Garamond" w:hAnsi="Garamond" w:cs="Arial"/>
          <w:b/>
          <w:i/>
          <w:color w:val="000000"/>
          <w:sz w:val="26"/>
          <w:szCs w:val="26"/>
          <w:lang w:val="en-GB" w:eastAsia="en-GB"/>
        </w:rPr>
        <w:t xml:space="preserve"> Guarantees</w:t>
      </w:r>
      <w:r w:rsidR="001A0D79" w:rsidRPr="00D219B2">
        <w:rPr>
          <w:rFonts w:ascii="Garamond" w:hAnsi="Garamond" w:cs="Arial"/>
          <w:b/>
          <w:i/>
          <w:color w:val="000000"/>
          <w:sz w:val="26"/>
          <w:szCs w:val="26"/>
          <w:lang w:val="en-GB" w:eastAsia="en-GB"/>
        </w:rPr>
        <w:t xml:space="preserve"> for </w:t>
      </w:r>
      <w:r w:rsidR="009B3836">
        <w:rPr>
          <w:rFonts w:ascii="Garamond" w:hAnsi="Garamond" w:cs="Arial"/>
          <w:b/>
          <w:i/>
          <w:color w:val="000000"/>
          <w:sz w:val="26"/>
          <w:szCs w:val="26"/>
          <w:lang w:val="en-GB" w:eastAsia="en-GB"/>
        </w:rPr>
        <w:t xml:space="preserve">the </w:t>
      </w:r>
      <w:r w:rsidR="001A0D79" w:rsidRPr="00D219B2">
        <w:rPr>
          <w:rFonts w:ascii="Garamond" w:hAnsi="Garamond" w:cs="Arial"/>
          <w:b/>
          <w:i/>
          <w:color w:val="000000"/>
          <w:sz w:val="26"/>
          <w:szCs w:val="26"/>
          <w:lang w:val="en-GB" w:eastAsia="en-GB"/>
        </w:rPr>
        <w:t>prevention of torture</w:t>
      </w:r>
    </w:p>
    <w:bookmarkEnd w:id="5"/>
    <w:p w14:paraId="5FF89591" w14:textId="77777777" w:rsidR="00BB66C9" w:rsidRDefault="00BB66C9" w:rsidP="00BB66C9">
      <w:pPr>
        <w:pStyle w:val="ListParagraph"/>
        <w:suppressAutoHyphens w:val="0"/>
        <w:spacing w:line="360" w:lineRule="auto"/>
        <w:ind w:left="0" w:firstLine="708"/>
        <w:contextualSpacing w:val="0"/>
        <w:jc w:val="both"/>
        <w:rPr>
          <w:rFonts w:ascii="Garamond" w:hAnsi="Garamond"/>
          <w:sz w:val="26"/>
          <w:szCs w:val="26"/>
        </w:rPr>
      </w:pPr>
    </w:p>
    <w:p w14:paraId="5E8EBD61" w14:textId="76ED2596" w:rsidR="00BB66C9" w:rsidRPr="00FC5939" w:rsidRDefault="00695673" w:rsidP="00A355C7">
      <w:pPr>
        <w:pStyle w:val="ListParagraph"/>
        <w:suppressAutoHyphens w:val="0"/>
        <w:spacing w:line="360" w:lineRule="auto"/>
        <w:ind w:left="0" w:firstLine="708"/>
        <w:contextualSpacing w:val="0"/>
        <w:jc w:val="both"/>
        <w:rPr>
          <w:rFonts w:ascii="Garamond" w:hAnsi="Garamond"/>
          <w:sz w:val="26"/>
          <w:szCs w:val="26"/>
        </w:rPr>
      </w:pPr>
      <w:r>
        <w:rPr>
          <w:rFonts w:ascii="Garamond" w:hAnsi="Garamond"/>
          <w:b/>
          <w:bCs/>
          <w:sz w:val="26"/>
          <w:szCs w:val="26"/>
        </w:rPr>
        <w:t>2.</w:t>
      </w:r>
      <w:r w:rsidR="00A355C7">
        <w:rPr>
          <w:rFonts w:ascii="Garamond" w:hAnsi="Garamond"/>
          <w:sz w:val="26"/>
          <w:szCs w:val="26"/>
        </w:rPr>
        <w:t xml:space="preserve"> </w:t>
      </w:r>
      <w:r w:rsidR="00BB66C9" w:rsidRPr="00B1345B">
        <w:rPr>
          <w:rFonts w:ascii="Garamond" w:hAnsi="Garamond"/>
          <w:sz w:val="26"/>
          <w:szCs w:val="26"/>
        </w:rPr>
        <w:t xml:space="preserve">With reference to the Committee’s previous concluding observations (para. </w:t>
      </w:r>
      <w:r w:rsidR="003F383F">
        <w:rPr>
          <w:rFonts w:ascii="Garamond" w:hAnsi="Garamond"/>
          <w:sz w:val="26"/>
          <w:szCs w:val="26"/>
        </w:rPr>
        <w:t>8</w:t>
      </w:r>
      <w:r w:rsidR="00BB66C9" w:rsidRPr="00B1345B">
        <w:rPr>
          <w:rFonts w:ascii="Garamond" w:hAnsi="Garamond"/>
          <w:sz w:val="26"/>
          <w:szCs w:val="26"/>
        </w:rPr>
        <w:t>),</w:t>
      </w:r>
      <w:r w:rsidR="003F383F">
        <w:rPr>
          <w:rFonts w:ascii="Garamond" w:hAnsi="Garamond"/>
          <w:sz w:val="26"/>
          <w:szCs w:val="26"/>
        </w:rPr>
        <w:t xml:space="preserve"> the State report</w:t>
      </w:r>
      <w:r w:rsidR="00607B10">
        <w:rPr>
          <w:rFonts w:ascii="Garamond" w:hAnsi="Garamond"/>
          <w:sz w:val="26"/>
          <w:szCs w:val="26"/>
        </w:rPr>
        <w:t xml:space="preserve"> (para. 5)</w:t>
      </w:r>
      <w:r w:rsidR="003F383F">
        <w:rPr>
          <w:rFonts w:ascii="Garamond" w:hAnsi="Garamond"/>
          <w:sz w:val="26"/>
          <w:szCs w:val="26"/>
        </w:rPr>
        <w:t xml:space="preserve"> points out that the Portuguese Criminal Procedures Code is not explicit on the deduction of a delay of 6 hours of detention for identification purposes to the maximum 48 hour period in police custody, although the General Inspectorate of Home Affairs has issued a Recommendation for such </w:t>
      </w:r>
      <w:r w:rsidR="008F7EB0">
        <w:rPr>
          <w:rFonts w:ascii="Garamond" w:hAnsi="Garamond"/>
          <w:sz w:val="26"/>
          <w:szCs w:val="26"/>
        </w:rPr>
        <w:t>purposes</w:t>
      </w:r>
      <w:r w:rsidR="003F383F">
        <w:rPr>
          <w:rFonts w:ascii="Garamond" w:hAnsi="Garamond"/>
          <w:sz w:val="26"/>
          <w:szCs w:val="26"/>
        </w:rPr>
        <w:t xml:space="preserve"> to all the forces and security services on the aegis of the Ministry of the Interior. However, </w:t>
      </w:r>
      <w:r w:rsidR="002246F5">
        <w:rPr>
          <w:rFonts w:ascii="Garamond" w:hAnsi="Garamond"/>
          <w:sz w:val="26"/>
          <w:szCs w:val="26"/>
        </w:rPr>
        <w:t xml:space="preserve">since this measure provides a guarantee to the detained person, a legally binding and transparent instrument should be adopted. Moreover, this measure is not applicable to other police forces that are not under the aegis of the Ministry of the Interior, such as the Judiciary Police. </w:t>
      </w:r>
    </w:p>
    <w:p w14:paraId="25042D0C" w14:textId="77777777" w:rsidR="001E5C20" w:rsidRPr="00E85456" w:rsidRDefault="001E5C20" w:rsidP="005360E0">
      <w:pPr>
        <w:spacing w:line="360" w:lineRule="auto"/>
        <w:rPr>
          <w:rFonts w:ascii="Book Antiqua" w:hAnsi="Book Antiqua" w:cs="Arial"/>
          <w:color w:val="000000"/>
          <w:sz w:val="26"/>
          <w:szCs w:val="26"/>
          <w:lang w:val="en-US" w:eastAsia="en-GB"/>
        </w:rPr>
      </w:pPr>
    </w:p>
    <w:p w14:paraId="2C40F409" w14:textId="58AEB623" w:rsidR="00A355C7" w:rsidRPr="00FC5939" w:rsidRDefault="00695673" w:rsidP="00A355C7">
      <w:pPr>
        <w:pStyle w:val="ListParagraph"/>
        <w:suppressAutoHyphens w:val="0"/>
        <w:spacing w:line="360" w:lineRule="auto"/>
        <w:ind w:left="0" w:firstLine="708"/>
        <w:contextualSpacing w:val="0"/>
        <w:jc w:val="both"/>
        <w:rPr>
          <w:rFonts w:ascii="Garamond" w:hAnsi="Garamond"/>
          <w:sz w:val="26"/>
          <w:szCs w:val="26"/>
        </w:rPr>
      </w:pPr>
      <w:r>
        <w:rPr>
          <w:rFonts w:ascii="Garamond" w:hAnsi="Garamond" w:cs="Arial"/>
          <w:b/>
          <w:color w:val="000000"/>
          <w:sz w:val="28"/>
          <w:szCs w:val="28"/>
          <w:lang w:val="en-US" w:eastAsia="en-GB"/>
        </w:rPr>
        <w:lastRenderedPageBreak/>
        <w:t>3.</w:t>
      </w:r>
      <w:r w:rsidR="00A355C7">
        <w:rPr>
          <w:rFonts w:ascii="Garamond" w:hAnsi="Garamond" w:cs="Arial"/>
          <w:b/>
          <w:color w:val="000000"/>
          <w:sz w:val="28"/>
          <w:szCs w:val="28"/>
          <w:lang w:val="en-US" w:eastAsia="en-GB"/>
        </w:rPr>
        <w:t xml:space="preserve"> </w:t>
      </w:r>
      <w:r w:rsidR="00A355C7" w:rsidRPr="00B1345B">
        <w:rPr>
          <w:rFonts w:ascii="Garamond" w:hAnsi="Garamond"/>
          <w:sz w:val="26"/>
          <w:szCs w:val="26"/>
        </w:rPr>
        <w:t xml:space="preserve">With reference to the Committee’s previous concluding observations (para. </w:t>
      </w:r>
      <w:r w:rsidR="00AA06A4">
        <w:rPr>
          <w:rFonts w:ascii="Garamond" w:hAnsi="Garamond"/>
          <w:sz w:val="26"/>
          <w:szCs w:val="26"/>
        </w:rPr>
        <w:t>8</w:t>
      </w:r>
      <w:r w:rsidR="00A355C7" w:rsidRPr="00B1345B">
        <w:rPr>
          <w:rFonts w:ascii="Garamond" w:hAnsi="Garamond"/>
          <w:sz w:val="26"/>
          <w:szCs w:val="26"/>
        </w:rPr>
        <w:t>),</w:t>
      </w:r>
      <w:r w:rsidR="00A355C7">
        <w:rPr>
          <w:rFonts w:ascii="Garamond" w:hAnsi="Garamond"/>
          <w:sz w:val="26"/>
          <w:szCs w:val="26"/>
        </w:rPr>
        <w:t xml:space="preserve"> the State report </w:t>
      </w:r>
      <w:r w:rsidR="00607B10">
        <w:rPr>
          <w:rFonts w:ascii="Garamond" w:hAnsi="Garamond"/>
          <w:sz w:val="26"/>
          <w:szCs w:val="26"/>
        </w:rPr>
        <w:t xml:space="preserve">(para. 17) </w:t>
      </w:r>
      <w:r w:rsidR="00A355C7" w:rsidRPr="009E5E47">
        <w:rPr>
          <w:rFonts w:ascii="Garamond" w:hAnsi="Garamond"/>
          <w:sz w:val="26"/>
          <w:szCs w:val="26"/>
        </w:rPr>
        <w:t>points o</w:t>
      </w:r>
      <w:r w:rsidR="00A355C7">
        <w:rPr>
          <w:rFonts w:ascii="Garamond" w:hAnsi="Garamond"/>
          <w:sz w:val="26"/>
          <w:szCs w:val="26"/>
        </w:rPr>
        <w:t xml:space="preserve">ut that </w:t>
      </w:r>
      <w:r w:rsidR="009E5E47">
        <w:rPr>
          <w:rFonts w:ascii="Garamond" w:hAnsi="Garamond"/>
          <w:sz w:val="26"/>
          <w:szCs w:val="26"/>
        </w:rPr>
        <w:t>there is no information available on the number of complaints lodged and cases initiated against officials who have disrespected the safeguards to persons deprived of their liberty</w:t>
      </w:r>
      <w:r w:rsidR="00A355C7">
        <w:rPr>
          <w:rFonts w:ascii="Garamond" w:hAnsi="Garamond"/>
          <w:sz w:val="26"/>
          <w:szCs w:val="26"/>
        </w:rPr>
        <w:t xml:space="preserve">. </w:t>
      </w:r>
      <w:r w:rsidR="009E5E47">
        <w:rPr>
          <w:rFonts w:ascii="Garamond" w:hAnsi="Garamond"/>
          <w:sz w:val="26"/>
          <w:szCs w:val="26"/>
        </w:rPr>
        <w:t>This data is of the utmost importance, as it is related to violations of the detainees’ guarantees</w:t>
      </w:r>
      <w:r w:rsidR="00AA06A4">
        <w:rPr>
          <w:rFonts w:ascii="Garamond" w:hAnsi="Garamond"/>
          <w:sz w:val="26"/>
          <w:szCs w:val="26"/>
        </w:rPr>
        <w:t xml:space="preserve"> and is an important instrument to </w:t>
      </w:r>
      <w:r w:rsidR="00360AF8">
        <w:rPr>
          <w:rFonts w:ascii="Garamond" w:hAnsi="Garamond"/>
          <w:sz w:val="26"/>
          <w:szCs w:val="26"/>
        </w:rPr>
        <w:t>monitor the</w:t>
      </w:r>
      <w:r w:rsidR="00AA06A4">
        <w:rPr>
          <w:rFonts w:ascii="Garamond" w:hAnsi="Garamond"/>
          <w:sz w:val="26"/>
          <w:szCs w:val="26"/>
        </w:rPr>
        <w:t xml:space="preserve"> compliance with all these guarantees</w:t>
      </w:r>
      <w:r w:rsidR="009E5E47">
        <w:rPr>
          <w:rFonts w:ascii="Garamond" w:hAnsi="Garamond"/>
          <w:sz w:val="26"/>
          <w:szCs w:val="26"/>
        </w:rPr>
        <w:t xml:space="preserve">. Thus, the </w:t>
      </w:r>
      <w:r w:rsidR="00D219B2">
        <w:rPr>
          <w:rFonts w:ascii="Garamond" w:hAnsi="Garamond"/>
          <w:sz w:val="26"/>
          <w:szCs w:val="26"/>
        </w:rPr>
        <w:t>O</w:t>
      </w:r>
      <w:r w:rsidR="0098421C">
        <w:rPr>
          <w:rFonts w:ascii="Garamond" w:hAnsi="Garamond"/>
          <w:sz w:val="26"/>
          <w:szCs w:val="26"/>
        </w:rPr>
        <w:t xml:space="preserve">mbudsman </w:t>
      </w:r>
      <w:r w:rsidR="009E5E47">
        <w:rPr>
          <w:rFonts w:ascii="Garamond" w:hAnsi="Garamond"/>
          <w:sz w:val="26"/>
          <w:szCs w:val="26"/>
        </w:rPr>
        <w:t xml:space="preserve">suggests the </w:t>
      </w:r>
      <w:r w:rsidR="008F7EB0">
        <w:rPr>
          <w:rFonts w:ascii="Garamond" w:hAnsi="Garamond"/>
          <w:sz w:val="26"/>
          <w:szCs w:val="26"/>
        </w:rPr>
        <w:t>Committee</w:t>
      </w:r>
      <w:r w:rsidR="009E5E47">
        <w:rPr>
          <w:rFonts w:ascii="Garamond" w:hAnsi="Garamond"/>
          <w:sz w:val="26"/>
          <w:szCs w:val="26"/>
        </w:rPr>
        <w:t xml:space="preserve"> to </w:t>
      </w:r>
      <w:r w:rsidR="008F7EB0">
        <w:rPr>
          <w:rFonts w:ascii="Garamond" w:hAnsi="Garamond"/>
          <w:sz w:val="26"/>
          <w:szCs w:val="26"/>
        </w:rPr>
        <w:t>recommend</w:t>
      </w:r>
      <w:r w:rsidR="009E5E47">
        <w:rPr>
          <w:rFonts w:ascii="Garamond" w:hAnsi="Garamond"/>
          <w:sz w:val="26"/>
          <w:szCs w:val="26"/>
        </w:rPr>
        <w:t xml:space="preserve"> to Portugal the adoption of measures aimed at collecting such data. </w:t>
      </w:r>
    </w:p>
    <w:p w14:paraId="52DECC78" w14:textId="77777777" w:rsidR="001E5C20" w:rsidRPr="00A355C7" w:rsidRDefault="001E5C20" w:rsidP="005360E0">
      <w:pPr>
        <w:spacing w:line="360" w:lineRule="auto"/>
        <w:ind w:firstLine="708"/>
        <w:jc w:val="both"/>
        <w:rPr>
          <w:rFonts w:ascii="Garamond" w:hAnsi="Garamond" w:cs="Arial"/>
          <w:b/>
          <w:color w:val="000000"/>
          <w:sz w:val="28"/>
          <w:szCs w:val="28"/>
          <w:lang w:val="en-GB" w:eastAsia="en-GB"/>
        </w:rPr>
      </w:pPr>
    </w:p>
    <w:p w14:paraId="07659C27" w14:textId="63F9EF4A" w:rsidR="007F3E3E" w:rsidRPr="00E85456" w:rsidRDefault="00695673" w:rsidP="007F3E3E">
      <w:pPr>
        <w:spacing w:after="200" w:line="360" w:lineRule="auto"/>
        <w:ind w:firstLine="708"/>
        <w:jc w:val="both"/>
        <w:rPr>
          <w:rFonts w:ascii="Garamond" w:eastAsiaTheme="minorHAnsi" w:hAnsi="Garamond"/>
          <w:color w:val="222222"/>
          <w:sz w:val="26"/>
          <w:szCs w:val="26"/>
          <w:lang w:val="en-US"/>
        </w:rPr>
      </w:pPr>
      <w:r>
        <w:rPr>
          <w:rFonts w:ascii="Garamond" w:hAnsi="Garamond" w:cs="Arial"/>
          <w:b/>
          <w:color w:val="000000"/>
          <w:sz w:val="28"/>
          <w:szCs w:val="28"/>
          <w:lang w:val="en-US" w:eastAsia="en-GB"/>
        </w:rPr>
        <w:t xml:space="preserve">4. </w:t>
      </w:r>
      <w:r w:rsidR="004442ED">
        <w:rPr>
          <w:rFonts w:ascii="Garamond" w:hAnsi="Garamond" w:cs="Arial"/>
          <w:b/>
          <w:color w:val="000000"/>
          <w:sz w:val="28"/>
          <w:szCs w:val="28"/>
          <w:lang w:val="en-US" w:eastAsia="en-GB"/>
        </w:rPr>
        <w:t xml:space="preserve"> </w:t>
      </w:r>
      <w:r w:rsidR="007F3E3E" w:rsidRPr="007F3E3E">
        <w:rPr>
          <w:rFonts w:ascii="Garamond" w:hAnsi="Garamond"/>
          <w:sz w:val="26"/>
          <w:szCs w:val="26"/>
          <w:lang w:val="en-GB" w:eastAsia="en-US"/>
        </w:rPr>
        <w:t xml:space="preserve">With reference to the Committee’s previous concluding observations (paras. 17 and 21) and the information received from the State in relation to domestic and </w:t>
      </w:r>
      <w:r w:rsidR="000C1112" w:rsidRPr="007F3E3E">
        <w:rPr>
          <w:rFonts w:ascii="Garamond" w:hAnsi="Garamond"/>
          <w:sz w:val="26"/>
          <w:szCs w:val="26"/>
          <w:lang w:val="en-GB" w:eastAsia="en-US"/>
        </w:rPr>
        <w:t>gender-based</w:t>
      </w:r>
      <w:r w:rsidR="007F3E3E" w:rsidRPr="007F3E3E">
        <w:rPr>
          <w:rFonts w:ascii="Garamond" w:hAnsi="Garamond"/>
          <w:sz w:val="26"/>
          <w:szCs w:val="26"/>
          <w:lang w:val="en-GB" w:eastAsia="en-US"/>
        </w:rPr>
        <w:t xml:space="preserve"> violence for the period under review</w:t>
      </w:r>
      <w:r w:rsidR="00607B10">
        <w:rPr>
          <w:rFonts w:ascii="Garamond" w:hAnsi="Garamond"/>
          <w:sz w:val="26"/>
          <w:szCs w:val="26"/>
          <w:lang w:val="en-GB" w:eastAsia="en-US"/>
        </w:rPr>
        <w:t xml:space="preserve"> (para. 24-47)</w:t>
      </w:r>
      <w:r w:rsidR="007F3E3E" w:rsidRPr="007F3E3E">
        <w:rPr>
          <w:rFonts w:ascii="Garamond" w:hAnsi="Garamond"/>
          <w:sz w:val="26"/>
          <w:szCs w:val="26"/>
          <w:lang w:val="en-US"/>
        </w:rPr>
        <w:t xml:space="preserve">, the </w:t>
      </w:r>
      <w:r w:rsidR="00D219B2" w:rsidRPr="005D0094">
        <w:rPr>
          <w:rFonts w:ascii="Garamond" w:hAnsi="Garamond"/>
          <w:sz w:val="26"/>
          <w:szCs w:val="26"/>
          <w:lang w:val="en-US"/>
        </w:rPr>
        <w:t>O</w:t>
      </w:r>
      <w:r w:rsidR="0098421C" w:rsidRPr="005D0094">
        <w:rPr>
          <w:rFonts w:ascii="Garamond" w:hAnsi="Garamond"/>
          <w:sz w:val="26"/>
          <w:szCs w:val="26"/>
          <w:lang w:val="en-US"/>
        </w:rPr>
        <w:t>mbudsman</w:t>
      </w:r>
      <w:r w:rsidR="007F3E3E" w:rsidRPr="005D0094">
        <w:rPr>
          <w:rFonts w:ascii="Garamond" w:hAnsi="Garamond"/>
          <w:sz w:val="26"/>
          <w:szCs w:val="26"/>
          <w:lang w:val="en-US"/>
        </w:rPr>
        <w:t xml:space="preserve"> welcomes</w:t>
      </w:r>
      <w:r w:rsidR="007F3E3E" w:rsidRPr="007F3E3E">
        <w:rPr>
          <w:rFonts w:ascii="Garamond" w:hAnsi="Garamond"/>
          <w:sz w:val="26"/>
          <w:szCs w:val="26"/>
          <w:lang w:val="en-US"/>
        </w:rPr>
        <w:t xml:space="preserve"> all the efforts made during the reporting period to raise awareness and prevent domestic violence and other types of gender-based violence. </w:t>
      </w:r>
      <w:r w:rsidR="007F3E3E" w:rsidRPr="00E85456">
        <w:rPr>
          <w:rFonts w:ascii="Garamond" w:eastAsiaTheme="minorHAnsi" w:hAnsi="Garamond"/>
          <w:color w:val="222222"/>
          <w:sz w:val="26"/>
          <w:szCs w:val="26"/>
          <w:lang w:val="en-US"/>
        </w:rPr>
        <w:t xml:space="preserve">However, it is still concerned with the extremely high numbers of </w:t>
      </w:r>
      <w:r w:rsidR="001875B7">
        <w:rPr>
          <w:rFonts w:ascii="Garamond" w:eastAsiaTheme="minorHAnsi" w:hAnsi="Garamond"/>
          <w:color w:val="222222"/>
          <w:sz w:val="26"/>
          <w:szCs w:val="26"/>
          <w:lang w:val="en-US"/>
        </w:rPr>
        <w:t>cases</w:t>
      </w:r>
      <w:r w:rsidR="001875B7" w:rsidRPr="00E85456">
        <w:rPr>
          <w:rFonts w:ascii="Garamond" w:eastAsiaTheme="minorHAnsi" w:hAnsi="Garamond"/>
          <w:color w:val="222222"/>
          <w:sz w:val="26"/>
          <w:szCs w:val="26"/>
          <w:lang w:val="en-US"/>
        </w:rPr>
        <w:t xml:space="preserve"> </w:t>
      </w:r>
      <w:r w:rsidR="001875B7">
        <w:rPr>
          <w:rFonts w:ascii="Garamond" w:eastAsiaTheme="minorHAnsi" w:hAnsi="Garamond"/>
          <w:color w:val="222222"/>
          <w:sz w:val="26"/>
          <w:szCs w:val="26"/>
          <w:lang w:val="en-US"/>
        </w:rPr>
        <w:t xml:space="preserve">of </w:t>
      </w:r>
      <w:r w:rsidR="007F3E3E" w:rsidRPr="00E85456">
        <w:rPr>
          <w:rFonts w:ascii="Garamond" w:eastAsiaTheme="minorHAnsi" w:hAnsi="Garamond"/>
          <w:color w:val="222222"/>
          <w:sz w:val="26"/>
          <w:szCs w:val="26"/>
          <w:lang w:val="en-US"/>
        </w:rPr>
        <w:t xml:space="preserve">domestic violence reported in the last years. According to the </w:t>
      </w:r>
      <w:r w:rsidR="00D413E0">
        <w:rPr>
          <w:rFonts w:ascii="Garamond" w:eastAsiaTheme="minorHAnsi" w:hAnsi="Garamond"/>
          <w:color w:val="222222"/>
          <w:sz w:val="26"/>
          <w:szCs w:val="26"/>
          <w:lang w:val="en-US"/>
        </w:rPr>
        <w:t>last</w:t>
      </w:r>
      <w:r w:rsidR="007F3E3E">
        <w:rPr>
          <w:rFonts w:ascii="Garamond" w:eastAsiaTheme="minorHAnsi" w:hAnsi="Garamond"/>
          <w:color w:val="222222"/>
          <w:sz w:val="26"/>
          <w:szCs w:val="26"/>
          <w:lang w:val="en-US"/>
        </w:rPr>
        <w:t xml:space="preserve"> </w:t>
      </w:r>
      <w:r w:rsidR="007F3E3E" w:rsidRPr="00E85456">
        <w:rPr>
          <w:rFonts w:ascii="Garamond" w:eastAsiaTheme="minorHAnsi" w:hAnsi="Garamond"/>
          <w:color w:val="222222"/>
          <w:sz w:val="26"/>
          <w:szCs w:val="26"/>
          <w:lang w:val="en-US"/>
        </w:rPr>
        <w:t xml:space="preserve">Annual Security Report, </w:t>
      </w:r>
      <w:r w:rsidR="007F3E3E">
        <w:rPr>
          <w:rFonts w:ascii="Garamond" w:eastAsiaTheme="minorHAnsi" w:hAnsi="Garamond"/>
          <w:color w:val="222222"/>
          <w:sz w:val="26"/>
          <w:szCs w:val="26"/>
          <w:lang w:val="en-US"/>
        </w:rPr>
        <w:t>22.423</w:t>
      </w:r>
      <w:r w:rsidR="007F3E3E" w:rsidRPr="00E85456">
        <w:rPr>
          <w:rFonts w:ascii="Garamond" w:eastAsiaTheme="minorHAnsi" w:hAnsi="Garamond"/>
          <w:color w:val="222222"/>
          <w:sz w:val="26"/>
          <w:szCs w:val="26"/>
          <w:lang w:val="en-US"/>
        </w:rPr>
        <w:t xml:space="preserve"> crimes of domestic violence were reported in </w:t>
      </w:r>
      <w:r w:rsidR="007F3E3E">
        <w:rPr>
          <w:rFonts w:ascii="Garamond" w:eastAsiaTheme="minorHAnsi" w:hAnsi="Garamond"/>
          <w:color w:val="222222"/>
          <w:sz w:val="26"/>
          <w:szCs w:val="26"/>
          <w:lang w:val="en-US"/>
        </w:rPr>
        <w:t>2018</w:t>
      </w:r>
      <w:r w:rsidR="007F3E3E" w:rsidRPr="00F02348">
        <w:rPr>
          <w:rFonts w:ascii="Garamond" w:eastAsiaTheme="minorHAnsi" w:hAnsi="Garamond"/>
          <w:color w:val="222222"/>
          <w:sz w:val="26"/>
          <w:szCs w:val="26"/>
          <w:vertAlign w:val="superscript"/>
        </w:rPr>
        <w:footnoteReference w:id="1"/>
      </w:r>
      <w:r w:rsidR="007F3E3E" w:rsidRPr="00E85456">
        <w:rPr>
          <w:rFonts w:ascii="Garamond" w:eastAsiaTheme="minorHAnsi" w:hAnsi="Garamond"/>
          <w:color w:val="222222"/>
          <w:sz w:val="26"/>
          <w:szCs w:val="26"/>
          <w:lang w:val="en-US"/>
        </w:rPr>
        <w:t xml:space="preserve">. </w:t>
      </w:r>
      <w:r w:rsidR="00D413E0">
        <w:rPr>
          <w:rFonts w:ascii="Garamond" w:eastAsiaTheme="minorHAnsi" w:hAnsi="Garamond"/>
          <w:color w:val="222222"/>
          <w:sz w:val="26"/>
          <w:szCs w:val="26"/>
          <w:lang w:val="en-US"/>
        </w:rPr>
        <w:t>However, the Ministry of Justice reports a higher number</w:t>
      </w:r>
      <w:r w:rsidR="00E40BFB">
        <w:rPr>
          <w:rFonts w:ascii="Garamond" w:eastAsiaTheme="minorHAnsi" w:hAnsi="Garamond"/>
          <w:color w:val="222222"/>
          <w:sz w:val="26"/>
          <w:szCs w:val="26"/>
          <w:lang w:val="en-US"/>
        </w:rPr>
        <w:t>:</w:t>
      </w:r>
      <w:r w:rsidR="00D413E0">
        <w:rPr>
          <w:rFonts w:ascii="Garamond" w:eastAsiaTheme="minorHAnsi" w:hAnsi="Garamond"/>
          <w:color w:val="222222"/>
          <w:sz w:val="26"/>
          <w:szCs w:val="26"/>
          <w:lang w:val="en-US"/>
        </w:rPr>
        <w:t xml:space="preserve"> 26.483</w:t>
      </w:r>
      <w:r w:rsidR="00E40BFB">
        <w:rPr>
          <w:rFonts w:ascii="Garamond" w:eastAsiaTheme="minorHAnsi" w:hAnsi="Garamond"/>
          <w:color w:val="222222"/>
          <w:sz w:val="26"/>
          <w:szCs w:val="26"/>
          <w:lang w:val="en-US"/>
        </w:rPr>
        <w:t xml:space="preserve"> complaints</w:t>
      </w:r>
      <w:r w:rsidR="00D413E0">
        <w:rPr>
          <w:rStyle w:val="FootnoteReference"/>
          <w:rFonts w:ascii="Garamond" w:eastAsiaTheme="minorHAnsi" w:hAnsi="Garamond"/>
          <w:color w:val="222222"/>
          <w:sz w:val="26"/>
          <w:szCs w:val="26"/>
          <w:lang w:val="en-US"/>
        </w:rPr>
        <w:footnoteReference w:id="2"/>
      </w:r>
      <w:r w:rsidR="00D413E0">
        <w:rPr>
          <w:rFonts w:ascii="Garamond" w:eastAsiaTheme="minorHAnsi" w:hAnsi="Garamond"/>
          <w:color w:val="222222"/>
          <w:sz w:val="26"/>
          <w:szCs w:val="26"/>
          <w:lang w:val="en-US"/>
        </w:rPr>
        <w:t>.</w:t>
      </w:r>
      <w:r w:rsidR="00E620E0">
        <w:rPr>
          <w:rFonts w:ascii="Garamond" w:eastAsiaTheme="minorHAnsi" w:hAnsi="Garamond"/>
          <w:color w:val="222222"/>
          <w:sz w:val="26"/>
          <w:szCs w:val="26"/>
          <w:lang w:val="en-US"/>
        </w:rPr>
        <w:t xml:space="preserve"> This discrepancy needs to be understood.</w:t>
      </w:r>
      <w:r w:rsidR="00D413E0">
        <w:rPr>
          <w:rFonts w:ascii="Garamond" w:eastAsiaTheme="minorHAnsi" w:hAnsi="Garamond"/>
          <w:color w:val="222222"/>
          <w:sz w:val="26"/>
          <w:szCs w:val="26"/>
          <w:lang w:val="en-US"/>
        </w:rPr>
        <w:t xml:space="preserve"> </w:t>
      </w:r>
    </w:p>
    <w:p w14:paraId="60244A73" w14:textId="4D020D00" w:rsidR="007F3E3E" w:rsidRDefault="007F3E3E" w:rsidP="001875B7">
      <w:pPr>
        <w:spacing w:after="200" w:line="360" w:lineRule="auto"/>
        <w:ind w:firstLine="708"/>
        <w:jc w:val="both"/>
        <w:rPr>
          <w:rFonts w:ascii="Garamond" w:eastAsiaTheme="minorHAnsi" w:hAnsi="Garamond"/>
          <w:color w:val="222222"/>
          <w:sz w:val="26"/>
          <w:szCs w:val="26"/>
          <w:lang w:val="en-US"/>
        </w:rPr>
      </w:pPr>
      <w:r w:rsidRPr="00E85456">
        <w:rPr>
          <w:rFonts w:ascii="Garamond" w:eastAsiaTheme="minorHAnsi" w:hAnsi="Garamond"/>
          <w:color w:val="222222"/>
          <w:sz w:val="26"/>
          <w:szCs w:val="26"/>
          <w:lang w:val="en-US"/>
        </w:rPr>
        <w:t>The Ministry of Justice website presents data on convictions for domestic violence against Spouse/Similar, Domestic Vio</w:t>
      </w:r>
      <w:r w:rsidR="005F0412">
        <w:rPr>
          <w:rFonts w:ascii="Garamond" w:eastAsiaTheme="minorHAnsi" w:hAnsi="Garamond"/>
          <w:color w:val="222222"/>
          <w:sz w:val="26"/>
          <w:szCs w:val="26"/>
          <w:lang w:val="en-US"/>
        </w:rPr>
        <w:t>lence against Minors and “other</w:t>
      </w:r>
      <w:r w:rsidRPr="00E85456">
        <w:rPr>
          <w:rFonts w:ascii="Garamond" w:eastAsiaTheme="minorHAnsi" w:hAnsi="Garamond"/>
          <w:color w:val="222222"/>
          <w:sz w:val="26"/>
          <w:szCs w:val="26"/>
          <w:lang w:val="en-US"/>
        </w:rPr>
        <w:t xml:space="preserve"> Domestic Violence”. In the reporting period, the following numbers of convictions were published in the Ministry of Justice website:</w:t>
      </w:r>
    </w:p>
    <w:p w14:paraId="141B3A99" w14:textId="77777777" w:rsidR="001875B7" w:rsidRPr="00E85456" w:rsidRDefault="001875B7" w:rsidP="001875B7">
      <w:pPr>
        <w:spacing w:after="200" w:line="360" w:lineRule="auto"/>
        <w:ind w:firstLine="708"/>
        <w:jc w:val="center"/>
        <w:rPr>
          <w:rFonts w:ascii="Garamond" w:eastAsiaTheme="minorHAnsi" w:hAnsi="Garamond"/>
          <w:color w:val="222222"/>
          <w:sz w:val="26"/>
          <w:szCs w:val="26"/>
          <w:lang w:val="en-US"/>
        </w:rPr>
      </w:pPr>
    </w:p>
    <w:tbl>
      <w:tblPr>
        <w:tblStyle w:val="TableGrid"/>
        <w:tblW w:w="0" w:type="auto"/>
        <w:tblInd w:w="866" w:type="dxa"/>
        <w:tblLook w:val="04A0" w:firstRow="1" w:lastRow="0" w:firstColumn="1" w:lastColumn="0" w:noHBand="0" w:noVBand="1"/>
      </w:tblPr>
      <w:tblGrid>
        <w:gridCol w:w="2447"/>
        <w:gridCol w:w="2158"/>
        <w:gridCol w:w="2158"/>
      </w:tblGrid>
      <w:tr w:rsidR="00212718" w14:paraId="2B2D1E26" w14:textId="77777777" w:rsidTr="001875B7">
        <w:tc>
          <w:tcPr>
            <w:tcW w:w="2447" w:type="dxa"/>
          </w:tcPr>
          <w:p w14:paraId="6B490626" w14:textId="77777777" w:rsidR="00212718" w:rsidRPr="00E85456" w:rsidRDefault="00212718" w:rsidP="001875B7">
            <w:pPr>
              <w:spacing w:after="200" w:line="360" w:lineRule="auto"/>
              <w:jc w:val="center"/>
              <w:rPr>
                <w:rFonts w:ascii="Garamond" w:eastAsiaTheme="minorHAnsi" w:hAnsi="Garamond"/>
                <w:color w:val="222222"/>
                <w:sz w:val="26"/>
                <w:szCs w:val="26"/>
                <w:lang w:val="en-US"/>
              </w:rPr>
            </w:pPr>
          </w:p>
        </w:tc>
        <w:tc>
          <w:tcPr>
            <w:tcW w:w="2158" w:type="dxa"/>
          </w:tcPr>
          <w:p w14:paraId="57CF2FE6" w14:textId="2051D894" w:rsidR="00212718" w:rsidRPr="005F0412" w:rsidRDefault="00212718" w:rsidP="001875B7">
            <w:pPr>
              <w:spacing w:after="200" w:line="360" w:lineRule="auto"/>
              <w:jc w:val="center"/>
              <w:rPr>
                <w:rFonts w:ascii="Garamond" w:eastAsiaTheme="minorHAnsi" w:hAnsi="Garamond"/>
                <w:b/>
                <w:color w:val="222222"/>
                <w:sz w:val="26"/>
                <w:szCs w:val="26"/>
              </w:rPr>
            </w:pPr>
            <w:r w:rsidRPr="005F0412">
              <w:rPr>
                <w:b/>
              </w:rPr>
              <w:t>2016</w:t>
            </w:r>
          </w:p>
        </w:tc>
        <w:tc>
          <w:tcPr>
            <w:tcW w:w="2158" w:type="dxa"/>
          </w:tcPr>
          <w:p w14:paraId="6F1C4918" w14:textId="1949624E" w:rsidR="00212718" w:rsidRPr="005F0412" w:rsidRDefault="00212718" w:rsidP="001875B7">
            <w:pPr>
              <w:spacing w:after="200" w:line="360" w:lineRule="auto"/>
              <w:jc w:val="center"/>
              <w:rPr>
                <w:rFonts w:ascii="Garamond" w:eastAsiaTheme="minorHAnsi" w:hAnsi="Garamond"/>
                <w:b/>
                <w:color w:val="222222"/>
                <w:sz w:val="26"/>
                <w:szCs w:val="26"/>
              </w:rPr>
            </w:pPr>
            <w:r w:rsidRPr="005F0412">
              <w:rPr>
                <w:rFonts w:ascii="Garamond" w:eastAsiaTheme="minorHAnsi" w:hAnsi="Garamond"/>
                <w:b/>
                <w:color w:val="222222"/>
                <w:sz w:val="26"/>
                <w:szCs w:val="26"/>
              </w:rPr>
              <w:t>2017</w:t>
            </w:r>
          </w:p>
        </w:tc>
      </w:tr>
      <w:tr w:rsidR="00212718" w14:paraId="7D8343B9" w14:textId="77777777" w:rsidTr="001875B7">
        <w:tc>
          <w:tcPr>
            <w:tcW w:w="2447" w:type="dxa"/>
          </w:tcPr>
          <w:p w14:paraId="7CEA582A" w14:textId="77777777" w:rsidR="00212718" w:rsidRDefault="00212718" w:rsidP="001875B7">
            <w:pPr>
              <w:spacing w:after="200" w:line="360" w:lineRule="auto"/>
              <w:jc w:val="center"/>
              <w:rPr>
                <w:rFonts w:ascii="Garamond" w:eastAsiaTheme="minorHAnsi" w:hAnsi="Garamond"/>
                <w:color w:val="222222"/>
                <w:sz w:val="26"/>
                <w:szCs w:val="26"/>
              </w:rPr>
            </w:pPr>
            <w:r>
              <w:rPr>
                <w:rFonts w:ascii="Garamond" w:eastAsiaTheme="minorHAnsi" w:hAnsi="Garamond"/>
                <w:color w:val="222222"/>
                <w:sz w:val="26"/>
                <w:szCs w:val="26"/>
              </w:rPr>
              <w:t>Domestic Violence (Spouse / similar)</w:t>
            </w:r>
          </w:p>
        </w:tc>
        <w:tc>
          <w:tcPr>
            <w:tcW w:w="2158" w:type="dxa"/>
          </w:tcPr>
          <w:p w14:paraId="7E1815AA" w14:textId="7EEE660D" w:rsidR="00212718" w:rsidRPr="005F0412" w:rsidRDefault="00212718" w:rsidP="001875B7">
            <w:pPr>
              <w:spacing w:after="200" w:line="360" w:lineRule="auto"/>
              <w:jc w:val="center"/>
              <w:rPr>
                <w:rFonts w:ascii="Garamond" w:eastAsiaTheme="minorHAnsi" w:hAnsi="Garamond"/>
                <w:b/>
                <w:color w:val="222222"/>
                <w:sz w:val="26"/>
                <w:szCs w:val="26"/>
              </w:rPr>
            </w:pPr>
            <w:r w:rsidRPr="005F0412">
              <w:rPr>
                <w:b/>
              </w:rPr>
              <w:t>1.528</w:t>
            </w:r>
          </w:p>
        </w:tc>
        <w:tc>
          <w:tcPr>
            <w:tcW w:w="2158" w:type="dxa"/>
          </w:tcPr>
          <w:p w14:paraId="7534969F" w14:textId="4E3049F8" w:rsidR="00212718" w:rsidRPr="005F0412" w:rsidRDefault="00212718" w:rsidP="001875B7">
            <w:pPr>
              <w:spacing w:after="200" w:line="360" w:lineRule="auto"/>
              <w:jc w:val="center"/>
              <w:rPr>
                <w:rFonts w:ascii="Garamond" w:eastAsiaTheme="minorHAnsi" w:hAnsi="Garamond"/>
                <w:b/>
                <w:color w:val="222222"/>
                <w:sz w:val="26"/>
                <w:szCs w:val="26"/>
              </w:rPr>
            </w:pPr>
            <w:r w:rsidRPr="005F0412">
              <w:rPr>
                <w:rFonts w:ascii="Garamond" w:eastAsiaTheme="minorHAnsi" w:hAnsi="Garamond"/>
                <w:b/>
                <w:color w:val="222222"/>
                <w:sz w:val="26"/>
                <w:szCs w:val="26"/>
              </w:rPr>
              <w:t>1.</w:t>
            </w:r>
            <w:r w:rsidR="00BD362B" w:rsidRPr="005F0412">
              <w:rPr>
                <w:rFonts w:ascii="Garamond" w:eastAsiaTheme="minorHAnsi" w:hAnsi="Garamond"/>
                <w:b/>
                <w:color w:val="222222"/>
                <w:sz w:val="26"/>
                <w:szCs w:val="26"/>
              </w:rPr>
              <w:t>461</w:t>
            </w:r>
          </w:p>
        </w:tc>
      </w:tr>
      <w:tr w:rsidR="00212718" w14:paraId="3B09BA06" w14:textId="77777777" w:rsidTr="001875B7">
        <w:tc>
          <w:tcPr>
            <w:tcW w:w="2447" w:type="dxa"/>
          </w:tcPr>
          <w:p w14:paraId="2FCA1B0D" w14:textId="77777777" w:rsidR="00212718" w:rsidRDefault="00212718" w:rsidP="001875B7">
            <w:pPr>
              <w:spacing w:after="200" w:line="360" w:lineRule="auto"/>
              <w:jc w:val="center"/>
              <w:rPr>
                <w:rFonts w:ascii="Garamond" w:eastAsiaTheme="minorHAnsi" w:hAnsi="Garamond"/>
                <w:color w:val="222222"/>
                <w:sz w:val="26"/>
                <w:szCs w:val="26"/>
              </w:rPr>
            </w:pPr>
            <w:r>
              <w:rPr>
                <w:rFonts w:ascii="Garamond" w:eastAsiaTheme="minorHAnsi" w:hAnsi="Garamond"/>
                <w:color w:val="222222"/>
                <w:sz w:val="26"/>
                <w:szCs w:val="26"/>
              </w:rPr>
              <w:t>Domestic Violence against Children</w:t>
            </w:r>
          </w:p>
        </w:tc>
        <w:tc>
          <w:tcPr>
            <w:tcW w:w="2158" w:type="dxa"/>
          </w:tcPr>
          <w:p w14:paraId="20D8E922" w14:textId="1ACDFB15" w:rsidR="00212718" w:rsidRPr="005F0412" w:rsidRDefault="00212718" w:rsidP="001875B7">
            <w:pPr>
              <w:spacing w:after="200" w:line="360" w:lineRule="auto"/>
              <w:jc w:val="center"/>
              <w:rPr>
                <w:rFonts w:ascii="Garamond" w:eastAsiaTheme="minorHAnsi" w:hAnsi="Garamond"/>
                <w:b/>
                <w:color w:val="222222"/>
                <w:sz w:val="26"/>
                <w:szCs w:val="26"/>
              </w:rPr>
            </w:pPr>
            <w:r w:rsidRPr="005F0412">
              <w:rPr>
                <w:b/>
              </w:rPr>
              <w:t>47</w:t>
            </w:r>
          </w:p>
        </w:tc>
        <w:tc>
          <w:tcPr>
            <w:tcW w:w="2158" w:type="dxa"/>
          </w:tcPr>
          <w:p w14:paraId="57177C55" w14:textId="6B737549" w:rsidR="00212718" w:rsidRPr="005F0412" w:rsidRDefault="00212718" w:rsidP="001875B7">
            <w:pPr>
              <w:spacing w:after="200" w:line="360" w:lineRule="auto"/>
              <w:jc w:val="center"/>
              <w:rPr>
                <w:rFonts w:ascii="Garamond" w:eastAsiaTheme="minorHAnsi" w:hAnsi="Garamond"/>
                <w:b/>
                <w:color w:val="222222"/>
                <w:sz w:val="26"/>
                <w:szCs w:val="26"/>
              </w:rPr>
            </w:pPr>
            <w:r w:rsidRPr="005F0412">
              <w:rPr>
                <w:rFonts w:ascii="Garamond" w:eastAsiaTheme="minorHAnsi" w:hAnsi="Garamond"/>
                <w:b/>
                <w:color w:val="222222"/>
                <w:sz w:val="26"/>
                <w:szCs w:val="26"/>
              </w:rPr>
              <w:t>4</w:t>
            </w:r>
            <w:r w:rsidR="00BD362B" w:rsidRPr="005F0412">
              <w:rPr>
                <w:rFonts w:ascii="Garamond" w:eastAsiaTheme="minorHAnsi" w:hAnsi="Garamond"/>
                <w:b/>
                <w:color w:val="222222"/>
                <w:sz w:val="26"/>
                <w:szCs w:val="26"/>
              </w:rPr>
              <w:t>9</w:t>
            </w:r>
          </w:p>
        </w:tc>
      </w:tr>
      <w:tr w:rsidR="00212718" w14:paraId="16940E69" w14:textId="77777777" w:rsidTr="001875B7">
        <w:tc>
          <w:tcPr>
            <w:tcW w:w="2447" w:type="dxa"/>
          </w:tcPr>
          <w:p w14:paraId="7F324427" w14:textId="77777777" w:rsidR="00212718" w:rsidRDefault="00212718" w:rsidP="001875B7">
            <w:pPr>
              <w:spacing w:after="200" w:line="360" w:lineRule="auto"/>
              <w:jc w:val="center"/>
              <w:rPr>
                <w:rFonts w:ascii="Garamond" w:eastAsiaTheme="minorHAnsi" w:hAnsi="Garamond"/>
                <w:color w:val="222222"/>
                <w:sz w:val="26"/>
                <w:szCs w:val="26"/>
              </w:rPr>
            </w:pPr>
            <w:r>
              <w:rPr>
                <w:rFonts w:ascii="Garamond" w:eastAsiaTheme="minorHAnsi" w:hAnsi="Garamond"/>
                <w:color w:val="222222"/>
                <w:sz w:val="26"/>
                <w:szCs w:val="26"/>
              </w:rPr>
              <w:t>Others Domestic Violence</w:t>
            </w:r>
          </w:p>
        </w:tc>
        <w:tc>
          <w:tcPr>
            <w:tcW w:w="2158" w:type="dxa"/>
          </w:tcPr>
          <w:p w14:paraId="5EE1CF98" w14:textId="6B261FEE" w:rsidR="00212718" w:rsidRPr="005F0412" w:rsidRDefault="00212718" w:rsidP="001875B7">
            <w:pPr>
              <w:spacing w:after="200" w:line="360" w:lineRule="auto"/>
              <w:jc w:val="center"/>
              <w:rPr>
                <w:rFonts w:ascii="Garamond" w:eastAsiaTheme="minorHAnsi" w:hAnsi="Garamond"/>
                <w:b/>
                <w:color w:val="222222"/>
                <w:sz w:val="26"/>
                <w:szCs w:val="26"/>
              </w:rPr>
            </w:pPr>
            <w:r w:rsidRPr="005F0412">
              <w:rPr>
                <w:b/>
              </w:rPr>
              <w:t>409</w:t>
            </w:r>
          </w:p>
        </w:tc>
        <w:tc>
          <w:tcPr>
            <w:tcW w:w="2158" w:type="dxa"/>
          </w:tcPr>
          <w:p w14:paraId="1638A80F" w14:textId="62E50198" w:rsidR="00212718" w:rsidRPr="005F0412" w:rsidRDefault="00212718" w:rsidP="001875B7">
            <w:pPr>
              <w:spacing w:after="200" w:line="360" w:lineRule="auto"/>
              <w:jc w:val="center"/>
              <w:rPr>
                <w:rFonts w:ascii="Garamond" w:eastAsiaTheme="minorHAnsi" w:hAnsi="Garamond"/>
                <w:b/>
                <w:color w:val="222222"/>
                <w:sz w:val="26"/>
                <w:szCs w:val="26"/>
              </w:rPr>
            </w:pPr>
            <w:r w:rsidRPr="005F0412">
              <w:rPr>
                <w:rFonts w:ascii="Garamond" w:eastAsiaTheme="minorHAnsi" w:hAnsi="Garamond"/>
                <w:b/>
                <w:color w:val="222222"/>
                <w:sz w:val="26"/>
                <w:szCs w:val="26"/>
              </w:rPr>
              <w:t>40</w:t>
            </w:r>
            <w:r w:rsidR="00BD362B" w:rsidRPr="005F0412">
              <w:rPr>
                <w:rFonts w:ascii="Garamond" w:eastAsiaTheme="minorHAnsi" w:hAnsi="Garamond"/>
                <w:b/>
                <w:color w:val="222222"/>
                <w:sz w:val="26"/>
                <w:szCs w:val="26"/>
              </w:rPr>
              <w:t>3</w:t>
            </w:r>
          </w:p>
        </w:tc>
      </w:tr>
    </w:tbl>
    <w:p w14:paraId="48F98625" w14:textId="77777777" w:rsidR="007F3E3E" w:rsidRDefault="007F3E3E" w:rsidP="001875B7">
      <w:pPr>
        <w:spacing w:after="200" w:line="360" w:lineRule="auto"/>
        <w:ind w:firstLine="708"/>
        <w:jc w:val="center"/>
        <w:rPr>
          <w:rFonts w:ascii="Garamond" w:eastAsiaTheme="minorHAnsi" w:hAnsi="Garamond"/>
          <w:color w:val="222222"/>
          <w:sz w:val="26"/>
          <w:szCs w:val="26"/>
        </w:rPr>
      </w:pPr>
    </w:p>
    <w:p w14:paraId="2F0BC41B" w14:textId="230771B5" w:rsidR="00E620E0" w:rsidRDefault="00695673" w:rsidP="00E620E0">
      <w:pPr>
        <w:spacing w:after="200" w:line="360" w:lineRule="auto"/>
        <w:ind w:firstLine="708"/>
        <w:jc w:val="both"/>
        <w:rPr>
          <w:rFonts w:ascii="Garamond" w:hAnsi="Garamond"/>
          <w:sz w:val="26"/>
          <w:szCs w:val="26"/>
          <w:lang w:val="en-GB" w:eastAsia="en-US"/>
        </w:rPr>
      </w:pPr>
      <w:r>
        <w:rPr>
          <w:rFonts w:ascii="Garamond" w:hAnsi="Garamond"/>
          <w:b/>
          <w:sz w:val="26"/>
          <w:szCs w:val="26"/>
          <w:lang w:val="en-GB" w:eastAsia="en-US"/>
        </w:rPr>
        <w:t>5.</w:t>
      </w:r>
      <w:r w:rsidR="0041695E">
        <w:rPr>
          <w:rFonts w:ascii="Garamond" w:hAnsi="Garamond"/>
          <w:sz w:val="26"/>
          <w:szCs w:val="26"/>
          <w:lang w:val="en-GB" w:eastAsia="en-US"/>
        </w:rPr>
        <w:t xml:space="preserve"> </w:t>
      </w:r>
      <w:r w:rsidR="00D661A7">
        <w:rPr>
          <w:rFonts w:ascii="Garamond" w:hAnsi="Garamond"/>
          <w:sz w:val="26"/>
          <w:szCs w:val="26"/>
          <w:lang w:val="en-GB" w:eastAsia="en-US"/>
        </w:rPr>
        <w:t xml:space="preserve">Although it is worth noting that the State has been developing several measures aimed </w:t>
      </w:r>
      <w:r w:rsidR="008F7EB0">
        <w:rPr>
          <w:rFonts w:ascii="Garamond" w:hAnsi="Garamond"/>
          <w:sz w:val="26"/>
          <w:szCs w:val="26"/>
          <w:lang w:val="en-GB" w:eastAsia="en-US"/>
        </w:rPr>
        <w:t>at raising</w:t>
      </w:r>
      <w:r w:rsidR="00D661A7">
        <w:rPr>
          <w:rFonts w:ascii="Garamond" w:hAnsi="Garamond"/>
          <w:sz w:val="26"/>
          <w:szCs w:val="26"/>
          <w:lang w:val="en-GB" w:eastAsia="en-US"/>
        </w:rPr>
        <w:t xml:space="preserve"> awareness on domestic violence against women, some victims remain </w:t>
      </w:r>
      <w:r w:rsidR="00E40BFB">
        <w:rPr>
          <w:rFonts w:ascii="Garamond" w:hAnsi="Garamond"/>
          <w:sz w:val="26"/>
          <w:szCs w:val="26"/>
          <w:lang w:val="en-GB" w:eastAsia="en-US"/>
        </w:rPr>
        <w:t>less visible</w:t>
      </w:r>
      <w:r w:rsidR="00D661A7">
        <w:rPr>
          <w:rFonts w:ascii="Garamond" w:hAnsi="Garamond"/>
          <w:sz w:val="26"/>
          <w:szCs w:val="26"/>
          <w:lang w:val="en-GB" w:eastAsia="en-US"/>
        </w:rPr>
        <w:t xml:space="preserve">. </w:t>
      </w:r>
      <w:r w:rsidR="00082FA3">
        <w:rPr>
          <w:rFonts w:ascii="Garamond" w:hAnsi="Garamond"/>
          <w:sz w:val="26"/>
          <w:szCs w:val="26"/>
          <w:lang w:val="en-GB" w:eastAsia="en-US"/>
        </w:rPr>
        <w:t>That is the case of older persons, who</w:t>
      </w:r>
      <w:r w:rsidR="00D051A0">
        <w:rPr>
          <w:rFonts w:ascii="Garamond" w:hAnsi="Garamond"/>
          <w:sz w:val="26"/>
          <w:szCs w:val="26"/>
          <w:lang w:val="en-GB" w:eastAsia="en-US"/>
        </w:rPr>
        <w:t xml:space="preserve"> are also particularly vulnerable to fall victim</w:t>
      </w:r>
      <w:r w:rsidR="00476AB6">
        <w:rPr>
          <w:rFonts w:ascii="Garamond" w:hAnsi="Garamond"/>
          <w:sz w:val="26"/>
          <w:szCs w:val="26"/>
          <w:lang w:val="en-GB" w:eastAsia="en-US"/>
        </w:rPr>
        <w:t>s</w:t>
      </w:r>
      <w:r w:rsidR="00D051A0">
        <w:rPr>
          <w:rFonts w:ascii="Garamond" w:hAnsi="Garamond"/>
          <w:sz w:val="26"/>
          <w:szCs w:val="26"/>
          <w:lang w:val="en-GB" w:eastAsia="en-US"/>
        </w:rPr>
        <w:t xml:space="preserve"> of </w:t>
      </w:r>
      <w:r w:rsidR="004528B2">
        <w:rPr>
          <w:rFonts w:ascii="Garamond" w:hAnsi="Garamond"/>
          <w:sz w:val="26"/>
          <w:szCs w:val="26"/>
          <w:lang w:val="en-GB" w:eastAsia="en-US"/>
        </w:rPr>
        <w:t>such</w:t>
      </w:r>
      <w:r w:rsidR="00D051A0">
        <w:rPr>
          <w:rFonts w:ascii="Garamond" w:hAnsi="Garamond"/>
          <w:sz w:val="26"/>
          <w:szCs w:val="26"/>
          <w:lang w:val="en-GB" w:eastAsia="en-US"/>
        </w:rPr>
        <w:t xml:space="preserve"> crime</w:t>
      </w:r>
      <w:r w:rsidR="00082FA3">
        <w:rPr>
          <w:rFonts w:ascii="Garamond" w:hAnsi="Garamond"/>
          <w:sz w:val="26"/>
          <w:szCs w:val="26"/>
          <w:lang w:val="en-GB" w:eastAsia="en-US"/>
        </w:rPr>
        <w:t xml:space="preserve">. </w:t>
      </w:r>
      <w:r w:rsidR="00D051A0">
        <w:rPr>
          <w:rFonts w:ascii="Garamond" w:hAnsi="Garamond"/>
          <w:sz w:val="26"/>
          <w:szCs w:val="26"/>
          <w:lang w:val="en-GB" w:eastAsia="en-US"/>
        </w:rPr>
        <w:t>I</w:t>
      </w:r>
      <w:r w:rsidR="00082FA3">
        <w:rPr>
          <w:rFonts w:ascii="Garamond" w:hAnsi="Garamond"/>
          <w:sz w:val="26"/>
          <w:szCs w:val="26"/>
          <w:lang w:val="en-GB" w:eastAsia="en-US"/>
        </w:rPr>
        <w:t>n 2018, the Hotline for Older Persons</w:t>
      </w:r>
      <w:r w:rsidR="00D051A0">
        <w:rPr>
          <w:rFonts w:ascii="Garamond" w:hAnsi="Garamond"/>
          <w:sz w:val="26"/>
          <w:szCs w:val="26"/>
          <w:lang w:val="en-GB" w:eastAsia="en-US"/>
        </w:rPr>
        <w:t xml:space="preserve">, run by the </w:t>
      </w:r>
      <w:r w:rsidR="00D219B2">
        <w:rPr>
          <w:rFonts w:ascii="Garamond" w:hAnsi="Garamond"/>
          <w:sz w:val="26"/>
          <w:szCs w:val="26"/>
          <w:lang w:val="en-GB" w:eastAsia="en-US"/>
        </w:rPr>
        <w:t>O</w:t>
      </w:r>
      <w:r w:rsidR="007D4AD5">
        <w:rPr>
          <w:rFonts w:ascii="Garamond" w:hAnsi="Garamond"/>
          <w:sz w:val="26"/>
          <w:szCs w:val="26"/>
          <w:lang w:val="en-GB" w:eastAsia="en-US"/>
        </w:rPr>
        <w:t>mbudsman</w:t>
      </w:r>
      <w:r w:rsidR="00D051A0">
        <w:rPr>
          <w:rFonts w:ascii="Garamond" w:hAnsi="Garamond"/>
          <w:sz w:val="26"/>
          <w:szCs w:val="26"/>
          <w:lang w:val="en-GB" w:eastAsia="en-US"/>
        </w:rPr>
        <w:t>,</w:t>
      </w:r>
      <w:r w:rsidR="00082FA3">
        <w:rPr>
          <w:rFonts w:ascii="Garamond" w:hAnsi="Garamond"/>
          <w:sz w:val="26"/>
          <w:szCs w:val="26"/>
          <w:lang w:val="en-GB" w:eastAsia="en-US"/>
        </w:rPr>
        <w:t xml:space="preserve"> received </w:t>
      </w:r>
      <w:r w:rsidR="00476AB6">
        <w:rPr>
          <w:rFonts w:ascii="Garamond" w:hAnsi="Garamond"/>
          <w:sz w:val="26"/>
          <w:szCs w:val="26"/>
          <w:lang w:val="en-GB" w:eastAsia="en-US"/>
        </w:rPr>
        <w:t xml:space="preserve">39 calls reporting cases of domestic violence. Moreover, they are also particular vulnerable to other types of ill-treatment. The </w:t>
      </w:r>
      <w:r w:rsidR="00D219B2">
        <w:rPr>
          <w:rFonts w:ascii="Garamond" w:hAnsi="Garamond"/>
          <w:sz w:val="26"/>
          <w:szCs w:val="26"/>
          <w:lang w:val="en-GB" w:eastAsia="en-US"/>
        </w:rPr>
        <w:t>O</w:t>
      </w:r>
      <w:r w:rsidR="007D4AD5">
        <w:rPr>
          <w:rFonts w:ascii="Garamond" w:hAnsi="Garamond"/>
          <w:sz w:val="26"/>
          <w:szCs w:val="26"/>
          <w:lang w:val="en-GB" w:eastAsia="en-US"/>
        </w:rPr>
        <w:t>mbudsman</w:t>
      </w:r>
      <w:r w:rsidR="00476AB6">
        <w:rPr>
          <w:rFonts w:ascii="Garamond" w:hAnsi="Garamond"/>
          <w:sz w:val="26"/>
          <w:szCs w:val="26"/>
          <w:lang w:val="en-GB" w:eastAsia="en-US"/>
        </w:rPr>
        <w:t xml:space="preserve"> received </w:t>
      </w:r>
      <w:r w:rsidR="00082FA3">
        <w:rPr>
          <w:rFonts w:ascii="Garamond" w:hAnsi="Garamond"/>
          <w:sz w:val="26"/>
          <w:szCs w:val="26"/>
          <w:lang w:val="en-GB" w:eastAsia="en-US"/>
        </w:rPr>
        <w:t xml:space="preserve">76 phone calls on </w:t>
      </w:r>
      <w:r w:rsidR="0010068F">
        <w:rPr>
          <w:rFonts w:ascii="Garamond" w:hAnsi="Garamond"/>
          <w:sz w:val="26"/>
          <w:szCs w:val="26"/>
          <w:lang w:val="en-GB" w:eastAsia="en-US"/>
        </w:rPr>
        <w:t xml:space="preserve">abuse </w:t>
      </w:r>
      <w:r w:rsidR="00D051A0">
        <w:rPr>
          <w:rFonts w:ascii="Garamond" w:hAnsi="Garamond"/>
          <w:sz w:val="26"/>
          <w:szCs w:val="26"/>
          <w:lang w:val="en-GB" w:eastAsia="en-US"/>
        </w:rPr>
        <w:t>(whether perpetrated by the family or by the Institutions)</w:t>
      </w:r>
      <w:r w:rsidR="00476AB6">
        <w:rPr>
          <w:rFonts w:ascii="Garamond" w:hAnsi="Garamond"/>
          <w:sz w:val="26"/>
          <w:szCs w:val="26"/>
          <w:lang w:val="en-GB" w:eastAsia="en-US"/>
        </w:rPr>
        <w:t>, 96 calls reporting neg</w:t>
      </w:r>
      <w:r w:rsidR="007F7205">
        <w:rPr>
          <w:rFonts w:ascii="Garamond" w:hAnsi="Garamond"/>
          <w:sz w:val="26"/>
          <w:szCs w:val="26"/>
          <w:lang w:val="en-GB" w:eastAsia="en-US"/>
        </w:rPr>
        <w:t xml:space="preserve">ligence of care, 27 calls on material and financial abuse, and 10 calls on abandonment. </w:t>
      </w:r>
    </w:p>
    <w:p w14:paraId="43FC49C6" w14:textId="07793A42" w:rsidR="009D0BC6" w:rsidRDefault="009D0BC6" w:rsidP="009D0BC6">
      <w:pPr>
        <w:spacing w:after="200" w:line="360" w:lineRule="auto"/>
        <w:ind w:firstLine="708"/>
        <w:jc w:val="both"/>
        <w:rPr>
          <w:rFonts w:ascii="Garamond" w:hAnsi="Garamond"/>
          <w:sz w:val="26"/>
          <w:szCs w:val="26"/>
          <w:lang w:val="en-GB" w:eastAsia="en-US"/>
        </w:rPr>
      </w:pPr>
      <w:r>
        <w:rPr>
          <w:rFonts w:ascii="Garamond" w:eastAsiaTheme="minorHAnsi" w:hAnsi="Garamond"/>
          <w:color w:val="222222"/>
          <w:sz w:val="26"/>
          <w:szCs w:val="26"/>
          <w:lang w:val="en-US"/>
        </w:rPr>
        <w:t xml:space="preserve">Children affected by domestic violence in the household remain </w:t>
      </w:r>
      <w:r w:rsidR="0010068F">
        <w:rPr>
          <w:rFonts w:ascii="Garamond" w:eastAsiaTheme="minorHAnsi" w:hAnsi="Garamond"/>
          <w:color w:val="222222"/>
          <w:sz w:val="26"/>
          <w:szCs w:val="26"/>
          <w:lang w:val="en-US"/>
        </w:rPr>
        <w:t xml:space="preserve">particularly fragile. The </w:t>
      </w:r>
      <w:r w:rsidRPr="00E85456">
        <w:rPr>
          <w:rFonts w:ascii="Garamond" w:eastAsiaTheme="minorHAnsi" w:hAnsi="Garamond"/>
          <w:color w:val="222222"/>
          <w:sz w:val="26"/>
          <w:szCs w:val="26"/>
          <w:lang w:val="en-US"/>
        </w:rPr>
        <w:t xml:space="preserve">Government’s official data do not present specific numbers on children exposed to </w:t>
      </w:r>
      <w:r w:rsidR="0010068F">
        <w:rPr>
          <w:rFonts w:ascii="Garamond" w:eastAsiaTheme="minorHAnsi" w:hAnsi="Garamond"/>
          <w:color w:val="222222"/>
          <w:sz w:val="26"/>
          <w:szCs w:val="26"/>
          <w:lang w:val="en-US"/>
        </w:rPr>
        <w:t>th</w:t>
      </w:r>
      <w:r w:rsidR="009B3836">
        <w:rPr>
          <w:rFonts w:ascii="Garamond" w:eastAsiaTheme="minorHAnsi" w:hAnsi="Garamond"/>
          <w:color w:val="222222"/>
          <w:sz w:val="26"/>
          <w:szCs w:val="26"/>
          <w:lang w:val="en-US"/>
        </w:rPr>
        <w:t>is</w:t>
      </w:r>
      <w:r w:rsidR="0010068F">
        <w:rPr>
          <w:rFonts w:ascii="Garamond" w:eastAsiaTheme="minorHAnsi" w:hAnsi="Garamond"/>
          <w:color w:val="222222"/>
          <w:sz w:val="26"/>
          <w:szCs w:val="26"/>
          <w:lang w:val="en-US"/>
        </w:rPr>
        <w:t xml:space="preserve"> </w:t>
      </w:r>
      <w:r w:rsidR="009B3836">
        <w:rPr>
          <w:rFonts w:ascii="Garamond" w:eastAsiaTheme="minorHAnsi" w:hAnsi="Garamond"/>
          <w:color w:val="222222"/>
          <w:sz w:val="26"/>
          <w:szCs w:val="26"/>
          <w:lang w:val="en-US"/>
        </w:rPr>
        <w:t xml:space="preserve">sort of </w:t>
      </w:r>
      <w:r w:rsidR="0010068F">
        <w:rPr>
          <w:rFonts w:ascii="Garamond" w:eastAsiaTheme="minorHAnsi" w:hAnsi="Garamond"/>
          <w:color w:val="222222"/>
          <w:sz w:val="26"/>
          <w:szCs w:val="26"/>
          <w:lang w:val="en-US"/>
        </w:rPr>
        <w:t>violence</w:t>
      </w:r>
      <w:r w:rsidRPr="00E85456">
        <w:rPr>
          <w:rFonts w:ascii="Garamond" w:eastAsiaTheme="minorHAnsi" w:hAnsi="Garamond"/>
          <w:color w:val="222222"/>
          <w:sz w:val="26"/>
          <w:szCs w:val="26"/>
          <w:lang w:val="en-US"/>
        </w:rPr>
        <w:t>. However, according to</w:t>
      </w:r>
      <w:r w:rsidR="000C1112">
        <w:rPr>
          <w:rFonts w:ascii="Garamond" w:eastAsiaTheme="minorHAnsi" w:hAnsi="Garamond"/>
          <w:color w:val="222222"/>
          <w:sz w:val="26"/>
          <w:szCs w:val="26"/>
          <w:lang w:val="en-US"/>
        </w:rPr>
        <w:t xml:space="preserve"> </w:t>
      </w:r>
      <w:r w:rsidRPr="00E85456">
        <w:rPr>
          <w:rFonts w:ascii="Garamond" w:eastAsiaTheme="minorHAnsi" w:hAnsi="Garamond"/>
          <w:color w:val="222222"/>
          <w:sz w:val="26"/>
          <w:szCs w:val="26"/>
          <w:lang w:val="en-US"/>
        </w:rPr>
        <w:t>annual reports of the National C</w:t>
      </w:r>
      <w:r w:rsidR="0010068F">
        <w:rPr>
          <w:rFonts w:ascii="Garamond" w:eastAsiaTheme="minorHAnsi" w:hAnsi="Garamond"/>
          <w:color w:val="222222"/>
          <w:sz w:val="26"/>
          <w:szCs w:val="26"/>
          <w:lang w:val="en-US"/>
        </w:rPr>
        <w:t>ommission for the Promotion of R</w:t>
      </w:r>
      <w:r w:rsidRPr="00E85456">
        <w:rPr>
          <w:rFonts w:ascii="Garamond" w:eastAsiaTheme="minorHAnsi" w:hAnsi="Garamond"/>
          <w:color w:val="222222"/>
          <w:sz w:val="26"/>
          <w:szCs w:val="26"/>
          <w:lang w:val="en-US"/>
        </w:rPr>
        <w:t>ights and the Protection of Children and Youth, in 2017</w:t>
      </w:r>
      <w:r w:rsidR="0010068F">
        <w:rPr>
          <w:rFonts w:ascii="Garamond" w:eastAsiaTheme="minorHAnsi" w:hAnsi="Garamond"/>
          <w:color w:val="222222"/>
          <w:sz w:val="26"/>
          <w:szCs w:val="26"/>
          <w:lang w:val="en-US"/>
        </w:rPr>
        <w:t xml:space="preserve"> there were</w:t>
      </w:r>
      <w:r>
        <w:rPr>
          <w:rFonts w:ascii="Garamond" w:eastAsiaTheme="minorHAnsi" w:hAnsi="Garamond"/>
          <w:color w:val="222222"/>
          <w:sz w:val="26"/>
          <w:szCs w:val="26"/>
          <w:lang w:val="en-US"/>
        </w:rPr>
        <w:t xml:space="preserve"> </w:t>
      </w:r>
      <w:r w:rsidRPr="00E85456">
        <w:rPr>
          <w:rFonts w:ascii="Garamond" w:eastAsiaTheme="minorHAnsi" w:hAnsi="Garamond"/>
          <w:color w:val="222222"/>
          <w:sz w:val="26"/>
          <w:szCs w:val="26"/>
          <w:lang w:val="en-US"/>
        </w:rPr>
        <w:t>8.695 children exposed to domestic</w:t>
      </w:r>
      <w:r w:rsidR="0010068F">
        <w:rPr>
          <w:rFonts w:ascii="Garamond" w:eastAsiaTheme="minorHAnsi" w:hAnsi="Garamond"/>
          <w:color w:val="222222"/>
          <w:sz w:val="26"/>
          <w:szCs w:val="26"/>
          <w:lang w:val="en-US"/>
        </w:rPr>
        <w:t xml:space="preserve"> violence</w:t>
      </w:r>
      <w:r w:rsidRPr="00E85456">
        <w:rPr>
          <w:rFonts w:ascii="Garamond" w:eastAsiaTheme="minorHAnsi" w:hAnsi="Garamond"/>
          <w:color w:val="222222"/>
          <w:sz w:val="26"/>
          <w:szCs w:val="26"/>
          <w:lang w:val="en-US"/>
        </w:rPr>
        <w:t xml:space="preserve">. </w:t>
      </w:r>
      <w:r w:rsidR="0010068F">
        <w:rPr>
          <w:rFonts w:ascii="Garamond" w:hAnsi="Garamond"/>
          <w:sz w:val="26"/>
          <w:szCs w:val="26"/>
          <w:lang w:val="en-GB" w:eastAsia="en-US"/>
        </w:rPr>
        <w:t xml:space="preserve">In 2018, the Children Hotline, run by the </w:t>
      </w:r>
      <w:r w:rsidR="00D219B2">
        <w:rPr>
          <w:rFonts w:ascii="Garamond" w:hAnsi="Garamond"/>
          <w:sz w:val="26"/>
          <w:szCs w:val="26"/>
          <w:lang w:val="en-GB" w:eastAsia="en-US"/>
        </w:rPr>
        <w:t>O</w:t>
      </w:r>
      <w:r w:rsidR="007D4AD5">
        <w:rPr>
          <w:rFonts w:ascii="Garamond" w:hAnsi="Garamond"/>
          <w:sz w:val="26"/>
          <w:szCs w:val="26"/>
          <w:lang w:val="en-GB" w:eastAsia="en-US"/>
        </w:rPr>
        <w:t>mbudsman</w:t>
      </w:r>
      <w:r w:rsidR="0010068F">
        <w:rPr>
          <w:rFonts w:ascii="Garamond" w:hAnsi="Garamond"/>
          <w:sz w:val="26"/>
          <w:szCs w:val="26"/>
          <w:lang w:val="en-GB" w:eastAsia="en-US"/>
        </w:rPr>
        <w:t xml:space="preserve">, received 10 calls reporting cases of exposition of children to domestic violence. </w:t>
      </w:r>
      <w:r w:rsidR="00121FE7">
        <w:rPr>
          <w:rFonts w:ascii="Garamond" w:hAnsi="Garamond"/>
          <w:sz w:val="26"/>
          <w:szCs w:val="26"/>
          <w:lang w:val="en-GB" w:eastAsia="en-US"/>
        </w:rPr>
        <w:t>There were 102 calls on ill-treatment an</w:t>
      </w:r>
      <w:r w:rsidR="00DC6C6C">
        <w:rPr>
          <w:rFonts w:ascii="Garamond" w:hAnsi="Garamond"/>
          <w:sz w:val="26"/>
          <w:szCs w:val="26"/>
          <w:lang w:val="en-GB" w:eastAsia="en-US"/>
        </w:rPr>
        <w:t>d</w:t>
      </w:r>
      <w:r w:rsidR="00121FE7">
        <w:rPr>
          <w:rFonts w:ascii="Garamond" w:hAnsi="Garamond"/>
          <w:sz w:val="26"/>
          <w:szCs w:val="26"/>
          <w:lang w:val="en-GB" w:eastAsia="en-US"/>
        </w:rPr>
        <w:t xml:space="preserve"> negligence.</w:t>
      </w:r>
    </w:p>
    <w:p w14:paraId="708AB7EE" w14:textId="6AC2093D" w:rsidR="000A5959" w:rsidRDefault="000A5959" w:rsidP="009D0BC6">
      <w:pPr>
        <w:spacing w:after="200" w:line="360" w:lineRule="auto"/>
        <w:ind w:firstLine="708"/>
        <w:jc w:val="both"/>
        <w:rPr>
          <w:rFonts w:ascii="Garamond" w:eastAsiaTheme="minorHAnsi" w:hAnsi="Garamond"/>
          <w:color w:val="222222"/>
          <w:sz w:val="26"/>
          <w:szCs w:val="26"/>
          <w:lang w:val="en-US"/>
        </w:rPr>
      </w:pPr>
      <w:r>
        <w:rPr>
          <w:rFonts w:ascii="Garamond" w:hAnsi="Garamond"/>
          <w:sz w:val="26"/>
          <w:szCs w:val="26"/>
          <w:lang w:val="en-GB" w:eastAsia="en-US"/>
        </w:rPr>
        <w:lastRenderedPageBreak/>
        <w:t xml:space="preserve">The </w:t>
      </w:r>
      <w:r w:rsidR="00D219B2">
        <w:rPr>
          <w:rFonts w:ascii="Garamond" w:hAnsi="Garamond"/>
          <w:sz w:val="26"/>
          <w:szCs w:val="26"/>
          <w:lang w:val="en-GB" w:eastAsia="en-US"/>
        </w:rPr>
        <w:t>O</w:t>
      </w:r>
      <w:r w:rsidR="007D4AD5">
        <w:rPr>
          <w:rFonts w:ascii="Garamond" w:hAnsi="Garamond"/>
          <w:sz w:val="26"/>
          <w:szCs w:val="26"/>
          <w:lang w:val="en-GB" w:eastAsia="en-US"/>
        </w:rPr>
        <w:t>mbudsman</w:t>
      </w:r>
      <w:r>
        <w:rPr>
          <w:rFonts w:ascii="Garamond" w:hAnsi="Garamond"/>
          <w:sz w:val="26"/>
          <w:szCs w:val="26"/>
          <w:lang w:val="en-GB" w:eastAsia="en-US"/>
        </w:rPr>
        <w:t xml:space="preserve"> also runs a Hotline for Persons with Disabilities. A</w:t>
      </w:r>
      <w:r w:rsidR="005755FA">
        <w:rPr>
          <w:rFonts w:ascii="Garamond" w:hAnsi="Garamond"/>
          <w:sz w:val="26"/>
          <w:szCs w:val="26"/>
          <w:lang w:val="en-GB" w:eastAsia="en-US"/>
        </w:rPr>
        <w:t xml:space="preserve">lthough there are no </w:t>
      </w:r>
      <w:r w:rsidR="00BA4E02">
        <w:rPr>
          <w:rFonts w:ascii="Garamond" w:hAnsi="Garamond"/>
          <w:sz w:val="26"/>
          <w:szCs w:val="26"/>
          <w:lang w:val="en-GB" w:eastAsia="en-US"/>
        </w:rPr>
        <w:t>records of calls reporting cases of violence against these persons</w:t>
      </w:r>
      <w:r w:rsidR="007D4AD5">
        <w:rPr>
          <w:rFonts w:ascii="Garamond" w:hAnsi="Garamond"/>
          <w:sz w:val="26"/>
          <w:szCs w:val="26"/>
          <w:lang w:val="en-GB" w:eastAsia="en-US"/>
        </w:rPr>
        <w:t xml:space="preserve"> in the last year</w:t>
      </w:r>
      <w:r w:rsidR="0041695E">
        <w:rPr>
          <w:rFonts w:ascii="Garamond" w:hAnsi="Garamond"/>
          <w:sz w:val="26"/>
          <w:szCs w:val="26"/>
          <w:lang w:val="en-GB" w:eastAsia="en-US"/>
        </w:rPr>
        <w:t>, they may also be particularly vulnerable to this phenomenon and, in some cases, face more difficulties in reporting cases that affect them.</w:t>
      </w:r>
    </w:p>
    <w:p w14:paraId="42D3CC2D" w14:textId="50BCABA0" w:rsidR="0010068F" w:rsidRDefault="0010068F" w:rsidP="009D0BC6">
      <w:pPr>
        <w:spacing w:after="200" w:line="360" w:lineRule="auto"/>
        <w:ind w:firstLine="708"/>
        <w:jc w:val="both"/>
        <w:rPr>
          <w:rFonts w:ascii="Garamond" w:eastAsiaTheme="minorHAnsi" w:hAnsi="Garamond"/>
          <w:color w:val="222222"/>
          <w:sz w:val="26"/>
          <w:szCs w:val="26"/>
          <w:lang w:val="en-US"/>
        </w:rPr>
      </w:pPr>
      <w:r>
        <w:rPr>
          <w:rFonts w:ascii="Garamond" w:eastAsiaTheme="minorHAnsi" w:hAnsi="Garamond"/>
          <w:color w:val="222222"/>
          <w:sz w:val="26"/>
          <w:szCs w:val="26"/>
          <w:lang w:val="en-US"/>
        </w:rPr>
        <w:t>Finally,</w:t>
      </w:r>
      <w:r w:rsidR="005F0412" w:rsidRPr="005F0412">
        <w:rPr>
          <w:rFonts w:ascii="Garamond" w:eastAsiaTheme="minorHAnsi" w:hAnsi="Garamond"/>
          <w:color w:val="222222"/>
          <w:sz w:val="26"/>
          <w:szCs w:val="26"/>
          <w:lang w:val="en-US"/>
        </w:rPr>
        <w:t xml:space="preserve"> </w:t>
      </w:r>
      <w:r w:rsidR="005F0412">
        <w:rPr>
          <w:rFonts w:ascii="Garamond" w:eastAsiaTheme="minorHAnsi" w:hAnsi="Garamond"/>
          <w:color w:val="222222"/>
          <w:sz w:val="26"/>
          <w:szCs w:val="26"/>
          <w:lang w:val="en-US"/>
        </w:rPr>
        <w:t>m</w:t>
      </w:r>
      <w:r>
        <w:rPr>
          <w:rFonts w:ascii="Garamond" w:eastAsiaTheme="minorHAnsi" w:hAnsi="Garamond"/>
          <w:color w:val="222222"/>
          <w:sz w:val="26"/>
          <w:szCs w:val="26"/>
          <w:lang w:val="en-US"/>
        </w:rPr>
        <w:t xml:space="preserve">igrants and asylum seekers with temporary, precarious or irregular status in the country may also </w:t>
      </w:r>
      <w:r w:rsidR="0041695E">
        <w:rPr>
          <w:rFonts w:ascii="Garamond" w:eastAsiaTheme="minorHAnsi" w:hAnsi="Garamond"/>
          <w:color w:val="222222"/>
          <w:sz w:val="26"/>
          <w:szCs w:val="26"/>
          <w:lang w:val="en-US"/>
        </w:rPr>
        <w:t>incur in domestic violence or other types of gender-based violence. Their situation is particularly worrisome as, due to lack of information of the Portuguese legal system</w:t>
      </w:r>
      <w:r w:rsidR="00625BC0">
        <w:rPr>
          <w:rFonts w:ascii="Garamond" w:eastAsiaTheme="minorHAnsi" w:hAnsi="Garamond"/>
          <w:color w:val="222222"/>
          <w:sz w:val="26"/>
          <w:szCs w:val="26"/>
          <w:lang w:val="en-US"/>
        </w:rPr>
        <w:t xml:space="preserve"> </w:t>
      </w:r>
      <w:r w:rsidR="0041695E">
        <w:rPr>
          <w:rFonts w:ascii="Garamond" w:eastAsiaTheme="minorHAnsi" w:hAnsi="Garamond"/>
          <w:color w:val="222222"/>
          <w:sz w:val="26"/>
          <w:szCs w:val="26"/>
          <w:lang w:val="en-US"/>
        </w:rPr>
        <w:t>or fear to report their cases to the authorities (namely for fearing deportation), they may be particularly unprotected.</w:t>
      </w:r>
    </w:p>
    <w:p w14:paraId="4A706162" w14:textId="10F51040" w:rsidR="00A355C7" w:rsidRDefault="00462F93" w:rsidP="000239D5">
      <w:pPr>
        <w:spacing w:after="200" w:line="360" w:lineRule="auto"/>
        <w:ind w:firstLine="708"/>
        <w:jc w:val="both"/>
        <w:rPr>
          <w:rFonts w:ascii="Garamond" w:eastAsiaTheme="minorHAnsi" w:hAnsi="Garamond"/>
          <w:color w:val="222222"/>
          <w:sz w:val="26"/>
          <w:szCs w:val="26"/>
          <w:lang w:val="en-US"/>
        </w:rPr>
      </w:pPr>
      <w:r>
        <w:rPr>
          <w:rFonts w:ascii="Garamond" w:eastAsiaTheme="minorHAnsi" w:hAnsi="Garamond"/>
          <w:color w:val="222222"/>
          <w:sz w:val="26"/>
          <w:szCs w:val="26"/>
          <w:lang w:val="en-US"/>
        </w:rPr>
        <w:t>T</w:t>
      </w:r>
      <w:r w:rsidR="00E40BFB">
        <w:rPr>
          <w:rFonts w:ascii="Garamond" w:eastAsiaTheme="minorHAnsi" w:hAnsi="Garamond"/>
          <w:color w:val="222222"/>
          <w:sz w:val="26"/>
          <w:szCs w:val="26"/>
          <w:lang w:val="en-US"/>
        </w:rPr>
        <w:t xml:space="preserve">he Ombudsman applauds the development of several awareness-raising actions, conducted by </w:t>
      </w:r>
      <w:r w:rsidR="00625BC0">
        <w:rPr>
          <w:rFonts w:ascii="Garamond" w:eastAsiaTheme="minorHAnsi" w:hAnsi="Garamond"/>
          <w:color w:val="222222"/>
          <w:sz w:val="26"/>
          <w:szCs w:val="26"/>
          <w:lang w:val="en-US"/>
        </w:rPr>
        <w:t>the National Republican Guard (</w:t>
      </w:r>
      <w:r w:rsidR="00E40BFB">
        <w:rPr>
          <w:rFonts w:ascii="Garamond" w:eastAsiaTheme="minorHAnsi" w:hAnsi="Garamond"/>
          <w:color w:val="222222"/>
          <w:sz w:val="26"/>
          <w:szCs w:val="26"/>
          <w:lang w:val="en-US"/>
        </w:rPr>
        <w:t>GNR</w:t>
      </w:r>
      <w:r w:rsidR="00625BC0">
        <w:rPr>
          <w:rFonts w:ascii="Garamond" w:eastAsiaTheme="minorHAnsi" w:hAnsi="Garamond"/>
          <w:color w:val="222222"/>
          <w:sz w:val="26"/>
          <w:szCs w:val="26"/>
          <w:lang w:val="en-US"/>
        </w:rPr>
        <w:t>)</w:t>
      </w:r>
      <w:r w:rsidR="00E40BFB">
        <w:rPr>
          <w:rFonts w:ascii="Garamond" w:eastAsiaTheme="minorHAnsi" w:hAnsi="Garamond"/>
          <w:color w:val="222222"/>
          <w:sz w:val="26"/>
          <w:szCs w:val="26"/>
          <w:lang w:val="en-US"/>
        </w:rPr>
        <w:t xml:space="preserve"> in the context of the Special Programmes of Proximity Policing</w:t>
      </w:r>
      <w:r w:rsidR="00607B10">
        <w:rPr>
          <w:rFonts w:ascii="Garamond" w:eastAsiaTheme="minorHAnsi" w:hAnsi="Garamond"/>
          <w:color w:val="222222"/>
          <w:sz w:val="26"/>
          <w:szCs w:val="26"/>
          <w:lang w:val="en-US"/>
        </w:rPr>
        <w:t xml:space="preserve"> (State Report, para. 67)</w:t>
      </w:r>
      <w:r>
        <w:rPr>
          <w:rFonts w:ascii="Garamond" w:eastAsiaTheme="minorHAnsi" w:hAnsi="Garamond"/>
          <w:color w:val="222222"/>
          <w:sz w:val="26"/>
          <w:szCs w:val="26"/>
          <w:lang w:val="en-US"/>
        </w:rPr>
        <w:t>, aimed at raising awareness against particular vulnerable persons</w:t>
      </w:r>
      <w:r w:rsidR="00E40BFB">
        <w:rPr>
          <w:rFonts w:ascii="Garamond" w:eastAsiaTheme="minorHAnsi" w:hAnsi="Garamond"/>
          <w:color w:val="222222"/>
          <w:sz w:val="26"/>
          <w:szCs w:val="26"/>
          <w:lang w:val="en-US"/>
        </w:rPr>
        <w:t xml:space="preserve">. </w:t>
      </w:r>
      <w:r w:rsidR="000239D5">
        <w:rPr>
          <w:rFonts w:ascii="Garamond" w:eastAsiaTheme="minorHAnsi" w:hAnsi="Garamond"/>
          <w:color w:val="222222"/>
          <w:sz w:val="26"/>
          <w:szCs w:val="26"/>
          <w:lang w:val="en-US"/>
        </w:rPr>
        <w:t>However</w:t>
      </w:r>
      <w:r w:rsidR="00607B10">
        <w:rPr>
          <w:rFonts w:ascii="Garamond" w:eastAsiaTheme="minorHAnsi" w:hAnsi="Garamond"/>
          <w:color w:val="222222"/>
          <w:sz w:val="26"/>
          <w:szCs w:val="26"/>
          <w:lang w:val="en-US"/>
        </w:rPr>
        <w:t>,</w:t>
      </w:r>
      <w:r w:rsidR="000239D5">
        <w:rPr>
          <w:rFonts w:ascii="Garamond" w:eastAsiaTheme="minorHAnsi" w:hAnsi="Garamond"/>
          <w:color w:val="222222"/>
          <w:sz w:val="26"/>
          <w:szCs w:val="26"/>
          <w:lang w:val="en-US"/>
        </w:rPr>
        <w:t xml:space="preserve"> it considers that more incentives and support to victims in the reporting process</w:t>
      </w:r>
      <w:r w:rsidR="00716CFA">
        <w:rPr>
          <w:rFonts w:ascii="Garamond" w:eastAsiaTheme="minorHAnsi" w:hAnsi="Garamond"/>
          <w:color w:val="222222"/>
          <w:sz w:val="26"/>
          <w:szCs w:val="26"/>
          <w:lang w:val="en-US"/>
        </w:rPr>
        <w:t xml:space="preserve"> </w:t>
      </w:r>
      <w:r w:rsidR="00C6118B">
        <w:rPr>
          <w:rFonts w:ascii="Garamond" w:eastAsiaTheme="minorHAnsi" w:hAnsi="Garamond"/>
          <w:color w:val="222222"/>
          <w:sz w:val="26"/>
          <w:szCs w:val="26"/>
          <w:lang w:val="en-US"/>
        </w:rPr>
        <w:t>ought to</w:t>
      </w:r>
      <w:r w:rsidR="00716CFA">
        <w:rPr>
          <w:rFonts w:ascii="Garamond" w:eastAsiaTheme="minorHAnsi" w:hAnsi="Garamond"/>
          <w:color w:val="222222"/>
          <w:sz w:val="26"/>
          <w:szCs w:val="26"/>
          <w:lang w:val="en-US"/>
        </w:rPr>
        <w:t xml:space="preserve"> be adopted</w:t>
      </w:r>
      <w:r w:rsidR="000239D5">
        <w:rPr>
          <w:rFonts w:ascii="Garamond" w:eastAsiaTheme="minorHAnsi" w:hAnsi="Garamond"/>
          <w:color w:val="222222"/>
          <w:sz w:val="26"/>
          <w:szCs w:val="26"/>
          <w:lang w:val="en-US"/>
        </w:rPr>
        <w:t>.</w:t>
      </w:r>
    </w:p>
    <w:p w14:paraId="08349AB9" w14:textId="77777777" w:rsidR="000239D5" w:rsidRDefault="000239D5" w:rsidP="000239D5">
      <w:pPr>
        <w:spacing w:after="200" w:line="360" w:lineRule="auto"/>
        <w:ind w:firstLine="708"/>
        <w:jc w:val="both"/>
        <w:rPr>
          <w:rFonts w:ascii="Garamond" w:hAnsi="Garamond" w:cs="Arial"/>
          <w:b/>
          <w:color w:val="000000"/>
          <w:sz w:val="28"/>
          <w:szCs w:val="28"/>
          <w:lang w:val="en-US" w:eastAsia="en-GB"/>
        </w:rPr>
      </w:pPr>
    </w:p>
    <w:p w14:paraId="01F64C0C" w14:textId="273BC0CD" w:rsidR="008474D9" w:rsidRDefault="00695673" w:rsidP="008474D9">
      <w:pPr>
        <w:spacing w:after="200" w:line="360" w:lineRule="auto"/>
        <w:ind w:firstLine="708"/>
        <w:jc w:val="both"/>
        <w:rPr>
          <w:rFonts w:ascii="Garamond" w:hAnsi="Garamond"/>
          <w:sz w:val="26"/>
          <w:szCs w:val="26"/>
          <w:lang w:val="en-GB" w:eastAsia="en-US"/>
        </w:rPr>
      </w:pPr>
      <w:r>
        <w:rPr>
          <w:rFonts w:ascii="Garamond" w:hAnsi="Garamond"/>
          <w:b/>
          <w:sz w:val="26"/>
          <w:szCs w:val="26"/>
          <w:lang w:val="en-GB" w:eastAsia="en-US"/>
        </w:rPr>
        <w:t>6.</w:t>
      </w:r>
      <w:r w:rsidR="008474D9">
        <w:rPr>
          <w:rFonts w:ascii="Garamond" w:hAnsi="Garamond"/>
          <w:sz w:val="26"/>
          <w:szCs w:val="26"/>
          <w:lang w:val="en-GB" w:eastAsia="en-US"/>
        </w:rPr>
        <w:t xml:space="preserve"> </w:t>
      </w:r>
      <w:r w:rsidR="008474D9" w:rsidRPr="008474D9">
        <w:rPr>
          <w:rFonts w:ascii="Garamond" w:hAnsi="Garamond"/>
          <w:sz w:val="26"/>
          <w:szCs w:val="26"/>
          <w:lang w:val="en-GB" w:eastAsia="en-US"/>
        </w:rPr>
        <w:t>In cases where</w:t>
      </w:r>
      <w:r w:rsidR="00462F93">
        <w:rPr>
          <w:rFonts w:ascii="Garamond" w:hAnsi="Garamond"/>
          <w:sz w:val="26"/>
          <w:szCs w:val="26"/>
          <w:lang w:val="en-GB" w:eastAsia="en-US"/>
        </w:rPr>
        <w:t xml:space="preserve"> the</w:t>
      </w:r>
      <w:r w:rsidR="008474D9" w:rsidRPr="008474D9">
        <w:rPr>
          <w:rFonts w:ascii="Garamond" w:hAnsi="Garamond"/>
          <w:sz w:val="26"/>
          <w:szCs w:val="26"/>
          <w:lang w:val="en-GB" w:eastAsia="en-US"/>
        </w:rPr>
        <w:t xml:space="preserve"> </w:t>
      </w:r>
      <w:r w:rsidR="00462F93" w:rsidRPr="008474D9">
        <w:rPr>
          <w:rFonts w:ascii="Garamond" w:hAnsi="Garamond"/>
          <w:sz w:val="26"/>
          <w:szCs w:val="26"/>
          <w:lang w:val="en-GB" w:eastAsia="en-US"/>
        </w:rPr>
        <w:t xml:space="preserve">protection </w:t>
      </w:r>
      <w:r w:rsidR="00462F93">
        <w:rPr>
          <w:rFonts w:ascii="Garamond" w:hAnsi="Garamond"/>
          <w:sz w:val="26"/>
          <w:szCs w:val="26"/>
          <w:lang w:val="en-GB" w:eastAsia="en-US"/>
        </w:rPr>
        <w:t xml:space="preserve">of </w:t>
      </w:r>
      <w:r w:rsidR="008474D9" w:rsidRPr="008474D9">
        <w:rPr>
          <w:rFonts w:ascii="Garamond" w:hAnsi="Garamond"/>
          <w:sz w:val="26"/>
          <w:szCs w:val="26"/>
          <w:lang w:val="en-GB" w:eastAsia="en-US"/>
        </w:rPr>
        <w:t>victims</w:t>
      </w:r>
      <w:r w:rsidR="00462F93">
        <w:rPr>
          <w:rFonts w:ascii="Garamond" w:hAnsi="Garamond"/>
          <w:sz w:val="26"/>
          <w:szCs w:val="26"/>
          <w:lang w:val="en-GB" w:eastAsia="en-US"/>
        </w:rPr>
        <w:t xml:space="preserve"> of domestic violence</w:t>
      </w:r>
      <w:r w:rsidR="008474D9" w:rsidRPr="008474D9">
        <w:rPr>
          <w:rFonts w:ascii="Garamond" w:hAnsi="Garamond"/>
          <w:sz w:val="26"/>
          <w:szCs w:val="26"/>
          <w:lang w:val="en-GB" w:eastAsia="en-US"/>
        </w:rPr>
        <w:t xml:space="preserve"> does not recommend that they shall continue to reside in their house, </w:t>
      </w:r>
      <w:r w:rsidR="00C6376B">
        <w:rPr>
          <w:rFonts w:ascii="Garamond" w:hAnsi="Garamond"/>
          <w:sz w:val="26"/>
          <w:szCs w:val="26"/>
          <w:lang w:val="en-GB" w:eastAsia="en-US"/>
        </w:rPr>
        <w:t xml:space="preserve">the </w:t>
      </w:r>
      <w:r w:rsidR="008474D9" w:rsidRPr="008474D9">
        <w:rPr>
          <w:rFonts w:ascii="Garamond" w:hAnsi="Garamond"/>
          <w:sz w:val="26"/>
          <w:szCs w:val="26"/>
          <w:lang w:val="en-GB" w:eastAsia="en-US"/>
        </w:rPr>
        <w:t xml:space="preserve">numbers of available shelters </w:t>
      </w:r>
      <w:r w:rsidR="0077449B">
        <w:rPr>
          <w:rFonts w:ascii="Garamond" w:hAnsi="Garamond"/>
          <w:sz w:val="26"/>
          <w:szCs w:val="26"/>
          <w:lang w:val="en-GB" w:eastAsia="en-US"/>
        </w:rPr>
        <w:t>may be</w:t>
      </w:r>
      <w:r w:rsidR="008474D9" w:rsidRPr="008474D9">
        <w:rPr>
          <w:rFonts w:ascii="Garamond" w:hAnsi="Garamond"/>
          <w:sz w:val="26"/>
          <w:szCs w:val="26"/>
          <w:lang w:val="en-GB" w:eastAsia="en-US"/>
        </w:rPr>
        <w:t xml:space="preserve"> </w:t>
      </w:r>
      <w:r w:rsidR="005D0094">
        <w:rPr>
          <w:rFonts w:ascii="Garamond" w:hAnsi="Garamond"/>
          <w:sz w:val="26"/>
          <w:szCs w:val="26"/>
          <w:lang w:val="en-GB" w:eastAsia="en-US"/>
        </w:rPr>
        <w:t>insufficient</w:t>
      </w:r>
      <w:r w:rsidR="008474D9" w:rsidRPr="008474D9">
        <w:rPr>
          <w:rFonts w:ascii="Garamond" w:hAnsi="Garamond"/>
          <w:sz w:val="26"/>
          <w:szCs w:val="26"/>
          <w:lang w:val="en-GB" w:eastAsia="en-US"/>
        </w:rPr>
        <w:t xml:space="preserve"> when comparing the high levels of criminality</w:t>
      </w:r>
      <w:r w:rsidR="006E4B03">
        <w:rPr>
          <w:rFonts w:ascii="Garamond" w:hAnsi="Garamond"/>
          <w:sz w:val="26"/>
          <w:szCs w:val="26"/>
          <w:lang w:val="en-GB" w:eastAsia="en-US"/>
        </w:rPr>
        <w:t xml:space="preserve">, although no overcrowding is reported. </w:t>
      </w:r>
      <w:r w:rsidR="00C6118B">
        <w:rPr>
          <w:rFonts w:ascii="Garamond" w:hAnsi="Garamond"/>
          <w:sz w:val="26"/>
          <w:szCs w:val="26"/>
          <w:lang w:val="en-GB" w:eastAsia="en-US"/>
        </w:rPr>
        <w:t>T</w:t>
      </w:r>
      <w:r w:rsidR="006E4B03">
        <w:rPr>
          <w:rFonts w:ascii="Garamond" w:hAnsi="Garamond"/>
          <w:sz w:val="26"/>
          <w:szCs w:val="26"/>
          <w:lang w:val="en-GB" w:eastAsia="en-US"/>
        </w:rPr>
        <w:t xml:space="preserve">he </w:t>
      </w:r>
      <w:r w:rsidR="008474D9" w:rsidRPr="008474D9">
        <w:rPr>
          <w:rFonts w:ascii="Garamond" w:hAnsi="Garamond"/>
          <w:sz w:val="26"/>
          <w:szCs w:val="26"/>
          <w:lang w:val="en-GB" w:eastAsia="en-US"/>
        </w:rPr>
        <w:t xml:space="preserve">State’s report </w:t>
      </w:r>
      <w:r w:rsidR="006E4B03">
        <w:rPr>
          <w:rFonts w:ascii="Garamond" w:hAnsi="Garamond"/>
          <w:sz w:val="26"/>
          <w:szCs w:val="26"/>
          <w:lang w:val="en-GB" w:eastAsia="en-US"/>
        </w:rPr>
        <w:t>does not mention the</w:t>
      </w:r>
      <w:r w:rsidR="008474D9" w:rsidRPr="008474D9">
        <w:rPr>
          <w:rFonts w:ascii="Garamond" w:hAnsi="Garamond"/>
          <w:sz w:val="26"/>
          <w:szCs w:val="26"/>
          <w:lang w:val="en-GB" w:eastAsia="en-US"/>
        </w:rPr>
        <w:t xml:space="preserve"> </w:t>
      </w:r>
      <w:r w:rsidR="006E4B03">
        <w:rPr>
          <w:rFonts w:ascii="Garamond" w:hAnsi="Garamond"/>
          <w:sz w:val="26"/>
          <w:szCs w:val="26"/>
          <w:lang w:val="en-GB" w:eastAsia="en-US"/>
        </w:rPr>
        <w:t xml:space="preserve">existence of </w:t>
      </w:r>
      <w:r w:rsidR="000C1112">
        <w:rPr>
          <w:rFonts w:ascii="Garamond" w:hAnsi="Garamond"/>
          <w:sz w:val="26"/>
          <w:szCs w:val="26"/>
          <w:lang w:val="en-GB" w:eastAsia="en-US"/>
        </w:rPr>
        <w:t xml:space="preserve">the </w:t>
      </w:r>
      <w:r w:rsidR="00C6118B">
        <w:rPr>
          <w:rFonts w:ascii="Garamond" w:hAnsi="Garamond"/>
          <w:sz w:val="26"/>
          <w:szCs w:val="26"/>
          <w:lang w:val="en-GB" w:eastAsia="en-US"/>
        </w:rPr>
        <w:t>sole</w:t>
      </w:r>
      <w:r w:rsidR="008474D9" w:rsidRPr="008474D9">
        <w:rPr>
          <w:rFonts w:ascii="Garamond" w:hAnsi="Garamond"/>
          <w:sz w:val="26"/>
          <w:szCs w:val="26"/>
          <w:lang w:val="en-GB" w:eastAsia="en-US"/>
        </w:rPr>
        <w:t xml:space="preserve"> shelter for men victims of domestic violence</w:t>
      </w:r>
      <w:r w:rsidR="00C6118B">
        <w:rPr>
          <w:rFonts w:ascii="Garamond" w:hAnsi="Garamond"/>
          <w:sz w:val="26"/>
          <w:szCs w:val="26"/>
          <w:lang w:val="en-GB" w:eastAsia="en-US"/>
        </w:rPr>
        <w:t xml:space="preserve">, </w:t>
      </w:r>
      <w:r w:rsidR="000C1112">
        <w:rPr>
          <w:rFonts w:ascii="Garamond" w:hAnsi="Garamond"/>
          <w:sz w:val="26"/>
          <w:szCs w:val="26"/>
          <w:lang w:val="en-GB" w:eastAsia="en-US"/>
        </w:rPr>
        <w:t>which</w:t>
      </w:r>
      <w:r w:rsidR="00C6118B">
        <w:rPr>
          <w:rFonts w:ascii="Garamond" w:hAnsi="Garamond"/>
          <w:sz w:val="26"/>
          <w:szCs w:val="26"/>
          <w:lang w:val="en-GB" w:eastAsia="en-US"/>
        </w:rPr>
        <w:t xml:space="preserve"> has</w:t>
      </w:r>
      <w:r w:rsidR="006E4B03">
        <w:rPr>
          <w:rFonts w:ascii="Garamond" w:hAnsi="Garamond"/>
          <w:sz w:val="26"/>
          <w:szCs w:val="26"/>
          <w:lang w:val="en-GB" w:eastAsia="en-US"/>
        </w:rPr>
        <w:t xml:space="preserve"> </w:t>
      </w:r>
      <w:r w:rsidR="00C6118B">
        <w:rPr>
          <w:rFonts w:ascii="Garamond" w:hAnsi="Garamond"/>
          <w:sz w:val="26"/>
          <w:szCs w:val="26"/>
          <w:lang w:val="en-GB" w:eastAsia="en-US"/>
        </w:rPr>
        <w:t>ten</w:t>
      </w:r>
      <w:r w:rsidR="008474D9" w:rsidRPr="008474D9">
        <w:rPr>
          <w:rFonts w:ascii="Garamond" w:hAnsi="Garamond"/>
          <w:sz w:val="26"/>
          <w:szCs w:val="26"/>
          <w:lang w:val="en-GB" w:eastAsia="en-US"/>
        </w:rPr>
        <w:t xml:space="preserve"> vacancies. Nevertheless, according to the </w:t>
      </w:r>
      <w:r w:rsidR="000C1112">
        <w:rPr>
          <w:rFonts w:ascii="Garamond" w:hAnsi="Garamond"/>
          <w:sz w:val="26"/>
          <w:szCs w:val="26"/>
          <w:lang w:val="en-GB" w:eastAsia="en-US"/>
        </w:rPr>
        <w:t xml:space="preserve">2018 </w:t>
      </w:r>
      <w:r w:rsidR="008474D9" w:rsidRPr="008474D9">
        <w:rPr>
          <w:rFonts w:ascii="Garamond" w:hAnsi="Garamond"/>
          <w:sz w:val="26"/>
          <w:szCs w:val="26"/>
          <w:lang w:val="en-GB" w:eastAsia="en-US"/>
        </w:rPr>
        <w:t>Annual Security Report, 6.</w:t>
      </w:r>
      <w:r w:rsidR="006E4B03">
        <w:rPr>
          <w:rFonts w:ascii="Garamond" w:hAnsi="Garamond"/>
          <w:sz w:val="26"/>
          <w:szCs w:val="26"/>
          <w:lang w:val="en-GB" w:eastAsia="en-US"/>
        </w:rPr>
        <w:t>850</w:t>
      </w:r>
      <w:r w:rsidR="008474D9" w:rsidRPr="008474D9">
        <w:rPr>
          <w:rFonts w:ascii="Garamond" w:hAnsi="Garamond"/>
          <w:sz w:val="26"/>
          <w:szCs w:val="26"/>
          <w:lang w:val="en-GB" w:eastAsia="en-US"/>
        </w:rPr>
        <w:t xml:space="preserve"> men reported </w:t>
      </w:r>
      <w:r w:rsidR="00673F48">
        <w:rPr>
          <w:rFonts w:ascii="Garamond" w:hAnsi="Garamond"/>
          <w:sz w:val="26"/>
          <w:szCs w:val="26"/>
          <w:lang w:val="en-GB" w:eastAsia="en-US"/>
        </w:rPr>
        <w:t>having</w:t>
      </w:r>
      <w:r w:rsidR="008474D9" w:rsidRPr="008474D9">
        <w:rPr>
          <w:rFonts w:ascii="Garamond" w:hAnsi="Garamond"/>
          <w:sz w:val="26"/>
          <w:szCs w:val="26"/>
          <w:lang w:val="en-GB" w:eastAsia="en-US"/>
        </w:rPr>
        <w:t xml:space="preserve"> be</w:t>
      </w:r>
      <w:r w:rsidR="00631A17">
        <w:rPr>
          <w:rFonts w:ascii="Garamond" w:hAnsi="Garamond"/>
          <w:sz w:val="26"/>
          <w:szCs w:val="26"/>
          <w:lang w:val="en-GB" w:eastAsia="en-US"/>
        </w:rPr>
        <w:t>en victims of domestic violence</w:t>
      </w:r>
      <w:r w:rsidR="008474D9" w:rsidRPr="008474D9">
        <w:rPr>
          <w:rFonts w:ascii="Garamond" w:hAnsi="Garamond"/>
          <w:sz w:val="26"/>
          <w:szCs w:val="26"/>
          <w:lang w:val="en-GB" w:eastAsia="en-US"/>
        </w:rPr>
        <w:t xml:space="preserve">. The </w:t>
      </w:r>
      <w:r w:rsidR="00D219B2">
        <w:rPr>
          <w:rFonts w:ascii="Garamond" w:hAnsi="Garamond"/>
          <w:sz w:val="26"/>
          <w:szCs w:val="26"/>
          <w:lang w:val="en-GB" w:eastAsia="en-US"/>
        </w:rPr>
        <w:lastRenderedPageBreak/>
        <w:t>O</w:t>
      </w:r>
      <w:r w:rsidR="00C6376B">
        <w:rPr>
          <w:rFonts w:ascii="Garamond" w:hAnsi="Garamond"/>
          <w:sz w:val="26"/>
          <w:szCs w:val="26"/>
          <w:lang w:val="en-GB" w:eastAsia="en-US"/>
        </w:rPr>
        <w:t>mbudsman</w:t>
      </w:r>
      <w:r w:rsidR="008474D9" w:rsidRPr="008474D9">
        <w:rPr>
          <w:rFonts w:ascii="Garamond" w:hAnsi="Garamond"/>
          <w:sz w:val="26"/>
          <w:szCs w:val="26"/>
          <w:lang w:val="en-GB" w:eastAsia="en-US"/>
        </w:rPr>
        <w:t xml:space="preserve"> is concerned that these vacancies may not be sufficient to accommodate victims of domestic violence, namely when c</w:t>
      </w:r>
      <w:r w:rsidR="006E4B03">
        <w:rPr>
          <w:rFonts w:ascii="Garamond" w:hAnsi="Garamond"/>
          <w:sz w:val="26"/>
          <w:szCs w:val="26"/>
          <w:lang w:val="en-GB" w:eastAsia="en-US"/>
        </w:rPr>
        <w:t xml:space="preserve">hildren accompany their </w:t>
      </w:r>
      <w:r w:rsidR="00C6376B">
        <w:rPr>
          <w:rFonts w:ascii="Garamond" w:hAnsi="Garamond"/>
          <w:sz w:val="26"/>
          <w:szCs w:val="26"/>
          <w:lang w:val="en-GB" w:eastAsia="en-US"/>
        </w:rPr>
        <w:t>fathers</w:t>
      </w:r>
      <w:r w:rsidR="008474D9">
        <w:rPr>
          <w:rFonts w:ascii="Garamond" w:hAnsi="Garamond"/>
          <w:sz w:val="26"/>
          <w:szCs w:val="26"/>
          <w:lang w:val="en-GB" w:eastAsia="en-US"/>
        </w:rPr>
        <w:t xml:space="preserve">. </w:t>
      </w:r>
    </w:p>
    <w:p w14:paraId="28ABD0EB" w14:textId="77777777" w:rsidR="000239D5" w:rsidRDefault="000239D5" w:rsidP="00DC31E3">
      <w:pPr>
        <w:spacing w:after="200" w:line="360" w:lineRule="auto"/>
        <w:ind w:firstLine="708"/>
        <w:jc w:val="both"/>
        <w:rPr>
          <w:rFonts w:ascii="Garamond" w:hAnsi="Garamond" w:cs="Arial"/>
          <w:b/>
          <w:color w:val="000000"/>
          <w:sz w:val="28"/>
          <w:szCs w:val="28"/>
          <w:lang w:val="en-GB" w:eastAsia="en-GB"/>
        </w:rPr>
      </w:pPr>
    </w:p>
    <w:p w14:paraId="1D68DCB0" w14:textId="74AD9D41" w:rsidR="000239D5" w:rsidRDefault="00695673" w:rsidP="00DC31E3">
      <w:pPr>
        <w:spacing w:after="200" w:line="360" w:lineRule="auto"/>
        <w:ind w:firstLine="708"/>
        <w:jc w:val="both"/>
        <w:rPr>
          <w:rFonts w:ascii="Garamond" w:hAnsi="Garamond"/>
          <w:sz w:val="26"/>
          <w:szCs w:val="26"/>
          <w:lang w:val="en-GB" w:eastAsia="en-US"/>
        </w:rPr>
      </w:pPr>
      <w:r>
        <w:rPr>
          <w:rFonts w:ascii="Garamond" w:hAnsi="Garamond"/>
          <w:b/>
          <w:sz w:val="26"/>
          <w:szCs w:val="26"/>
          <w:lang w:val="en-GB" w:eastAsia="en-US"/>
        </w:rPr>
        <w:t>7.</w:t>
      </w:r>
      <w:r w:rsidR="00DC31E3">
        <w:rPr>
          <w:rFonts w:ascii="Garamond" w:hAnsi="Garamond"/>
          <w:sz w:val="26"/>
          <w:szCs w:val="26"/>
          <w:lang w:val="en-GB" w:eastAsia="en-US"/>
        </w:rPr>
        <w:t xml:space="preserve"> </w:t>
      </w:r>
      <w:r w:rsidR="000239D5">
        <w:rPr>
          <w:rFonts w:ascii="Garamond" w:hAnsi="Garamond"/>
          <w:sz w:val="26"/>
          <w:szCs w:val="26"/>
          <w:lang w:val="en-GB" w:eastAsia="en-US"/>
        </w:rPr>
        <w:t xml:space="preserve">The </w:t>
      </w:r>
      <w:r w:rsidR="00D219B2">
        <w:rPr>
          <w:rFonts w:ascii="Garamond" w:hAnsi="Garamond"/>
          <w:sz w:val="26"/>
          <w:szCs w:val="26"/>
          <w:lang w:val="en-GB" w:eastAsia="en-US"/>
        </w:rPr>
        <w:t>O</w:t>
      </w:r>
      <w:r w:rsidR="00C6376B">
        <w:rPr>
          <w:rFonts w:ascii="Garamond" w:hAnsi="Garamond"/>
          <w:sz w:val="26"/>
          <w:szCs w:val="26"/>
          <w:lang w:val="en-GB" w:eastAsia="en-US"/>
        </w:rPr>
        <w:t>mbudsman</w:t>
      </w:r>
      <w:r w:rsidR="000239D5">
        <w:rPr>
          <w:rFonts w:ascii="Garamond" w:hAnsi="Garamond"/>
          <w:sz w:val="26"/>
          <w:szCs w:val="26"/>
          <w:lang w:val="en-GB" w:eastAsia="en-US"/>
        </w:rPr>
        <w:t xml:space="preserve"> welcomes the measures of redress and compensation of victims, but highlights that the number of persons who have requested this compensation is extremely low, comparing with the numbers of committed crimes. According to </w:t>
      </w:r>
      <w:r w:rsidR="00EA6AC9">
        <w:rPr>
          <w:rFonts w:ascii="Garamond" w:hAnsi="Garamond"/>
          <w:sz w:val="26"/>
          <w:szCs w:val="26"/>
          <w:lang w:val="en-GB" w:eastAsia="en-US"/>
        </w:rPr>
        <w:t xml:space="preserve">Annex III, Table VIII of the State Report, these numbers have been of </w:t>
      </w:r>
      <w:r w:rsidR="005F0412">
        <w:rPr>
          <w:rFonts w:ascii="Garamond" w:hAnsi="Garamond"/>
          <w:sz w:val="26"/>
          <w:szCs w:val="26"/>
          <w:lang w:val="en-GB" w:eastAsia="en-US"/>
        </w:rPr>
        <w:t>a maximum of 3</w:t>
      </w:r>
      <w:r w:rsidR="00EA6AC9">
        <w:rPr>
          <w:rFonts w:ascii="Garamond" w:hAnsi="Garamond"/>
          <w:sz w:val="26"/>
          <w:szCs w:val="26"/>
          <w:lang w:val="en-GB" w:eastAsia="en-US"/>
        </w:rPr>
        <w:t xml:space="preserve"> requests per year and </w:t>
      </w:r>
      <w:r w:rsidR="00C6376B">
        <w:rPr>
          <w:rFonts w:ascii="Garamond" w:hAnsi="Garamond"/>
          <w:sz w:val="26"/>
          <w:szCs w:val="26"/>
          <w:lang w:val="en-GB" w:eastAsia="en-US"/>
        </w:rPr>
        <w:t xml:space="preserve">only </w:t>
      </w:r>
      <w:r w:rsidR="005F0412">
        <w:rPr>
          <w:rFonts w:ascii="Garamond" w:hAnsi="Garamond"/>
          <w:sz w:val="26"/>
          <w:szCs w:val="26"/>
          <w:lang w:val="en-GB" w:eastAsia="en-US"/>
        </w:rPr>
        <w:t>a maximum of 2 compensations w</w:t>
      </w:r>
      <w:r w:rsidR="00C6376B">
        <w:rPr>
          <w:rFonts w:ascii="Garamond" w:hAnsi="Garamond"/>
          <w:sz w:val="26"/>
          <w:szCs w:val="26"/>
          <w:lang w:val="en-GB" w:eastAsia="en-US"/>
        </w:rPr>
        <w:t>as</w:t>
      </w:r>
      <w:r w:rsidR="00EA6AC9">
        <w:rPr>
          <w:rFonts w:ascii="Garamond" w:hAnsi="Garamond"/>
          <w:sz w:val="26"/>
          <w:szCs w:val="26"/>
          <w:lang w:val="en-GB" w:eastAsia="en-US"/>
        </w:rPr>
        <w:t xml:space="preserve"> awarded. The </w:t>
      </w:r>
      <w:r w:rsidR="00D219B2">
        <w:rPr>
          <w:rFonts w:ascii="Garamond" w:hAnsi="Garamond"/>
          <w:sz w:val="26"/>
          <w:szCs w:val="26"/>
          <w:lang w:val="en-GB" w:eastAsia="en-US"/>
        </w:rPr>
        <w:t>O</w:t>
      </w:r>
      <w:r w:rsidR="00C6376B">
        <w:rPr>
          <w:rFonts w:ascii="Garamond" w:hAnsi="Garamond"/>
          <w:sz w:val="26"/>
          <w:szCs w:val="26"/>
          <w:lang w:val="en-GB" w:eastAsia="en-US"/>
        </w:rPr>
        <w:t>mbudsman</w:t>
      </w:r>
      <w:r w:rsidR="00EA6AC9">
        <w:rPr>
          <w:rFonts w:ascii="Garamond" w:hAnsi="Garamond"/>
          <w:sz w:val="26"/>
          <w:szCs w:val="26"/>
          <w:lang w:val="en-GB" w:eastAsia="en-US"/>
        </w:rPr>
        <w:t xml:space="preserve"> is concerned with the effectiveness of this compensation mechanism and would recommend more efforts to inform victims of </w:t>
      </w:r>
      <w:r w:rsidR="00740CDF">
        <w:rPr>
          <w:rFonts w:ascii="Garamond" w:hAnsi="Garamond"/>
          <w:sz w:val="26"/>
          <w:szCs w:val="26"/>
          <w:lang w:val="en-GB" w:eastAsia="en-US"/>
        </w:rPr>
        <w:t>this</w:t>
      </w:r>
      <w:r w:rsidR="00EA6AC9">
        <w:rPr>
          <w:rFonts w:ascii="Garamond" w:hAnsi="Garamond"/>
          <w:sz w:val="26"/>
          <w:szCs w:val="26"/>
          <w:lang w:val="en-GB" w:eastAsia="en-US"/>
        </w:rPr>
        <w:t xml:space="preserve"> right</w:t>
      </w:r>
      <w:r w:rsidR="00740CDF">
        <w:rPr>
          <w:rFonts w:ascii="Garamond" w:hAnsi="Garamond"/>
          <w:sz w:val="26"/>
          <w:szCs w:val="26"/>
          <w:lang w:val="en-GB" w:eastAsia="en-US"/>
        </w:rPr>
        <w:t>.</w:t>
      </w:r>
      <w:r w:rsidR="00EA6AC9">
        <w:rPr>
          <w:rFonts w:ascii="Garamond" w:hAnsi="Garamond"/>
          <w:sz w:val="26"/>
          <w:szCs w:val="26"/>
          <w:lang w:val="en-GB" w:eastAsia="en-US"/>
        </w:rPr>
        <w:t xml:space="preserve"> </w:t>
      </w:r>
    </w:p>
    <w:p w14:paraId="4B083AA6" w14:textId="77777777" w:rsidR="00607B10" w:rsidRDefault="00607B10" w:rsidP="00740CDF">
      <w:pPr>
        <w:spacing w:after="200" w:line="360" w:lineRule="auto"/>
        <w:ind w:firstLine="708"/>
        <w:jc w:val="both"/>
        <w:rPr>
          <w:rFonts w:ascii="Garamond" w:hAnsi="Garamond"/>
          <w:sz w:val="26"/>
          <w:szCs w:val="26"/>
          <w:lang w:val="en-GB" w:eastAsia="en-US"/>
        </w:rPr>
      </w:pPr>
    </w:p>
    <w:p w14:paraId="1BC4E004" w14:textId="10226979" w:rsidR="00740CDF" w:rsidRPr="00F416A9" w:rsidRDefault="00695673" w:rsidP="00740CDF">
      <w:pPr>
        <w:spacing w:after="200" w:line="360" w:lineRule="auto"/>
        <w:ind w:firstLine="708"/>
        <w:jc w:val="both"/>
        <w:rPr>
          <w:rFonts w:ascii="Garamond" w:hAnsi="Garamond"/>
          <w:sz w:val="26"/>
          <w:szCs w:val="26"/>
          <w:lang w:val="en-GB" w:eastAsia="en-US"/>
        </w:rPr>
      </w:pPr>
      <w:r>
        <w:rPr>
          <w:rFonts w:ascii="Garamond" w:hAnsi="Garamond"/>
          <w:b/>
          <w:sz w:val="26"/>
          <w:szCs w:val="26"/>
          <w:lang w:val="en-GB" w:eastAsia="en-US"/>
        </w:rPr>
        <w:t>8.</w:t>
      </w:r>
      <w:r w:rsidR="00740CDF">
        <w:rPr>
          <w:rFonts w:ascii="Garamond" w:hAnsi="Garamond"/>
          <w:sz w:val="26"/>
          <w:szCs w:val="26"/>
          <w:lang w:val="en-GB" w:eastAsia="en-US"/>
        </w:rPr>
        <w:t xml:space="preserve"> </w:t>
      </w:r>
      <w:r w:rsidR="00607B10">
        <w:rPr>
          <w:rFonts w:ascii="Garamond" w:hAnsi="Garamond"/>
          <w:sz w:val="26"/>
          <w:szCs w:val="26"/>
          <w:lang w:val="en-GB" w:eastAsia="en-US"/>
        </w:rPr>
        <w:t>T</w:t>
      </w:r>
      <w:r w:rsidR="00740CDF">
        <w:rPr>
          <w:rFonts w:ascii="Garamond" w:hAnsi="Garamond"/>
          <w:sz w:val="26"/>
          <w:szCs w:val="26"/>
          <w:lang w:val="en-GB" w:eastAsia="en-US"/>
        </w:rPr>
        <w:t xml:space="preserve">he </w:t>
      </w:r>
      <w:r w:rsidR="00D219B2">
        <w:rPr>
          <w:rFonts w:ascii="Garamond" w:hAnsi="Garamond"/>
          <w:sz w:val="26"/>
          <w:szCs w:val="26"/>
          <w:lang w:val="en-GB" w:eastAsia="en-US"/>
        </w:rPr>
        <w:t>O</w:t>
      </w:r>
      <w:r w:rsidR="00041990">
        <w:rPr>
          <w:rFonts w:ascii="Garamond" w:hAnsi="Garamond"/>
          <w:sz w:val="26"/>
          <w:szCs w:val="26"/>
          <w:lang w:val="en-GB" w:eastAsia="en-US"/>
        </w:rPr>
        <w:t>mbudsman</w:t>
      </w:r>
      <w:r w:rsidR="00740CDF">
        <w:rPr>
          <w:rFonts w:ascii="Garamond" w:hAnsi="Garamond"/>
          <w:sz w:val="26"/>
          <w:szCs w:val="26"/>
          <w:lang w:val="en-GB" w:eastAsia="en-US"/>
        </w:rPr>
        <w:t xml:space="preserve"> applauds the efforts made by the </w:t>
      </w:r>
      <w:r w:rsidR="008F7EB0">
        <w:rPr>
          <w:rFonts w:ascii="Garamond" w:hAnsi="Garamond"/>
          <w:sz w:val="26"/>
          <w:szCs w:val="26"/>
          <w:lang w:val="en-GB" w:eastAsia="en-US"/>
        </w:rPr>
        <w:t>State</w:t>
      </w:r>
      <w:r w:rsidR="00740CDF">
        <w:rPr>
          <w:rFonts w:ascii="Garamond" w:hAnsi="Garamond"/>
          <w:sz w:val="26"/>
          <w:szCs w:val="26"/>
          <w:lang w:val="en-GB" w:eastAsia="en-US"/>
        </w:rPr>
        <w:t xml:space="preserve"> to fight against Trafficking of Human Beings</w:t>
      </w:r>
      <w:r w:rsidR="00716CFA">
        <w:rPr>
          <w:rFonts w:ascii="Garamond" w:hAnsi="Garamond"/>
          <w:sz w:val="26"/>
          <w:szCs w:val="26"/>
          <w:lang w:val="en-GB" w:eastAsia="en-US"/>
        </w:rPr>
        <w:t xml:space="preserve"> (para.71-122)</w:t>
      </w:r>
      <w:r w:rsidR="00607B10">
        <w:rPr>
          <w:rFonts w:ascii="Garamond" w:hAnsi="Garamond"/>
          <w:sz w:val="26"/>
          <w:szCs w:val="26"/>
          <w:lang w:val="en-GB" w:eastAsia="en-US"/>
        </w:rPr>
        <w:t>. However,</w:t>
      </w:r>
      <w:r w:rsidR="00740CDF">
        <w:rPr>
          <w:rFonts w:ascii="Garamond" w:hAnsi="Garamond"/>
          <w:sz w:val="26"/>
          <w:szCs w:val="26"/>
          <w:lang w:val="en-GB" w:eastAsia="en-US"/>
        </w:rPr>
        <w:t xml:space="preserve"> it is still concerned w</w:t>
      </w:r>
      <w:r w:rsidR="00716CFA">
        <w:rPr>
          <w:rFonts w:ascii="Garamond" w:hAnsi="Garamond"/>
          <w:sz w:val="26"/>
          <w:szCs w:val="26"/>
          <w:lang w:val="en-GB" w:eastAsia="en-US"/>
        </w:rPr>
        <w:t>i</w:t>
      </w:r>
      <w:r w:rsidR="00740CDF">
        <w:rPr>
          <w:rFonts w:ascii="Garamond" w:hAnsi="Garamond"/>
          <w:sz w:val="26"/>
          <w:szCs w:val="26"/>
          <w:lang w:val="en-GB" w:eastAsia="en-US"/>
        </w:rPr>
        <w:t>th the high levels</w:t>
      </w:r>
      <w:r w:rsidR="00F416A9">
        <w:rPr>
          <w:rFonts w:ascii="Garamond" w:hAnsi="Garamond"/>
          <w:sz w:val="26"/>
          <w:szCs w:val="26"/>
          <w:lang w:val="en-GB" w:eastAsia="en-US"/>
        </w:rPr>
        <w:t xml:space="preserve"> of trafficking for labour </w:t>
      </w:r>
      <w:r w:rsidR="008F7EB0">
        <w:rPr>
          <w:rFonts w:ascii="Garamond" w:hAnsi="Garamond"/>
          <w:sz w:val="26"/>
          <w:szCs w:val="26"/>
          <w:lang w:val="en-GB" w:eastAsia="en-US"/>
        </w:rPr>
        <w:t>exploitation, which</w:t>
      </w:r>
      <w:r w:rsidR="00F416A9">
        <w:rPr>
          <w:rFonts w:ascii="Garamond" w:hAnsi="Garamond"/>
          <w:sz w:val="26"/>
          <w:szCs w:val="26"/>
          <w:lang w:val="en-GB" w:eastAsia="en-US"/>
        </w:rPr>
        <w:t xml:space="preserve"> have been increasing in the </w:t>
      </w:r>
      <w:r w:rsidR="004528B2">
        <w:rPr>
          <w:rFonts w:ascii="Garamond" w:hAnsi="Garamond"/>
          <w:sz w:val="26"/>
          <w:szCs w:val="26"/>
          <w:lang w:val="en-GB" w:eastAsia="en-US"/>
        </w:rPr>
        <w:t>latest</w:t>
      </w:r>
      <w:r w:rsidR="00F416A9">
        <w:rPr>
          <w:rFonts w:ascii="Garamond" w:hAnsi="Garamond"/>
          <w:sz w:val="26"/>
          <w:szCs w:val="26"/>
          <w:lang w:val="en-GB" w:eastAsia="en-US"/>
        </w:rPr>
        <w:t xml:space="preserve"> years in the Portuguese territory. </w:t>
      </w:r>
      <w:r w:rsidR="00F416A9" w:rsidRPr="00F416A9">
        <w:rPr>
          <w:rFonts w:ascii="Garamond" w:hAnsi="Garamond"/>
          <w:sz w:val="26"/>
          <w:szCs w:val="26"/>
          <w:lang w:val="en-GB" w:eastAsia="en-US"/>
        </w:rPr>
        <w:t>According to the Portuguese Observatory on Trafficking on Human Beings, there were 150 reported cases in 2017 and 168 cases in 2018</w:t>
      </w:r>
      <w:r w:rsidR="00EC4038">
        <w:rPr>
          <w:rStyle w:val="FootnoteReference"/>
          <w:rFonts w:ascii="Garamond" w:hAnsi="Garamond"/>
          <w:sz w:val="26"/>
          <w:szCs w:val="26"/>
          <w:lang w:val="en-GB" w:eastAsia="en-US"/>
        </w:rPr>
        <w:footnoteReference w:id="3"/>
      </w:r>
      <w:r w:rsidR="00F416A9" w:rsidRPr="00F416A9">
        <w:rPr>
          <w:rFonts w:ascii="Garamond" w:hAnsi="Garamond"/>
          <w:sz w:val="26"/>
          <w:szCs w:val="26"/>
          <w:lang w:val="en-GB" w:eastAsia="en-US"/>
        </w:rPr>
        <w:t xml:space="preserve">. </w:t>
      </w:r>
      <w:r w:rsidR="00F416A9">
        <w:rPr>
          <w:rFonts w:ascii="Garamond" w:hAnsi="Garamond"/>
          <w:sz w:val="26"/>
          <w:szCs w:val="26"/>
          <w:lang w:val="en-GB" w:eastAsia="en-US"/>
        </w:rPr>
        <w:t>Compar</w:t>
      </w:r>
      <w:r w:rsidR="00673F48">
        <w:rPr>
          <w:rFonts w:ascii="Garamond" w:hAnsi="Garamond"/>
          <w:sz w:val="26"/>
          <w:szCs w:val="26"/>
          <w:lang w:val="en-GB" w:eastAsia="en-US"/>
        </w:rPr>
        <w:t>ed</w:t>
      </w:r>
      <w:r w:rsidR="00F416A9">
        <w:rPr>
          <w:rFonts w:ascii="Garamond" w:hAnsi="Garamond"/>
          <w:sz w:val="26"/>
          <w:szCs w:val="26"/>
          <w:lang w:val="en-GB" w:eastAsia="en-US"/>
        </w:rPr>
        <w:t xml:space="preserve"> to the numbers presented in the III Annex to the State Report, the recent </w:t>
      </w:r>
      <w:r w:rsidR="008F7EB0">
        <w:rPr>
          <w:rFonts w:ascii="Garamond" w:hAnsi="Garamond"/>
          <w:sz w:val="26"/>
          <w:szCs w:val="26"/>
          <w:lang w:val="en-GB" w:eastAsia="en-US"/>
        </w:rPr>
        <w:t>statistic</w:t>
      </w:r>
      <w:r w:rsidR="000C1112">
        <w:rPr>
          <w:rFonts w:ascii="Garamond" w:hAnsi="Garamond"/>
          <w:sz w:val="26"/>
          <w:szCs w:val="26"/>
          <w:lang w:val="en-GB" w:eastAsia="en-US"/>
        </w:rPr>
        <w:t>s</w:t>
      </w:r>
      <w:r w:rsidR="00F416A9">
        <w:rPr>
          <w:rFonts w:ascii="Garamond" w:hAnsi="Garamond"/>
          <w:sz w:val="26"/>
          <w:szCs w:val="26"/>
          <w:lang w:val="en-GB" w:eastAsia="en-US"/>
        </w:rPr>
        <w:t xml:space="preserve"> demonstrate that the number is growing. Thus, t</w:t>
      </w:r>
      <w:r w:rsidR="00F416A9" w:rsidRPr="00F416A9">
        <w:rPr>
          <w:rFonts w:ascii="Garamond" w:hAnsi="Garamond"/>
          <w:sz w:val="26"/>
          <w:szCs w:val="26"/>
          <w:lang w:val="en-GB" w:eastAsia="en-US"/>
        </w:rPr>
        <w:t xml:space="preserve">he Ombudsman stresses the importance </w:t>
      </w:r>
      <w:r w:rsidR="00673F48">
        <w:rPr>
          <w:rFonts w:ascii="Garamond" w:hAnsi="Garamond"/>
          <w:sz w:val="26"/>
          <w:szCs w:val="26"/>
          <w:lang w:val="en-GB" w:eastAsia="en-US"/>
        </w:rPr>
        <w:t xml:space="preserve">of </w:t>
      </w:r>
      <w:r w:rsidR="00673F48">
        <w:rPr>
          <w:rFonts w:ascii="Garamond" w:hAnsi="Garamond"/>
          <w:sz w:val="26"/>
          <w:szCs w:val="26"/>
          <w:lang w:val="en-GB" w:eastAsia="en-US"/>
        </w:rPr>
        <w:lastRenderedPageBreak/>
        <w:t>reinforcing</w:t>
      </w:r>
      <w:r w:rsidR="00F416A9">
        <w:rPr>
          <w:rFonts w:ascii="Garamond" w:hAnsi="Garamond"/>
          <w:sz w:val="26"/>
          <w:szCs w:val="26"/>
          <w:lang w:val="en-GB" w:eastAsia="en-US"/>
        </w:rPr>
        <w:t xml:space="preserve"> the means to fight and prevent that Portugal may be used as </w:t>
      </w:r>
      <w:r w:rsidR="00673F48">
        <w:rPr>
          <w:rFonts w:ascii="Garamond" w:hAnsi="Garamond"/>
          <w:sz w:val="26"/>
          <w:szCs w:val="26"/>
          <w:lang w:val="en-GB" w:eastAsia="en-US"/>
        </w:rPr>
        <w:t xml:space="preserve">a </w:t>
      </w:r>
      <w:r w:rsidR="00F416A9">
        <w:rPr>
          <w:rFonts w:ascii="Garamond" w:hAnsi="Garamond"/>
          <w:sz w:val="26"/>
          <w:szCs w:val="26"/>
          <w:lang w:val="en-GB" w:eastAsia="en-US"/>
        </w:rPr>
        <w:t xml:space="preserve">destination </w:t>
      </w:r>
      <w:r w:rsidR="00673F48">
        <w:rPr>
          <w:rFonts w:ascii="Garamond" w:hAnsi="Garamond"/>
          <w:sz w:val="26"/>
          <w:szCs w:val="26"/>
          <w:lang w:val="en-GB" w:eastAsia="en-US"/>
        </w:rPr>
        <w:t xml:space="preserve">country for </w:t>
      </w:r>
      <w:r w:rsidR="00F416A9">
        <w:rPr>
          <w:rFonts w:ascii="Garamond" w:hAnsi="Garamond"/>
          <w:sz w:val="26"/>
          <w:szCs w:val="26"/>
          <w:lang w:val="en-GB" w:eastAsia="en-US"/>
        </w:rPr>
        <w:t xml:space="preserve">this phenomenon. </w:t>
      </w:r>
    </w:p>
    <w:p w14:paraId="313521A2" w14:textId="0C54F370" w:rsidR="00740CDF" w:rsidRDefault="00740CDF" w:rsidP="00740CDF">
      <w:pPr>
        <w:spacing w:after="200" w:line="360" w:lineRule="auto"/>
        <w:ind w:firstLine="708"/>
        <w:jc w:val="both"/>
        <w:rPr>
          <w:rFonts w:ascii="Garamond" w:hAnsi="Garamond"/>
          <w:sz w:val="26"/>
          <w:szCs w:val="26"/>
          <w:lang w:val="en-GB" w:eastAsia="en-US"/>
        </w:rPr>
      </w:pPr>
    </w:p>
    <w:p w14:paraId="08E34D14" w14:textId="0115AF59" w:rsidR="00F416A9" w:rsidRDefault="00695673" w:rsidP="00F416A9">
      <w:pPr>
        <w:spacing w:after="200" w:line="360" w:lineRule="auto"/>
        <w:ind w:firstLine="708"/>
        <w:jc w:val="both"/>
        <w:rPr>
          <w:rFonts w:ascii="Garamond" w:hAnsi="Garamond"/>
          <w:sz w:val="26"/>
          <w:szCs w:val="26"/>
          <w:lang w:val="en-GB" w:eastAsia="en-US"/>
        </w:rPr>
      </w:pPr>
      <w:r>
        <w:rPr>
          <w:rFonts w:ascii="Garamond" w:hAnsi="Garamond"/>
          <w:b/>
          <w:sz w:val="26"/>
          <w:szCs w:val="26"/>
          <w:lang w:val="en-GB" w:eastAsia="en-US"/>
        </w:rPr>
        <w:t>9.</w:t>
      </w:r>
      <w:r w:rsidR="00F416A9">
        <w:rPr>
          <w:rFonts w:ascii="Garamond" w:hAnsi="Garamond"/>
          <w:sz w:val="26"/>
          <w:szCs w:val="26"/>
          <w:lang w:val="en-GB" w:eastAsia="en-US"/>
        </w:rPr>
        <w:t xml:space="preserve"> </w:t>
      </w:r>
      <w:r w:rsidR="0068412C">
        <w:rPr>
          <w:rFonts w:ascii="Garamond" w:hAnsi="Garamond"/>
          <w:sz w:val="26"/>
          <w:szCs w:val="26"/>
          <w:lang w:val="en-GB" w:eastAsia="en-US"/>
        </w:rPr>
        <w:t>With reference to the Committee’s previous concluding observations (para. 21), t</w:t>
      </w:r>
      <w:r w:rsidR="00F416A9">
        <w:rPr>
          <w:rFonts w:ascii="Garamond" w:hAnsi="Garamond"/>
          <w:sz w:val="26"/>
          <w:szCs w:val="26"/>
          <w:lang w:val="en-GB" w:eastAsia="en-US"/>
        </w:rPr>
        <w:t>he Ombudsman is also profoundly concerned with the practice of FGM in the territory</w:t>
      </w:r>
      <w:r w:rsidR="0068412C">
        <w:rPr>
          <w:rFonts w:ascii="Garamond" w:hAnsi="Garamond"/>
          <w:sz w:val="26"/>
          <w:szCs w:val="26"/>
          <w:lang w:val="en-GB" w:eastAsia="en-US"/>
        </w:rPr>
        <w:t xml:space="preserve">, </w:t>
      </w:r>
      <w:r w:rsidR="008F7EB0">
        <w:rPr>
          <w:rFonts w:ascii="Garamond" w:hAnsi="Garamond"/>
          <w:sz w:val="26"/>
          <w:szCs w:val="26"/>
          <w:lang w:val="en-GB" w:eastAsia="en-US"/>
        </w:rPr>
        <w:t>which</w:t>
      </w:r>
      <w:r w:rsidR="0068412C">
        <w:rPr>
          <w:rFonts w:ascii="Garamond" w:hAnsi="Garamond"/>
          <w:sz w:val="26"/>
          <w:szCs w:val="26"/>
          <w:lang w:val="en-GB" w:eastAsia="en-US"/>
        </w:rPr>
        <w:t xml:space="preserve"> affects, according to the State’s report, 49% of the number of </w:t>
      </w:r>
      <w:r w:rsidR="00186BD9">
        <w:rPr>
          <w:rFonts w:ascii="Garamond" w:hAnsi="Garamond"/>
          <w:sz w:val="26"/>
          <w:szCs w:val="26"/>
          <w:lang w:val="en-GB" w:eastAsia="en-US"/>
        </w:rPr>
        <w:t xml:space="preserve">resident </w:t>
      </w:r>
      <w:r w:rsidR="0068412C">
        <w:rPr>
          <w:rFonts w:ascii="Garamond" w:hAnsi="Garamond"/>
          <w:sz w:val="26"/>
          <w:szCs w:val="26"/>
          <w:lang w:val="en-GB" w:eastAsia="en-US"/>
        </w:rPr>
        <w:t>women</w:t>
      </w:r>
      <w:r w:rsidR="00186BD9">
        <w:rPr>
          <w:rFonts w:ascii="Garamond" w:hAnsi="Garamond"/>
          <w:sz w:val="26"/>
          <w:szCs w:val="26"/>
          <w:lang w:val="en-GB" w:eastAsia="en-US"/>
        </w:rPr>
        <w:t xml:space="preserve"> </w:t>
      </w:r>
      <w:r w:rsidR="0068412C">
        <w:rPr>
          <w:rFonts w:ascii="Garamond" w:hAnsi="Garamond"/>
          <w:sz w:val="26"/>
          <w:szCs w:val="26"/>
          <w:lang w:val="en-GB" w:eastAsia="en-US"/>
        </w:rPr>
        <w:t>who were born in practicing countries</w:t>
      </w:r>
      <w:r w:rsidR="00716CFA">
        <w:rPr>
          <w:rFonts w:ascii="Garamond" w:hAnsi="Garamond"/>
          <w:sz w:val="26"/>
          <w:szCs w:val="26"/>
          <w:lang w:val="en-GB" w:eastAsia="en-US"/>
        </w:rPr>
        <w:t xml:space="preserve"> (para.127)</w:t>
      </w:r>
      <w:r w:rsidR="00F416A9">
        <w:rPr>
          <w:rFonts w:ascii="Garamond" w:hAnsi="Garamond"/>
          <w:sz w:val="26"/>
          <w:szCs w:val="26"/>
          <w:lang w:val="en-GB" w:eastAsia="en-US"/>
        </w:rPr>
        <w:t xml:space="preserve">. Although the </w:t>
      </w:r>
      <w:r w:rsidR="00D219B2">
        <w:rPr>
          <w:rFonts w:ascii="Garamond" w:hAnsi="Garamond"/>
          <w:sz w:val="26"/>
          <w:szCs w:val="26"/>
          <w:lang w:val="en-GB" w:eastAsia="en-US"/>
        </w:rPr>
        <w:t>O</w:t>
      </w:r>
      <w:r w:rsidR="00041990">
        <w:rPr>
          <w:rFonts w:ascii="Garamond" w:hAnsi="Garamond"/>
          <w:sz w:val="26"/>
          <w:szCs w:val="26"/>
          <w:lang w:val="en-GB" w:eastAsia="en-US"/>
        </w:rPr>
        <w:t>mbudsman</w:t>
      </w:r>
      <w:r w:rsidR="00F416A9">
        <w:rPr>
          <w:rFonts w:ascii="Garamond" w:hAnsi="Garamond"/>
          <w:sz w:val="26"/>
          <w:szCs w:val="26"/>
          <w:lang w:val="en-GB" w:eastAsia="en-US"/>
        </w:rPr>
        <w:t xml:space="preserve"> </w:t>
      </w:r>
      <w:r w:rsidR="00041990">
        <w:rPr>
          <w:rFonts w:ascii="Garamond" w:hAnsi="Garamond"/>
          <w:sz w:val="26"/>
          <w:szCs w:val="26"/>
          <w:lang w:val="en-GB" w:eastAsia="en-US"/>
        </w:rPr>
        <w:t>recognises</w:t>
      </w:r>
      <w:r w:rsidR="00F416A9">
        <w:rPr>
          <w:rFonts w:ascii="Garamond" w:hAnsi="Garamond"/>
          <w:sz w:val="26"/>
          <w:szCs w:val="26"/>
          <w:lang w:val="en-GB" w:eastAsia="en-US"/>
        </w:rPr>
        <w:t xml:space="preserve"> the efforts made by the S</w:t>
      </w:r>
      <w:r w:rsidR="00186BD9">
        <w:rPr>
          <w:rFonts w:ascii="Garamond" w:hAnsi="Garamond"/>
          <w:sz w:val="26"/>
          <w:szCs w:val="26"/>
          <w:lang w:val="en-GB" w:eastAsia="en-US"/>
        </w:rPr>
        <w:t xml:space="preserve">tate </w:t>
      </w:r>
      <w:r w:rsidR="00F416A9">
        <w:rPr>
          <w:rFonts w:ascii="Garamond" w:hAnsi="Garamond"/>
          <w:sz w:val="26"/>
          <w:szCs w:val="26"/>
          <w:lang w:val="en-GB" w:eastAsia="en-US"/>
        </w:rPr>
        <w:t xml:space="preserve">to </w:t>
      </w:r>
      <w:r w:rsidR="0068412C">
        <w:rPr>
          <w:rFonts w:ascii="Garamond" w:hAnsi="Garamond"/>
          <w:sz w:val="26"/>
          <w:szCs w:val="26"/>
          <w:lang w:val="en-GB" w:eastAsia="en-US"/>
        </w:rPr>
        <w:t>promote research studies on the issue and to develop Programmes of Action</w:t>
      </w:r>
      <w:r w:rsidR="00E97275">
        <w:rPr>
          <w:rFonts w:ascii="Garamond" w:hAnsi="Garamond"/>
          <w:sz w:val="26"/>
          <w:szCs w:val="26"/>
          <w:lang w:val="en-GB" w:eastAsia="en-US"/>
        </w:rPr>
        <w:t xml:space="preserve"> </w:t>
      </w:r>
      <w:r w:rsidR="0068412C">
        <w:rPr>
          <w:rFonts w:ascii="Garamond" w:hAnsi="Garamond"/>
          <w:sz w:val="26"/>
          <w:szCs w:val="26"/>
          <w:lang w:val="en-GB" w:eastAsia="en-US"/>
        </w:rPr>
        <w:t xml:space="preserve">for the prevention and elimination of this phenomenon, </w:t>
      </w:r>
      <w:r w:rsidR="00617D68">
        <w:rPr>
          <w:rFonts w:ascii="Garamond" w:hAnsi="Garamond"/>
          <w:sz w:val="26"/>
          <w:szCs w:val="26"/>
          <w:lang w:val="en-GB" w:eastAsia="en-US"/>
        </w:rPr>
        <w:t>further</w:t>
      </w:r>
      <w:r w:rsidR="00186BD9">
        <w:rPr>
          <w:rFonts w:ascii="Garamond" w:hAnsi="Garamond"/>
          <w:sz w:val="26"/>
          <w:szCs w:val="26"/>
          <w:lang w:val="en-GB" w:eastAsia="en-US"/>
        </w:rPr>
        <w:t xml:space="preserve"> clarification is needed on the specific steps designed to overcome the identified </w:t>
      </w:r>
      <w:r w:rsidR="0025232F">
        <w:rPr>
          <w:rFonts w:ascii="Garamond" w:hAnsi="Garamond"/>
          <w:sz w:val="26"/>
          <w:szCs w:val="26"/>
          <w:lang w:val="en-GB" w:eastAsia="en-US"/>
        </w:rPr>
        <w:t xml:space="preserve">causes </w:t>
      </w:r>
      <w:r w:rsidR="00E97275">
        <w:rPr>
          <w:rFonts w:ascii="Garamond" w:hAnsi="Garamond"/>
          <w:sz w:val="26"/>
          <w:szCs w:val="26"/>
          <w:lang w:val="en-GB" w:eastAsia="en-US"/>
        </w:rPr>
        <w:t>in the State’s report</w:t>
      </w:r>
      <w:r w:rsidR="00186BD9">
        <w:rPr>
          <w:rFonts w:ascii="Garamond" w:hAnsi="Garamond"/>
          <w:sz w:val="26"/>
          <w:szCs w:val="26"/>
          <w:lang w:val="en-GB" w:eastAsia="en-US"/>
        </w:rPr>
        <w:t xml:space="preserve"> (</w:t>
      </w:r>
      <w:r w:rsidR="00617D68">
        <w:rPr>
          <w:rFonts w:ascii="Garamond" w:hAnsi="Garamond"/>
          <w:sz w:val="26"/>
          <w:szCs w:val="26"/>
          <w:lang w:val="en-GB" w:eastAsia="en-US"/>
        </w:rPr>
        <w:t>e</w:t>
      </w:r>
      <w:r w:rsidR="0025232F">
        <w:rPr>
          <w:rFonts w:ascii="Garamond" w:hAnsi="Garamond"/>
          <w:sz w:val="26"/>
          <w:szCs w:val="26"/>
          <w:lang w:val="en-GB" w:eastAsia="en-US"/>
        </w:rPr>
        <w:t xml:space="preserve">.g. </w:t>
      </w:r>
      <w:r w:rsidR="00186BD9">
        <w:rPr>
          <w:rFonts w:ascii="Garamond" w:hAnsi="Garamond"/>
          <w:sz w:val="26"/>
          <w:szCs w:val="26"/>
          <w:lang w:val="en-GB" w:eastAsia="en-US"/>
        </w:rPr>
        <w:t xml:space="preserve">religious traditions, </w:t>
      </w:r>
      <w:r w:rsidR="00E97275">
        <w:rPr>
          <w:rFonts w:ascii="Garamond" w:hAnsi="Garamond"/>
          <w:sz w:val="26"/>
          <w:szCs w:val="26"/>
          <w:lang w:val="en-GB" w:eastAsia="en-US"/>
        </w:rPr>
        <w:t>valorisation by men</w:t>
      </w:r>
      <w:r w:rsidR="00186BD9">
        <w:rPr>
          <w:rFonts w:ascii="Garamond" w:hAnsi="Garamond"/>
          <w:sz w:val="26"/>
          <w:szCs w:val="26"/>
          <w:lang w:val="en-GB" w:eastAsia="en-US"/>
        </w:rPr>
        <w:t xml:space="preserve">). </w:t>
      </w:r>
    </w:p>
    <w:p w14:paraId="17081CD8" w14:textId="77777777" w:rsidR="00607B10" w:rsidRPr="00F416A9" w:rsidRDefault="00607B10" w:rsidP="00F416A9">
      <w:pPr>
        <w:spacing w:after="200" w:line="360" w:lineRule="auto"/>
        <w:ind w:firstLine="708"/>
        <w:jc w:val="both"/>
        <w:rPr>
          <w:rFonts w:ascii="Garamond" w:hAnsi="Garamond"/>
          <w:sz w:val="26"/>
          <w:szCs w:val="26"/>
          <w:lang w:val="en-GB" w:eastAsia="en-US"/>
        </w:rPr>
      </w:pPr>
    </w:p>
    <w:p w14:paraId="2650D0CF" w14:textId="5219BFD0" w:rsidR="00607B10" w:rsidRPr="00D219B2" w:rsidRDefault="00607B10" w:rsidP="00410EDE">
      <w:pPr>
        <w:spacing w:line="360" w:lineRule="auto"/>
        <w:ind w:firstLine="708"/>
        <w:rPr>
          <w:rFonts w:ascii="Garamond" w:hAnsi="Garamond" w:cs="Arial"/>
          <w:b/>
          <w:color w:val="000000"/>
          <w:sz w:val="26"/>
          <w:szCs w:val="26"/>
          <w:lang w:val="en-GB" w:eastAsia="en-GB"/>
        </w:rPr>
      </w:pPr>
      <w:bookmarkStart w:id="6" w:name="_Hlk21285543"/>
      <w:r w:rsidRPr="00D219B2">
        <w:rPr>
          <w:rFonts w:ascii="Garamond" w:hAnsi="Garamond" w:cs="Arial"/>
          <w:b/>
          <w:i/>
          <w:color w:val="000000"/>
          <w:sz w:val="26"/>
          <w:szCs w:val="26"/>
          <w:lang w:val="en-GB" w:eastAsia="en-GB"/>
        </w:rPr>
        <w:t xml:space="preserve">Article 3 </w:t>
      </w:r>
      <w:r w:rsidR="00603B15" w:rsidRPr="00D219B2">
        <w:rPr>
          <w:rFonts w:ascii="Garamond" w:hAnsi="Garamond" w:cs="Arial"/>
          <w:b/>
          <w:i/>
          <w:color w:val="000000"/>
          <w:sz w:val="26"/>
          <w:szCs w:val="26"/>
          <w:lang w:val="en-GB" w:eastAsia="en-GB"/>
        </w:rPr>
        <w:t>– Migrants and Asylum Seekers</w:t>
      </w:r>
    </w:p>
    <w:bookmarkEnd w:id="6"/>
    <w:p w14:paraId="5DF481C6" w14:textId="3BCF2398" w:rsidR="00DC31E3" w:rsidRPr="00695673" w:rsidRDefault="00DC31E3" w:rsidP="005360E0">
      <w:pPr>
        <w:spacing w:line="360" w:lineRule="auto"/>
        <w:ind w:firstLine="708"/>
        <w:jc w:val="both"/>
        <w:rPr>
          <w:rFonts w:ascii="Garamond" w:hAnsi="Garamond" w:cs="Arial"/>
          <w:b/>
          <w:color w:val="000000"/>
          <w:sz w:val="28"/>
          <w:szCs w:val="28"/>
          <w:lang w:val="en-GB" w:eastAsia="en-GB"/>
        </w:rPr>
      </w:pPr>
    </w:p>
    <w:p w14:paraId="26324DAF" w14:textId="3A60305F" w:rsidR="0025232F" w:rsidRDefault="00695673" w:rsidP="00607B10">
      <w:pPr>
        <w:spacing w:after="200" w:line="360" w:lineRule="auto"/>
        <w:ind w:firstLine="708"/>
        <w:jc w:val="both"/>
        <w:rPr>
          <w:rFonts w:ascii="Garamond" w:hAnsi="Garamond"/>
          <w:sz w:val="26"/>
          <w:szCs w:val="26"/>
          <w:lang w:val="en-GB" w:eastAsia="en-US"/>
        </w:rPr>
      </w:pPr>
      <w:r>
        <w:rPr>
          <w:rFonts w:ascii="Garamond" w:hAnsi="Garamond"/>
          <w:b/>
          <w:sz w:val="26"/>
          <w:szCs w:val="26"/>
          <w:lang w:val="en-GB" w:eastAsia="en-US"/>
        </w:rPr>
        <w:t>10.</w:t>
      </w:r>
      <w:r w:rsidR="00607B10" w:rsidRPr="002D3E8C">
        <w:rPr>
          <w:rFonts w:ascii="Garamond" w:hAnsi="Garamond"/>
          <w:sz w:val="26"/>
          <w:szCs w:val="26"/>
          <w:lang w:val="en-GB" w:eastAsia="en-US"/>
        </w:rPr>
        <w:t xml:space="preserve"> The State Report refers </w:t>
      </w:r>
      <w:r w:rsidR="00F176D1">
        <w:rPr>
          <w:rFonts w:ascii="Garamond" w:hAnsi="Garamond"/>
          <w:sz w:val="26"/>
          <w:szCs w:val="26"/>
          <w:lang w:val="en-GB" w:eastAsia="en-US"/>
        </w:rPr>
        <w:t>(</w:t>
      </w:r>
      <w:r w:rsidR="00607B10" w:rsidRPr="002D3E8C">
        <w:rPr>
          <w:rFonts w:ascii="Garamond" w:hAnsi="Garamond"/>
          <w:sz w:val="26"/>
          <w:szCs w:val="26"/>
          <w:lang w:val="en-GB" w:eastAsia="en-US"/>
        </w:rPr>
        <w:t>para.</w:t>
      </w:r>
      <w:r w:rsidR="00F176D1">
        <w:rPr>
          <w:rFonts w:ascii="Garamond" w:hAnsi="Garamond"/>
          <w:sz w:val="26"/>
          <w:szCs w:val="26"/>
          <w:lang w:val="en-GB" w:eastAsia="en-US"/>
        </w:rPr>
        <w:t xml:space="preserve"> </w:t>
      </w:r>
      <w:r w:rsidR="000504CB" w:rsidRPr="002D3E8C">
        <w:rPr>
          <w:rFonts w:ascii="Garamond" w:hAnsi="Garamond"/>
          <w:sz w:val="26"/>
          <w:szCs w:val="26"/>
          <w:lang w:val="en-GB" w:eastAsia="en-US"/>
        </w:rPr>
        <w:t>132</w:t>
      </w:r>
      <w:r w:rsidR="00F176D1">
        <w:rPr>
          <w:rFonts w:ascii="Garamond" w:hAnsi="Garamond"/>
          <w:sz w:val="26"/>
          <w:szCs w:val="26"/>
          <w:lang w:val="en-GB" w:eastAsia="en-US"/>
        </w:rPr>
        <w:t>)</w:t>
      </w:r>
      <w:r w:rsidR="00607B10" w:rsidRPr="002D3E8C">
        <w:rPr>
          <w:rFonts w:ascii="Garamond" w:hAnsi="Garamond"/>
          <w:sz w:val="26"/>
          <w:szCs w:val="26"/>
          <w:lang w:val="en-GB" w:eastAsia="en-US"/>
        </w:rPr>
        <w:t xml:space="preserve"> </w:t>
      </w:r>
      <w:r w:rsidR="00D45C90" w:rsidRPr="002D3E8C">
        <w:rPr>
          <w:rFonts w:ascii="Garamond" w:hAnsi="Garamond"/>
          <w:sz w:val="26"/>
          <w:szCs w:val="26"/>
          <w:lang w:val="en-GB" w:eastAsia="en-US"/>
        </w:rPr>
        <w:t>that “</w:t>
      </w:r>
      <w:r w:rsidR="007179D6">
        <w:rPr>
          <w:rFonts w:ascii="Garamond" w:hAnsi="Garamond"/>
          <w:i/>
          <w:sz w:val="26"/>
          <w:szCs w:val="26"/>
          <w:lang w:val="en-GB" w:eastAsia="en-US"/>
        </w:rPr>
        <w:t>i</w:t>
      </w:r>
      <w:r w:rsidR="002D3E8C" w:rsidRPr="00D07543">
        <w:rPr>
          <w:rFonts w:ascii="Garamond" w:hAnsi="Garamond"/>
          <w:i/>
          <w:sz w:val="26"/>
          <w:szCs w:val="26"/>
          <w:lang w:val="en-GB" w:eastAsia="en-US"/>
        </w:rPr>
        <w:t>n Portugal, the number of asylum applicants that claimed to have been victims of torture or identified as victims of torture is residual</w:t>
      </w:r>
      <w:r w:rsidR="002D3E8C" w:rsidRPr="002D3E8C">
        <w:rPr>
          <w:rFonts w:ascii="Garamond" w:hAnsi="Garamond"/>
          <w:sz w:val="26"/>
          <w:szCs w:val="26"/>
          <w:lang w:val="en-GB" w:eastAsia="en-US"/>
        </w:rPr>
        <w:t>”.</w:t>
      </w:r>
      <w:r w:rsidR="002D3E8C">
        <w:rPr>
          <w:rFonts w:ascii="Garamond" w:hAnsi="Garamond"/>
          <w:sz w:val="26"/>
          <w:szCs w:val="26"/>
          <w:lang w:val="en-GB" w:eastAsia="en-US"/>
        </w:rPr>
        <w:t xml:space="preserve"> </w:t>
      </w:r>
      <w:r w:rsidR="003D5AB1">
        <w:rPr>
          <w:rFonts w:ascii="Garamond" w:hAnsi="Garamond"/>
          <w:sz w:val="26"/>
          <w:szCs w:val="26"/>
          <w:lang w:val="en-GB" w:eastAsia="en-US"/>
        </w:rPr>
        <w:t xml:space="preserve">However, in recent years, the numbers of asylum applications </w:t>
      </w:r>
      <w:r w:rsidR="007179D6">
        <w:rPr>
          <w:rFonts w:ascii="Garamond" w:hAnsi="Garamond"/>
          <w:sz w:val="26"/>
          <w:szCs w:val="26"/>
          <w:lang w:val="en-GB" w:eastAsia="en-US"/>
        </w:rPr>
        <w:t>have risen</w:t>
      </w:r>
      <w:r w:rsidR="003D5AB1">
        <w:rPr>
          <w:rFonts w:ascii="Garamond" w:hAnsi="Garamond"/>
          <w:sz w:val="26"/>
          <w:szCs w:val="26"/>
          <w:lang w:val="en-GB" w:eastAsia="en-US"/>
        </w:rPr>
        <w:t xml:space="preserve"> significantly. </w:t>
      </w:r>
      <w:r w:rsidR="00376DE2">
        <w:rPr>
          <w:rFonts w:ascii="Garamond" w:hAnsi="Garamond"/>
          <w:sz w:val="26"/>
          <w:szCs w:val="26"/>
          <w:lang w:val="en-GB" w:eastAsia="en-US"/>
        </w:rPr>
        <w:t>I</w:t>
      </w:r>
      <w:r w:rsidR="00D07543">
        <w:rPr>
          <w:rFonts w:ascii="Garamond" w:hAnsi="Garamond"/>
          <w:sz w:val="26"/>
          <w:szCs w:val="26"/>
          <w:lang w:val="en-GB" w:eastAsia="en-US"/>
        </w:rPr>
        <w:t xml:space="preserve">n 2017, </w:t>
      </w:r>
      <w:r w:rsidR="00376DE2">
        <w:rPr>
          <w:rFonts w:ascii="Garamond" w:hAnsi="Garamond"/>
          <w:sz w:val="26"/>
          <w:szCs w:val="26"/>
          <w:lang w:val="en-GB" w:eastAsia="en-US"/>
        </w:rPr>
        <w:t>there were</w:t>
      </w:r>
      <w:r w:rsidR="00D07543">
        <w:rPr>
          <w:rFonts w:ascii="Garamond" w:hAnsi="Garamond"/>
          <w:sz w:val="26"/>
          <w:szCs w:val="26"/>
          <w:lang w:val="en-GB" w:eastAsia="en-US"/>
        </w:rPr>
        <w:t xml:space="preserve"> 1.750 requests. This number </w:t>
      </w:r>
      <w:r w:rsidR="007179D6">
        <w:rPr>
          <w:rFonts w:ascii="Garamond" w:hAnsi="Garamond"/>
          <w:sz w:val="26"/>
          <w:szCs w:val="26"/>
          <w:lang w:val="en-GB" w:eastAsia="en-US"/>
        </w:rPr>
        <w:t>h</w:t>
      </w:r>
      <w:r w:rsidR="00D07543">
        <w:rPr>
          <w:rFonts w:ascii="Garamond" w:hAnsi="Garamond"/>
          <w:sz w:val="26"/>
          <w:szCs w:val="26"/>
          <w:lang w:val="en-GB" w:eastAsia="en-US"/>
        </w:rPr>
        <w:t>as decrease</w:t>
      </w:r>
      <w:r w:rsidR="0025232F">
        <w:rPr>
          <w:rFonts w:ascii="Garamond" w:hAnsi="Garamond"/>
          <w:sz w:val="26"/>
          <w:szCs w:val="26"/>
          <w:lang w:val="en-GB" w:eastAsia="en-US"/>
        </w:rPr>
        <w:t>d</w:t>
      </w:r>
      <w:r w:rsidR="00D07543">
        <w:rPr>
          <w:rFonts w:ascii="Garamond" w:hAnsi="Garamond"/>
          <w:sz w:val="26"/>
          <w:szCs w:val="26"/>
          <w:lang w:val="en-GB" w:eastAsia="en-US"/>
        </w:rPr>
        <w:t xml:space="preserve"> in 2018</w:t>
      </w:r>
      <w:r w:rsidR="007179D6">
        <w:rPr>
          <w:rFonts w:ascii="Garamond" w:hAnsi="Garamond"/>
          <w:sz w:val="26"/>
          <w:szCs w:val="26"/>
          <w:lang w:val="en-GB" w:eastAsia="en-US"/>
        </w:rPr>
        <w:t xml:space="preserve"> to</w:t>
      </w:r>
      <w:r w:rsidR="00D07543">
        <w:rPr>
          <w:rFonts w:ascii="Garamond" w:hAnsi="Garamond"/>
          <w:sz w:val="26"/>
          <w:szCs w:val="26"/>
          <w:lang w:val="en-GB" w:eastAsia="en-US"/>
        </w:rPr>
        <w:t xml:space="preserve"> 1.272</w:t>
      </w:r>
      <w:r w:rsidR="00D07543">
        <w:rPr>
          <w:rStyle w:val="FootnoteReference"/>
          <w:rFonts w:ascii="Garamond" w:hAnsi="Garamond"/>
          <w:sz w:val="26"/>
          <w:szCs w:val="26"/>
          <w:lang w:val="en-GB" w:eastAsia="en-US"/>
        </w:rPr>
        <w:footnoteReference w:id="4"/>
      </w:r>
      <w:r w:rsidR="00D07543">
        <w:rPr>
          <w:rFonts w:ascii="Garamond" w:hAnsi="Garamond"/>
          <w:sz w:val="26"/>
          <w:szCs w:val="26"/>
          <w:lang w:val="en-GB" w:eastAsia="en-US"/>
        </w:rPr>
        <w:t>.</w:t>
      </w:r>
      <w:r w:rsidR="006C5B12">
        <w:rPr>
          <w:rFonts w:ascii="Garamond" w:hAnsi="Garamond"/>
          <w:sz w:val="26"/>
          <w:szCs w:val="26"/>
          <w:lang w:val="en-GB" w:eastAsia="en-US"/>
        </w:rPr>
        <w:t xml:space="preserve"> </w:t>
      </w:r>
    </w:p>
    <w:p w14:paraId="3CB9D327" w14:textId="5D89DC39" w:rsidR="00607B10" w:rsidRDefault="003D5AB1" w:rsidP="00607B10">
      <w:pPr>
        <w:spacing w:after="200" w:line="360" w:lineRule="auto"/>
        <w:ind w:firstLine="708"/>
        <w:jc w:val="both"/>
        <w:rPr>
          <w:rFonts w:ascii="Garamond" w:hAnsi="Garamond"/>
          <w:sz w:val="26"/>
          <w:szCs w:val="26"/>
          <w:lang w:val="en-GB" w:eastAsia="en-US"/>
        </w:rPr>
      </w:pPr>
      <w:r>
        <w:rPr>
          <w:rFonts w:ascii="Garamond" w:hAnsi="Garamond"/>
          <w:sz w:val="26"/>
          <w:szCs w:val="26"/>
          <w:lang w:val="en-GB" w:eastAsia="en-US"/>
        </w:rPr>
        <w:t xml:space="preserve">In its visits to </w:t>
      </w:r>
      <w:r w:rsidR="002E280B">
        <w:rPr>
          <w:rFonts w:ascii="Garamond" w:hAnsi="Garamond"/>
          <w:sz w:val="26"/>
          <w:szCs w:val="26"/>
          <w:lang w:val="en-GB" w:eastAsia="en-US"/>
        </w:rPr>
        <w:t>“</w:t>
      </w:r>
      <w:r w:rsidR="00D97A75">
        <w:rPr>
          <w:rFonts w:ascii="Garamond" w:hAnsi="Garamond"/>
          <w:sz w:val="26"/>
          <w:szCs w:val="26"/>
          <w:lang w:val="en-GB" w:eastAsia="en-US"/>
        </w:rPr>
        <w:t>EECIT</w:t>
      </w:r>
      <w:r w:rsidR="002E280B">
        <w:rPr>
          <w:rFonts w:ascii="Garamond" w:hAnsi="Garamond"/>
          <w:sz w:val="26"/>
          <w:szCs w:val="26"/>
          <w:lang w:val="en-GB" w:eastAsia="en-US"/>
        </w:rPr>
        <w:t>”</w:t>
      </w:r>
      <w:r>
        <w:rPr>
          <w:rFonts w:ascii="Garamond" w:hAnsi="Garamond"/>
          <w:sz w:val="26"/>
          <w:szCs w:val="26"/>
          <w:lang w:val="en-GB" w:eastAsia="en-US"/>
        </w:rPr>
        <w:t xml:space="preserve"> detention </w:t>
      </w:r>
      <w:r w:rsidR="008F7EB0">
        <w:rPr>
          <w:rFonts w:ascii="Garamond" w:hAnsi="Garamond"/>
          <w:sz w:val="26"/>
          <w:szCs w:val="26"/>
          <w:lang w:val="en-GB" w:eastAsia="en-US"/>
        </w:rPr>
        <w:t>centres</w:t>
      </w:r>
      <w:r w:rsidR="00A92F43">
        <w:rPr>
          <w:rFonts w:ascii="Garamond" w:hAnsi="Garamond"/>
          <w:sz w:val="26"/>
          <w:szCs w:val="26"/>
          <w:lang w:val="en-GB" w:eastAsia="en-US"/>
        </w:rPr>
        <w:t xml:space="preserve"> (spaces equivalent to temporary detention centres for foreigners that are located at the airport’s international area)</w:t>
      </w:r>
      <w:r>
        <w:rPr>
          <w:rFonts w:ascii="Garamond" w:hAnsi="Garamond"/>
          <w:sz w:val="26"/>
          <w:szCs w:val="26"/>
          <w:lang w:val="en-GB" w:eastAsia="en-US"/>
        </w:rPr>
        <w:t xml:space="preserve">, the </w:t>
      </w:r>
      <w:r w:rsidR="003727C7">
        <w:rPr>
          <w:rFonts w:ascii="Garamond" w:hAnsi="Garamond"/>
          <w:sz w:val="26"/>
          <w:szCs w:val="26"/>
          <w:lang w:val="en-GB" w:eastAsia="en-US"/>
        </w:rPr>
        <w:t>NPM</w:t>
      </w:r>
      <w:r>
        <w:rPr>
          <w:rFonts w:ascii="Garamond" w:hAnsi="Garamond"/>
          <w:sz w:val="26"/>
          <w:szCs w:val="26"/>
          <w:lang w:val="en-GB" w:eastAsia="en-US"/>
        </w:rPr>
        <w:t xml:space="preserve"> has been confronted with asylum seekers who report that </w:t>
      </w:r>
      <w:r w:rsidR="0025232F">
        <w:rPr>
          <w:rFonts w:ascii="Garamond" w:hAnsi="Garamond"/>
          <w:sz w:val="26"/>
          <w:szCs w:val="26"/>
          <w:lang w:val="en-GB" w:eastAsia="en-US"/>
        </w:rPr>
        <w:lastRenderedPageBreak/>
        <w:t xml:space="preserve">they </w:t>
      </w:r>
      <w:r>
        <w:rPr>
          <w:rFonts w:ascii="Garamond" w:hAnsi="Garamond"/>
          <w:sz w:val="26"/>
          <w:szCs w:val="26"/>
          <w:lang w:val="en-GB" w:eastAsia="en-US"/>
        </w:rPr>
        <w:t>were victims</w:t>
      </w:r>
      <w:r w:rsidR="00BA22D1">
        <w:rPr>
          <w:rFonts w:ascii="Garamond" w:hAnsi="Garamond"/>
          <w:sz w:val="26"/>
          <w:szCs w:val="26"/>
          <w:lang w:val="en-GB" w:eastAsia="en-US"/>
        </w:rPr>
        <w:t>, in their countries of origin,</w:t>
      </w:r>
      <w:r>
        <w:rPr>
          <w:rFonts w:ascii="Garamond" w:hAnsi="Garamond"/>
          <w:sz w:val="26"/>
          <w:szCs w:val="26"/>
          <w:lang w:val="en-GB" w:eastAsia="en-US"/>
        </w:rPr>
        <w:t xml:space="preserve"> of acts falling under the concept of torture</w:t>
      </w:r>
      <w:r w:rsidR="00D97A75">
        <w:rPr>
          <w:rFonts w:ascii="Garamond" w:hAnsi="Garamond"/>
          <w:sz w:val="26"/>
          <w:szCs w:val="26"/>
          <w:lang w:val="en-GB" w:eastAsia="en-US"/>
        </w:rPr>
        <w:t xml:space="preserve"> as enshrined in Article 1 of the Convention</w:t>
      </w:r>
      <w:r>
        <w:rPr>
          <w:rFonts w:ascii="Garamond" w:hAnsi="Garamond"/>
          <w:sz w:val="26"/>
          <w:szCs w:val="26"/>
          <w:lang w:val="en-GB" w:eastAsia="en-US"/>
        </w:rPr>
        <w:t>.</w:t>
      </w:r>
      <w:r w:rsidR="00D97A75">
        <w:rPr>
          <w:rFonts w:ascii="Garamond" w:hAnsi="Garamond"/>
          <w:sz w:val="26"/>
          <w:szCs w:val="26"/>
          <w:lang w:val="en-GB" w:eastAsia="en-US"/>
        </w:rPr>
        <w:t xml:space="preserve"> Therefore, the </w:t>
      </w:r>
      <w:r w:rsidR="0025232F">
        <w:rPr>
          <w:rFonts w:ascii="Garamond" w:hAnsi="Garamond"/>
          <w:sz w:val="26"/>
          <w:szCs w:val="26"/>
          <w:lang w:val="en-GB" w:eastAsia="en-US"/>
        </w:rPr>
        <w:t>Ombudsman</w:t>
      </w:r>
      <w:r w:rsidR="00D97A75">
        <w:rPr>
          <w:rFonts w:ascii="Garamond" w:hAnsi="Garamond"/>
          <w:sz w:val="26"/>
          <w:szCs w:val="26"/>
          <w:lang w:val="en-GB" w:eastAsia="en-US"/>
        </w:rPr>
        <w:t xml:space="preserve"> </w:t>
      </w:r>
      <w:r w:rsidR="00BA22D1">
        <w:rPr>
          <w:rFonts w:ascii="Garamond" w:hAnsi="Garamond"/>
          <w:sz w:val="26"/>
          <w:szCs w:val="26"/>
          <w:lang w:val="en-GB" w:eastAsia="en-US"/>
        </w:rPr>
        <w:t xml:space="preserve">has enough reasons to question the </w:t>
      </w:r>
      <w:r w:rsidR="00D97A75">
        <w:rPr>
          <w:rFonts w:ascii="Garamond" w:hAnsi="Garamond"/>
          <w:sz w:val="26"/>
          <w:szCs w:val="26"/>
          <w:lang w:val="en-GB" w:eastAsia="en-US"/>
        </w:rPr>
        <w:t>State’s report</w:t>
      </w:r>
      <w:r>
        <w:rPr>
          <w:rFonts w:ascii="Garamond" w:hAnsi="Garamond"/>
          <w:sz w:val="26"/>
          <w:szCs w:val="26"/>
          <w:lang w:val="en-GB" w:eastAsia="en-US"/>
        </w:rPr>
        <w:t xml:space="preserve"> </w:t>
      </w:r>
      <w:r w:rsidR="00D97A75">
        <w:rPr>
          <w:rFonts w:ascii="Garamond" w:hAnsi="Garamond"/>
          <w:sz w:val="26"/>
          <w:szCs w:val="26"/>
          <w:lang w:val="en-GB" w:eastAsia="en-US"/>
        </w:rPr>
        <w:t xml:space="preserve">when mentioning that this number is residual. Moreover, </w:t>
      </w:r>
      <w:r w:rsidR="0094202C">
        <w:rPr>
          <w:rFonts w:ascii="Garamond" w:hAnsi="Garamond"/>
          <w:sz w:val="26"/>
          <w:szCs w:val="26"/>
          <w:lang w:val="en-GB" w:eastAsia="en-US"/>
        </w:rPr>
        <w:t xml:space="preserve">as mentioned in </w:t>
      </w:r>
      <w:r w:rsidR="0025232F">
        <w:rPr>
          <w:rFonts w:ascii="Garamond" w:hAnsi="Garamond"/>
          <w:sz w:val="26"/>
          <w:szCs w:val="26"/>
          <w:lang w:val="en-GB" w:eastAsia="en-US"/>
        </w:rPr>
        <w:t>the NPM’s</w:t>
      </w:r>
      <w:r w:rsidR="0094202C">
        <w:rPr>
          <w:rFonts w:ascii="Garamond" w:hAnsi="Garamond"/>
          <w:sz w:val="26"/>
          <w:szCs w:val="26"/>
          <w:lang w:val="en-GB" w:eastAsia="en-US"/>
        </w:rPr>
        <w:t xml:space="preserve"> 2018 report, no procedures are put in place to systematically identify </w:t>
      </w:r>
      <w:r w:rsidR="006C5B12">
        <w:rPr>
          <w:rFonts w:ascii="Garamond" w:hAnsi="Garamond"/>
          <w:sz w:val="26"/>
          <w:szCs w:val="26"/>
          <w:lang w:val="en-GB" w:eastAsia="en-US"/>
        </w:rPr>
        <w:t>particular vulnerable persons</w:t>
      </w:r>
      <w:r w:rsidR="00D97A75">
        <w:rPr>
          <w:rFonts w:ascii="Garamond" w:hAnsi="Garamond"/>
          <w:sz w:val="26"/>
          <w:szCs w:val="26"/>
          <w:lang w:val="en-GB" w:eastAsia="en-US"/>
        </w:rPr>
        <w:t xml:space="preserve">, such as victims of torture. Therefore, it may occur that several of these victims </w:t>
      </w:r>
      <w:r w:rsidR="0025232F">
        <w:rPr>
          <w:rFonts w:ascii="Garamond" w:hAnsi="Garamond"/>
          <w:sz w:val="26"/>
          <w:szCs w:val="26"/>
          <w:lang w:val="en-GB" w:eastAsia="en-US"/>
        </w:rPr>
        <w:t>remain</w:t>
      </w:r>
      <w:r w:rsidR="00D97A75">
        <w:rPr>
          <w:rFonts w:ascii="Garamond" w:hAnsi="Garamond"/>
          <w:sz w:val="26"/>
          <w:szCs w:val="26"/>
          <w:lang w:val="en-GB" w:eastAsia="en-US"/>
        </w:rPr>
        <w:t xml:space="preserve"> unreported. In this scenario, the </w:t>
      </w:r>
      <w:r w:rsidR="0025232F">
        <w:rPr>
          <w:rFonts w:ascii="Garamond" w:hAnsi="Garamond"/>
          <w:sz w:val="26"/>
          <w:szCs w:val="26"/>
          <w:lang w:val="en-GB" w:eastAsia="en-US"/>
        </w:rPr>
        <w:t>NPM</w:t>
      </w:r>
      <w:r w:rsidR="00D97A75">
        <w:rPr>
          <w:rFonts w:ascii="Garamond" w:hAnsi="Garamond"/>
          <w:sz w:val="26"/>
          <w:szCs w:val="26"/>
          <w:lang w:val="en-GB" w:eastAsia="en-US"/>
        </w:rPr>
        <w:t xml:space="preserve"> </w:t>
      </w:r>
      <w:r w:rsidR="0025232F">
        <w:rPr>
          <w:rFonts w:ascii="Garamond" w:hAnsi="Garamond"/>
          <w:sz w:val="26"/>
          <w:szCs w:val="26"/>
          <w:lang w:val="en-GB" w:eastAsia="en-US"/>
        </w:rPr>
        <w:t xml:space="preserve">has </w:t>
      </w:r>
      <w:r w:rsidR="00D97A75">
        <w:rPr>
          <w:rFonts w:ascii="Garamond" w:hAnsi="Garamond"/>
          <w:sz w:val="26"/>
          <w:szCs w:val="26"/>
          <w:lang w:val="en-GB" w:eastAsia="en-US"/>
        </w:rPr>
        <w:t xml:space="preserve">suggested that procedures should be put in place in order to enable </w:t>
      </w:r>
      <w:r w:rsidR="00C074C8">
        <w:rPr>
          <w:rFonts w:ascii="Garamond" w:hAnsi="Garamond"/>
          <w:sz w:val="26"/>
          <w:szCs w:val="26"/>
          <w:lang w:val="en-GB" w:eastAsia="en-US"/>
        </w:rPr>
        <w:t xml:space="preserve">the </w:t>
      </w:r>
      <w:r w:rsidR="00D97A75">
        <w:rPr>
          <w:rFonts w:ascii="Garamond" w:hAnsi="Garamond"/>
          <w:sz w:val="26"/>
          <w:szCs w:val="26"/>
          <w:lang w:val="en-GB" w:eastAsia="en-US"/>
        </w:rPr>
        <w:t>Aliens and Borders</w:t>
      </w:r>
      <w:r w:rsidR="00C074C8">
        <w:rPr>
          <w:rFonts w:ascii="Garamond" w:hAnsi="Garamond"/>
          <w:sz w:val="26"/>
          <w:szCs w:val="26"/>
          <w:lang w:val="en-GB" w:eastAsia="en-US"/>
        </w:rPr>
        <w:t xml:space="preserve"> Police’s</w:t>
      </w:r>
      <w:r w:rsidR="00D97A75">
        <w:rPr>
          <w:rFonts w:ascii="Garamond" w:hAnsi="Garamond"/>
          <w:sz w:val="26"/>
          <w:szCs w:val="26"/>
          <w:lang w:val="en-GB" w:eastAsia="en-US"/>
        </w:rPr>
        <w:t xml:space="preserve"> officials to identify vulnerable persons</w:t>
      </w:r>
      <w:r w:rsidR="001B38E3">
        <w:rPr>
          <w:rFonts w:ascii="Garamond" w:hAnsi="Garamond"/>
          <w:sz w:val="26"/>
          <w:szCs w:val="26"/>
          <w:lang w:val="en-GB" w:eastAsia="en-US"/>
        </w:rPr>
        <w:t>, including alleged victims of torture</w:t>
      </w:r>
      <w:r w:rsidR="00D97A75">
        <w:rPr>
          <w:rFonts w:ascii="Garamond" w:hAnsi="Garamond"/>
          <w:sz w:val="26"/>
          <w:szCs w:val="26"/>
          <w:lang w:val="en-GB" w:eastAsia="en-US"/>
        </w:rPr>
        <w:t xml:space="preserve"> and </w:t>
      </w:r>
      <w:r w:rsidR="001B38E3">
        <w:rPr>
          <w:rFonts w:ascii="Garamond" w:hAnsi="Garamond"/>
          <w:sz w:val="26"/>
          <w:szCs w:val="26"/>
          <w:lang w:val="en-GB" w:eastAsia="en-US"/>
        </w:rPr>
        <w:t>refer them to adequate services.</w:t>
      </w:r>
    </w:p>
    <w:p w14:paraId="03281A44" w14:textId="77777777" w:rsidR="005453BE" w:rsidRDefault="005453BE" w:rsidP="00607B10">
      <w:pPr>
        <w:spacing w:after="200" w:line="360" w:lineRule="auto"/>
        <w:ind w:firstLine="708"/>
        <w:jc w:val="both"/>
        <w:rPr>
          <w:rFonts w:ascii="Garamond" w:hAnsi="Garamond"/>
          <w:sz w:val="26"/>
          <w:szCs w:val="26"/>
          <w:lang w:val="en-GB" w:eastAsia="en-US"/>
        </w:rPr>
      </w:pPr>
    </w:p>
    <w:p w14:paraId="689BD51D" w14:textId="5BEE93D9" w:rsidR="00965640" w:rsidRDefault="00695673" w:rsidP="00607B10">
      <w:pPr>
        <w:spacing w:after="200" w:line="360" w:lineRule="auto"/>
        <w:ind w:firstLine="708"/>
        <w:jc w:val="both"/>
        <w:rPr>
          <w:rFonts w:ascii="Garamond" w:hAnsi="Garamond"/>
          <w:sz w:val="26"/>
          <w:szCs w:val="26"/>
          <w:lang w:val="en-GB" w:eastAsia="en-US"/>
        </w:rPr>
      </w:pPr>
      <w:r>
        <w:rPr>
          <w:rFonts w:ascii="Garamond" w:hAnsi="Garamond"/>
          <w:b/>
          <w:bCs/>
          <w:sz w:val="26"/>
          <w:szCs w:val="26"/>
          <w:lang w:val="en-GB" w:eastAsia="en-US"/>
        </w:rPr>
        <w:t>11.</w:t>
      </w:r>
      <w:r w:rsidR="005453BE">
        <w:rPr>
          <w:rFonts w:ascii="Garamond" w:hAnsi="Garamond"/>
          <w:sz w:val="26"/>
          <w:szCs w:val="26"/>
          <w:lang w:val="en-GB" w:eastAsia="en-US"/>
        </w:rPr>
        <w:t xml:space="preserve"> </w:t>
      </w:r>
      <w:r w:rsidR="00965640">
        <w:rPr>
          <w:rFonts w:ascii="Garamond" w:hAnsi="Garamond"/>
          <w:sz w:val="26"/>
          <w:szCs w:val="26"/>
          <w:lang w:val="en-GB" w:eastAsia="en-US"/>
        </w:rPr>
        <w:t>As for deportations, the State’s report does not mention the countries of destination</w:t>
      </w:r>
      <w:r w:rsidR="00561401">
        <w:rPr>
          <w:rFonts w:ascii="Garamond" w:hAnsi="Garamond"/>
          <w:sz w:val="26"/>
          <w:szCs w:val="26"/>
          <w:lang w:val="en-GB" w:eastAsia="en-US"/>
        </w:rPr>
        <w:t>, as required by the CAT (para. 135)</w:t>
      </w:r>
      <w:r w:rsidR="00965640">
        <w:rPr>
          <w:rFonts w:ascii="Garamond" w:hAnsi="Garamond"/>
          <w:sz w:val="26"/>
          <w:szCs w:val="26"/>
          <w:lang w:val="en-GB" w:eastAsia="en-US"/>
        </w:rPr>
        <w:t xml:space="preserve">. </w:t>
      </w:r>
      <w:r w:rsidR="00561401">
        <w:rPr>
          <w:rFonts w:ascii="Garamond" w:hAnsi="Garamond"/>
          <w:sz w:val="26"/>
          <w:szCs w:val="26"/>
          <w:lang w:val="en-GB" w:eastAsia="en-US"/>
        </w:rPr>
        <w:t>Such data is of</w:t>
      </w:r>
      <w:r w:rsidR="00730146">
        <w:rPr>
          <w:rFonts w:ascii="Garamond" w:hAnsi="Garamond"/>
          <w:sz w:val="26"/>
          <w:szCs w:val="26"/>
          <w:lang w:val="en-GB" w:eastAsia="en-US"/>
        </w:rPr>
        <w:t xml:space="preserve"> the</w:t>
      </w:r>
      <w:r w:rsidR="00561401">
        <w:rPr>
          <w:rFonts w:ascii="Garamond" w:hAnsi="Garamond"/>
          <w:sz w:val="26"/>
          <w:szCs w:val="26"/>
          <w:lang w:val="en-GB" w:eastAsia="en-US"/>
        </w:rPr>
        <w:t xml:space="preserve"> utmost importance to control the respect for the principle of </w:t>
      </w:r>
      <w:r w:rsidR="004528B2" w:rsidRPr="00561401">
        <w:rPr>
          <w:rFonts w:ascii="Garamond" w:hAnsi="Garamond"/>
          <w:i/>
          <w:sz w:val="26"/>
          <w:szCs w:val="26"/>
          <w:lang w:val="en-GB" w:eastAsia="en-US"/>
        </w:rPr>
        <w:t>non-refoulement</w:t>
      </w:r>
      <w:r w:rsidR="00561401">
        <w:rPr>
          <w:rFonts w:ascii="Garamond" w:hAnsi="Garamond"/>
          <w:sz w:val="26"/>
          <w:szCs w:val="26"/>
          <w:lang w:val="en-GB" w:eastAsia="en-US"/>
        </w:rPr>
        <w:t xml:space="preserve">. </w:t>
      </w:r>
      <w:r w:rsidR="005C7317">
        <w:rPr>
          <w:rFonts w:ascii="Garamond" w:hAnsi="Garamond"/>
          <w:sz w:val="26"/>
          <w:szCs w:val="26"/>
          <w:lang w:val="en-GB" w:eastAsia="en-US"/>
        </w:rPr>
        <w:t xml:space="preserve">As </w:t>
      </w:r>
      <w:r w:rsidR="00965640">
        <w:rPr>
          <w:rFonts w:ascii="Garamond" w:hAnsi="Garamond"/>
          <w:sz w:val="26"/>
          <w:szCs w:val="26"/>
          <w:lang w:val="en-GB" w:eastAsia="en-US"/>
        </w:rPr>
        <w:t xml:space="preserve">Portugal </w:t>
      </w:r>
      <w:r w:rsidR="00561401">
        <w:rPr>
          <w:rFonts w:ascii="Garamond" w:hAnsi="Garamond"/>
          <w:sz w:val="26"/>
          <w:szCs w:val="26"/>
          <w:lang w:val="en-GB" w:eastAsia="en-US"/>
        </w:rPr>
        <w:t>does not have</w:t>
      </w:r>
      <w:r w:rsidR="00965640">
        <w:rPr>
          <w:rFonts w:ascii="Garamond" w:hAnsi="Garamond"/>
          <w:sz w:val="26"/>
          <w:szCs w:val="26"/>
          <w:lang w:val="en-GB" w:eastAsia="en-US"/>
        </w:rPr>
        <w:t xml:space="preserve"> a list of safe countries, the ris</w:t>
      </w:r>
      <w:r w:rsidR="00561401">
        <w:rPr>
          <w:rFonts w:ascii="Garamond" w:hAnsi="Garamond"/>
          <w:sz w:val="26"/>
          <w:szCs w:val="26"/>
          <w:lang w:val="en-GB" w:eastAsia="en-US"/>
        </w:rPr>
        <w:t xml:space="preserve">k of </w:t>
      </w:r>
      <w:r w:rsidR="004528B2" w:rsidRPr="00561401">
        <w:rPr>
          <w:rFonts w:ascii="Garamond" w:hAnsi="Garamond"/>
          <w:i/>
          <w:sz w:val="26"/>
          <w:szCs w:val="26"/>
          <w:lang w:val="en-GB" w:eastAsia="en-US"/>
        </w:rPr>
        <w:t>non-refoulement</w:t>
      </w:r>
      <w:r w:rsidR="00376DE2">
        <w:rPr>
          <w:rFonts w:ascii="Garamond" w:hAnsi="Garamond"/>
          <w:sz w:val="26"/>
          <w:szCs w:val="26"/>
          <w:lang w:val="en-GB" w:eastAsia="en-US"/>
        </w:rPr>
        <w:t xml:space="preserve"> must be </w:t>
      </w:r>
      <w:r w:rsidR="00965640">
        <w:rPr>
          <w:rFonts w:ascii="Garamond" w:hAnsi="Garamond"/>
          <w:sz w:val="26"/>
          <w:szCs w:val="26"/>
          <w:lang w:val="en-GB" w:eastAsia="en-US"/>
        </w:rPr>
        <w:t xml:space="preserve">dully checked in any case of removal. </w:t>
      </w:r>
    </w:p>
    <w:p w14:paraId="14953FB6" w14:textId="1D43E2FE" w:rsidR="00607B10" w:rsidRDefault="00607B10" w:rsidP="005360E0">
      <w:pPr>
        <w:spacing w:line="360" w:lineRule="auto"/>
        <w:ind w:firstLine="708"/>
        <w:jc w:val="both"/>
        <w:rPr>
          <w:rFonts w:ascii="Garamond" w:hAnsi="Garamond" w:cs="Arial"/>
          <w:b/>
          <w:color w:val="000000"/>
          <w:sz w:val="28"/>
          <w:szCs w:val="28"/>
          <w:lang w:val="en-GB" w:eastAsia="en-GB"/>
        </w:rPr>
      </w:pPr>
    </w:p>
    <w:p w14:paraId="3FF9BBA3" w14:textId="172C7352" w:rsidR="00561401" w:rsidRDefault="00695673" w:rsidP="00561401">
      <w:pPr>
        <w:spacing w:after="200" w:line="360" w:lineRule="auto"/>
        <w:ind w:firstLine="708"/>
        <w:jc w:val="both"/>
        <w:rPr>
          <w:rFonts w:ascii="Garamond" w:hAnsi="Garamond"/>
          <w:sz w:val="26"/>
          <w:szCs w:val="26"/>
          <w:lang w:val="en-GB" w:eastAsia="en-US"/>
        </w:rPr>
      </w:pPr>
      <w:r>
        <w:rPr>
          <w:rFonts w:ascii="Garamond" w:hAnsi="Garamond"/>
          <w:b/>
          <w:bCs/>
          <w:sz w:val="26"/>
          <w:szCs w:val="26"/>
          <w:lang w:val="en-GB" w:eastAsia="en-US"/>
        </w:rPr>
        <w:t>12.</w:t>
      </w:r>
      <w:r w:rsidR="00561401">
        <w:rPr>
          <w:rFonts w:ascii="Garamond" w:hAnsi="Garamond"/>
          <w:sz w:val="26"/>
          <w:szCs w:val="26"/>
          <w:lang w:val="en-GB" w:eastAsia="en-US"/>
        </w:rPr>
        <w:t xml:space="preserve"> The State’s report does not mention the occupancy rate of temporary centres and reception centres, disaggregated by place of detention, as required by the Committee’s previous concluding observations (para. 14). Such data is </w:t>
      </w:r>
      <w:r w:rsidR="00F86C1E">
        <w:rPr>
          <w:rFonts w:ascii="Garamond" w:hAnsi="Garamond"/>
          <w:sz w:val="26"/>
          <w:szCs w:val="26"/>
          <w:lang w:val="en-GB" w:eastAsia="en-US"/>
        </w:rPr>
        <w:t>fundamental to controlling</w:t>
      </w:r>
      <w:r w:rsidR="00561401">
        <w:rPr>
          <w:rFonts w:ascii="Garamond" w:hAnsi="Garamond"/>
          <w:sz w:val="26"/>
          <w:szCs w:val="26"/>
          <w:lang w:val="en-GB" w:eastAsia="en-US"/>
        </w:rPr>
        <w:t xml:space="preserve"> the trends o</w:t>
      </w:r>
      <w:r w:rsidR="00F86C1E">
        <w:rPr>
          <w:rFonts w:ascii="Garamond" w:hAnsi="Garamond"/>
          <w:sz w:val="26"/>
          <w:szCs w:val="26"/>
          <w:lang w:val="en-GB" w:eastAsia="en-US"/>
        </w:rPr>
        <w:t>f</w:t>
      </w:r>
      <w:r w:rsidR="00561401">
        <w:rPr>
          <w:rFonts w:ascii="Garamond" w:hAnsi="Garamond"/>
          <w:sz w:val="26"/>
          <w:szCs w:val="26"/>
          <w:lang w:val="en-GB" w:eastAsia="en-US"/>
        </w:rPr>
        <w:t xml:space="preserve"> overcrowding and isolation </w:t>
      </w:r>
      <w:r w:rsidR="00F86C1E">
        <w:rPr>
          <w:rFonts w:ascii="Garamond" w:hAnsi="Garamond"/>
          <w:sz w:val="26"/>
          <w:szCs w:val="26"/>
          <w:lang w:val="en-GB" w:eastAsia="en-US"/>
        </w:rPr>
        <w:t>in</w:t>
      </w:r>
      <w:r w:rsidR="00561401">
        <w:rPr>
          <w:rFonts w:ascii="Garamond" w:hAnsi="Garamond"/>
          <w:sz w:val="26"/>
          <w:szCs w:val="26"/>
          <w:lang w:val="en-GB" w:eastAsia="en-US"/>
        </w:rPr>
        <w:t xml:space="preserve"> such </w:t>
      </w:r>
      <w:r w:rsidR="00C446A8">
        <w:rPr>
          <w:rFonts w:ascii="Garamond" w:hAnsi="Garamond"/>
          <w:sz w:val="26"/>
          <w:szCs w:val="26"/>
          <w:lang w:val="en-GB" w:eastAsia="en-US"/>
        </w:rPr>
        <w:t>centres</w:t>
      </w:r>
      <w:r w:rsidR="00561401">
        <w:rPr>
          <w:rFonts w:ascii="Garamond" w:hAnsi="Garamond"/>
          <w:sz w:val="26"/>
          <w:szCs w:val="26"/>
          <w:lang w:val="en-GB" w:eastAsia="en-US"/>
        </w:rPr>
        <w:t xml:space="preserve">. </w:t>
      </w:r>
    </w:p>
    <w:p w14:paraId="38C09DF7" w14:textId="4E150480" w:rsidR="00BF5B54" w:rsidRDefault="00BF5B54" w:rsidP="00BF5B54">
      <w:pPr>
        <w:spacing w:after="200" w:line="360" w:lineRule="auto"/>
        <w:ind w:firstLine="708"/>
        <w:jc w:val="both"/>
        <w:rPr>
          <w:rFonts w:ascii="Garamond" w:hAnsi="Garamond"/>
          <w:sz w:val="26"/>
          <w:szCs w:val="26"/>
          <w:lang w:val="en-GB" w:eastAsia="en-US"/>
        </w:rPr>
      </w:pPr>
      <w:r w:rsidRPr="00C02C4A">
        <w:rPr>
          <w:rFonts w:ascii="Garamond" w:hAnsi="Garamond"/>
          <w:sz w:val="26"/>
          <w:szCs w:val="26"/>
          <w:lang w:val="en-GB" w:eastAsia="en-US"/>
        </w:rPr>
        <w:t>In Portugal</w:t>
      </w:r>
      <w:r w:rsidR="001B0C04">
        <w:rPr>
          <w:rFonts w:ascii="Garamond" w:hAnsi="Garamond"/>
          <w:sz w:val="26"/>
          <w:szCs w:val="26"/>
          <w:lang w:val="en-GB" w:eastAsia="en-US"/>
        </w:rPr>
        <w:t>,</w:t>
      </w:r>
      <w:r w:rsidRPr="00C02C4A">
        <w:rPr>
          <w:rFonts w:ascii="Garamond" w:hAnsi="Garamond"/>
          <w:sz w:val="26"/>
          <w:szCs w:val="26"/>
          <w:lang w:val="en-GB" w:eastAsia="en-US"/>
        </w:rPr>
        <w:t xml:space="preserve"> there is </w:t>
      </w:r>
      <w:r w:rsidR="001B0C04">
        <w:rPr>
          <w:rFonts w:ascii="Garamond" w:hAnsi="Garamond"/>
          <w:sz w:val="26"/>
          <w:szCs w:val="26"/>
          <w:lang w:val="en-GB" w:eastAsia="en-US"/>
        </w:rPr>
        <w:t>o</w:t>
      </w:r>
      <w:r w:rsidRPr="00C02C4A">
        <w:rPr>
          <w:rFonts w:ascii="Garamond" w:hAnsi="Garamond"/>
          <w:sz w:val="26"/>
          <w:szCs w:val="26"/>
          <w:lang w:val="en-GB" w:eastAsia="en-US"/>
        </w:rPr>
        <w:t xml:space="preserve">nly one temporary installation centre (CIT) </w:t>
      </w:r>
      <w:r w:rsidR="005D0094">
        <w:rPr>
          <w:rFonts w:ascii="Garamond" w:hAnsi="Garamond"/>
          <w:sz w:val="26"/>
          <w:szCs w:val="26"/>
          <w:lang w:val="en-GB" w:eastAsia="en-US"/>
        </w:rPr>
        <w:t>–</w:t>
      </w:r>
      <w:r w:rsidRPr="00C02C4A">
        <w:rPr>
          <w:rFonts w:ascii="Garamond" w:hAnsi="Garamond"/>
          <w:sz w:val="26"/>
          <w:szCs w:val="26"/>
          <w:lang w:val="en-GB" w:eastAsia="en-US"/>
        </w:rPr>
        <w:t xml:space="preserve"> the Santo António do Porto Housing Unit (UHSA). All other centres intended for the detention of migrants are EECIT. </w:t>
      </w:r>
      <w:r w:rsidR="0025232F">
        <w:rPr>
          <w:rFonts w:ascii="Garamond" w:hAnsi="Garamond"/>
          <w:sz w:val="26"/>
          <w:szCs w:val="26"/>
          <w:lang w:val="en-GB" w:eastAsia="en-US"/>
        </w:rPr>
        <w:t xml:space="preserve">The </w:t>
      </w:r>
      <w:r w:rsidRPr="00C02C4A">
        <w:rPr>
          <w:rFonts w:ascii="Garamond" w:hAnsi="Garamond"/>
          <w:sz w:val="26"/>
          <w:szCs w:val="26"/>
          <w:lang w:val="en-GB" w:eastAsia="en-US"/>
        </w:rPr>
        <w:t xml:space="preserve">UHSA is intended primarily for the </w:t>
      </w:r>
      <w:r w:rsidRPr="00C02C4A">
        <w:rPr>
          <w:rFonts w:ascii="Garamond" w:hAnsi="Garamond"/>
          <w:sz w:val="26"/>
          <w:szCs w:val="26"/>
          <w:lang w:val="en-GB" w:eastAsia="en-US"/>
        </w:rPr>
        <w:lastRenderedPageBreak/>
        <w:t xml:space="preserve">detention of immigrants awaiting </w:t>
      </w:r>
      <w:r w:rsidR="001B0C04">
        <w:rPr>
          <w:rFonts w:ascii="Garamond" w:hAnsi="Garamond"/>
          <w:sz w:val="26"/>
          <w:szCs w:val="26"/>
          <w:lang w:val="en-GB" w:eastAsia="en-US"/>
        </w:rPr>
        <w:t xml:space="preserve">the </w:t>
      </w:r>
      <w:r w:rsidRPr="00C02C4A">
        <w:rPr>
          <w:rFonts w:ascii="Garamond" w:hAnsi="Garamond"/>
          <w:sz w:val="26"/>
          <w:szCs w:val="26"/>
          <w:lang w:val="en-GB" w:eastAsia="en-US"/>
        </w:rPr>
        <w:t xml:space="preserve">execution of a removal order from the national territory, as well as of individuals awaiting </w:t>
      </w:r>
      <w:r w:rsidR="001B0C04">
        <w:rPr>
          <w:rFonts w:ascii="Garamond" w:hAnsi="Garamond"/>
          <w:sz w:val="26"/>
          <w:szCs w:val="26"/>
          <w:lang w:val="en-GB" w:eastAsia="en-US"/>
        </w:rPr>
        <w:t xml:space="preserve">the </w:t>
      </w:r>
      <w:r w:rsidR="001B0C04" w:rsidRPr="00C02C4A">
        <w:rPr>
          <w:rFonts w:ascii="Garamond" w:hAnsi="Garamond"/>
          <w:sz w:val="26"/>
          <w:szCs w:val="26"/>
          <w:lang w:val="en-GB" w:eastAsia="en-US"/>
        </w:rPr>
        <w:t>implementation</w:t>
      </w:r>
      <w:r w:rsidRPr="00C02C4A">
        <w:rPr>
          <w:rFonts w:ascii="Garamond" w:hAnsi="Garamond"/>
          <w:sz w:val="26"/>
          <w:szCs w:val="26"/>
          <w:lang w:val="en-GB" w:eastAsia="en-US"/>
        </w:rPr>
        <w:t xml:space="preserve"> of the accessory penalty of expulsion, after serving </w:t>
      </w:r>
      <w:r w:rsidR="001B0C04">
        <w:rPr>
          <w:rFonts w:ascii="Garamond" w:hAnsi="Garamond"/>
          <w:sz w:val="26"/>
          <w:szCs w:val="26"/>
          <w:lang w:val="en-GB" w:eastAsia="en-US"/>
        </w:rPr>
        <w:t>a</w:t>
      </w:r>
      <w:r w:rsidRPr="00C02C4A">
        <w:rPr>
          <w:rFonts w:ascii="Garamond" w:hAnsi="Garamond"/>
          <w:sz w:val="26"/>
          <w:szCs w:val="26"/>
          <w:lang w:val="en-GB" w:eastAsia="en-US"/>
        </w:rPr>
        <w:t xml:space="preserve"> prison sentence, or in case of anticipation of the execution. As a rule, foreigners whose entry into the country is refused, as well as asylum seekers to whom detention applies</w:t>
      </w:r>
      <w:r w:rsidR="00A52B8F">
        <w:rPr>
          <w:rFonts w:ascii="Garamond" w:hAnsi="Garamond"/>
          <w:sz w:val="26"/>
          <w:szCs w:val="26"/>
          <w:lang w:val="en-GB" w:eastAsia="en-US"/>
        </w:rPr>
        <w:t>,</w:t>
      </w:r>
      <w:r w:rsidRPr="00C02C4A">
        <w:rPr>
          <w:rFonts w:ascii="Garamond" w:hAnsi="Garamond"/>
          <w:sz w:val="26"/>
          <w:szCs w:val="26"/>
          <w:lang w:val="en-GB" w:eastAsia="en-US"/>
        </w:rPr>
        <w:t xml:space="preserve"> are held in </w:t>
      </w:r>
      <w:r>
        <w:rPr>
          <w:rFonts w:ascii="Garamond" w:hAnsi="Garamond"/>
          <w:sz w:val="26"/>
          <w:szCs w:val="26"/>
          <w:lang w:val="en-GB" w:eastAsia="en-US"/>
        </w:rPr>
        <w:t xml:space="preserve">the airports’ </w:t>
      </w:r>
      <w:r w:rsidRPr="00C02C4A">
        <w:rPr>
          <w:rFonts w:ascii="Garamond" w:hAnsi="Garamond"/>
          <w:sz w:val="26"/>
          <w:szCs w:val="26"/>
          <w:lang w:val="en-GB" w:eastAsia="en-US"/>
        </w:rPr>
        <w:t xml:space="preserve">EECIT. </w:t>
      </w:r>
    </w:p>
    <w:p w14:paraId="0476334B" w14:textId="05C0C823" w:rsidR="00BF5B54" w:rsidRDefault="00BF5B54" w:rsidP="00BF5B54">
      <w:pPr>
        <w:spacing w:after="200" w:line="360" w:lineRule="auto"/>
        <w:ind w:firstLine="708"/>
        <w:jc w:val="both"/>
        <w:rPr>
          <w:rFonts w:ascii="Garamond" w:hAnsi="Garamond"/>
          <w:sz w:val="26"/>
          <w:szCs w:val="26"/>
          <w:lang w:val="en-GB" w:eastAsia="en-US"/>
        </w:rPr>
      </w:pPr>
      <w:r>
        <w:rPr>
          <w:rFonts w:ascii="Garamond" w:hAnsi="Garamond"/>
          <w:sz w:val="26"/>
          <w:szCs w:val="26"/>
          <w:lang w:val="en-GB" w:eastAsia="en-US"/>
        </w:rPr>
        <w:t xml:space="preserve">During the visits </w:t>
      </w:r>
      <w:r w:rsidR="00D54FC5">
        <w:rPr>
          <w:rFonts w:ascii="Garamond" w:hAnsi="Garamond"/>
          <w:sz w:val="26"/>
          <w:szCs w:val="26"/>
          <w:lang w:val="en-GB" w:eastAsia="en-US"/>
        </w:rPr>
        <w:t>to</w:t>
      </w:r>
      <w:r>
        <w:rPr>
          <w:rFonts w:ascii="Garamond" w:hAnsi="Garamond"/>
          <w:sz w:val="26"/>
          <w:szCs w:val="26"/>
          <w:lang w:val="en-GB" w:eastAsia="en-US"/>
        </w:rPr>
        <w:t xml:space="preserve"> </w:t>
      </w:r>
      <w:r w:rsidR="00D54FC5">
        <w:rPr>
          <w:rFonts w:ascii="Garamond" w:hAnsi="Garamond"/>
          <w:sz w:val="26"/>
          <w:szCs w:val="26"/>
          <w:lang w:val="en-GB" w:eastAsia="en-US"/>
        </w:rPr>
        <w:t xml:space="preserve">the </w:t>
      </w:r>
      <w:r w:rsidR="00D54FC5" w:rsidRPr="00BC241A">
        <w:rPr>
          <w:rFonts w:ascii="Garamond" w:hAnsi="Garamond"/>
          <w:sz w:val="26"/>
          <w:szCs w:val="26"/>
          <w:lang w:val="en-GB" w:eastAsia="en-US"/>
        </w:rPr>
        <w:t>Lisbon</w:t>
      </w:r>
      <w:r w:rsidR="00D54FC5">
        <w:rPr>
          <w:rFonts w:ascii="Garamond" w:hAnsi="Garamond"/>
          <w:sz w:val="26"/>
          <w:szCs w:val="26"/>
          <w:lang w:val="en-GB" w:eastAsia="en-US"/>
        </w:rPr>
        <w:t xml:space="preserve"> </w:t>
      </w:r>
      <w:r w:rsidR="0025232F">
        <w:rPr>
          <w:rFonts w:ascii="Garamond" w:hAnsi="Garamond"/>
          <w:sz w:val="26"/>
          <w:szCs w:val="26"/>
          <w:lang w:val="en-GB" w:eastAsia="en-US"/>
        </w:rPr>
        <w:t xml:space="preserve">EECIT, the NPM </w:t>
      </w:r>
      <w:r w:rsidR="00D54FC5">
        <w:rPr>
          <w:rFonts w:ascii="Garamond" w:hAnsi="Garamond"/>
          <w:sz w:val="26"/>
          <w:szCs w:val="26"/>
          <w:lang w:val="en-GB" w:eastAsia="en-US"/>
        </w:rPr>
        <w:t xml:space="preserve">witnessed </w:t>
      </w:r>
      <w:r w:rsidRPr="00BC241A">
        <w:rPr>
          <w:rFonts w:ascii="Garamond" w:hAnsi="Garamond"/>
          <w:sz w:val="26"/>
          <w:szCs w:val="26"/>
          <w:lang w:val="en-GB" w:eastAsia="en-US"/>
        </w:rPr>
        <w:t xml:space="preserve">overcrowding. </w:t>
      </w:r>
      <w:r>
        <w:rPr>
          <w:rFonts w:ascii="Garamond" w:hAnsi="Garamond"/>
          <w:sz w:val="26"/>
          <w:szCs w:val="26"/>
          <w:lang w:val="en-GB" w:eastAsia="en-US"/>
        </w:rPr>
        <w:t>On the contrary</w:t>
      </w:r>
      <w:r w:rsidRPr="00BC241A">
        <w:rPr>
          <w:rFonts w:ascii="Garamond" w:hAnsi="Garamond"/>
          <w:sz w:val="26"/>
          <w:szCs w:val="26"/>
          <w:lang w:val="en-GB" w:eastAsia="en-US"/>
        </w:rPr>
        <w:t>, at</w:t>
      </w:r>
      <w:r w:rsidR="00D54FC5">
        <w:rPr>
          <w:rFonts w:ascii="Garamond" w:hAnsi="Garamond"/>
          <w:sz w:val="26"/>
          <w:szCs w:val="26"/>
          <w:lang w:val="en-GB" w:eastAsia="en-US"/>
        </w:rPr>
        <w:t xml:space="preserve"> the Porto</w:t>
      </w:r>
      <w:r w:rsidRPr="00BC241A">
        <w:rPr>
          <w:rFonts w:ascii="Garamond" w:hAnsi="Garamond"/>
          <w:sz w:val="26"/>
          <w:szCs w:val="26"/>
          <w:lang w:val="en-GB" w:eastAsia="en-US"/>
        </w:rPr>
        <w:t xml:space="preserve"> EECIT, </w:t>
      </w:r>
      <w:r>
        <w:rPr>
          <w:rFonts w:ascii="Garamond" w:hAnsi="Garamond"/>
          <w:sz w:val="26"/>
          <w:szCs w:val="26"/>
          <w:lang w:val="en-GB" w:eastAsia="en-US"/>
        </w:rPr>
        <w:t xml:space="preserve">the </w:t>
      </w:r>
      <w:r w:rsidR="0025232F">
        <w:rPr>
          <w:rFonts w:ascii="Garamond" w:hAnsi="Garamond"/>
          <w:sz w:val="26"/>
          <w:szCs w:val="26"/>
          <w:lang w:val="en-GB" w:eastAsia="en-US"/>
        </w:rPr>
        <w:t>NPM</w:t>
      </w:r>
      <w:r w:rsidRPr="00BC241A">
        <w:rPr>
          <w:rFonts w:ascii="Garamond" w:hAnsi="Garamond"/>
          <w:sz w:val="26"/>
          <w:szCs w:val="26"/>
          <w:lang w:val="en-GB" w:eastAsia="en-US"/>
        </w:rPr>
        <w:t xml:space="preserve"> recorded moments of excessive isolation</w:t>
      </w:r>
      <w:r w:rsidR="00D54FC5">
        <w:rPr>
          <w:rFonts w:ascii="Garamond" w:hAnsi="Garamond"/>
          <w:sz w:val="26"/>
          <w:szCs w:val="26"/>
          <w:lang w:val="en-GB" w:eastAsia="en-US"/>
        </w:rPr>
        <w:t xml:space="preserve"> of those detained therein</w:t>
      </w:r>
      <w:r w:rsidR="0025232F">
        <w:rPr>
          <w:rFonts w:ascii="Garamond" w:hAnsi="Garamond"/>
          <w:sz w:val="26"/>
          <w:szCs w:val="26"/>
          <w:lang w:val="en-GB" w:eastAsia="en-US"/>
        </w:rPr>
        <w:t>. In this context, it accompanied a</w:t>
      </w:r>
      <w:r w:rsidRPr="00BC241A">
        <w:rPr>
          <w:rFonts w:ascii="Garamond" w:hAnsi="Garamond"/>
          <w:sz w:val="26"/>
          <w:szCs w:val="26"/>
          <w:lang w:val="en-GB" w:eastAsia="en-US"/>
        </w:rPr>
        <w:t xml:space="preserve"> </w:t>
      </w:r>
      <w:r w:rsidR="0025232F">
        <w:rPr>
          <w:rFonts w:ascii="Garamond" w:hAnsi="Garamond"/>
          <w:sz w:val="26"/>
          <w:szCs w:val="26"/>
          <w:lang w:val="en-GB" w:eastAsia="en-US"/>
        </w:rPr>
        <w:t xml:space="preserve">situation of a </w:t>
      </w:r>
      <w:r w:rsidRPr="00BC241A">
        <w:rPr>
          <w:rFonts w:ascii="Garamond" w:hAnsi="Garamond"/>
          <w:sz w:val="26"/>
          <w:szCs w:val="26"/>
          <w:lang w:val="en-GB" w:eastAsia="en-US"/>
        </w:rPr>
        <w:t>detainee who had been alone in the female ward for 30 days</w:t>
      </w:r>
      <w:r w:rsidR="0025232F">
        <w:rPr>
          <w:rFonts w:ascii="Garamond" w:hAnsi="Garamond"/>
          <w:sz w:val="26"/>
          <w:szCs w:val="26"/>
          <w:lang w:val="en-GB" w:eastAsia="en-US"/>
        </w:rPr>
        <w:t xml:space="preserve">, and </w:t>
      </w:r>
      <w:r w:rsidR="00D54FC5">
        <w:rPr>
          <w:rFonts w:ascii="Garamond" w:hAnsi="Garamond"/>
          <w:sz w:val="26"/>
          <w:szCs w:val="26"/>
          <w:lang w:val="en-GB" w:eastAsia="en-US"/>
        </w:rPr>
        <w:t>took action to promote her</w:t>
      </w:r>
      <w:r w:rsidR="0025232F">
        <w:rPr>
          <w:rFonts w:ascii="Garamond" w:hAnsi="Garamond"/>
          <w:sz w:val="26"/>
          <w:szCs w:val="26"/>
          <w:lang w:val="en-GB" w:eastAsia="en-US"/>
        </w:rPr>
        <w:t xml:space="preserve"> transfer</w:t>
      </w:r>
      <w:r w:rsidRPr="00BC241A">
        <w:rPr>
          <w:rFonts w:ascii="Garamond" w:hAnsi="Garamond"/>
          <w:sz w:val="26"/>
          <w:szCs w:val="26"/>
          <w:lang w:val="en-GB" w:eastAsia="en-US"/>
        </w:rPr>
        <w:t xml:space="preserve"> to </w:t>
      </w:r>
      <w:r>
        <w:rPr>
          <w:rFonts w:ascii="Garamond" w:hAnsi="Garamond"/>
          <w:sz w:val="26"/>
          <w:szCs w:val="26"/>
          <w:lang w:val="en-GB" w:eastAsia="en-US"/>
        </w:rPr>
        <w:t xml:space="preserve">the </w:t>
      </w:r>
      <w:r w:rsidRPr="00BC241A">
        <w:rPr>
          <w:rFonts w:ascii="Garamond" w:hAnsi="Garamond"/>
          <w:sz w:val="26"/>
          <w:szCs w:val="26"/>
          <w:lang w:val="en-GB" w:eastAsia="en-US"/>
        </w:rPr>
        <w:t>UHSA.</w:t>
      </w:r>
      <w:r>
        <w:rPr>
          <w:rFonts w:ascii="Garamond" w:hAnsi="Garamond"/>
          <w:sz w:val="26"/>
          <w:szCs w:val="26"/>
          <w:lang w:val="en-GB" w:eastAsia="en-US"/>
        </w:rPr>
        <w:t xml:space="preserve"> </w:t>
      </w:r>
      <w:r w:rsidR="0025232F">
        <w:rPr>
          <w:rFonts w:ascii="Garamond" w:hAnsi="Garamond"/>
          <w:sz w:val="26"/>
          <w:szCs w:val="26"/>
          <w:lang w:val="en-GB" w:eastAsia="en-US"/>
        </w:rPr>
        <w:t>The Ombudsman considers that b</w:t>
      </w:r>
      <w:r>
        <w:rPr>
          <w:rFonts w:ascii="Garamond" w:hAnsi="Garamond"/>
          <w:sz w:val="26"/>
          <w:szCs w:val="26"/>
          <w:lang w:val="en-GB" w:eastAsia="en-US"/>
        </w:rPr>
        <w:t>oth isolation and overcrowding</w:t>
      </w:r>
      <w:r w:rsidRPr="00BC241A">
        <w:rPr>
          <w:rFonts w:ascii="Garamond" w:hAnsi="Garamond"/>
          <w:sz w:val="26"/>
          <w:szCs w:val="26"/>
          <w:lang w:val="en-GB" w:eastAsia="en-US"/>
        </w:rPr>
        <w:t>, particularly when prolonged over time, are risk factors for the possibility of treatments incompatible with the prohibition of inhuman and degrading treatments.</w:t>
      </w:r>
    </w:p>
    <w:p w14:paraId="25B4F793" w14:textId="77777777" w:rsidR="00561401" w:rsidRDefault="00561401" w:rsidP="005360E0">
      <w:pPr>
        <w:spacing w:line="360" w:lineRule="auto"/>
        <w:ind w:firstLine="708"/>
        <w:jc w:val="both"/>
        <w:rPr>
          <w:rFonts w:ascii="Garamond" w:hAnsi="Garamond" w:cs="Arial"/>
          <w:b/>
          <w:color w:val="000000"/>
          <w:sz w:val="28"/>
          <w:szCs w:val="28"/>
          <w:lang w:val="en-GB" w:eastAsia="en-GB"/>
        </w:rPr>
      </w:pPr>
    </w:p>
    <w:p w14:paraId="5C8579C5" w14:textId="63A24E62" w:rsidR="005453BE" w:rsidRDefault="00695673" w:rsidP="005453BE">
      <w:pPr>
        <w:spacing w:after="200" w:line="360" w:lineRule="auto"/>
        <w:ind w:firstLine="708"/>
        <w:jc w:val="both"/>
        <w:rPr>
          <w:rFonts w:ascii="Garamond" w:hAnsi="Garamond"/>
          <w:sz w:val="26"/>
          <w:szCs w:val="26"/>
          <w:lang w:val="en-GB" w:eastAsia="en-US"/>
        </w:rPr>
      </w:pPr>
      <w:r>
        <w:rPr>
          <w:rFonts w:ascii="Garamond" w:hAnsi="Garamond"/>
          <w:b/>
          <w:bCs/>
          <w:sz w:val="26"/>
          <w:szCs w:val="26"/>
          <w:lang w:val="en-GB" w:eastAsia="en-US"/>
        </w:rPr>
        <w:t>13.</w:t>
      </w:r>
      <w:r w:rsidR="005453BE">
        <w:rPr>
          <w:rFonts w:ascii="Garamond" w:hAnsi="Garamond"/>
          <w:sz w:val="26"/>
          <w:szCs w:val="26"/>
          <w:lang w:val="en-GB" w:eastAsia="en-US"/>
        </w:rPr>
        <w:t xml:space="preserve"> </w:t>
      </w:r>
      <w:r w:rsidR="005453BE" w:rsidRPr="005453BE">
        <w:rPr>
          <w:rFonts w:ascii="Garamond" w:hAnsi="Garamond"/>
          <w:sz w:val="26"/>
          <w:szCs w:val="26"/>
          <w:lang w:val="en-GB" w:eastAsia="en-US"/>
        </w:rPr>
        <w:t>With reference to the asylum procedure</w:t>
      </w:r>
      <w:r w:rsidR="00D54FC5">
        <w:rPr>
          <w:rFonts w:ascii="Garamond" w:hAnsi="Garamond"/>
          <w:sz w:val="26"/>
          <w:szCs w:val="26"/>
          <w:lang w:val="en-GB" w:eastAsia="en-US"/>
        </w:rPr>
        <w:t>s</w:t>
      </w:r>
      <w:r w:rsidR="005453BE" w:rsidRPr="005453BE">
        <w:rPr>
          <w:rFonts w:ascii="Garamond" w:hAnsi="Garamond"/>
          <w:sz w:val="26"/>
          <w:szCs w:val="26"/>
          <w:lang w:val="en-GB" w:eastAsia="en-US"/>
        </w:rPr>
        <w:t xml:space="preserve"> and the Committee’s previous concluding observations (para. 14),</w:t>
      </w:r>
      <w:r w:rsidR="005453BE">
        <w:rPr>
          <w:rFonts w:ascii="Garamond" w:hAnsi="Garamond"/>
          <w:sz w:val="26"/>
          <w:szCs w:val="26"/>
          <w:lang w:val="en-GB" w:eastAsia="en-US"/>
        </w:rPr>
        <w:t xml:space="preserve"> the State</w:t>
      </w:r>
      <w:r w:rsidR="00D54FC5">
        <w:rPr>
          <w:rFonts w:ascii="Garamond" w:hAnsi="Garamond"/>
          <w:sz w:val="26"/>
          <w:szCs w:val="26"/>
          <w:lang w:val="en-GB" w:eastAsia="en-US"/>
        </w:rPr>
        <w:t>’s</w:t>
      </w:r>
      <w:r w:rsidR="005453BE">
        <w:rPr>
          <w:rFonts w:ascii="Garamond" w:hAnsi="Garamond"/>
          <w:sz w:val="26"/>
          <w:szCs w:val="26"/>
          <w:lang w:val="en-GB" w:eastAsia="en-US"/>
        </w:rPr>
        <w:t xml:space="preserve"> report mentions that </w:t>
      </w:r>
      <w:r w:rsidR="008F7EB0">
        <w:rPr>
          <w:rFonts w:ascii="Garamond" w:hAnsi="Garamond"/>
          <w:sz w:val="26"/>
          <w:szCs w:val="26"/>
          <w:lang w:val="en-GB" w:eastAsia="en-US"/>
        </w:rPr>
        <w:t>c</w:t>
      </w:r>
      <w:r w:rsidR="008F7EB0" w:rsidRPr="005453BE">
        <w:rPr>
          <w:rFonts w:ascii="Garamond" w:hAnsi="Garamond"/>
          <w:sz w:val="26"/>
          <w:szCs w:val="26"/>
          <w:lang w:val="en-GB" w:eastAsia="en-US"/>
        </w:rPr>
        <w:t>entres</w:t>
      </w:r>
      <w:r w:rsidR="005453BE" w:rsidRPr="005453BE">
        <w:rPr>
          <w:rFonts w:ascii="Garamond" w:hAnsi="Garamond"/>
          <w:sz w:val="26"/>
          <w:szCs w:val="26"/>
          <w:lang w:val="en-GB" w:eastAsia="en-US"/>
        </w:rPr>
        <w:t xml:space="preserve"> located at the external borders’ international area </w:t>
      </w:r>
      <w:r w:rsidR="005453BE" w:rsidRPr="004B33BA">
        <w:rPr>
          <w:rFonts w:ascii="Garamond" w:hAnsi="Garamond"/>
          <w:i/>
          <w:iCs/>
          <w:sz w:val="26"/>
          <w:szCs w:val="26"/>
          <w:u w:val="single"/>
          <w:lang w:val="en-GB" w:eastAsia="en-US"/>
        </w:rPr>
        <w:t>are similar</w:t>
      </w:r>
      <w:r w:rsidR="005453BE" w:rsidRPr="005453BE">
        <w:rPr>
          <w:rFonts w:ascii="Garamond" w:hAnsi="Garamond"/>
          <w:sz w:val="26"/>
          <w:szCs w:val="26"/>
          <w:lang w:val="en-GB" w:eastAsia="en-US"/>
        </w:rPr>
        <w:t xml:space="preserve"> to temporary installation </w:t>
      </w:r>
      <w:r w:rsidR="008F7EB0" w:rsidRPr="005453BE">
        <w:rPr>
          <w:rFonts w:ascii="Garamond" w:hAnsi="Garamond"/>
          <w:sz w:val="26"/>
          <w:szCs w:val="26"/>
          <w:lang w:val="en-GB" w:eastAsia="en-US"/>
        </w:rPr>
        <w:t>centres</w:t>
      </w:r>
      <w:r w:rsidR="005453BE" w:rsidRPr="005453BE">
        <w:rPr>
          <w:rFonts w:ascii="Garamond" w:hAnsi="Garamond"/>
          <w:sz w:val="26"/>
          <w:szCs w:val="26"/>
          <w:lang w:val="en-GB" w:eastAsia="en-US"/>
        </w:rPr>
        <w:t xml:space="preserve"> where asylum applicants wait for the decision on the submitted application</w:t>
      </w:r>
      <w:r w:rsidR="005453BE">
        <w:rPr>
          <w:rFonts w:ascii="Garamond" w:hAnsi="Garamond"/>
          <w:sz w:val="26"/>
          <w:szCs w:val="26"/>
          <w:lang w:val="en-GB" w:eastAsia="en-US"/>
        </w:rPr>
        <w:t xml:space="preserve"> (para. 138)</w:t>
      </w:r>
      <w:r w:rsidR="005453BE" w:rsidRPr="005453BE">
        <w:rPr>
          <w:rFonts w:ascii="Garamond" w:hAnsi="Garamond"/>
          <w:sz w:val="26"/>
          <w:szCs w:val="26"/>
          <w:lang w:val="en-GB" w:eastAsia="en-US"/>
        </w:rPr>
        <w:t xml:space="preserve">. </w:t>
      </w:r>
      <w:r w:rsidR="005453BE">
        <w:rPr>
          <w:rFonts w:ascii="Garamond" w:hAnsi="Garamond"/>
          <w:sz w:val="26"/>
          <w:szCs w:val="26"/>
          <w:lang w:val="en-GB" w:eastAsia="en-US"/>
        </w:rPr>
        <w:t xml:space="preserve">The </w:t>
      </w:r>
      <w:r w:rsidR="0025232F">
        <w:rPr>
          <w:rFonts w:ascii="Garamond" w:hAnsi="Garamond"/>
          <w:sz w:val="26"/>
          <w:szCs w:val="26"/>
          <w:lang w:val="en-GB" w:eastAsia="en-US"/>
        </w:rPr>
        <w:t>Ombudsman</w:t>
      </w:r>
      <w:r w:rsidR="005453BE">
        <w:rPr>
          <w:rFonts w:ascii="Garamond" w:hAnsi="Garamond"/>
          <w:sz w:val="26"/>
          <w:szCs w:val="26"/>
          <w:lang w:val="en-GB" w:eastAsia="en-US"/>
        </w:rPr>
        <w:t xml:space="preserve">, however, disagrees. </w:t>
      </w:r>
      <w:r w:rsidR="00D54FC5">
        <w:rPr>
          <w:rFonts w:ascii="Garamond" w:hAnsi="Garamond"/>
          <w:sz w:val="26"/>
          <w:szCs w:val="26"/>
          <w:lang w:val="en-GB" w:eastAsia="en-US"/>
        </w:rPr>
        <w:t>Over</w:t>
      </w:r>
      <w:r w:rsidR="005453BE">
        <w:rPr>
          <w:rFonts w:ascii="Garamond" w:hAnsi="Garamond"/>
          <w:sz w:val="26"/>
          <w:szCs w:val="26"/>
          <w:lang w:val="en-GB" w:eastAsia="en-US"/>
        </w:rPr>
        <w:t xml:space="preserve"> the last two years, the </w:t>
      </w:r>
      <w:r w:rsidR="0025232F">
        <w:rPr>
          <w:rFonts w:ascii="Garamond" w:hAnsi="Garamond"/>
          <w:sz w:val="26"/>
          <w:szCs w:val="26"/>
          <w:lang w:val="en-GB" w:eastAsia="en-US"/>
        </w:rPr>
        <w:t>NPM</w:t>
      </w:r>
      <w:r w:rsidR="005453BE">
        <w:rPr>
          <w:rFonts w:ascii="Garamond" w:hAnsi="Garamond"/>
          <w:sz w:val="26"/>
          <w:szCs w:val="26"/>
          <w:lang w:val="en-GB" w:eastAsia="en-US"/>
        </w:rPr>
        <w:t>’s activity has focus</w:t>
      </w:r>
      <w:r w:rsidR="00D54FC5">
        <w:rPr>
          <w:rFonts w:ascii="Garamond" w:hAnsi="Garamond"/>
          <w:sz w:val="26"/>
          <w:szCs w:val="26"/>
          <w:lang w:val="en-GB" w:eastAsia="en-US"/>
        </w:rPr>
        <w:t>ed</w:t>
      </w:r>
      <w:r w:rsidR="005453BE">
        <w:rPr>
          <w:rFonts w:ascii="Garamond" w:hAnsi="Garamond"/>
          <w:sz w:val="26"/>
          <w:szCs w:val="26"/>
          <w:lang w:val="en-GB" w:eastAsia="en-US"/>
        </w:rPr>
        <w:t xml:space="preserve"> with special </w:t>
      </w:r>
      <w:r w:rsidR="00803F37">
        <w:rPr>
          <w:rFonts w:ascii="Garamond" w:hAnsi="Garamond"/>
          <w:sz w:val="26"/>
          <w:szCs w:val="26"/>
          <w:lang w:val="en-GB" w:eastAsia="en-US"/>
        </w:rPr>
        <w:t xml:space="preserve">acuteness on migrants’ temporary detention </w:t>
      </w:r>
      <w:r w:rsidR="008F7EB0">
        <w:rPr>
          <w:rFonts w:ascii="Garamond" w:hAnsi="Garamond"/>
          <w:sz w:val="26"/>
          <w:szCs w:val="26"/>
          <w:lang w:val="en-GB" w:eastAsia="en-US"/>
        </w:rPr>
        <w:t>centres</w:t>
      </w:r>
      <w:r w:rsidR="00803F37">
        <w:rPr>
          <w:rFonts w:ascii="Garamond" w:hAnsi="Garamond"/>
          <w:sz w:val="26"/>
          <w:szCs w:val="26"/>
          <w:lang w:val="en-GB" w:eastAsia="en-US"/>
        </w:rPr>
        <w:t xml:space="preserve">. Its main focus has been, precisely, the detention </w:t>
      </w:r>
      <w:r w:rsidR="008F7EB0">
        <w:rPr>
          <w:rFonts w:ascii="Garamond" w:hAnsi="Garamond"/>
          <w:sz w:val="26"/>
          <w:szCs w:val="26"/>
          <w:lang w:val="en-GB" w:eastAsia="en-US"/>
        </w:rPr>
        <w:t>centres</w:t>
      </w:r>
      <w:r w:rsidR="00803F37">
        <w:rPr>
          <w:rFonts w:ascii="Garamond" w:hAnsi="Garamond"/>
          <w:sz w:val="26"/>
          <w:szCs w:val="26"/>
          <w:lang w:val="en-GB" w:eastAsia="en-US"/>
        </w:rPr>
        <w:t xml:space="preserve"> located </w:t>
      </w:r>
      <w:r w:rsidR="00D54FC5">
        <w:rPr>
          <w:rFonts w:ascii="Garamond" w:hAnsi="Garamond"/>
          <w:sz w:val="26"/>
          <w:szCs w:val="26"/>
          <w:lang w:val="en-GB" w:eastAsia="en-US"/>
        </w:rPr>
        <w:t>at the</w:t>
      </w:r>
      <w:r w:rsidR="00C77664">
        <w:rPr>
          <w:rFonts w:ascii="Garamond" w:hAnsi="Garamond"/>
          <w:sz w:val="26"/>
          <w:szCs w:val="26"/>
          <w:lang w:val="en-GB" w:eastAsia="en-US"/>
        </w:rPr>
        <w:t xml:space="preserve"> external borders (</w:t>
      </w:r>
      <w:r w:rsidR="00803F37">
        <w:rPr>
          <w:rFonts w:ascii="Garamond" w:hAnsi="Garamond"/>
          <w:sz w:val="26"/>
          <w:szCs w:val="26"/>
          <w:lang w:val="en-GB" w:eastAsia="en-US"/>
        </w:rPr>
        <w:t>airports</w:t>
      </w:r>
      <w:r w:rsidR="00C77664">
        <w:rPr>
          <w:rFonts w:ascii="Garamond" w:hAnsi="Garamond"/>
          <w:sz w:val="26"/>
          <w:szCs w:val="26"/>
          <w:lang w:val="en-GB" w:eastAsia="en-US"/>
        </w:rPr>
        <w:t>)</w:t>
      </w:r>
      <w:r w:rsidR="00803F37">
        <w:rPr>
          <w:rFonts w:ascii="Garamond" w:hAnsi="Garamond"/>
          <w:sz w:val="26"/>
          <w:szCs w:val="26"/>
          <w:lang w:val="en-GB" w:eastAsia="en-US"/>
        </w:rPr>
        <w:t xml:space="preserve">. As it results from the NMP’s 2018 annual report, these </w:t>
      </w:r>
      <w:r w:rsidR="008F7EB0">
        <w:rPr>
          <w:rFonts w:ascii="Garamond" w:hAnsi="Garamond"/>
          <w:sz w:val="26"/>
          <w:szCs w:val="26"/>
          <w:lang w:val="en-GB" w:eastAsia="en-US"/>
        </w:rPr>
        <w:t>centres</w:t>
      </w:r>
      <w:r w:rsidR="00803F37">
        <w:rPr>
          <w:rFonts w:ascii="Garamond" w:hAnsi="Garamond"/>
          <w:sz w:val="26"/>
          <w:szCs w:val="26"/>
          <w:lang w:val="en-GB" w:eastAsia="en-US"/>
        </w:rPr>
        <w:t xml:space="preserve"> present several </w:t>
      </w:r>
      <w:r w:rsidR="00F67D5B">
        <w:rPr>
          <w:rFonts w:ascii="Garamond" w:hAnsi="Garamond"/>
          <w:sz w:val="26"/>
          <w:szCs w:val="26"/>
          <w:lang w:val="en-GB" w:eastAsia="en-US"/>
        </w:rPr>
        <w:t xml:space="preserve">challenges </w:t>
      </w:r>
      <w:r w:rsidR="00803F37">
        <w:rPr>
          <w:rFonts w:ascii="Garamond" w:hAnsi="Garamond"/>
          <w:sz w:val="26"/>
          <w:szCs w:val="26"/>
          <w:lang w:val="en-GB" w:eastAsia="en-US"/>
        </w:rPr>
        <w:t xml:space="preserve">that </w:t>
      </w:r>
      <w:r w:rsidR="00C02C4A">
        <w:rPr>
          <w:rFonts w:ascii="Garamond" w:hAnsi="Garamond"/>
          <w:sz w:val="26"/>
          <w:szCs w:val="26"/>
          <w:lang w:val="en-GB" w:eastAsia="en-US"/>
        </w:rPr>
        <w:t>may encompass risks for the personal integrity of</w:t>
      </w:r>
      <w:r w:rsidR="00803F37">
        <w:rPr>
          <w:rFonts w:ascii="Garamond" w:hAnsi="Garamond"/>
          <w:sz w:val="26"/>
          <w:szCs w:val="26"/>
          <w:lang w:val="en-GB" w:eastAsia="en-US"/>
        </w:rPr>
        <w:t xml:space="preserve"> </w:t>
      </w:r>
      <w:r w:rsidR="00C02C4A">
        <w:rPr>
          <w:rFonts w:ascii="Garamond" w:hAnsi="Garamond"/>
          <w:sz w:val="26"/>
          <w:szCs w:val="26"/>
          <w:lang w:val="en-GB" w:eastAsia="en-US"/>
        </w:rPr>
        <w:t xml:space="preserve">the detainees. </w:t>
      </w:r>
    </w:p>
    <w:p w14:paraId="3CED529D" w14:textId="5B00BDCB" w:rsidR="00C77664" w:rsidRPr="00BC241A" w:rsidRDefault="00D54FC5" w:rsidP="00C77664">
      <w:pPr>
        <w:spacing w:after="200" w:line="360" w:lineRule="auto"/>
        <w:ind w:firstLine="708"/>
        <w:jc w:val="both"/>
        <w:rPr>
          <w:rFonts w:ascii="Garamond" w:hAnsi="Garamond"/>
          <w:sz w:val="26"/>
          <w:szCs w:val="26"/>
          <w:lang w:val="en-GB" w:eastAsia="en-US"/>
        </w:rPr>
      </w:pPr>
      <w:r w:rsidRPr="00D54FC5">
        <w:rPr>
          <w:rFonts w:ascii="Garamond" w:hAnsi="Garamond"/>
          <w:sz w:val="26"/>
          <w:szCs w:val="26"/>
          <w:lang w:val="en-GB" w:eastAsia="en-US"/>
        </w:rPr>
        <w:lastRenderedPageBreak/>
        <w:t>These centres, which have two wings that separate asylum seekers and other migrants whose entry in the national territory was refused (Lisbon) or male and female detainees (Porto), detain persons for a maximum of 60 days</w:t>
      </w:r>
      <w:r>
        <w:rPr>
          <w:rFonts w:ascii="Garamond" w:hAnsi="Garamond"/>
          <w:sz w:val="26"/>
          <w:szCs w:val="26"/>
          <w:lang w:val="en-GB" w:eastAsia="en-US"/>
        </w:rPr>
        <w:t>, according to the Portuguese Immigration and Asylum Law</w:t>
      </w:r>
      <w:r w:rsidR="00C02C4A">
        <w:rPr>
          <w:rFonts w:ascii="Garamond" w:hAnsi="Garamond"/>
          <w:sz w:val="26"/>
          <w:szCs w:val="26"/>
          <w:lang w:val="en-GB" w:eastAsia="en-US"/>
        </w:rPr>
        <w:t xml:space="preserve">. However, as thoroughly exposed in the </w:t>
      </w:r>
      <w:r>
        <w:rPr>
          <w:rFonts w:ascii="Garamond" w:hAnsi="Garamond"/>
          <w:sz w:val="26"/>
          <w:szCs w:val="26"/>
          <w:lang w:val="en-GB" w:eastAsia="en-US"/>
        </w:rPr>
        <w:t>NP</w:t>
      </w:r>
      <w:r w:rsidR="00C02C4A">
        <w:rPr>
          <w:rFonts w:ascii="Garamond" w:hAnsi="Garamond"/>
          <w:sz w:val="26"/>
          <w:szCs w:val="26"/>
          <w:lang w:val="en-GB" w:eastAsia="en-US"/>
        </w:rPr>
        <w:t xml:space="preserve">M’s annual report, </w:t>
      </w:r>
      <w:r w:rsidR="00C77664">
        <w:rPr>
          <w:rFonts w:ascii="Garamond" w:hAnsi="Garamond"/>
          <w:sz w:val="26"/>
          <w:szCs w:val="26"/>
          <w:lang w:val="en-GB" w:eastAsia="en-US"/>
        </w:rPr>
        <w:t>contrarily to UH</w:t>
      </w:r>
      <w:r w:rsidR="00F67D5B">
        <w:rPr>
          <w:rFonts w:ascii="Garamond" w:hAnsi="Garamond"/>
          <w:sz w:val="26"/>
          <w:szCs w:val="26"/>
          <w:lang w:val="en-GB" w:eastAsia="en-US"/>
        </w:rPr>
        <w:t>S</w:t>
      </w:r>
      <w:r w:rsidR="00C77664">
        <w:rPr>
          <w:rFonts w:ascii="Garamond" w:hAnsi="Garamond"/>
          <w:sz w:val="26"/>
          <w:szCs w:val="26"/>
          <w:lang w:val="en-GB" w:eastAsia="en-US"/>
        </w:rPr>
        <w:t xml:space="preserve">A, </w:t>
      </w:r>
      <w:r w:rsidR="00C02C4A">
        <w:rPr>
          <w:rFonts w:ascii="Garamond" w:hAnsi="Garamond"/>
          <w:sz w:val="26"/>
          <w:szCs w:val="26"/>
          <w:lang w:val="en-GB" w:eastAsia="en-US"/>
        </w:rPr>
        <w:t xml:space="preserve">these </w:t>
      </w:r>
      <w:r w:rsidR="008F7EB0">
        <w:rPr>
          <w:rFonts w:ascii="Garamond" w:hAnsi="Garamond"/>
          <w:sz w:val="26"/>
          <w:szCs w:val="26"/>
          <w:lang w:val="en-GB" w:eastAsia="en-US"/>
        </w:rPr>
        <w:t>centres</w:t>
      </w:r>
      <w:r w:rsidR="00C02C4A">
        <w:rPr>
          <w:rFonts w:ascii="Garamond" w:hAnsi="Garamond"/>
          <w:sz w:val="26"/>
          <w:szCs w:val="26"/>
          <w:lang w:val="en-GB" w:eastAsia="en-US"/>
        </w:rPr>
        <w:t xml:space="preserve"> do not offer </w:t>
      </w:r>
      <w:r>
        <w:rPr>
          <w:rFonts w:ascii="Garamond" w:hAnsi="Garamond"/>
          <w:sz w:val="26"/>
          <w:szCs w:val="26"/>
          <w:lang w:val="en-GB" w:eastAsia="en-US"/>
        </w:rPr>
        <w:t xml:space="preserve">the </w:t>
      </w:r>
      <w:r w:rsidR="00C02C4A">
        <w:rPr>
          <w:rFonts w:ascii="Garamond" w:hAnsi="Garamond"/>
          <w:sz w:val="26"/>
          <w:szCs w:val="26"/>
          <w:lang w:val="en-GB" w:eastAsia="en-US"/>
        </w:rPr>
        <w:t>minimum conditions for accommodating persons for such a long period of time</w:t>
      </w:r>
      <w:r w:rsidR="00C02C4A" w:rsidRPr="00C02C4A">
        <w:rPr>
          <w:rFonts w:ascii="Garamond" w:hAnsi="Garamond"/>
          <w:sz w:val="26"/>
          <w:szCs w:val="26"/>
          <w:lang w:val="en-GB" w:eastAsia="en-US"/>
        </w:rPr>
        <w:t xml:space="preserve">. </w:t>
      </w:r>
      <w:r w:rsidR="00C77664">
        <w:rPr>
          <w:rFonts w:ascii="Garamond" w:hAnsi="Garamond"/>
          <w:sz w:val="26"/>
          <w:szCs w:val="26"/>
          <w:lang w:val="en-GB" w:eastAsia="en-US"/>
        </w:rPr>
        <w:t>T</w:t>
      </w:r>
      <w:r w:rsidR="00C02C4A" w:rsidRPr="00C02C4A">
        <w:rPr>
          <w:rFonts w:ascii="Garamond" w:hAnsi="Garamond"/>
          <w:sz w:val="26"/>
          <w:szCs w:val="26"/>
          <w:lang w:val="en-GB" w:eastAsia="en-US"/>
        </w:rPr>
        <w:t xml:space="preserve">hey are installed in </w:t>
      </w:r>
      <w:r w:rsidR="00080A50">
        <w:rPr>
          <w:rFonts w:ascii="Garamond" w:hAnsi="Garamond"/>
          <w:sz w:val="26"/>
          <w:szCs w:val="26"/>
          <w:lang w:val="en-GB" w:eastAsia="en-US"/>
        </w:rPr>
        <w:t xml:space="preserve">very </w:t>
      </w:r>
      <w:r w:rsidR="00C02C4A" w:rsidRPr="00C02C4A">
        <w:rPr>
          <w:rFonts w:ascii="Garamond" w:hAnsi="Garamond"/>
          <w:sz w:val="26"/>
          <w:szCs w:val="26"/>
          <w:lang w:val="en-GB" w:eastAsia="en-US"/>
        </w:rPr>
        <w:t>small spaces</w:t>
      </w:r>
      <w:r w:rsidR="00C77664">
        <w:rPr>
          <w:rFonts w:ascii="Garamond" w:hAnsi="Garamond"/>
          <w:sz w:val="26"/>
          <w:szCs w:val="26"/>
          <w:lang w:val="en-GB" w:eastAsia="en-US"/>
        </w:rPr>
        <w:t>, a</w:t>
      </w:r>
      <w:r w:rsidR="008F7EB0">
        <w:rPr>
          <w:rFonts w:ascii="Garamond" w:hAnsi="Garamond"/>
          <w:sz w:val="26"/>
          <w:szCs w:val="26"/>
          <w:lang w:val="en-GB" w:eastAsia="en-US"/>
        </w:rPr>
        <w:t>ccommodation</w:t>
      </w:r>
      <w:r w:rsidR="00623AA3">
        <w:rPr>
          <w:rFonts w:ascii="Garamond" w:hAnsi="Garamond"/>
          <w:sz w:val="26"/>
          <w:szCs w:val="26"/>
          <w:lang w:val="en-GB" w:eastAsia="en-US"/>
        </w:rPr>
        <w:t xml:space="preserve"> consist in dormitories</w:t>
      </w:r>
      <w:r w:rsidR="00C77664">
        <w:rPr>
          <w:rFonts w:ascii="Garamond" w:hAnsi="Garamond"/>
          <w:sz w:val="26"/>
          <w:szCs w:val="26"/>
          <w:lang w:val="en-GB" w:eastAsia="en-US"/>
        </w:rPr>
        <w:t xml:space="preserve"> with</w:t>
      </w:r>
      <w:r w:rsidR="00BC241A" w:rsidRPr="00BC241A">
        <w:rPr>
          <w:rFonts w:ascii="Garamond" w:hAnsi="Garamond"/>
          <w:sz w:val="26"/>
          <w:szCs w:val="26"/>
          <w:lang w:val="en-GB" w:eastAsia="en-US"/>
        </w:rPr>
        <w:t xml:space="preserve"> several bunk beds</w:t>
      </w:r>
      <w:r w:rsidR="00C77664">
        <w:rPr>
          <w:rFonts w:ascii="Garamond" w:hAnsi="Garamond"/>
          <w:sz w:val="26"/>
          <w:szCs w:val="26"/>
          <w:lang w:val="en-GB" w:eastAsia="en-US"/>
        </w:rPr>
        <w:t xml:space="preserve"> (where children are also accommodated), and there </w:t>
      </w:r>
      <w:r w:rsidR="00D91441">
        <w:rPr>
          <w:rFonts w:ascii="Garamond" w:hAnsi="Garamond"/>
          <w:sz w:val="26"/>
          <w:szCs w:val="26"/>
          <w:lang w:val="en-GB" w:eastAsia="en-US"/>
        </w:rPr>
        <w:t xml:space="preserve">are </w:t>
      </w:r>
      <w:r w:rsidR="0059305F">
        <w:rPr>
          <w:rFonts w:ascii="Garamond" w:hAnsi="Garamond"/>
          <w:sz w:val="26"/>
          <w:szCs w:val="26"/>
          <w:lang w:val="en-GB" w:eastAsia="en-US"/>
        </w:rPr>
        <w:t>no</w:t>
      </w:r>
      <w:r w:rsidR="00BC241A" w:rsidRPr="00BC241A">
        <w:rPr>
          <w:rFonts w:ascii="Garamond" w:hAnsi="Garamond"/>
          <w:sz w:val="26"/>
          <w:szCs w:val="26"/>
          <w:lang w:val="en-GB" w:eastAsia="en-US"/>
        </w:rPr>
        <w:t xml:space="preserve"> </w:t>
      </w:r>
      <w:r w:rsidR="0059305F">
        <w:rPr>
          <w:rFonts w:ascii="Garamond" w:hAnsi="Garamond"/>
          <w:sz w:val="26"/>
          <w:szCs w:val="26"/>
          <w:lang w:val="en-GB" w:eastAsia="en-US"/>
        </w:rPr>
        <w:t>leisure area</w:t>
      </w:r>
      <w:r w:rsidR="00F67D5B">
        <w:rPr>
          <w:rFonts w:ascii="Garamond" w:hAnsi="Garamond"/>
          <w:sz w:val="26"/>
          <w:szCs w:val="26"/>
          <w:lang w:val="en-GB" w:eastAsia="en-US"/>
        </w:rPr>
        <w:t>s</w:t>
      </w:r>
      <w:r w:rsidR="00C77664">
        <w:rPr>
          <w:rFonts w:ascii="Garamond" w:hAnsi="Garamond"/>
          <w:sz w:val="26"/>
          <w:szCs w:val="26"/>
          <w:lang w:val="en-GB" w:eastAsia="en-US"/>
        </w:rPr>
        <w:t>,</w:t>
      </w:r>
      <w:r w:rsidR="0059305F">
        <w:rPr>
          <w:rFonts w:ascii="Garamond" w:hAnsi="Garamond"/>
          <w:sz w:val="26"/>
          <w:szCs w:val="26"/>
          <w:lang w:val="en-GB" w:eastAsia="en-US"/>
        </w:rPr>
        <w:t xml:space="preserve"> apart from a small concrete patio. </w:t>
      </w:r>
      <w:r w:rsidR="00D91441">
        <w:rPr>
          <w:rFonts w:ascii="Garamond" w:hAnsi="Garamond"/>
          <w:sz w:val="26"/>
          <w:szCs w:val="26"/>
          <w:lang w:val="en-GB" w:eastAsia="en-US"/>
        </w:rPr>
        <w:t>In Lisbon,</w:t>
      </w:r>
      <w:r w:rsidR="00D91441" w:rsidRPr="00BC241A">
        <w:rPr>
          <w:rFonts w:ascii="Garamond" w:hAnsi="Garamond"/>
          <w:sz w:val="26"/>
          <w:szCs w:val="26"/>
          <w:lang w:val="en-GB" w:eastAsia="en-US"/>
        </w:rPr>
        <w:t xml:space="preserve"> </w:t>
      </w:r>
      <w:r w:rsidR="00C77664" w:rsidRPr="00BC241A">
        <w:rPr>
          <w:rFonts w:ascii="Garamond" w:hAnsi="Garamond"/>
          <w:sz w:val="26"/>
          <w:szCs w:val="26"/>
          <w:lang w:val="en-GB" w:eastAsia="en-US"/>
        </w:rPr>
        <w:t xml:space="preserve">food consists of individual meal packages commonly used by airlines for air travel. </w:t>
      </w:r>
    </w:p>
    <w:p w14:paraId="622ED471" w14:textId="1E90ACD4" w:rsidR="00FA1088" w:rsidRDefault="004B33BA" w:rsidP="0004050C">
      <w:pPr>
        <w:spacing w:after="200" w:line="360" w:lineRule="auto"/>
        <w:ind w:firstLine="708"/>
        <w:jc w:val="both"/>
        <w:rPr>
          <w:rFonts w:ascii="Garamond" w:hAnsi="Garamond"/>
          <w:sz w:val="26"/>
          <w:szCs w:val="26"/>
          <w:lang w:val="en-GB" w:eastAsia="en-US"/>
        </w:rPr>
      </w:pPr>
      <w:r>
        <w:rPr>
          <w:rFonts w:ascii="Garamond" w:hAnsi="Garamond"/>
          <w:sz w:val="26"/>
          <w:szCs w:val="26"/>
          <w:lang w:val="en-GB" w:eastAsia="en-US"/>
        </w:rPr>
        <w:t>Also, contrarily to</w:t>
      </w:r>
      <w:r w:rsidR="00BC241A" w:rsidRPr="00BC241A">
        <w:rPr>
          <w:rFonts w:ascii="Garamond" w:hAnsi="Garamond"/>
          <w:sz w:val="26"/>
          <w:szCs w:val="26"/>
          <w:lang w:val="en-GB" w:eastAsia="en-US"/>
        </w:rPr>
        <w:t xml:space="preserve"> UHSA</w:t>
      </w:r>
      <w:r w:rsidR="007C09EB">
        <w:rPr>
          <w:rFonts w:ascii="Garamond" w:hAnsi="Garamond"/>
          <w:sz w:val="26"/>
          <w:szCs w:val="26"/>
          <w:lang w:val="en-GB" w:eastAsia="en-US"/>
        </w:rPr>
        <w:t>,</w:t>
      </w:r>
      <w:r w:rsidR="00BC241A" w:rsidRPr="00BC241A">
        <w:rPr>
          <w:rFonts w:ascii="Garamond" w:hAnsi="Garamond"/>
          <w:sz w:val="26"/>
          <w:szCs w:val="26"/>
          <w:lang w:val="en-GB" w:eastAsia="en-US"/>
        </w:rPr>
        <w:t xml:space="preserve"> </w:t>
      </w:r>
      <w:r>
        <w:rPr>
          <w:rFonts w:ascii="Garamond" w:hAnsi="Garamond"/>
          <w:sz w:val="26"/>
          <w:szCs w:val="26"/>
          <w:lang w:val="en-GB" w:eastAsia="en-US"/>
        </w:rPr>
        <w:t xml:space="preserve">where </w:t>
      </w:r>
      <w:r w:rsidR="00BC241A" w:rsidRPr="00BC241A">
        <w:rPr>
          <w:rFonts w:ascii="Garamond" w:hAnsi="Garamond"/>
          <w:sz w:val="26"/>
          <w:szCs w:val="26"/>
          <w:lang w:val="en-GB" w:eastAsia="en-US"/>
        </w:rPr>
        <w:t xml:space="preserve">detainees are allowed to have some personal </w:t>
      </w:r>
      <w:r w:rsidR="009A6824">
        <w:rPr>
          <w:rFonts w:ascii="Garamond" w:hAnsi="Garamond"/>
          <w:sz w:val="26"/>
          <w:szCs w:val="26"/>
          <w:lang w:val="en-GB" w:eastAsia="en-US"/>
        </w:rPr>
        <w:t xml:space="preserve">items </w:t>
      </w:r>
      <w:r w:rsidR="00BC241A" w:rsidRPr="00BC241A">
        <w:rPr>
          <w:rFonts w:ascii="Garamond" w:hAnsi="Garamond"/>
          <w:sz w:val="26"/>
          <w:szCs w:val="26"/>
          <w:lang w:val="en-GB" w:eastAsia="en-US"/>
        </w:rPr>
        <w:t>in their private rooms</w:t>
      </w:r>
      <w:r>
        <w:rPr>
          <w:rFonts w:ascii="Garamond" w:hAnsi="Garamond"/>
          <w:sz w:val="26"/>
          <w:szCs w:val="26"/>
          <w:lang w:val="en-GB" w:eastAsia="en-US"/>
        </w:rPr>
        <w:t xml:space="preserve">, </w:t>
      </w:r>
      <w:r w:rsidR="00BC241A" w:rsidRPr="00BC241A">
        <w:rPr>
          <w:rFonts w:ascii="Garamond" w:hAnsi="Garamond"/>
          <w:sz w:val="26"/>
          <w:szCs w:val="26"/>
          <w:lang w:val="en-GB" w:eastAsia="en-US"/>
        </w:rPr>
        <w:t xml:space="preserve">in the </w:t>
      </w:r>
      <w:r w:rsidR="007C09EB">
        <w:rPr>
          <w:rFonts w:ascii="Garamond" w:hAnsi="Garamond"/>
          <w:sz w:val="26"/>
          <w:szCs w:val="26"/>
          <w:lang w:val="en-GB" w:eastAsia="en-US"/>
        </w:rPr>
        <w:t>airports</w:t>
      </w:r>
      <w:r w:rsidR="00C21295">
        <w:rPr>
          <w:rFonts w:ascii="Garamond" w:hAnsi="Garamond"/>
          <w:sz w:val="26"/>
          <w:szCs w:val="26"/>
          <w:lang w:val="en-GB" w:eastAsia="en-US"/>
        </w:rPr>
        <w:t xml:space="preserve">’ </w:t>
      </w:r>
      <w:r w:rsidR="008F7EB0">
        <w:rPr>
          <w:rFonts w:ascii="Garamond" w:hAnsi="Garamond"/>
          <w:sz w:val="26"/>
          <w:szCs w:val="26"/>
          <w:lang w:val="en-GB" w:eastAsia="en-US"/>
        </w:rPr>
        <w:t>centres</w:t>
      </w:r>
      <w:r w:rsidR="00BC241A" w:rsidRPr="00BC241A">
        <w:rPr>
          <w:rFonts w:ascii="Garamond" w:hAnsi="Garamond"/>
          <w:sz w:val="26"/>
          <w:szCs w:val="26"/>
          <w:lang w:val="en-GB" w:eastAsia="en-US"/>
        </w:rPr>
        <w:t xml:space="preserve"> it was observed that detainees </w:t>
      </w:r>
      <w:r w:rsidR="00D91441" w:rsidRPr="00D91441">
        <w:rPr>
          <w:rFonts w:ascii="Garamond" w:hAnsi="Garamond"/>
          <w:sz w:val="26"/>
          <w:szCs w:val="26"/>
          <w:lang w:val="en-GB" w:eastAsia="en-US"/>
        </w:rPr>
        <w:t>barely hold personal goods</w:t>
      </w:r>
      <w:r w:rsidR="00BC241A" w:rsidRPr="00BC241A">
        <w:rPr>
          <w:rFonts w:ascii="Garamond" w:hAnsi="Garamond"/>
          <w:sz w:val="26"/>
          <w:szCs w:val="26"/>
          <w:lang w:val="en-GB" w:eastAsia="en-US"/>
        </w:rPr>
        <w:t>, besides the clothes that they bring in the body and other</w:t>
      </w:r>
      <w:r w:rsidR="00C510CD">
        <w:rPr>
          <w:rFonts w:ascii="Garamond" w:hAnsi="Garamond"/>
          <w:sz w:val="26"/>
          <w:szCs w:val="26"/>
          <w:lang w:val="en-GB" w:eastAsia="en-US"/>
        </w:rPr>
        <w:t>s</w:t>
      </w:r>
      <w:r w:rsidR="00BC241A" w:rsidRPr="00BC241A">
        <w:rPr>
          <w:rFonts w:ascii="Garamond" w:hAnsi="Garamond"/>
          <w:sz w:val="26"/>
          <w:szCs w:val="26"/>
          <w:lang w:val="en-GB" w:eastAsia="en-US"/>
        </w:rPr>
        <w:t xml:space="preserve"> drying in the courtyard. </w:t>
      </w:r>
      <w:r>
        <w:rPr>
          <w:rFonts w:ascii="Garamond" w:hAnsi="Garamond"/>
          <w:sz w:val="26"/>
          <w:szCs w:val="26"/>
          <w:lang w:val="en-GB" w:eastAsia="en-US"/>
        </w:rPr>
        <w:t>Moreover, d</w:t>
      </w:r>
      <w:r w:rsidR="007B0F90">
        <w:rPr>
          <w:rFonts w:ascii="Garamond" w:hAnsi="Garamond"/>
          <w:sz w:val="26"/>
          <w:szCs w:val="26"/>
          <w:lang w:val="en-GB" w:eastAsia="en-US"/>
        </w:rPr>
        <w:t xml:space="preserve">etainees at </w:t>
      </w:r>
      <w:r>
        <w:rPr>
          <w:rFonts w:ascii="Garamond" w:hAnsi="Garamond"/>
          <w:sz w:val="26"/>
          <w:szCs w:val="26"/>
          <w:lang w:val="en-GB" w:eastAsia="en-US"/>
        </w:rPr>
        <w:t>a</w:t>
      </w:r>
      <w:r w:rsidR="007B0F90">
        <w:rPr>
          <w:rFonts w:ascii="Garamond" w:hAnsi="Garamond"/>
          <w:sz w:val="26"/>
          <w:szCs w:val="26"/>
          <w:lang w:val="en-GB" w:eastAsia="en-US"/>
        </w:rPr>
        <w:t xml:space="preserve">irports’ EECIT are particularly </w:t>
      </w:r>
      <w:r w:rsidR="004D2733">
        <w:rPr>
          <w:rFonts w:ascii="Garamond" w:hAnsi="Garamond"/>
          <w:sz w:val="26"/>
          <w:szCs w:val="26"/>
          <w:lang w:val="en-GB" w:eastAsia="en-US"/>
        </w:rPr>
        <w:t xml:space="preserve">isolated. </w:t>
      </w:r>
      <w:r w:rsidR="0059305F">
        <w:rPr>
          <w:rFonts w:ascii="Garamond" w:hAnsi="Garamond"/>
          <w:sz w:val="26"/>
          <w:szCs w:val="26"/>
          <w:lang w:val="en-GB" w:eastAsia="en-US"/>
        </w:rPr>
        <w:t>In Lisbon’s EECIT, v</w:t>
      </w:r>
      <w:r w:rsidR="004D2733">
        <w:rPr>
          <w:rFonts w:ascii="Garamond" w:hAnsi="Garamond"/>
          <w:sz w:val="26"/>
          <w:szCs w:val="26"/>
          <w:lang w:val="en-GB" w:eastAsia="en-US"/>
        </w:rPr>
        <w:t>isits made by lawyers or family members require</w:t>
      </w:r>
      <w:r w:rsidR="0004050C" w:rsidRPr="0004050C">
        <w:rPr>
          <w:rFonts w:ascii="Garamond" w:hAnsi="Garamond"/>
          <w:sz w:val="26"/>
          <w:szCs w:val="26"/>
          <w:lang w:val="en-GB" w:eastAsia="en-US"/>
        </w:rPr>
        <w:t xml:space="preserve"> </w:t>
      </w:r>
      <w:r w:rsidR="004D2733">
        <w:rPr>
          <w:rFonts w:ascii="Garamond" w:hAnsi="Garamond"/>
          <w:sz w:val="26"/>
          <w:szCs w:val="26"/>
          <w:lang w:val="en-GB" w:eastAsia="en-US"/>
        </w:rPr>
        <w:t>an</w:t>
      </w:r>
      <w:r w:rsidR="0004050C" w:rsidRPr="0004050C">
        <w:rPr>
          <w:rFonts w:ascii="Garamond" w:hAnsi="Garamond"/>
          <w:sz w:val="26"/>
          <w:szCs w:val="26"/>
          <w:lang w:val="en-GB" w:eastAsia="en-US"/>
        </w:rPr>
        <w:t xml:space="preserve"> accreditation process with </w:t>
      </w:r>
      <w:r w:rsidR="004D2733">
        <w:rPr>
          <w:rFonts w:ascii="Garamond" w:hAnsi="Garamond"/>
          <w:sz w:val="26"/>
          <w:szCs w:val="26"/>
          <w:lang w:val="en-GB" w:eastAsia="en-US"/>
        </w:rPr>
        <w:t xml:space="preserve">the national </w:t>
      </w:r>
      <w:r w:rsidR="00C21295">
        <w:rPr>
          <w:rFonts w:ascii="Garamond" w:hAnsi="Garamond"/>
          <w:sz w:val="26"/>
          <w:szCs w:val="26"/>
          <w:lang w:val="en-GB" w:eastAsia="en-US"/>
        </w:rPr>
        <w:t>air</w:t>
      </w:r>
      <w:r w:rsidR="004D2733">
        <w:rPr>
          <w:rFonts w:ascii="Garamond" w:hAnsi="Garamond"/>
          <w:sz w:val="26"/>
          <w:szCs w:val="26"/>
          <w:lang w:val="en-GB" w:eastAsia="en-US"/>
        </w:rPr>
        <w:t>ports</w:t>
      </w:r>
      <w:r w:rsidR="0004050C" w:rsidRPr="0004050C">
        <w:rPr>
          <w:rFonts w:ascii="Garamond" w:hAnsi="Garamond"/>
          <w:sz w:val="26"/>
          <w:szCs w:val="26"/>
          <w:lang w:val="en-GB" w:eastAsia="en-US"/>
        </w:rPr>
        <w:t xml:space="preserve">, which costs 11 euros. </w:t>
      </w:r>
      <w:r w:rsidR="00424AE5">
        <w:rPr>
          <w:rFonts w:ascii="Garamond" w:hAnsi="Garamond"/>
          <w:sz w:val="26"/>
          <w:szCs w:val="26"/>
          <w:lang w:val="en-GB" w:eastAsia="en-US"/>
        </w:rPr>
        <w:t>The difficult access to</w:t>
      </w:r>
      <w:r w:rsidR="00424AE5" w:rsidRPr="00424AE5">
        <w:rPr>
          <w:rFonts w:ascii="Garamond" w:hAnsi="Garamond"/>
          <w:sz w:val="26"/>
          <w:szCs w:val="26"/>
          <w:lang w:val="en-GB" w:eastAsia="en-US"/>
        </w:rPr>
        <w:t xml:space="preserve"> a lawyer</w:t>
      </w:r>
      <w:r w:rsidR="00424AE5">
        <w:rPr>
          <w:rFonts w:ascii="Garamond" w:hAnsi="Garamond"/>
          <w:sz w:val="26"/>
          <w:szCs w:val="26"/>
          <w:lang w:val="en-GB" w:eastAsia="en-US"/>
        </w:rPr>
        <w:t xml:space="preserve"> </w:t>
      </w:r>
      <w:r w:rsidR="00424AE5" w:rsidRPr="00424AE5">
        <w:rPr>
          <w:rFonts w:ascii="Garamond" w:hAnsi="Garamond"/>
          <w:sz w:val="26"/>
          <w:szCs w:val="26"/>
          <w:lang w:val="en-GB" w:eastAsia="en-US"/>
        </w:rPr>
        <w:t xml:space="preserve">can be particularly serious in cases where a return decision is pending. </w:t>
      </w:r>
      <w:r w:rsidR="0004050C" w:rsidRPr="0004050C">
        <w:rPr>
          <w:rFonts w:ascii="Garamond" w:hAnsi="Garamond"/>
          <w:sz w:val="26"/>
          <w:szCs w:val="26"/>
          <w:lang w:val="en-GB" w:eastAsia="en-US"/>
        </w:rPr>
        <w:t xml:space="preserve">The rarity of visits to these places of detention is </w:t>
      </w:r>
      <w:r w:rsidR="004D2733">
        <w:rPr>
          <w:rFonts w:ascii="Garamond" w:hAnsi="Garamond"/>
          <w:sz w:val="26"/>
          <w:szCs w:val="26"/>
          <w:lang w:val="en-GB" w:eastAsia="en-US"/>
        </w:rPr>
        <w:t>aggravated</w:t>
      </w:r>
      <w:r w:rsidR="0004050C" w:rsidRPr="0004050C">
        <w:rPr>
          <w:rFonts w:ascii="Garamond" w:hAnsi="Garamond"/>
          <w:sz w:val="26"/>
          <w:szCs w:val="26"/>
          <w:lang w:val="en-GB" w:eastAsia="en-US"/>
        </w:rPr>
        <w:t xml:space="preserve"> by the restricted telephone contacts allowed in EECIT. This contrasts with UHSA practice</w:t>
      </w:r>
      <w:r w:rsidR="00F67D5B">
        <w:rPr>
          <w:rFonts w:ascii="Garamond" w:hAnsi="Garamond"/>
          <w:sz w:val="26"/>
          <w:szCs w:val="26"/>
          <w:lang w:val="en-GB" w:eastAsia="en-US"/>
        </w:rPr>
        <w:t>s</w:t>
      </w:r>
      <w:r w:rsidR="0004050C" w:rsidRPr="0004050C">
        <w:rPr>
          <w:rFonts w:ascii="Garamond" w:hAnsi="Garamond"/>
          <w:sz w:val="26"/>
          <w:szCs w:val="26"/>
          <w:lang w:val="en-GB" w:eastAsia="en-US"/>
        </w:rPr>
        <w:t xml:space="preserve">, where </w:t>
      </w:r>
      <w:r w:rsidR="00C510CD">
        <w:rPr>
          <w:rFonts w:ascii="Garamond" w:hAnsi="Garamond"/>
          <w:sz w:val="26"/>
          <w:szCs w:val="26"/>
          <w:lang w:val="en-GB" w:eastAsia="en-US"/>
        </w:rPr>
        <w:t xml:space="preserve">a </w:t>
      </w:r>
      <w:r w:rsidR="0004050C" w:rsidRPr="0004050C">
        <w:rPr>
          <w:rFonts w:ascii="Garamond" w:hAnsi="Garamond"/>
          <w:sz w:val="26"/>
          <w:szCs w:val="26"/>
          <w:lang w:val="en-GB" w:eastAsia="en-US"/>
        </w:rPr>
        <w:t xml:space="preserve">controlled use of the mobile phone is allowed for two hours a day. </w:t>
      </w:r>
    </w:p>
    <w:p w14:paraId="0EA02543" w14:textId="2FCF4C08" w:rsidR="005603F5" w:rsidRDefault="00641CE8" w:rsidP="005603F5">
      <w:pPr>
        <w:spacing w:after="200" w:line="360" w:lineRule="auto"/>
        <w:ind w:firstLine="708"/>
        <w:jc w:val="both"/>
        <w:rPr>
          <w:rFonts w:ascii="Garamond" w:hAnsi="Garamond"/>
          <w:sz w:val="26"/>
          <w:szCs w:val="26"/>
          <w:lang w:val="en-GB" w:eastAsia="en-US"/>
        </w:rPr>
      </w:pPr>
      <w:r>
        <w:rPr>
          <w:rFonts w:ascii="Garamond" w:hAnsi="Garamond"/>
          <w:sz w:val="26"/>
          <w:szCs w:val="26"/>
          <w:lang w:val="en-GB" w:eastAsia="en-US"/>
        </w:rPr>
        <w:t>T</w:t>
      </w:r>
      <w:r w:rsidR="00FA1088">
        <w:rPr>
          <w:rFonts w:ascii="Garamond" w:hAnsi="Garamond"/>
          <w:sz w:val="26"/>
          <w:szCs w:val="26"/>
          <w:lang w:val="en-GB" w:eastAsia="en-US"/>
        </w:rPr>
        <w:t xml:space="preserve">he </w:t>
      </w:r>
      <w:r w:rsidR="007E294E">
        <w:rPr>
          <w:rFonts w:ascii="Garamond" w:hAnsi="Garamond"/>
          <w:sz w:val="26"/>
          <w:szCs w:val="26"/>
          <w:lang w:val="en-GB" w:eastAsia="en-US"/>
        </w:rPr>
        <w:t>NPM</w:t>
      </w:r>
      <w:r w:rsidR="00FA1088">
        <w:rPr>
          <w:rFonts w:ascii="Garamond" w:hAnsi="Garamond"/>
          <w:sz w:val="26"/>
          <w:szCs w:val="26"/>
          <w:lang w:val="en-GB" w:eastAsia="en-US"/>
        </w:rPr>
        <w:t xml:space="preserve"> could observe that detainees at the airports’ EECITs are not fully aware of their rights</w:t>
      </w:r>
      <w:r>
        <w:rPr>
          <w:rFonts w:ascii="Garamond" w:hAnsi="Garamond"/>
          <w:sz w:val="26"/>
          <w:szCs w:val="26"/>
          <w:lang w:val="en-GB" w:eastAsia="en-US"/>
        </w:rPr>
        <w:t xml:space="preserve"> </w:t>
      </w:r>
      <w:r w:rsidR="00F67D5B">
        <w:rPr>
          <w:rFonts w:ascii="Garamond" w:hAnsi="Garamond"/>
          <w:sz w:val="26"/>
          <w:szCs w:val="26"/>
          <w:lang w:val="en-GB" w:eastAsia="en-US"/>
        </w:rPr>
        <w:t>–</w:t>
      </w:r>
      <w:r>
        <w:rPr>
          <w:rFonts w:ascii="Garamond" w:hAnsi="Garamond"/>
          <w:sz w:val="26"/>
          <w:szCs w:val="26"/>
          <w:lang w:val="en-GB" w:eastAsia="en-US"/>
        </w:rPr>
        <w:t xml:space="preserve"> both</w:t>
      </w:r>
      <w:r w:rsidR="00FA1088">
        <w:rPr>
          <w:rFonts w:ascii="Garamond" w:hAnsi="Garamond"/>
          <w:sz w:val="26"/>
          <w:szCs w:val="26"/>
          <w:lang w:val="en-GB" w:eastAsia="en-US"/>
        </w:rPr>
        <w:t xml:space="preserve"> detention and </w:t>
      </w:r>
      <w:r>
        <w:rPr>
          <w:rFonts w:ascii="Garamond" w:hAnsi="Garamond"/>
          <w:sz w:val="26"/>
          <w:szCs w:val="26"/>
          <w:lang w:val="en-GB" w:eastAsia="en-US"/>
        </w:rPr>
        <w:t>procedure-related. H</w:t>
      </w:r>
      <w:r w:rsidR="0004050C" w:rsidRPr="0004050C">
        <w:rPr>
          <w:rFonts w:ascii="Garamond" w:hAnsi="Garamond"/>
          <w:sz w:val="26"/>
          <w:szCs w:val="26"/>
          <w:lang w:val="en-GB" w:eastAsia="en-US"/>
        </w:rPr>
        <w:t xml:space="preserve">ere too the situations between places of detention are profoundly disparate. At UHSA, the detainees interviewed are well acquainted with the </w:t>
      </w:r>
      <w:r w:rsidR="008F7EB0" w:rsidRPr="0004050C">
        <w:rPr>
          <w:rFonts w:ascii="Garamond" w:hAnsi="Garamond"/>
          <w:sz w:val="26"/>
          <w:szCs w:val="26"/>
          <w:lang w:val="en-GB" w:eastAsia="en-US"/>
        </w:rPr>
        <w:t>Centre’s</w:t>
      </w:r>
      <w:r w:rsidR="0004050C" w:rsidRPr="0004050C">
        <w:rPr>
          <w:rFonts w:ascii="Garamond" w:hAnsi="Garamond"/>
          <w:sz w:val="26"/>
          <w:szCs w:val="26"/>
          <w:lang w:val="en-GB" w:eastAsia="en-US"/>
        </w:rPr>
        <w:t xml:space="preserve"> rights and operating </w:t>
      </w:r>
      <w:r w:rsidR="0004050C" w:rsidRPr="0004050C">
        <w:rPr>
          <w:rFonts w:ascii="Garamond" w:hAnsi="Garamond"/>
          <w:sz w:val="26"/>
          <w:szCs w:val="26"/>
          <w:lang w:val="en-GB" w:eastAsia="en-US"/>
        </w:rPr>
        <w:lastRenderedPageBreak/>
        <w:t xml:space="preserve">rules, which are posted </w:t>
      </w:r>
      <w:r>
        <w:rPr>
          <w:rFonts w:ascii="Garamond" w:hAnsi="Garamond"/>
          <w:sz w:val="26"/>
          <w:szCs w:val="26"/>
          <w:lang w:val="en-GB" w:eastAsia="en-US"/>
        </w:rPr>
        <w:t xml:space="preserve">and visible </w:t>
      </w:r>
      <w:r w:rsidR="0004050C" w:rsidRPr="0004050C">
        <w:rPr>
          <w:rFonts w:ascii="Garamond" w:hAnsi="Garamond"/>
          <w:sz w:val="26"/>
          <w:szCs w:val="26"/>
          <w:lang w:val="en-GB" w:eastAsia="en-US"/>
        </w:rPr>
        <w:t xml:space="preserve">at various points, as well as the schedules of the various activities provided. Leaflets on the conditions of detention and operation of the Unit are available and distributed in nine different languages. </w:t>
      </w:r>
      <w:r w:rsidR="00D91441" w:rsidRPr="00D91441">
        <w:rPr>
          <w:rFonts w:ascii="Garamond" w:hAnsi="Garamond"/>
          <w:sz w:val="26"/>
          <w:szCs w:val="26"/>
          <w:lang w:val="en-GB" w:eastAsia="en-US"/>
        </w:rPr>
        <w:t>Further, at UHSA detainees have access to juridical and social support on a regular basis, which helps clarifying the situation in which they are in</w:t>
      </w:r>
      <w:r w:rsidR="00D91441">
        <w:rPr>
          <w:rFonts w:ascii="Garamond" w:hAnsi="Garamond"/>
          <w:sz w:val="26"/>
          <w:szCs w:val="26"/>
          <w:lang w:val="en-GB" w:eastAsia="en-US"/>
        </w:rPr>
        <w:t xml:space="preserve">. </w:t>
      </w:r>
      <w:r w:rsidR="0004050C" w:rsidRPr="0004050C">
        <w:rPr>
          <w:rFonts w:ascii="Garamond" w:hAnsi="Garamond"/>
          <w:sz w:val="26"/>
          <w:szCs w:val="26"/>
          <w:lang w:val="en-GB" w:eastAsia="en-US"/>
        </w:rPr>
        <w:t xml:space="preserve">The same </w:t>
      </w:r>
      <w:r>
        <w:rPr>
          <w:rFonts w:ascii="Garamond" w:hAnsi="Garamond"/>
          <w:sz w:val="26"/>
          <w:szCs w:val="26"/>
          <w:lang w:val="en-GB" w:eastAsia="en-US"/>
        </w:rPr>
        <w:t>does not happen at</w:t>
      </w:r>
      <w:r w:rsidR="0004050C" w:rsidRPr="0004050C">
        <w:rPr>
          <w:rFonts w:ascii="Garamond" w:hAnsi="Garamond"/>
          <w:sz w:val="26"/>
          <w:szCs w:val="26"/>
          <w:lang w:val="en-GB" w:eastAsia="en-US"/>
        </w:rPr>
        <w:t xml:space="preserve"> EECITs. It is important to ensure adequate knowledge of </w:t>
      </w:r>
      <w:r w:rsidR="007E294E">
        <w:rPr>
          <w:rFonts w:ascii="Garamond" w:hAnsi="Garamond"/>
          <w:sz w:val="26"/>
          <w:szCs w:val="26"/>
          <w:lang w:val="en-GB" w:eastAsia="en-US"/>
        </w:rPr>
        <w:t xml:space="preserve">all </w:t>
      </w:r>
      <w:r w:rsidR="0004050C" w:rsidRPr="0004050C">
        <w:rPr>
          <w:rFonts w:ascii="Garamond" w:hAnsi="Garamond"/>
          <w:sz w:val="26"/>
          <w:szCs w:val="26"/>
          <w:lang w:val="en-GB" w:eastAsia="en-US"/>
        </w:rPr>
        <w:t>aspects</w:t>
      </w:r>
      <w:r w:rsidR="007E294E">
        <w:rPr>
          <w:rFonts w:ascii="Garamond" w:hAnsi="Garamond"/>
          <w:sz w:val="26"/>
          <w:szCs w:val="26"/>
          <w:lang w:val="en-GB" w:eastAsia="en-US"/>
        </w:rPr>
        <w:t xml:space="preserve"> of the centre’s functioning,</w:t>
      </w:r>
      <w:r w:rsidR="0004050C" w:rsidRPr="0004050C">
        <w:rPr>
          <w:rFonts w:ascii="Garamond" w:hAnsi="Garamond"/>
          <w:sz w:val="26"/>
          <w:szCs w:val="26"/>
          <w:lang w:val="en-GB" w:eastAsia="en-US"/>
        </w:rPr>
        <w:t xml:space="preserve"> such as the date of visit by doctors</w:t>
      </w:r>
      <w:r w:rsidR="007E294E">
        <w:rPr>
          <w:rFonts w:ascii="Garamond" w:hAnsi="Garamond"/>
          <w:sz w:val="26"/>
          <w:szCs w:val="26"/>
          <w:lang w:val="en-GB" w:eastAsia="en-US"/>
        </w:rPr>
        <w:t>,</w:t>
      </w:r>
      <w:r w:rsidR="0004050C" w:rsidRPr="0004050C">
        <w:rPr>
          <w:rFonts w:ascii="Garamond" w:hAnsi="Garamond"/>
          <w:sz w:val="26"/>
          <w:szCs w:val="26"/>
          <w:lang w:val="en-GB" w:eastAsia="en-US"/>
        </w:rPr>
        <w:t xml:space="preserve"> family members or lawyers</w:t>
      </w:r>
      <w:r w:rsidR="005603F5">
        <w:rPr>
          <w:rFonts w:ascii="Garamond" w:hAnsi="Garamond"/>
          <w:sz w:val="26"/>
          <w:szCs w:val="26"/>
          <w:lang w:val="en-GB" w:eastAsia="en-US"/>
        </w:rPr>
        <w:t xml:space="preserve">. </w:t>
      </w:r>
    </w:p>
    <w:p w14:paraId="6898E6E2" w14:textId="7BE8A051" w:rsidR="004F23EC" w:rsidRDefault="00AF4DAB" w:rsidP="005A27AC">
      <w:pPr>
        <w:spacing w:after="200" w:line="360" w:lineRule="auto"/>
        <w:ind w:firstLine="708"/>
        <w:jc w:val="both"/>
        <w:rPr>
          <w:rFonts w:ascii="Garamond" w:hAnsi="Garamond"/>
          <w:sz w:val="26"/>
          <w:szCs w:val="26"/>
          <w:lang w:val="en-GB" w:eastAsia="en-US"/>
        </w:rPr>
      </w:pPr>
      <w:r>
        <w:rPr>
          <w:rFonts w:ascii="Garamond" w:hAnsi="Garamond"/>
          <w:sz w:val="26"/>
          <w:szCs w:val="26"/>
          <w:lang w:val="en-GB" w:eastAsia="en-US"/>
        </w:rPr>
        <w:t xml:space="preserve">Following </w:t>
      </w:r>
      <w:r w:rsidR="005A27AC">
        <w:rPr>
          <w:rFonts w:ascii="Garamond" w:hAnsi="Garamond"/>
          <w:sz w:val="26"/>
          <w:szCs w:val="26"/>
          <w:lang w:val="en-GB" w:eastAsia="en-US"/>
        </w:rPr>
        <w:t>NPM’s</w:t>
      </w:r>
      <w:r w:rsidR="007367D2">
        <w:rPr>
          <w:rFonts w:ascii="Garamond" w:hAnsi="Garamond"/>
          <w:sz w:val="26"/>
          <w:szCs w:val="26"/>
          <w:lang w:val="en-GB" w:eastAsia="en-US"/>
        </w:rPr>
        <w:t xml:space="preserve"> visits and </w:t>
      </w:r>
      <w:r>
        <w:rPr>
          <w:rFonts w:ascii="Garamond" w:hAnsi="Garamond"/>
          <w:sz w:val="26"/>
          <w:szCs w:val="26"/>
          <w:lang w:val="en-GB" w:eastAsia="en-US"/>
        </w:rPr>
        <w:t>conclusions</w:t>
      </w:r>
      <w:r w:rsidR="007367D2">
        <w:rPr>
          <w:rFonts w:ascii="Garamond" w:hAnsi="Garamond"/>
          <w:sz w:val="26"/>
          <w:szCs w:val="26"/>
          <w:lang w:val="en-GB" w:eastAsia="en-US"/>
        </w:rPr>
        <w:t>, wh</w:t>
      </w:r>
      <w:r w:rsidR="005A27AC">
        <w:rPr>
          <w:rFonts w:ascii="Garamond" w:hAnsi="Garamond"/>
          <w:sz w:val="26"/>
          <w:szCs w:val="26"/>
          <w:lang w:val="en-GB" w:eastAsia="en-US"/>
        </w:rPr>
        <w:t>ich</w:t>
      </w:r>
      <w:r w:rsidR="007367D2">
        <w:rPr>
          <w:rFonts w:ascii="Garamond" w:hAnsi="Garamond"/>
          <w:sz w:val="26"/>
          <w:szCs w:val="26"/>
          <w:lang w:val="en-GB" w:eastAsia="en-US"/>
        </w:rPr>
        <w:t xml:space="preserve"> were dully discussed with the Ministry of Internal Affairs, th</w:t>
      </w:r>
      <w:r>
        <w:rPr>
          <w:rFonts w:ascii="Garamond" w:hAnsi="Garamond"/>
          <w:sz w:val="26"/>
          <w:szCs w:val="26"/>
          <w:lang w:val="en-GB" w:eastAsia="en-US"/>
        </w:rPr>
        <w:t>e</w:t>
      </w:r>
      <w:r w:rsidR="007367D2">
        <w:rPr>
          <w:rFonts w:ascii="Garamond" w:hAnsi="Garamond"/>
          <w:sz w:val="26"/>
          <w:szCs w:val="26"/>
          <w:lang w:val="en-GB" w:eastAsia="en-US"/>
        </w:rPr>
        <w:t xml:space="preserve"> latter has made a compromise to </w:t>
      </w:r>
      <w:r w:rsidR="004F23EC" w:rsidRPr="004F23EC">
        <w:rPr>
          <w:rFonts w:ascii="Garamond" w:hAnsi="Garamond"/>
          <w:sz w:val="26"/>
          <w:szCs w:val="26"/>
          <w:lang w:val="en-GB" w:eastAsia="en-US"/>
        </w:rPr>
        <w:t>open</w:t>
      </w:r>
      <w:r w:rsidR="007367D2">
        <w:rPr>
          <w:rFonts w:ascii="Garamond" w:hAnsi="Garamond"/>
          <w:sz w:val="26"/>
          <w:szCs w:val="26"/>
          <w:lang w:val="en-GB" w:eastAsia="en-US"/>
        </w:rPr>
        <w:t xml:space="preserve"> </w:t>
      </w:r>
      <w:r w:rsidR="004F23EC" w:rsidRPr="004F23EC">
        <w:rPr>
          <w:rFonts w:ascii="Garamond" w:hAnsi="Garamond"/>
          <w:sz w:val="26"/>
          <w:szCs w:val="26"/>
          <w:lang w:val="en-GB" w:eastAsia="en-US"/>
        </w:rPr>
        <w:t>a new CIT in Almoçageme</w:t>
      </w:r>
      <w:r w:rsidR="00C21295">
        <w:rPr>
          <w:rFonts w:ascii="Garamond" w:hAnsi="Garamond"/>
          <w:sz w:val="26"/>
          <w:szCs w:val="26"/>
          <w:lang w:val="en-GB" w:eastAsia="en-US"/>
        </w:rPr>
        <w:t xml:space="preserve"> </w:t>
      </w:r>
      <w:r>
        <w:rPr>
          <w:rFonts w:ascii="Garamond" w:hAnsi="Garamond"/>
          <w:sz w:val="26"/>
          <w:szCs w:val="26"/>
          <w:lang w:val="en-GB" w:eastAsia="en-US"/>
        </w:rPr>
        <w:t>during</w:t>
      </w:r>
      <w:r w:rsidR="00C21295">
        <w:rPr>
          <w:rFonts w:ascii="Garamond" w:hAnsi="Garamond"/>
          <w:sz w:val="26"/>
          <w:szCs w:val="26"/>
          <w:lang w:val="en-GB" w:eastAsia="en-US"/>
        </w:rPr>
        <w:t xml:space="preserve"> 2019</w:t>
      </w:r>
      <w:r>
        <w:rPr>
          <w:rFonts w:ascii="Garamond" w:hAnsi="Garamond"/>
          <w:sz w:val="26"/>
          <w:szCs w:val="26"/>
          <w:lang w:val="en-GB" w:eastAsia="en-US"/>
        </w:rPr>
        <w:t xml:space="preserve">, </w:t>
      </w:r>
      <w:r w:rsidR="004F23EC" w:rsidRPr="004F23EC">
        <w:rPr>
          <w:rFonts w:ascii="Garamond" w:hAnsi="Garamond"/>
          <w:sz w:val="26"/>
          <w:szCs w:val="26"/>
          <w:lang w:val="en-GB" w:eastAsia="en-US"/>
        </w:rPr>
        <w:t xml:space="preserve">mostly </w:t>
      </w:r>
      <w:r>
        <w:rPr>
          <w:rFonts w:ascii="Garamond" w:hAnsi="Garamond"/>
          <w:sz w:val="26"/>
          <w:szCs w:val="26"/>
          <w:lang w:val="en-GB" w:eastAsia="en-US"/>
        </w:rPr>
        <w:t xml:space="preserve">to receive </w:t>
      </w:r>
      <w:r w:rsidR="004F23EC" w:rsidRPr="004F23EC">
        <w:rPr>
          <w:rFonts w:ascii="Garamond" w:hAnsi="Garamond"/>
          <w:sz w:val="26"/>
          <w:szCs w:val="26"/>
          <w:lang w:val="en-GB" w:eastAsia="en-US"/>
        </w:rPr>
        <w:t xml:space="preserve">people that </w:t>
      </w:r>
      <w:r w:rsidR="005A27AC">
        <w:rPr>
          <w:rFonts w:ascii="Garamond" w:hAnsi="Garamond"/>
          <w:sz w:val="26"/>
          <w:szCs w:val="26"/>
          <w:lang w:val="en-GB" w:eastAsia="en-US"/>
        </w:rPr>
        <w:t>currently are admitted</w:t>
      </w:r>
      <w:r w:rsidR="004F23EC" w:rsidRPr="004F23EC">
        <w:rPr>
          <w:rFonts w:ascii="Garamond" w:hAnsi="Garamond"/>
          <w:sz w:val="26"/>
          <w:szCs w:val="26"/>
          <w:lang w:val="en-GB" w:eastAsia="en-US"/>
        </w:rPr>
        <w:t xml:space="preserve"> by the EECIT of Lisbon</w:t>
      </w:r>
      <w:r w:rsidR="005A27AC">
        <w:rPr>
          <w:rFonts w:ascii="Garamond" w:hAnsi="Garamond"/>
          <w:sz w:val="26"/>
          <w:szCs w:val="26"/>
          <w:lang w:val="en-GB" w:eastAsia="en-US"/>
        </w:rPr>
        <w:t>.</w:t>
      </w:r>
      <w:r w:rsidR="007367D2">
        <w:rPr>
          <w:rFonts w:ascii="Garamond" w:hAnsi="Garamond"/>
          <w:sz w:val="26"/>
          <w:szCs w:val="26"/>
          <w:lang w:val="en-GB" w:eastAsia="en-US"/>
        </w:rPr>
        <w:t xml:space="preserve"> </w:t>
      </w:r>
      <w:r w:rsidR="00C21295">
        <w:rPr>
          <w:rFonts w:ascii="Garamond" w:hAnsi="Garamond"/>
          <w:sz w:val="26"/>
          <w:szCs w:val="26"/>
          <w:lang w:val="en-GB" w:eastAsia="en-US"/>
        </w:rPr>
        <w:t>Howe</w:t>
      </w:r>
      <w:r w:rsidR="0094202C">
        <w:rPr>
          <w:rFonts w:ascii="Garamond" w:hAnsi="Garamond"/>
          <w:sz w:val="26"/>
          <w:szCs w:val="26"/>
          <w:lang w:val="en-GB" w:eastAsia="en-US"/>
        </w:rPr>
        <w:t xml:space="preserve">ver, </w:t>
      </w:r>
      <w:r>
        <w:rPr>
          <w:rFonts w:ascii="Garamond" w:hAnsi="Garamond"/>
          <w:sz w:val="26"/>
          <w:szCs w:val="26"/>
          <w:lang w:val="en-GB" w:eastAsia="en-US"/>
        </w:rPr>
        <w:t>to</w:t>
      </w:r>
      <w:r w:rsidR="0094202C">
        <w:rPr>
          <w:rFonts w:ascii="Garamond" w:hAnsi="Garamond"/>
          <w:sz w:val="26"/>
          <w:szCs w:val="26"/>
          <w:lang w:val="en-GB" w:eastAsia="en-US"/>
        </w:rPr>
        <w:t xml:space="preserve"> the present date, the new </w:t>
      </w:r>
      <w:r w:rsidR="008F7EB0">
        <w:rPr>
          <w:rFonts w:ascii="Garamond" w:hAnsi="Garamond"/>
          <w:sz w:val="26"/>
          <w:szCs w:val="26"/>
          <w:lang w:val="en-GB" w:eastAsia="en-US"/>
        </w:rPr>
        <w:t>centre</w:t>
      </w:r>
      <w:r w:rsidR="0094202C">
        <w:rPr>
          <w:rFonts w:ascii="Garamond" w:hAnsi="Garamond"/>
          <w:sz w:val="26"/>
          <w:szCs w:val="26"/>
          <w:lang w:val="en-GB" w:eastAsia="en-US"/>
        </w:rPr>
        <w:t xml:space="preserve"> has not opened, </w:t>
      </w:r>
      <w:r>
        <w:rPr>
          <w:rFonts w:ascii="Garamond" w:hAnsi="Garamond"/>
          <w:sz w:val="26"/>
          <w:szCs w:val="26"/>
          <w:lang w:val="en-GB" w:eastAsia="en-US"/>
        </w:rPr>
        <w:t xml:space="preserve">and </w:t>
      </w:r>
      <w:r w:rsidR="0094202C">
        <w:rPr>
          <w:rFonts w:ascii="Garamond" w:hAnsi="Garamond"/>
          <w:sz w:val="26"/>
          <w:szCs w:val="26"/>
          <w:lang w:val="en-GB" w:eastAsia="en-US"/>
        </w:rPr>
        <w:t xml:space="preserve">so migrants remain </w:t>
      </w:r>
      <w:r w:rsidR="000839F1">
        <w:rPr>
          <w:rFonts w:ascii="Garamond" w:hAnsi="Garamond"/>
          <w:sz w:val="26"/>
          <w:szCs w:val="26"/>
          <w:lang w:val="en-GB" w:eastAsia="en-US"/>
        </w:rPr>
        <w:t xml:space="preserve">detained </w:t>
      </w:r>
      <w:r w:rsidR="0094202C">
        <w:rPr>
          <w:rFonts w:ascii="Garamond" w:hAnsi="Garamond"/>
          <w:sz w:val="26"/>
          <w:szCs w:val="26"/>
          <w:lang w:val="en-GB" w:eastAsia="en-US"/>
        </w:rPr>
        <w:t xml:space="preserve">in the EECIT’s facilities. </w:t>
      </w:r>
    </w:p>
    <w:p w14:paraId="5BE17C60" w14:textId="77777777" w:rsidR="00803F37" w:rsidRDefault="00803F37" w:rsidP="005453BE">
      <w:pPr>
        <w:spacing w:after="200" w:line="360" w:lineRule="auto"/>
        <w:ind w:firstLine="708"/>
        <w:jc w:val="both"/>
        <w:rPr>
          <w:rFonts w:ascii="Garamond" w:hAnsi="Garamond"/>
          <w:sz w:val="26"/>
          <w:szCs w:val="26"/>
          <w:lang w:val="en-GB" w:eastAsia="en-US"/>
        </w:rPr>
      </w:pPr>
    </w:p>
    <w:p w14:paraId="3D7C6C9B" w14:textId="6FB2780B" w:rsidR="00BF5B54" w:rsidRDefault="00695673" w:rsidP="00E13647">
      <w:pPr>
        <w:spacing w:after="200" w:line="360" w:lineRule="auto"/>
        <w:ind w:firstLine="708"/>
        <w:jc w:val="both"/>
        <w:rPr>
          <w:rFonts w:ascii="Garamond" w:hAnsi="Garamond"/>
          <w:sz w:val="26"/>
          <w:szCs w:val="26"/>
          <w:lang w:val="en-GB" w:eastAsia="en-US"/>
        </w:rPr>
      </w:pPr>
      <w:r>
        <w:rPr>
          <w:rFonts w:ascii="Garamond" w:hAnsi="Garamond"/>
          <w:b/>
          <w:sz w:val="26"/>
          <w:szCs w:val="26"/>
          <w:lang w:val="en-GB" w:eastAsia="en-US"/>
        </w:rPr>
        <w:t>14.</w:t>
      </w:r>
      <w:r w:rsidR="007260C3">
        <w:rPr>
          <w:rFonts w:ascii="Garamond" w:hAnsi="Garamond"/>
          <w:sz w:val="26"/>
          <w:szCs w:val="26"/>
          <w:lang w:val="en-GB" w:eastAsia="en-US"/>
        </w:rPr>
        <w:t xml:space="preserve"> The State report also mentions that </w:t>
      </w:r>
      <w:r w:rsidR="00E26D45" w:rsidRPr="005453BE">
        <w:rPr>
          <w:rFonts w:ascii="Garamond" w:hAnsi="Garamond"/>
          <w:sz w:val="26"/>
          <w:szCs w:val="26"/>
          <w:lang w:val="en-GB" w:eastAsia="en-US"/>
        </w:rPr>
        <w:t xml:space="preserve">stays </w:t>
      </w:r>
      <w:r w:rsidR="00E26D45">
        <w:rPr>
          <w:rFonts w:ascii="Garamond" w:hAnsi="Garamond"/>
          <w:sz w:val="26"/>
          <w:szCs w:val="26"/>
          <w:lang w:val="en-GB" w:eastAsia="en-US"/>
        </w:rPr>
        <w:t xml:space="preserve">which </w:t>
      </w:r>
      <w:r w:rsidR="00E26D45" w:rsidRPr="005453BE">
        <w:rPr>
          <w:rFonts w:ascii="Garamond" w:hAnsi="Garamond"/>
          <w:sz w:val="26"/>
          <w:szCs w:val="26"/>
          <w:lang w:val="en-GB" w:eastAsia="en-US"/>
        </w:rPr>
        <w:t xml:space="preserve">exceed 48 hours </w:t>
      </w:r>
      <w:r w:rsidR="007260C3">
        <w:rPr>
          <w:rFonts w:ascii="Garamond" w:hAnsi="Garamond"/>
          <w:sz w:val="26"/>
          <w:szCs w:val="26"/>
          <w:lang w:val="en-GB" w:eastAsia="en-US"/>
        </w:rPr>
        <w:t xml:space="preserve">in these temporary </w:t>
      </w:r>
      <w:r w:rsidR="008F7EB0">
        <w:rPr>
          <w:rFonts w:ascii="Garamond" w:hAnsi="Garamond"/>
          <w:sz w:val="26"/>
          <w:szCs w:val="26"/>
          <w:lang w:val="en-GB" w:eastAsia="en-US"/>
        </w:rPr>
        <w:t>centres</w:t>
      </w:r>
      <w:r w:rsidR="007260C3">
        <w:rPr>
          <w:rFonts w:ascii="Garamond" w:hAnsi="Garamond"/>
          <w:sz w:val="26"/>
          <w:szCs w:val="26"/>
          <w:lang w:val="en-GB" w:eastAsia="en-US"/>
        </w:rPr>
        <w:t xml:space="preserve"> </w:t>
      </w:r>
      <w:r w:rsidR="007260C3" w:rsidRPr="005453BE">
        <w:rPr>
          <w:rFonts w:ascii="Garamond" w:hAnsi="Garamond"/>
          <w:sz w:val="26"/>
          <w:szCs w:val="26"/>
          <w:lang w:val="en-GB" w:eastAsia="en-US"/>
        </w:rPr>
        <w:t xml:space="preserve">must be authorized by the competent court </w:t>
      </w:r>
      <w:r w:rsidR="007260C3">
        <w:rPr>
          <w:rFonts w:ascii="Garamond" w:hAnsi="Garamond"/>
          <w:sz w:val="26"/>
          <w:szCs w:val="26"/>
          <w:lang w:val="en-GB" w:eastAsia="en-US"/>
        </w:rPr>
        <w:t>(para. 138)</w:t>
      </w:r>
      <w:r w:rsidR="007260C3" w:rsidRPr="005453BE">
        <w:rPr>
          <w:rFonts w:ascii="Garamond" w:hAnsi="Garamond"/>
          <w:sz w:val="26"/>
          <w:szCs w:val="26"/>
          <w:lang w:val="en-GB" w:eastAsia="en-US"/>
        </w:rPr>
        <w:t xml:space="preserve">. </w:t>
      </w:r>
      <w:r w:rsidR="007260C3">
        <w:rPr>
          <w:rFonts w:ascii="Garamond" w:hAnsi="Garamond"/>
          <w:sz w:val="26"/>
          <w:szCs w:val="26"/>
          <w:lang w:val="en-GB" w:eastAsia="en-US"/>
        </w:rPr>
        <w:t xml:space="preserve">However, in a visit made by the </w:t>
      </w:r>
      <w:r w:rsidR="00E26D45">
        <w:rPr>
          <w:rFonts w:ascii="Garamond" w:hAnsi="Garamond"/>
          <w:sz w:val="26"/>
          <w:szCs w:val="26"/>
          <w:lang w:val="en-GB" w:eastAsia="en-US"/>
        </w:rPr>
        <w:t>NPM</w:t>
      </w:r>
      <w:r w:rsidR="007260C3">
        <w:rPr>
          <w:rFonts w:ascii="Garamond" w:hAnsi="Garamond"/>
          <w:sz w:val="26"/>
          <w:szCs w:val="26"/>
          <w:lang w:val="en-GB" w:eastAsia="en-US"/>
        </w:rPr>
        <w:t xml:space="preserve"> to the Lisbon EECIT, no evidence of judicial hearing was presented. </w:t>
      </w:r>
      <w:r w:rsidR="003A4315">
        <w:rPr>
          <w:rFonts w:ascii="Garamond" w:hAnsi="Garamond"/>
          <w:sz w:val="26"/>
          <w:szCs w:val="26"/>
          <w:lang w:val="en-GB" w:eastAsia="en-US"/>
        </w:rPr>
        <w:t>Instead, the</w:t>
      </w:r>
      <w:r w:rsidR="007260C3">
        <w:rPr>
          <w:rFonts w:ascii="Garamond" w:hAnsi="Garamond"/>
          <w:sz w:val="26"/>
          <w:szCs w:val="26"/>
          <w:lang w:val="en-GB" w:eastAsia="en-US"/>
        </w:rPr>
        <w:t xml:space="preserve"> </w:t>
      </w:r>
      <w:r w:rsidR="00E26D45">
        <w:rPr>
          <w:rFonts w:ascii="Garamond" w:hAnsi="Garamond"/>
          <w:sz w:val="26"/>
          <w:szCs w:val="26"/>
          <w:lang w:val="en-GB" w:eastAsia="en-US"/>
        </w:rPr>
        <w:t>NPM</w:t>
      </w:r>
      <w:r w:rsidR="007260C3">
        <w:rPr>
          <w:rFonts w:ascii="Garamond" w:hAnsi="Garamond"/>
          <w:sz w:val="26"/>
          <w:szCs w:val="26"/>
          <w:lang w:val="en-GB" w:eastAsia="en-US"/>
        </w:rPr>
        <w:t xml:space="preserve"> team was informed that the </w:t>
      </w:r>
      <w:r w:rsidR="00472B7E">
        <w:rPr>
          <w:rFonts w:ascii="Garamond" w:hAnsi="Garamond"/>
          <w:sz w:val="26"/>
          <w:szCs w:val="26"/>
          <w:lang w:val="en-GB" w:eastAsia="en-US"/>
        </w:rPr>
        <w:t>Aliens and Borders Service (SEF)</w:t>
      </w:r>
      <w:r w:rsidR="007260C3">
        <w:rPr>
          <w:rFonts w:ascii="Garamond" w:hAnsi="Garamond"/>
          <w:sz w:val="26"/>
          <w:szCs w:val="26"/>
          <w:lang w:val="en-GB" w:eastAsia="en-US"/>
        </w:rPr>
        <w:t xml:space="preserve"> requests authoris</w:t>
      </w:r>
      <w:r w:rsidR="0094202C">
        <w:rPr>
          <w:rFonts w:ascii="Garamond" w:hAnsi="Garamond"/>
          <w:sz w:val="26"/>
          <w:szCs w:val="26"/>
          <w:lang w:val="en-GB" w:eastAsia="en-US"/>
        </w:rPr>
        <w:t>atio</w:t>
      </w:r>
      <w:r w:rsidR="007260C3">
        <w:rPr>
          <w:rFonts w:ascii="Garamond" w:hAnsi="Garamond"/>
          <w:sz w:val="26"/>
          <w:szCs w:val="26"/>
          <w:lang w:val="en-GB" w:eastAsia="en-US"/>
        </w:rPr>
        <w:t>n by fax to the competent court, which responds by the same mean</w:t>
      </w:r>
      <w:r w:rsidR="00E26D45">
        <w:rPr>
          <w:rFonts w:ascii="Garamond" w:hAnsi="Garamond"/>
          <w:sz w:val="26"/>
          <w:szCs w:val="26"/>
          <w:lang w:val="en-GB" w:eastAsia="en-US"/>
        </w:rPr>
        <w:t>s</w:t>
      </w:r>
      <w:r w:rsidR="007260C3">
        <w:rPr>
          <w:rFonts w:ascii="Garamond" w:hAnsi="Garamond"/>
          <w:sz w:val="26"/>
          <w:szCs w:val="26"/>
          <w:lang w:val="en-GB" w:eastAsia="en-US"/>
        </w:rPr>
        <w:t>, without hearing the detainee</w:t>
      </w:r>
      <w:r w:rsidR="003A4315">
        <w:rPr>
          <w:rFonts w:ascii="Garamond" w:hAnsi="Garamond"/>
          <w:sz w:val="26"/>
          <w:szCs w:val="26"/>
          <w:lang w:val="en-GB" w:eastAsia="en-US"/>
        </w:rPr>
        <w:t xml:space="preserve"> in person</w:t>
      </w:r>
      <w:r w:rsidR="007260C3">
        <w:rPr>
          <w:rFonts w:ascii="Garamond" w:hAnsi="Garamond"/>
          <w:sz w:val="26"/>
          <w:szCs w:val="26"/>
          <w:lang w:val="en-GB" w:eastAsia="en-US"/>
        </w:rPr>
        <w:t>. This fact may preclude a broad understand</w:t>
      </w:r>
      <w:r w:rsidR="007608DD">
        <w:rPr>
          <w:rFonts w:ascii="Garamond" w:hAnsi="Garamond"/>
          <w:sz w:val="26"/>
          <w:szCs w:val="26"/>
          <w:lang w:val="en-GB" w:eastAsia="en-US"/>
        </w:rPr>
        <w:t>ing</w:t>
      </w:r>
      <w:r w:rsidR="007260C3">
        <w:rPr>
          <w:rFonts w:ascii="Garamond" w:hAnsi="Garamond"/>
          <w:sz w:val="26"/>
          <w:szCs w:val="26"/>
          <w:lang w:val="en-GB" w:eastAsia="en-US"/>
        </w:rPr>
        <w:t xml:space="preserve"> of the personal </w:t>
      </w:r>
      <w:r w:rsidR="008F7EB0">
        <w:rPr>
          <w:rFonts w:ascii="Garamond" w:hAnsi="Garamond"/>
          <w:sz w:val="26"/>
          <w:szCs w:val="26"/>
          <w:lang w:val="en-GB" w:eastAsia="en-US"/>
        </w:rPr>
        <w:t>circumstances</w:t>
      </w:r>
      <w:r w:rsidR="007260C3">
        <w:rPr>
          <w:rFonts w:ascii="Garamond" w:hAnsi="Garamond"/>
          <w:sz w:val="26"/>
          <w:szCs w:val="26"/>
          <w:lang w:val="en-GB" w:eastAsia="en-US"/>
        </w:rPr>
        <w:t xml:space="preserve"> of the detainees, including accompanying family members, their possible consideration as “especially vulnerable persons”, etc. It also may prevent the application of alternative measures</w:t>
      </w:r>
      <w:r w:rsidR="00E13647">
        <w:rPr>
          <w:rFonts w:ascii="Garamond" w:hAnsi="Garamond"/>
          <w:sz w:val="26"/>
          <w:szCs w:val="26"/>
          <w:lang w:val="en-GB" w:eastAsia="en-US"/>
        </w:rPr>
        <w:t xml:space="preserve"> to detention</w:t>
      </w:r>
      <w:r w:rsidR="007260C3">
        <w:rPr>
          <w:rFonts w:ascii="Garamond" w:hAnsi="Garamond"/>
          <w:sz w:val="26"/>
          <w:szCs w:val="26"/>
          <w:lang w:val="en-GB" w:eastAsia="en-US"/>
        </w:rPr>
        <w:t>.</w:t>
      </w:r>
      <w:r w:rsidR="00E85073">
        <w:rPr>
          <w:rFonts w:ascii="Garamond" w:hAnsi="Garamond"/>
          <w:sz w:val="26"/>
          <w:szCs w:val="26"/>
          <w:lang w:val="en-GB" w:eastAsia="en-US"/>
        </w:rPr>
        <w:t xml:space="preserve"> </w:t>
      </w:r>
    </w:p>
    <w:p w14:paraId="080387F8" w14:textId="77777777" w:rsidR="00B43FEA" w:rsidRDefault="00B43FEA" w:rsidP="00E13647">
      <w:pPr>
        <w:spacing w:after="200" w:line="360" w:lineRule="auto"/>
        <w:ind w:firstLine="708"/>
        <w:jc w:val="both"/>
        <w:rPr>
          <w:rFonts w:ascii="Garamond" w:hAnsi="Garamond"/>
          <w:sz w:val="26"/>
          <w:szCs w:val="26"/>
          <w:lang w:val="en-GB" w:eastAsia="en-US"/>
        </w:rPr>
      </w:pPr>
    </w:p>
    <w:p w14:paraId="069E69FC" w14:textId="5F035F8D" w:rsidR="00BF5B54" w:rsidRPr="00965640" w:rsidRDefault="004B722F" w:rsidP="00FE34FE">
      <w:pPr>
        <w:spacing w:after="200" w:line="360" w:lineRule="auto"/>
        <w:ind w:firstLine="708"/>
        <w:jc w:val="both"/>
        <w:rPr>
          <w:rFonts w:ascii="Garamond" w:hAnsi="Garamond"/>
          <w:sz w:val="26"/>
          <w:szCs w:val="26"/>
          <w:lang w:val="en-GB" w:eastAsia="en-US"/>
        </w:rPr>
      </w:pPr>
      <w:r>
        <w:rPr>
          <w:rFonts w:ascii="Garamond" w:hAnsi="Garamond"/>
          <w:b/>
          <w:sz w:val="26"/>
          <w:szCs w:val="26"/>
          <w:lang w:val="en-GB" w:eastAsia="en-US"/>
        </w:rPr>
        <w:lastRenderedPageBreak/>
        <w:t>15.</w:t>
      </w:r>
      <w:r w:rsidR="00BF5B54">
        <w:rPr>
          <w:rFonts w:ascii="Garamond" w:hAnsi="Garamond"/>
          <w:sz w:val="26"/>
          <w:szCs w:val="26"/>
          <w:lang w:val="en-GB" w:eastAsia="en-US"/>
        </w:rPr>
        <w:t xml:space="preserve"> The State report refers that, </w:t>
      </w:r>
      <w:r w:rsidR="007608DD">
        <w:rPr>
          <w:rFonts w:ascii="Garamond" w:hAnsi="Garamond"/>
          <w:sz w:val="26"/>
          <w:szCs w:val="26"/>
          <w:lang w:val="en-GB" w:eastAsia="en-US"/>
        </w:rPr>
        <w:t>despite</w:t>
      </w:r>
      <w:r w:rsidR="00BF5B54">
        <w:rPr>
          <w:rFonts w:ascii="Garamond" w:hAnsi="Garamond"/>
          <w:sz w:val="26"/>
          <w:szCs w:val="26"/>
          <w:lang w:val="en-GB" w:eastAsia="en-US"/>
        </w:rPr>
        <w:t xml:space="preserve"> some exce</w:t>
      </w:r>
      <w:r w:rsidR="00871E8E">
        <w:rPr>
          <w:rFonts w:ascii="Garamond" w:hAnsi="Garamond"/>
          <w:sz w:val="26"/>
          <w:szCs w:val="26"/>
          <w:lang w:val="en-GB" w:eastAsia="en-US"/>
        </w:rPr>
        <w:t>p</w:t>
      </w:r>
      <w:r w:rsidR="00BF5B54">
        <w:rPr>
          <w:rFonts w:ascii="Garamond" w:hAnsi="Garamond"/>
          <w:sz w:val="26"/>
          <w:szCs w:val="26"/>
          <w:lang w:val="en-GB" w:eastAsia="en-US"/>
        </w:rPr>
        <w:t>tions, “</w:t>
      </w:r>
      <w:r w:rsidR="00BF5B54" w:rsidRPr="00BF5B54">
        <w:rPr>
          <w:rFonts w:ascii="Garamond" w:hAnsi="Garamond"/>
          <w:i/>
          <w:sz w:val="26"/>
          <w:szCs w:val="26"/>
          <w:lang w:val="en-GB" w:eastAsia="en-US"/>
        </w:rPr>
        <w:t xml:space="preserve">asylum seekers lodged at the </w:t>
      </w:r>
      <w:r w:rsidR="00C446A8" w:rsidRPr="00BF5B54">
        <w:rPr>
          <w:rFonts w:ascii="Garamond" w:hAnsi="Garamond"/>
          <w:i/>
          <w:sz w:val="26"/>
          <w:szCs w:val="26"/>
          <w:lang w:val="en-GB" w:eastAsia="en-US"/>
        </w:rPr>
        <w:t>external</w:t>
      </w:r>
      <w:r w:rsidR="00BF5B54" w:rsidRPr="00BF5B54">
        <w:rPr>
          <w:rFonts w:ascii="Garamond" w:hAnsi="Garamond"/>
          <w:i/>
          <w:sz w:val="26"/>
          <w:szCs w:val="26"/>
          <w:lang w:val="en-GB" w:eastAsia="en-US"/>
        </w:rPr>
        <w:t xml:space="preserve"> border are not subject to detention solely based on the fact that they are applicants for international protection</w:t>
      </w:r>
      <w:r w:rsidR="00BF5B54">
        <w:rPr>
          <w:rFonts w:ascii="Garamond" w:hAnsi="Garamond"/>
          <w:sz w:val="26"/>
          <w:szCs w:val="26"/>
          <w:lang w:val="en-GB" w:eastAsia="en-US"/>
        </w:rPr>
        <w:t xml:space="preserve">” (para. 141) . </w:t>
      </w:r>
      <w:r w:rsidR="007608DD">
        <w:rPr>
          <w:rFonts w:ascii="Garamond" w:hAnsi="Garamond"/>
          <w:sz w:val="26"/>
          <w:szCs w:val="26"/>
          <w:lang w:val="en-GB" w:eastAsia="en-US"/>
        </w:rPr>
        <w:t>Although this</w:t>
      </w:r>
      <w:r w:rsidR="00B43FEA">
        <w:rPr>
          <w:rFonts w:ascii="Garamond" w:hAnsi="Garamond"/>
          <w:sz w:val="26"/>
          <w:szCs w:val="26"/>
          <w:lang w:val="en-GB" w:eastAsia="en-US"/>
        </w:rPr>
        <w:t xml:space="preserve"> </w:t>
      </w:r>
      <w:r w:rsidR="00FE34FE">
        <w:rPr>
          <w:rFonts w:ascii="Garamond" w:hAnsi="Garamond"/>
          <w:sz w:val="26"/>
          <w:szCs w:val="26"/>
          <w:lang w:val="en-GB" w:eastAsia="en-US"/>
        </w:rPr>
        <w:t>corresponds to Article 3</w:t>
      </w:r>
      <w:r w:rsidR="00871E8E">
        <w:rPr>
          <w:rFonts w:ascii="Garamond" w:hAnsi="Garamond"/>
          <w:sz w:val="26"/>
          <w:szCs w:val="26"/>
          <w:lang w:val="en-GB" w:eastAsia="en-US"/>
        </w:rPr>
        <w:t>5</w:t>
      </w:r>
      <w:r w:rsidR="00FE34FE">
        <w:rPr>
          <w:rFonts w:ascii="Garamond" w:hAnsi="Garamond"/>
          <w:sz w:val="26"/>
          <w:szCs w:val="26"/>
          <w:lang w:val="en-GB" w:eastAsia="en-US"/>
        </w:rPr>
        <w:t>-A, n.1 of the Asylum Law</w:t>
      </w:r>
      <w:r w:rsidR="007608DD">
        <w:rPr>
          <w:rFonts w:ascii="Garamond" w:hAnsi="Garamond"/>
          <w:sz w:val="26"/>
          <w:szCs w:val="26"/>
          <w:lang w:val="en-GB" w:eastAsia="en-US"/>
        </w:rPr>
        <w:t xml:space="preserve">, </w:t>
      </w:r>
      <w:r w:rsidR="00FE34FE">
        <w:rPr>
          <w:rFonts w:ascii="Garamond" w:hAnsi="Garamond"/>
          <w:sz w:val="26"/>
          <w:szCs w:val="26"/>
          <w:lang w:val="en-GB" w:eastAsia="en-US"/>
        </w:rPr>
        <w:t xml:space="preserve">in reality, detention of asylum seekers </w:t>
      </w:r>
      <w:r w:rsidR="007608DD">
        <w:rPr>
          <w:rFonts w:ascii="Garamond" w:hAnsi="Garamond"/>
          <w:sz w:val="26"/>
          <w:szCs w:val="26"/>
          <w:lang w:val="en-GB" w:eastAsia="en-US"/>
        </w:rPr>
        <w:t>at</w:t>
      </w:r>
      <w:r w:rsidR="00FE34FE">
        <w:rPr>
          <w:rFonts w:ascii="Garamond" w:hAnsi="Garamond"/>
          <w:sz w:val="26"/>
          <w:szCs w:val="26"/>
          <w:lang w:val="en-GB" w:eastAsia="en-US"/>
        </w:rPr>
        <w:t xml:space="preserve"> the airports’ border </w:t>
      </w:r>
      <w:r w:rsidR="007608DD">
        <w:rPr>
          <w:rFonts w:ascii="Garamond" w:hAnsi="Garamond"/>
          <w:sz w:val="26"/>
          <w:szCs w:val="26"/>
          <w:lang w:val="en-GB" w:eastAsia="en-US"/>
        </w:rPr>
        <w:t>corresponds to</w:t>
      </w:r>
      <w:r w:rsidR="00FE34FE">
        <w:rPr>
          <w:rFonts w:ascii="Garamond" w:hAnsi="Garamond"/>
          <w:sz w:val="26"/>
          <w:szCs w:val="26"/>
          <w:lang w:val="en-GB" w:eastAsia="en-US"/>
        </w:rPr>
        <w:t xml:space="preserve"> the general practice. According to the n. 3 of the abovementioned Article 35-A, asylum seekers </w:t>
      </w:r>
      <w:r w:rsidR="00FE34FE" w:rsidRPr="00FE34FE">
        <w:rPr>
          <w:rFonts w:ascii="Garamond" w:hAnsi="Garamond"/>
          <w:sz w:val="26"/>
          <w:szCs w:val="26"/>
          <w:lang w:val="en-GB" w:eastAsia="en-US"/>
        </w:rPr>
        <w:t xml:space="preserve">may also be placed or kept in a temporary installation </w:t>
      </w:r>
      <w:r w:rsidR="00C446A8" w:rsidRPr="00FE34FE">
        <w:rPr>
          <w:rFonts w:ascii="Garamond" w:hAnsi="Garamond"/>
          <w:sz w:val="26"/>
          <w:szCs w:val="26"/>
          <w:lang w:val="en-GB" w:eastAsia="en-US"/>
        </w:rPr>
        <w:t>centre</w:t>
      </w:r>
      <w:r w:rsidR="00FE34FE" w:rsidRPr="00FE34FE">
        <w:rPr>
          <w:rFonts w:ascii="Garamond" w:hAnsi="Garamond"/>
          <w:sz w:val="26"/>
          <w:szCs w:val="26"/>
          <w:lang w:val="en-GB" w:eastAsia="en-US"/>
        </w:rPr>
        <w:t xml:space="preserve"> in the case of applications made at border posts </w:t>
      </w:r>
      <w:r w:rsidR="00FE34FE">
        <w:rPr>
          <w:rFonts w:ascii="Garamond" w:hAnsi="Garamond"/>
          <w:sz w:val="26"/>
          <w:szCs w:val="26"/>
          <w:lang w:val="en-GB" w:eastAsia="en-US"/>
        </w:rPr>
        <w:t>or</w:t>
      </w:r>
      <w:r w:rsidR="00FE34FE" w:rsidRPr="00FE34FE">
        <w:rPr>
          <w:rFonts w:ascii="Garamond" w:hAnsi="Garamond"/>
          <w:sz w:val="26"/>
          <w:szCs w:val="26"/>
          <w:lang w:val="en-GB" w:eastAsia="en-US"/>
        </w:rPr>
        <w:t xml:space="preserve"> in the context of applications made following a decision to remove national territory</w:t>
      </w:r>
      <w:r w:rsidR="00FE34FE">
        <w:rPr>
          <w:rFonts w:ascii="Garamond" w:hAnsi="Garamond"/>
          <w:sz w:val="26"/>
          <w:szCs w:val="26"/>
          <w:lang w:val="en-GB" w:eastAsia="en-US"/>
        </w:rPr>
        <w:t xml:space="preserve">. </w:t>
      </w:r>
      <w:r w:rsidR="00871E8E">
        <w:rPr>
          <w:rFonts w:ascii="Garamond" w:hAnsi="Garamond"/>
          <w:sz w:val="26"/>
          <w:szCs w:val="26"/>
          <w:lang w:val="en-GB" w:eastAsia="en-US"/>
        </w:rPr>
        <w:t xml:space="preserve">These provisions were added by the Law 27/2008 of 30 June. </w:t>
      </w:r>
      <w:r w:rsidR="007608DD">
        <w:rPr>
          <w:rFonts w:ascii="Garamond" w:hAnsi="Garamond"/>
          <w:sz w:val="26"/>
          <w:szCs w:val="26"/>
          <w:lang w:val="en-GB" w:eastAsia="en-US"/>
        </w:rPr>
        <w:t xml:space="preserve">While </w:t>
      </w:r>
      <w:r w:rsidR="00B97202">
        <w:rPr>
          <w:rFonts w:ascii="Garamond" w:hAnsi="Garamond"/>
          <w:sz w:val="26"/>
          <w:szCs w:val="26"/>
          <w:lang w:val="en-GB" w:eastAsia="en-US"/>
        </w:rPr>
        <w:t>Article 35-A</w:t>
      </w:r>
      <w:r w:rsidR="00FE34FE">
        <w:rPr>
          <w:rFonts w:ascii="Garamond" w:hAnsi="Garamond"/>
          <w:sz w:val="26"/>
          <w:szCs w:val="26"/>
          <w:lang w:val="en-GB" w:eastAsia="en-US"/>
        </w:rPr>
        <w:t xml:space="preserve"> states that such measures can only be applied in cases where </w:t>
      </w:r>
      <w:r w:rsidR="007608DD">
        <w:rPr>
          <w:rFonts w:ascii="Garamond" w:hAnsi="Garamond"/>
          <w:sz w:val="26"/>
          <w:szCs w:val="26"/>
          <w:lang w:val="en-GB" w:eastAsia="en-US"/>
        </w:rPr>
        <w:t>“</w:t>
      </w:r>
      <w:r w:rsidR="00FE34FE">
        <w:rPr>
          <w:rFonts w:ascii="Garamond" w:hAnsi="Garamond"/>
          <w:sz w:val="26"/>
          <w:szCs w:val="26"/>
          <w:lang w:val="en-GB" w:eastAsia="en-US"/>
        </w:rPr>
        <w:t>no</w:t>
      </w:r>
      <w:r w:rsidR="00FE34FE" w:rsidRPr="00FE34FE">
        <w:rPr>
          <w:rFonts w:ascii="Garamond" w:hAnsi="Garamond"/>
          <w:sz w:val="26"/>
          <w:szCs w:val="26"/>
          <w:lang w:val="en-GB" w:eastAsia="en-US"/>
        </w:rPr>
        <w:t xml:space="preserve"> other less ser</w:t>
      </w:r>
      <w:r w:rsidR="00FE34FE">
        <w:rPr>
          <w:rFonts w:ascii="Garamond" w:hAnsi="Garamond"/>
          <w:sz w:val="26"/>
          <w:szCs w:val="26"/>
          <w:lang w:val="en-GB" w:eastAsia="en-US"/>
        </w:rPr>
        <w:t>ious alternative measures can be effectively implemented</w:t>
      </w:r>
      <w:r w:rsidR="00712C7D">
        <w:rPr>
          <w:rFonts w:ascii="Garamond" w:hAnsi="Garamond"/>
          <w:sz w:val="26"/>
          <w:szCs w:val="26"/>
          <w:lang w:val="en-GB" w:eastAsia="en-US"/>
        </w:rPr>
        <w:t>”</w:t>
      </w:r>
      <w:r w:rsidR="00FE34FE">
        <w:rPr>
          <w:rFonts w:ascii="Garamond" w:hAnsi="Garamond"/>
          <w:sz w:val="26"/>
          <w:szCs w:val="26"/>
          <w:lang w:val="en-GB" w:eastAsia="en-US"/>
        </w:rPr>
        <w:t xml:space="preserve">, the </w:t>
      </w:r>
      <w:r w:rsidR="00B43FEA">
        <w:rPr>
          <w:rFonts w:ascii="Garamond" w:hAnsi="Garamond"/>
          <w:sz w:val="26"/>
          <w:szCs w:val="26"/>
          <w:lang w:val="en-GB" w:eastAsia="en-US"/>
        </w:rPr>
        <w:t>NPM</w:t>
      </w:r>
      <w:r w:rsidR="00FE34FE">
        <w:rPr>
          <w:rFonts w:ascii="Garamond" w:hAnsi="Garamond"/>
          <w:sz w:val="26"/>
          <w:szCs w:val="26"/>
          <w:lang w:val="en-GB" w:eastAsia="en-US"/>
        </w:rPr>
        <w:t xml:space="preserve"> has witnessed that detention is applicable in a systematic basis</w:t>
      </w:r>
      <w:r w:rsidR="002F2E38">
        <w:rPr>
          <w:rFonts w:ascii="Garamond" w:hAnsi="Garamond"/>
          <w:sz w:val="26"/>
          <w:szCs w:val="26"/>
          <w:lang w:val="en-GB" w:eastAsia="en-US"/>
        </w:rPr>
        <w:t xml:space="preserve"> in this context</w:t>
      </w:r>
      <w:r w:rsidR="00FE34FE">
        <w:rPr>
          <w:rFonts w:ascii="Garamond" w:hAnsi="Garamond"/>
          <w:sz w:val="26"/>
          <w:szCs w:val="26"/>
          <w:lang w:val="en-GB" w:eastAsia="en-US"/>
        </w:rPr>
        <w:t xml:space="preserve">. </w:t>
      </w:r>
    </w:p>
    <w:p w14:paraId="7C57AE7A" w14:textId="77777777" w:rsidR="007260C3" w:rsidRDefault="007260C3" w:rsidP="005453BE">
      <w:pPr>
        <w:spacing w:after="200" w:line="360" w:lineRule="auto"/>
        <w:ind w:firstLine="708"/>
        <w:jc w:val="both"/>
        <w:rPr>
          <w:rFonts w:ascii="Garamond" w:hAnsi="Garamond"/>
          <w:sz w:val="26"/>
          <w:szCs w:val="26"/>
          <w:lang w:val="en-GB" w:eastAsia="en-US"/>
        </w:rPr>
      </w:pPr>
    </w:p>
    <w:p w14:paraId="73A9D545" w14:textId="1D6672F7" w:rsidR="00306C24" w:rsidRDefault="004B722F" w:rsidP="00306C24">
      <w:pPr>
        <w:spacing w:after="200" w:line="360" w:lineRule="auto"/>
        <w:ind w:firstLine="708"/>
        <w:jc w:val="both"/>
        <w:rPr>
          <w:rFonts w:ascii="Garamond" w:hAnsi="Garamond"/>
          <w:sz w:val="26"/>
          <w:szCs w:val="26"/>
          <w:lang w:val="en-GB" w:eastAsia="en-US"/>
        </w:rPr>
      </w:pPr>
      <w:r>
        <w:rPr>
          <w:rFonts w:ascii="Garamond" w:hAnsi="Garamond"/>
          <w:b/>
          <w:sz w:val="26"/>
          <w:szCs w:val="26"/>
          <w:lang w:val="en-GB" w:eastAsia="en-US"/>
        </w:rPr>
        <w:t>16.</w:t>
      </w:r>
      <w:r w:rsidR="007367D2">
        <w:rPr>
          <w:rFonts w:ascii="Garamond" w:hAnsi="Garamond"/>
          <w:sz w:val="26"/>
          <w:szCs w:val="26"/>
          <w:lang w:val="en-GB" w:eastAsia="en-US"/>
        </w:rPr>
        <w:t xml:space="preserve"> </w:t>
      </w:r>
      <w:r w:rsidR="00306C24">
        <w:rPr>
          <w:rFonts w:ascii="Garamond" w:hAnsi="Garamond"/>
          <w:sz w:val="26"/>
          <w:szCs w:val="26"/>
          <w:lang w:val="en-GB" w:eastAsia="en-US"/>
        </w:rPr>
        <w:t>As for measures taken to ensure that all persons seeking asylum enjoy all procedural guarantees</w:t>
      </w:r>
      <w:r w:rsidR="007260C3">
        <w:rPr>
          <w:rFonts w:ascii="Garamond" w:hAnsi="Garamond"/>
          <w:sz w:val="26"/>
          <w:szCs w:val="26"/>
          <w:lang w:val="en-GB" w:eastAsia="en-US"/>
        </w:rPr>
        <w:t xml:space="preserve"> (Sate report, para. 142-145)</w:t>
      </w:r>
      <w:r w:rsidR="00306C24">
        <w:rPr>
          <w:rFonts w:ascii="Garamond" w:hAnsi="Garamond"/>
          <w:sz w:val="26"/>
          <w:szCs w:val="26"/>
          <w:lang w:val="en-GB" w:eastAsia="en-US"/>
        </w:rPr>
        <w:t xml:space="preserve">, </w:t>
      </w:r>
      <w:r w:rsidR="00306C24" w:rsidRPr="0004050C">
        <w:rPr>
          <w:rFonts w:ascii="Garamond" w:hAnsi="Garamond"/>
          <w:sz w:val="26"/>
          <w:szCs w:val="26"/>
          <w:lang w:val="en-GB" w:eastAsia="en-US"/>
        </w:rPr>
        <w:t xml:space="preserve">the </w:t>
      </w:r>
      <w:r w:rsidR="00B43FEA" w:rsidRPr="00B43FEA">
        <w:rPr>
          <w:rFonts w:ascii="Garamond" w:hAnsi="Garamond"/>
          <w:sz w:val="26"/>
          <w:szCs w:val="26"/>
          <w:lang w:val="en-GB" w:eastAsia="en-US"/>
        </w:rPr>
        <w:t>NPM</w:t>
      </w:r>
      <w:r w:rsidR="00306C24" w:rsidRPr="0004050C">
        <w:rPr>
          <w:rFonts w:ascii="Garamond" w:hAnsi="Garamond"/>
          <w:sz w:val="26"/>
          <w:szCs w:val="26"/>
          <w:lang w:val="en-GB" w:eastAsia="en-US"/>
        </w:rPr>
        <w:t xml:space="preserve"> found that several detainees were unaware of whether a decision had already been taken on their case, or what its content was.</w:t>
      </w:r>
      <w:r w:rsidR="00306C24">
        <w:rPr>
          <w:rFonts w:ascii="Garamond" w:hAnsi="Garamond"/>
          <w:sz w:val="26"/>
          <w:szCs w:val="26"/>
          <w:lang w:val="en-GB" w:eastAsia="en-US"/>
        </w:rPr>
        <w:t xml:space="preserve"> </w:t>
      </w:r>
      <w:r w:rsidR="00306C24" w:rsidRPr="0004050C">
        <w:rPr>
          <w:rFonts w:ascii="Garamond" w:hAnsi="Garamond"/>
          <w:sz w:val="26"/>
          <w:szCs w:val="26"/>
          <w:lang w:val="en-GB" w:eastAsia="en-US"/>
        </w:rPr>
        <w:t xml:space="preserve">This whole situation contributes to a sense of detention </w:t>
      </w:r>
      <w:r w:rsidR="00B43FEA">
        <w:rPr>
          <w:rFonts w:ascii="Garamond" w:hAnsi="Garamond"/>
          <w:sz w:val="26"/>
          <w:szCs w:val="26"/>
          <w:lang w:val="en-GB" w:eastAsia="en-US"/>
        </w:rPr>
        <w:t>with</w:t>
      </w:r>
      <w:r w:rsidR="00306C24" w:rsidRPr="0004050C">
        <w:rPr>
          <w:rFonts w:ascii="Garamond" w:hAnsi="Garamond"/>
          <w:sz w:val="26"/>
          <w:szCs w:val="26"/>
          <w:lang w:val="en-GB" w:eastAsia="en-US"/>
        </w:rPr>
        <w:t xml:space="preserve"> no specific purpose, another factor that can aggravate the mental health of detainees.</w:t>
      </w:r>
      <w:r w:rsidR="00306C24">
        <w:rPr>
          <w:rFonts w:ascii="Garamond" w:hAnsi="Garamond"/>
          <w:sz w:val="26"/>
          <w:szCs w:val="26"/>
          <w:lang w:val="en-GB" w:eastAsia="en-US"/>
        </w:rPr>
        <w:t xml:space="preserve"> The legal information is normally given by the Portuguese Refugee Council, an NGO that provides support to asylum seekers, </w:t>
      </w:r>
      <w:r w:rsidR="008F7EB0">
        <w:rPr>
          <w:rFonts w:ascii="Garamond" w:hAnsi="Garamond"/>
          <w:sz w:val="26"/>
          <w:szCs w:val="26"/>
          <w:lang w:val="en-GB" w:eastAsia="en-US"/>
        </w:rPr>
        <w:t>normally</w:t>
      </w:r>
      <w:r w:rsidR="00306C24">
        <w:rPr>
          <w:rFonts w:ascii="Garamond" w:hAnsi="Garamond"/>
          <w:sz w:val="26"/>
          <w:szCs w:val="26"/>
          <w:lang w:val="en-GB" w:eastAsia="en-US"/>
        </w:rPr>
        <w:t xml:space="preserve"> assisting them during the </w:t>
      </w:r>
      <w:r w:rsidR="00AE6750">
        <w:rPr>
          <w:rFonts w:ascii="Garamond" w:hAnsi="Garamond"/>
          <w:sz w:val="26"/>
          <w:szCs w:val="26"/>
          <w:lang w:val="en-GB" w:eastAsia="en-US"/>
        </w:rPr>
        <w:t xml:space="preserve">judicial </w:t>
      </w:r>
      <w:r w:rsidR="00306C24">
        <w:rPr>
          <w:rFonts w:ascii="Garamond" w:hAnsi="Garamond"/>
          <w:sz w:val="26"/>
          <w:szCs w:val="26"/>
          <w:lang w:val="en-GB" w:eastAsia="en-US"/>
        </w:rPr>
        <w:t>appeal phase</w:t>
      </w:r>
      <w:r w:rsidR="00AE6750">
        <w:rPr>
          <w:rFonts w:ascii="Garamond" w:hAnsi="Garamond"/>
          <w:sz w:val="26"/>
          <w:szCs w:val="26"/>
          <w:lang w:val="en-GB" w:eastAsia="en-US"/>
        </w:rPr>
        <w:t xml:space="preserve"> and, thus, </w:t>
      </w:r>
      <w:r w:rsidR="00B43FEA">
        <w:rPr>
          <w:rFonts w:ascii="Garamond" w:hAnsi="Garamond"/>
          <w:sz w:val="26"/>
          <w:szCs w:val="26"/>
          <w:lang w:val="en-GB" w:eastAsia="en-US"/>
        </w:rPr>
        <w:t xml:space="preserve">only </w:t>
      </w:r>
      <w:r w:rsidR="00AE6750" w:rsidRPr="00B43FEA">
        <w:rPr>
          <w:rFonts w:ascii="Garamond" w:hAnsi="Garamond"/>
          <w:i/>
          <w:iCs/>
          <w:sz w:val="26"/>
          <w:szCs w:val="26"/>
          <w:lang w:val="en-GB" w:eastAsia="en-US"/>
        </w:rPr>
        <w:t>after</w:t>
      </w:r>
      <w:r w:rsidR="00AE6750">
        <w:rPr>
          <w:rFonts w:ascii="Garamond" w:hAnsi="Garamond"/>
          <w:sz w:val="26"/>
          <w:szCs w:val="26"/>
          <w:lang w:val="en-GB" w:eastAsia="en-US"/>
        </w:rPr>
        <w:t xml:space="preserve"> a decision refusing </w:t>
      </w:r>
      <w:r w:rsidR="00712C7D">
        <w:rPr>
          <w:rFonts w:ascii="Garamond" w:hAnsi="Garamond"/>
          <w:sz w:val="26"/>
          <w:szCs w:val="26"/>
          <w:lang w:val="en-GB" w:eastAsia="en-US"/>
        </w:rPr>
        <w:t xml:space="preserve">to grant </w:t>
      </w:r>
      <w:r w:rsidR="00AE6750">
        <w:rPr>
          <w:rFonts w:ascii="Garamond" w:hAnsi="Garamond"/>
          <w:sz w:val="26"/>
          <w:szCs w:val="26"/>
          <w:lang w:val="en-GB" w:eastAsia="en-US"/>
        </w:rPr>
        <w:t>asylum</w:t>
      </w:r>
      <w:r w:rsidR="00306C24">
        <w:rPr>
          <w:rFonts w:ascii="Garamond" w:hAnsi="Garamond"/>
          <w:sz w:val="26"/>
          <w:szCs w:val="26"/>
          <w:lang w:val="en-GB" w:eastAsia="en-US"/>
        </w:rPr>
        <w:t>. However, a reinforced duty of information from the SEF</w:t>
      </w:r>
      <w:r w:rsidR="00AE6750">
        <w:rPr>
          <w:rFonts w:ascii="Garamond" w:hAnsi="Garamond"/>
          <w:sz w:val="26"/>
          <w:szCs w:val="26"/>
          <w:lang w:val="en-GB" w:eastAsia="en-US"/>
        </w:rPr>
        <w:t>, in a language that the asylum-seeker understands,</w:t>
      </w:r>
      <w:r w:rsidR="00306C24">
        <w:rPr>
          <w:rFonts w:ascii="Garamond" w:hAnsi="Garamond"/>
          <w:sz w:val="26"/>
          <w:szCs w:val="26"/>
          <w:lang w:val="en-GB" w:eastAsia="en-US"/>
        </w:rPr>
        <w:t xml:space="preserve"> could prevent</w:t>
      </w:r>
      <w:r w:rsidR="00306C24" w:rsidRPr="0004050C">
        <w:rPr>
          <w:rFonts w:ascii="Garamond" w:hAnsi="Garamond"/>
          <w:sz w:val="26"/>
          <w:szCs w:val="26"/>
          <w:lang w:val="en-GB" w:eastAsia="en-US"/>
        </w:rPr>
        <w:t xml:space="preserve"> a sense of </w:t>
      </w:r>
      <w:r w:rsidR="00306C24">
        <w:rPr>
          <w:rFonts w:ascii="Garamond" w:hAnsi="Garamond"/>
          <w:sz w:val="26"/>
          <w:szCs w:val="26"/>
          <w:lang w:val="en-GB" w:eastAsia="en-US"/>
        </w:rPr>
        <w:t xml:space="preserve">general disorientation. </w:t>
      </w:r>
    </w:p>
    <w:p w14:paraId="5567B9C4" w14:textId="5F757D01" w:rsidR="00306C24" w:rsidRDefault="00306C24" w:rsidP="00306C24">
      <w:pPr>
        <w:spacing w:after="200" w:line="360" w:lineRule="auto"/>
        <w:ind w:firstLine="708"/>
        <w:jc w:val="both"/>
        <w:rPr>
          <w:rFonts w:ascii="Garamond" w:hAnsi="Garamond"/>
          <w:sz w:val="26"/>
          <w:szCs w:val="26"/>
          <w:lang w:val="en-GB" w:eastAsia="en-US"/>
        </w:rPr>
      </w:pPr>
      <w:r>
        <w:rPr>
          <w:rFonts w:ascii="Garamond" w:hAnsi="Garamond"/>
          <w:sz w:val="26"/>
          <w:szCs w:val="26"/>
          <w:lang w:val="en-GB" w:eastAsia="en-US"/>
        </w:rPr>
        <w:lastRenderedPageBreak/>
        <w:t xml:space="preserve">Detainees should also be informed at the outset, in a language that they understand, on the right to </w:t>
      </w:r>
      <w:r w:rsidRPr="0004050C">
        <w:rPr>
          <w:rFonts w:ascii="Garamond" w:hAnsi="Garamond"/>
          <w:sz w:val="26"/>
          <w:szCs w:val="26"/>
          <w:lang w:val="en-GB" w:eastAsia="en-US"/>
        </w:rPr>
        <w:t>a lawyer</w:t>
      </w:r>
      <w:r>
        <w:rPr>
          <w:rFonts w:ascii="Garamond" w:hAnsi="Garamond"/>
          <w:sz w:val="26"/>
          <w:szCs w:val="26"/>
          <w:lang w:val="en-GB" w:eastAsia="en-US"/>
        </w:rPr>
        <w:t xml:space="preserve"> </w:t>
      </w:r>
      <w:r w:rsidRPr="0004050C">
        <w:rPr>
          <w:rFonts w:ascii="Garamond" w:hAnsi="Garamond"/>
          <w:sz w:val="26"/>
          <w:szCs w:val="26"/>
          <w:lang w:val="en-GB" w:eastAsia="en-US"/>
        </w:rPr>
        <w:t xml:space="preserve">at all stages of the procedure </w:t>
      </w:r>
      <w:r>
        <w:rPr>
          <w:rFonts w:ascii="Garamond" w:hAnsi="Garamond"/>
          <w:sz w:val="26"/>
          <w:szCs w:val="26"/>
          <w:lang w:val="en-GB" w:eastAsia="en-US"/>
        </w:rPr>
        <w:t xml:space="preserve">and </w:t>
      </w:r>
      <w:r w:rsidR="008F7D6B">
        <w:rPr>
          <w:rFonts w:ascii="Garamond" w:hAnsi="Garamond"/>
          <w:sz w:val="26"/>
          <w:szCs w:val="26"/>
          <w:lang w:val="en-GB" w:eastAsia="en-US"/>
        </w:rPr>
        <w:t xml:space="preserve">the right </w:t>
      </w:r>
      <w:r>
        <w:rPr>
          <w:rFonts w:ascii="Garamond" w:hAnsi="Garamond"/>
          <w:sz w:val="26"/>
          <w:szCs w:val="26"/>
          <w:lang w:val="en-GB" w:eastAsia="en-US"/>
        </w:rPr>
        <w:t xml:space="preserve">to contact with them in private. </w:t>
      </w:r>
      <w:r w:rsidR="00470FEB">
        <w:rPr>
          <w:rFonts w:ascii="Garamond" w:hAnsi="Garamond"/>
          <w:sz w:val="26"/>
          <w:szCs w:val="26"/>
          <w:lang w:val="en-GB" w:eastAsia="en-US"/>
        </w:rPr>
        <w:t xml:space="preserve">However, the right to access </w:t>
      </w:r>
      <w:r w:rsidR="008F7EB0">
        <w:rPr>
          <w:rFonts w:ascii="Garamond" w:hAnsi="Garamond"/>
          <w:sz w:val="26"/>
          <w:szCs w:val="26"/>
          <w:lang w:val="en-GB" w:eastAsia="en-US"/>
        </w:rPr>
        <w:t>promptly</w:t>
      </w:r>
      <w:r w:rsidR="00470FEB">
        <w:rPr>
          <w:rFonts w:ascii="Garamond" w:hAnsi="Garamond"/>
          <w:sz w:val="26"/>
          <w:szCs w:val="26"/>
          <w:lang w:val="en-GB" w:eastAsia="en-US"/>
        </w:rPr>
        <w:t xml:space="preserve"> to a lawyer may be hindered at the Lisbon EECIT, since </w:t>
      </w:r>
      <w:r w:rsidR="00B43FEA">
        <w:rPr>
          <w:rFonts w:ascii="Garamond" w:hAnsi="Garamond"/>
          <w:sz w:val="26"/>
          <w:szCs w:val="26"/>
          <w:lang w:val="en-GB" w:eastAsia="en-US"/>
        </w:rPr>
        <w:t>every external person</w:t>
      </w:r>
      <w:r w:rsidR="00470FEB">
        <w:rPr>
          <w:rFonts w:ascii="Garamond" w:hAnsi="Garamond"/>
          <w:sz w:val="26"/>
          <w:szCs w:val="26"/>
          <w:lang w:val="en-GB" w:eastAsia="en-US"/>
        </w:rPr>
        <w:t xml:space="preserve"> have to pay a fee to the airport administration in order to enter into the international area. The </w:t>
      </w:r>
      <w:r w:rsidR="00D219B2">
        <w:rPr>
          <w:rFonts w:ascii="Garamond" w:hAnsi="Garamond"/>
          <w:sz w:val="26"/>
          <w:szCs w:val="26"/>
          <w:lang w:val="en-GB" w:eastAsia="en-US"/>
        </w:rPr>
        <w:t>O</w:t>
      </w:r>
      <w:r w:rsidR="00B43FEA">
        <w:rPr>
          <w:rFonts w:ascii="Garamond" w:hAnsi="Garamond"/>
          <w:sz w:val="26"/>
          <w:szCs w:val="26"/>
          <w:lang w:val="en-GB" w:eastAsia="en-US"/>
        </w:rPr>
        <w:t>mbudsman</w:t>
      </w:r>
      <w:r w:rsidR="00470FEB">
        <w:rPr>
          <w:rFonts w:ascii="Garamond" w:hAnsi="Garamond"/>
          <w:sz w:val="26"/>
          <w:szCs w:val="26"/>
          <w:lang w:val="en-GB" w:eastAsia="en-US"/>
        </w:rPr>
        <w:t xml:space="preserve"> </w:t>
      </w:r>
      <w:r w:rsidR="004528B2">
        <w:rPr>
          <w:rFonts w:ascii="Garamond" w:hAnsi="Garamond"/>
          <w:sz w:val="26"/>
          <w:szCs w:val="26"/>
          <w:lang w:val="en-GB" w:eastAsia="en-US"/>
        </w:rPr>
        <w:t>received</w:t>
      </w:r>
      <w:r w:rsidR="00470FEB">
        <w:rPr>
          <w:rFonts w:ascii="Garamond" w:hAnsi="Garamond"/>
          <w:sz w:val="26"/>
          <w:szCs w:val="26"/>
          <w:lang w:val="en-GB" w:eastAsia="en-US"/>
        </w:rPr>
        <w:t xml:space="preserve"> reports of detainees who claimed that </w:t>
      </w:r>
      <w:r w:rsidR="008F7EB0">
        <w:rPr>
          <w:rFonts w:ascii="Garamond" w:hAnsi="Garamond"/>
          <w:sz w:val="26"/>
          <w:szCs w:val="26"/>
          <w:lang w:val="en-GB" w:eastAsia="en-US"/>
        </w:rPr>
        <w:t>their</w:t>
      </w:r>
      <w:r w:rsidR="00470FEB">
        <w:rPr>
          <w:rFonts w:ascii="Garamond" w:hAnsi="Garamond"/>
          <w:sz w:val="26"/>
          <w:szCs w:val="26"/>
          <w:lang w:val="en-GB" w:eastAsia="en-US"/>
        </w:rPr>
        <w:t xml:space="preserve"> lawyers had to wait several hours before being </w:t>
      </w:r>
      <w:r w:rsidR="005C10A3">
        <w:rPr>
          <w:rFonts w:ascii="Garamond" w:hAnsi="Garamond"/>
          <w:sz w:val="26"/>
          <w:szCs w:val="26"/>
          <w:lang w:val="en-GB" w:eastAsia="en-US"/>
        </w:rPr>
        <w:t>allowed to enter in the EECIT</w:t>
      </w:r>
      <w:r w:rsidR="00470FEB">
        <w:rPr>
          <w:rFonts w:ascii="Garamond" w:hAnsi="Garamond"/>
          <w:sz w:val="26"/>
          <w:szCs w:val="26"/>
          <w:lang w:val="en-GB" w:eastAsia="en-US"/>
        </w:rPr>
        <w:t xml:space="preserve">. In cases </w:t>
      </w:r>
      <w:r w:rsidR="005C10A3">
        <w:rPr>
          <w:rFonts w:ascii="Garamond" w:hAnsi="Garamond"/>
          <w:sz w:val="26"/>
          <w:szCs w:val="26"/>
          <w:lang w:val="en-GB" w:eastAsia="en-US"/>
        </w:rPr>
        <w:t>concerning</w:t>
      </w:r>
      <w:r w:rsidR="00470FEB">
        <w:rPr>
          <w:rFonts w:ascii="Garamond" w:hAnsi="Garamond"/>
          <w:sz w:val="26"/>
          <w:szCs w:val="26"/>
          <w:lang w:val="en-GB" w:eastAsia="en-US"/>
        </w:rPr>
        <w:t xml:space="preserve"> to non-admissible aliens, situations </w:t>
      </w:r>
      <w:r w:rsidR="005C10A3">
        <w:rPr>
          <w:rFonts w:ascii="Garamond" w:hAnsi="Garamond"/>
          <w:sz w:val="26"/>
          <w:szCs w:val="26"/>
          <w:lang w:val="en-GB" w:eastAsia="en-US"/>
        </w:rPr>
        <w:t xml:space="preserve">where the lawyer was only admitted to enter in the EECIT after the migrant was removed </w:t>
      </w:r>
      <w:r w:rsidR="00470FEB">
        <w:rPr>
          <w:rFonts w:ascii="Garamond" w:hAnsi="Garamond"/>
          <w:sz w:val="26"/>
          <w:szCs w:val="26"/>
          <w:lang w:val="en-GB" w:eastAsia="en-US"/>
        </w:rPr>
        <w:t>were reported</w:t>
      </w:r>
      <w:r w:rsidR="005C10A3">
        <w:rPr>
          <w:rFonts w:ascii="Garamond" w:hAnsi="Garamond"/>
          <w:sz w:val="26"/>
          <w:szCs w:val="26"/>
          <w:lang w:val="en-GB" w:eastAsia="en-US"/>
        </w:rPr>
        <w:t xml:space="preserve">. </w:t>
      </w:r>
      <w:r w:rsidR="00470FEB">
        <w:rPr>
          <w:rFonts w:ascii="Garamond" w:hAnsi="Garamond"/>
          <w:sz w:val="26"/>
          <w:szCs w:val="26"/>
          <w:lang w:val="en-GB" w:eastAsia="en-US"/>
        </w:rPr>
        <w:t xml:space="preserve"> </w:t>
      </w:r>
    </w:p>
    <w:p w14:paraId="738EC0B7" w14:textId="77777777" w:rsidR="00FA293D" w:rsidRDefault="00FA293D" w:rsidP="00306C24">
      <w:pPr>
        <w:spacing w:after="200" w:line="360" w:lineRule="auto"/>
        <w:ind w:firstLine="708"/>
        <w:jc w:val="both"/>
        <w:rPr>
          <w:rFonts w:ascii="Garamond" w:hAnsi="Garamond"/>
          <w:sz w:val="26"/>
          <w:szCs w:val="26"/>
          <w:lang w:val="en-GB" w:eastAsia="en-US"/>
        </w:rPr>
      </w:pPr>
    </w:p>
    <w:p w14:paraId="46841B00" w14:textId="51FC5C2B" w:rsidR="00FA293D" w:rsidRPr="00FA293D" w:rsidRDefault="00FA293D" w:rsidP="00306C24">
      <w:pPr>
        <w:spacing w:after="200" w:line="360" w:lineRule="auto"/>
        <w:ind w:firstLine="708"/>
        <w:jc w:val="both"/>
        <w:rPr>
          <w:rFonts w:ascii="Garamond" w:hAnsi="Garamond"/>
          <w:b/>
          <w:i/>
          <w:sz w:val="26"/>
          <w:szCs w:val="26"/>
          <w:lang w:val="en-GB" w:eastAsia="en-US"/>
        </w:rPr>
      </w:pPr>
      <w:bookmarkStart w:id="7" w:name="_Hlk21285623"/>
      <w:r w:rsidRPr="00C074C8">
        <w:rPr>
          <w:rFonts w:ascii="Garamond" w:hAnsi="Garamond"/>
          <w:b/>
          <w:i/>
          <w:sz w:val="26"/>
          <w:szCs w:val="26"/>
          <w:lang w:val="en-GB" w:eastAsia="en-US"/>
        </w:rPr>
        <w:t>Article 10</w:t>
      </w:r>
      <w:r w:rsidR="00E53C43">
        <w:rPr>
          <w:rFonts w:ascii="Garamond" w:hAnsi="Garamond"/>
          <w:b/>
          <w:i/>
          <w:sz w:val="26"/>
          <w:szCs w:val="26"/>
          <w:lang w:val="en-GB" w:eastAsia="en-US"/>
        </w:rPr>
        <w:t xml:space="preserve"> </w:t>
      </w:r>
      <w:r w:rsidR="00410EDE">
        <w:rPr>
          <w:rFonts w:ascii="Garamond" w:hAnsi="Garamond"/>
          <w:b/>
          <w:i/>
          <w:sz w:val="26"/>
          <w:szCs w:val="26"/>
          <w:lang w:val="en-GB" w:eastAsia="en-US"/>
        </w:rPr>
        <w:t>–</w:t>
      </w:r>
      <w:r w:rsidR="00E53C43">
        <w:rPr>
          <w:rFonts w:ascii="Garamond" w:hAnsi="Garamond"/>
          <w:b/>
          <w:i/>
          <w:sz w:val="26"/>
          <w:szCs w:val="26"/>
          <w:lang w:val="en-GB" w:eastAsia="en-US"/>
        </w:rPr>
        <w:t xml:space="preserve"> Training</w:t>
      </w:r>
      <w:r w:rsidR="00410EDE">
        <w:rPr>
          <w:rFonts w:ascii="Garamond" w:hAnsi="Garamond"/>
          <w:b/>
          <w:i/>
          <w:sz w:val="26"/>
          <w:szCs w:val="26"/>
          <w:lang w:val="en-GB" w:eastAsia="en-US"/>
        </w:rPr>
        <w:t xml:space="preserve"> of Personnel</w:t>
      </w:r>
    </w:p>
    <w:bookmarkEnd w:id="7"/>
    <w:p w14:paraId="074E7E3B" w14:textId="4837C477" w:rsidR="00306C24" w:rsidRDefault="004B722F" w:rsidP="007C1278">
      <w:pPr>
        <w:spacing w:after="200" w:line="360" w:lineRule="auto"/>
        <w:ind w:firstLine="708"/>
        <w:jc w:val="both"/>
        <w:rPr>
          <w:rFonts w:ascii="Garamond" w:hAnsi="Garamond"/>
          <w:sz w:val="26"/>
          <w:szCs w:val="26"/>
          <w:lang w:val="en-GB" w:eastAsia="en-US"/>
        </w:rPr>
      </w:pPr>
      <w:r w:rsidRPr="004B722F">
        <w:rPr>
          <w:rFonts w:ascii="Garamond" w:hAnsi="Garamond"/>
          <w:b/>
          <w:bCs/>
          <w:sz w:val="26"/>
          <w:szCs w:val="26"/>
          <w:lang w:val="en-GB" w:eastAsia="en-US"/>
        </w:rPr>
        <w:t>17.</w:t>
      </w:r>
      <w:r>
        <w:rPr>
          <w:rFonts w:ascii="Garamond" w:hAnsi="Garamond"/>
          <w:sz w:val="26"/>
          <w:szCs w:val="26"/>
          <w:lang w:val="en-GB" w:eastAsia="en-US"/>
        </w:rPr>
        <w:t xml:space="preserve"> </w:t>
      </w:r>
      <w:r w:rsidR="001B38E3">
        <w:rPr>
          <w:rFonts w:ascii="Garamond" w:hAnsi="Garamond"/>
          <w:sz w:val="26"/>
          <w:szCs w:val="26"/>
          <w:lang w:val="en-GB" w:eastAsia="en-US"/>
        </w:rPr>
        <w:t xml:space="preserve">The State Report (para. 149) mentions several training activities </w:t>
      </w:r>
      <w:r w:rsidR="001B38E3" w:rsidRPr="001B38E3">
        <w:rPr>
          <w:rFonts w:ascii="Garamond" w:hAnsi="Garamond"/>
          <w:sz w:val="26"/>
          <w:szCs w:val="26"/>
          <w:lang w:val="en-GB" w:eastAsia="en-US"/>
        </w:rPr>
        <w:t xml:space="preserve">provided to law enforcement personnel at all levels, </w:t>
      </w:r>
      <w:r w:rsidR="004968D3">
        <w:rPr>
          <w:rFonts w:ascii="Garamond" w:hAnsi="Garamond"/>
          <w:sz w:val="26"/>
          <w:szCs w:val="26"/>
          <w:lang w:val="en-GB" w:eastAsia="en-US"/>
        </w:rPr>
        <w:t xml:space="preserve">including </w:t>
      </w:r>
      <w:r w:rsidR="001B38E3" w:rsidRPr="001B38E3">
        <w:rPr>
          <w:rFonts w:ascii="Garamond" w:hAnsi="Garamond"/>
          <w:sz w:val="26"/>
          <w:szCs w:val="26"/>
          <w:lang w:val="en-GB" w:eastAsia="en-US"/>
        </w:rPr>
        <w:t>State security organs, prison staff, immigration officials, judges, prosecutors, medical personnel dealing with detainees, forensic doctors and any other State agents involved in holding persons in custody, interrogation</w:t>
      </w:r>
      <w:r w:rsidR="004968D3">
        <w:rPr>
          <w:rFonts w:ascii="Garamond" w:hAnsi="Garamond"/>
          <w:sz w:val="26"/>
          <w:szCs w:val="26"/>
          <w:lang w:val="en-GB" w:eastAsia="en-US"/>
        </w:rPr>
        <w:t>,</w:t>
      </w:r>
      <w:r w:rsidR="001B38E3" w:rsidRPr="001B38E3">
        <w:rPr>
          <w:rFonts w:ascii="Garamond" w:hAnsi="Garamond"/>
          <w:sz w:val="26"/>
          <w:szCs w:val="26"/>
          <w:lang w:val="en-GB" w:eastAsia="en-US"/>
        </w:rPr>
        <w:t xml:space="preserve"> or treatment of any individual under any form of detention or imprisonment</w:t>
      </w:r>
      <w:r w:rsidR="001B38E3">
        <w:rPr>
          <w:rFonts w:ascii="Garamond" w:hAnsi="Garamond"/>
          <w:sz w:val="26"/>
          <w:szCs w:val="26"/>
          <w:lang w:val="en-GB" w:eastAsia="en-US"/>
        </w:rPr>
        <w:t xml:space="preserve">. </w:t>
      </w:r>
      <w:r w:rsidR="004968D3">
        <w:rPr>
          <w:rFonts w:ascii="Garamond" w:hAnsi="Garamond"/>
          <w:sz w:val="26"/>
          <w:szCs w:val="26"/>
          <w:lang w:val="en-GB" w:eastAsia="en-US"/>
        </w:rPr>
        <w:t>Yet</w:t>
      </w:r>
      <w:r w:rsidR="001B38E3">
        <w:rPr>
          <w:rFonts w:ascii="Garamond" w:hAnsi="Garamond"/>
          <w:sz w:val="26"/>
          <w:szCs w:val="26"/>
          <w:lang w:val="en-GB" w:eastAsia="en-US"/>
        </w:rPr>
        <w:t xml:space="preserve">, such activities encompass mainly initial training comprising several courses on </w:t>
      </w:r>
      <w:r w:rsidR="004968D3">
        <w:rPr>
          <w:rFonts w:ascii="Garamond" w:hAnsi="Garamond"/>
          <w:sz w:val="26"/>
          <w:szCs w:val="26"/>
          <w:lang w:val="en-GB" w:eastAsia="en-US"/>
        </w:rPr>
        <w:t>legal subjects</w:t>
      </w:r>
      <w:r w:rsidR="001B38E3">
        <w:rPr>
          <w:rFonts w:ascii="Garamond" w:hAnsi="Garamond"/>
          <w:sz w:val="26"/>
          <w:szCs w:val="26"/>
          <w:lang w:val="en-GB" w:eastAsia="en-US"/>
        </w:rPr>
        <w:t>, such as Constitutional Law</w:t>
      </w:r>
      <w:r w:rsidR="004968D3">
        <w:rPr>
          <w:rFonts w:ascii="Garamond" w:hAnsi="Garamond"/>
          <w:sz w:val="26"/>
          <w:szCs w:val="26"/>
          <w:lang w:val="en-GB" w:eastAsia="en-US"/>
        </w:rPr>
        <w:t>,</w:t>
      </w:r>
      <w:r w:rsidR="001B38E3">
        <w:rPr>
          <w:rFonts w:ascii="Garamond" w:hAnsi="Garamond"/>
          <w:sz w:val="26"/>
          <w:szCs w:val="26"/>
          <w:lang w:val="en-GB" w:eastAsia="en-US"/>
        </w:rPr>
        <w:t xml:space="preserve"> Fundamental Rights</w:t>
      </w:r>
      <w:r w:rsidR="006329BB">
        <w:rPr>
          <w:rFonts w:ascii="Garamond" w:hAnsi="Garamond"/>
          <w:sz w:val="26"/>
          <w:szCs w:val="26"/>
          <w:lang w:val="en-GB" w:eastAsia="en-US"/>
        </w:rPr>
        <w:t xml:space="preserve"> or Criminal Law</w:t>
      </w:r>
      <w:r w:rsidR="001B38E3">
        <w:rPr>
          <w:rFonts w:ascii="Garamond" w:hAnsi="Garamond"/>
          <w:sz w:val="26"/>
          <w:szCs w:val="26"/>
          <w:lang w:val="en-GB" w:eastAsia="en-US"/>
        </w:rPr>
        <w:t xml:space="preserve">. The </w:t>
      </w:r>
      <w:r w:rsidR="00D219B2">
        <w:rPr>
          <w:rFonts w:ascii="Garamond" w:hAnsi="Garamond"/>
          <w:sz w:val="26"/>
          <w:szCs w:val="26"/>
          <w:lang w:val="en-GB" w:eastAsia="en-US"/>
        </w:rPr>
        <w:t>O</w:t>
      </w:r>
      <w:r w:rsidR="006329BB">
        <w:rPr>
          <w:rFonts w:ascii="Garamond" w:hAnsi="Garamond"/>
          <w:sz w:val="26"/>
          <w:szCs w:val="26"/>
          <w:lang w:val="en-GB" w:eastAsia="en-US"/>
        </w:rPr>
        <w:t>mbudsman</w:t>
      </w:r>
      <w:r w:rsidR="001B38E3">
        <w:rPr>
          <w:rFonts w:ascii="Garamond" w:hAnsi="Garamond"/>
          <w:sz w:val="26"/>
          <w:szCs w:val="26"/>
          <w:lang w:val="en-GB" w:eastAsia="en-US"/>
        </w:rPr>
        <w:t xml:space="preserve"> has analysed the contents of these disciplines, and they are mainly o</w:t>
      </w:r>
      <w:r w:rsidR="004968D3">
        <w:rPr>
          <w:rFonts w:ascii="Garamond" w:hAnsi="Garamond"/>
          <w:sz w:val="26"/>
          <w:szCs w:val="26"/>
          <w:lang w:val="en-GB" w:eastAsia="en-US"/>
        </w:rPr>
        <w:t>f</w:t>
      </w:r>
      <w:r w:rsidR="001B38E3">
        <w:rPr>
          <w:rFonts w:ascii="Garamond" w:hAnsi="Garamond"/>
          <w:sz w:val="26"/>
          <w:szCs w:val="26"/>
          <w:lang w:val="en-GB" w:eastAsia="en-US"/>
        </w:rPr>
        <w:t xml:space="preserve"> general nature. P</w:t>
      </w:r>
      <w:r w:rsidR="00832320">
        <w:rPr>
          <w:rFonts w:ascii="Garamond" w:hAnsi="Garamond"/>
          <w:sz w:val="26"/>
          <w:szCs w:val="26"/>
          <w:lang w:val="en-GB" w:eastAsia="en-US"/>
        </w:rPr>
        <w:t>rohib</w:t>
      </w:r>
      <w:r w:rsidR="001B38E3">
        <w:rPr>
          <w:rFonts w:ascii="Garamond" w:hAnsi="Garamond"/>
          <w:sz w:val="26"/>
          <w:szCs w:val="26"/>
          <w:lang w:val="en-GB" w:eastAsia="en-US"/>
        </w:rPr>
        <w:t xml:space="preserve">ition of Torture is only mentioned as being a fundamental right, amongst others, enshrined in the Portuguese Constitution. The Convention, on its turn, is only mentioned as one of the conventions pertaining to the UN system. </w:t>
      </w:r>
      <w:r w:rsidR="00832320">
        <w:rPr>
          <w:rFonts w:ascii="Garamond" w:hAnsi="Garamond"/>
          <w:sz w:val="26"/>
          <w:szCs w:val="26"/>
          <w:lang w:val="en-GB" w:eastAsia="en-US"/>
        </w:rPr>
        <w:t xml:space="preserve">Therefore, it is not possible to reach the conclusion that </w:t>
      </w:r>
      <w:r w:rsidR="007C1278">
        <w:rPr>
          <w:rFonts w:ascii="Garamond" w:hAnsi="Garamond"/>
          <w:sz w:val="26"/>
          <w:szCs w:val="26"/>
          <w:lang w:val="en-GB" w:eastAsia="en-US"/>
        </w:rPr>
        <w:t xml:space="preserve">all </w:t>
      </w:r>
      <w:r w:rsidR="001C2B22">
        <w:rPr>
          <w:rFonts w:ascii="Garamond" w:hAnsi="Garamond"/>
          <w:sz w:val="26"/>
          <w:szCs w:val="26"/>
          <w:lang w:val="en-GB" w:eastAsia="en-US"/>
        </w:rPr>
        <w:t xml:space="preserve">the </w:t>
      </w:r>
      <w:r w:rsidR="008F7EB0">
        <w:rPr>
          <w:rFonts w:ascii="Garamond" w:hAnsi="Garamond"/>
          <w:sz w:val="26"/>
          <w:szCs w:val="26"/>
          <w:lang w:val="en-GB" w:eastAsia="en-US"/>
        </w:rPr>
        <w:t>above mentioned</w:t>
      </w:r>
      <w:r w:rsidR="001C2B22">
        <w:rPr>
          <w:rFonts w:ascii="Garamond" w:hAnsi="Garamond"/>
          <w:sz w:val="26"/>
          <w:szCs w:val="26"/>
          <w:lang w:val="en-GB" w:eastAsia="en-US"/>
        </w:rPr>
        <w:t xml:space="preserve"> personnel receives a comprehensive</w:t>
      </w:r>
      <w:r w:rsidR="00DB1E11">
        <w:rPr>
          <w:rFonts w:ascii="Garamond" w:hAnsi="Garamond"/>
          <w:sz w:val="26"/>
          <w:szCs w:val="26"/>
          <w:lang w:val="en-GB" w:eastAsia="en-US"/>
        </w:rPr>
        <w:t xml:space="preserve"> mandatory initial </w:t>
      </w:r>
      <w:r w:rsidR="007C1278">
        <w:rPr>
          <w:rFonts w:ascii="Garamond" w:hAnsi="Garamond"/>
          <w:sz w:val="26"/>
          <w:szCs w:val="26"/>
          <w:lang w:val="en-GB" w:eastAsia="en-US"/>
        </w:rPr>
        <w:t>training on:</w:t>
      </w:r>
      <w:r w:rsidR="001C2B22">
        <w:rPr>
          <w:rFonts w:ascii="Garamond" w:hAnsi="Garamond"/>
          <w:sz w:val="26"/>
          <w:szCs w:val="26"/>
          <w:lang w:val="en-GB" w:eastAsia="en-US"/>
        </w:rPr>
        <w:t xml:space="preserve"> </w:t>
      </w:r>
      <w:r w:rsidR="001C2B22" w:rsidRPr="001C2B22">
        <w:rPr>
          <w:rFonts w:ascii="Garamond" w:hAnsi="Garamond"/>
          <w:sz w:val="26"/>
          <w:szCs w:val="26"/>
          <w:lang w:val="en-GB" w:eastAsia="en-US"/>
        </w:rPr>
        <w:t xml:space="preserve">(a) </w:t>
      </w:r>
      <w:r w:rsidR="001C2B22">
        <w:rPr>
          <w:rFonts w:ascii="Garamond" w:hAnsi="Garamond"/>
          <w:sz w:val="26"/>
          <w:szCs w:val="26"/>
          <w:lang w:val="en-GB" w:eastAsia="en-US"/>
        </w:rPr>
        <w:t>t</w:t>
      </w:r>
      <w:r w:rsidR="001C2B22" w:rsidRPr="001C2B22">
        <w:rPr>
          <w:rFonts w:ascii="Garamond" w:hAnsi="Garamond"/>
          <w:sz w:val="26"/>
          <w:szCs w:val="26"/>
          <w:lang w:val="en-GB" w:eastAsia="en-US"/>
        </w:rPr>
        <w:t xml:space="preserve">he provisions of the </w:t>
      </w:r>
      <w:r w:rsidR="001C2B22" w:rsidRPr="001C2B22">
        <w:rPr>
          <w:rFonts w:ascii="Garamond" w:hAnsi="Garamond"/>
          <w:sz w:val="26"/>
          <w:szCs w:val="26"/>
          <w:lang w:val="en-GB" w:eastAsia="en-US"/>
        </w:rPr>
        <w:lastRenderedPageBreak/>
        <w:t>Convention;</w:t>
      </w:r>
      <w:r w:rsidR="001C2B22">
        <w:rPr>
          <w:rFonts w:ascii="Garamond" w:hAnsi="Garamond"/>
          <w:sz w:val="26"/>
          <w:szCs w:val="26"/>
          <w:lang w:val="en-GB" w:eastAsia="en-US"/>
        </w:rPr>
        <w:t xml:space="preserve"> (b) t</w:t>
      </w:r>
      <w:r w:rsidR="001C2B22" w:rsidRPr="001C2B22">
        <w:rPr>
          <w:rFonts w:ascii="Garamond" w:hAnsi="Garamond"/>
          <w:sz w:val="26"/>
          <w:szCs w:val="26"/>
          <w:lang w:val="en-GB" w:eastAsia="en-US"/>
        </w:rPr>
        <w:t>he guidelines to detect signs of torture and ill-treatment in accordance with international standards, such as those outlined in the Manual on the Effective Investigation and Documentation of Torture and other Cruel, Inhuman and Degrading Treatment or Punishment (Istanbul Protocol);</w:t>
      </w:r>
      <w:r w:rsidR="007C1278">
        <w:rPr>
          <w:rFonts w:ascii="Garamond" w:hAnsi="Garamond"/>
          <w:sz w:val="26"/>
          <w:szCs w:val="26"/>
          <w:lang w:val="en-GB" w:eastAsia="en-US"/>
        </w:rPr>
        <w:t xml:space="preserve"> </w:t>
      </w:r>
      <w:r w:rsidR="007C1278" w:rsidRPr="00561401">
        <w:rPr>
          <w:rFonts w:ascii="Garamond" w:hAnsi="Garamond"/>
          <w:sz w:val="26"/>
          <w:szCs w:val="26"/>
          <w:lang w:val="en-GB" w:eastAsia="en-US"/>
        </w:rPr>
        <w:t>(d) violence against persons because of their sexual orientation or gender;</w:t>
      </w:r>
      <w:r w:rsidR="001C2B22">
        <w:rPr>
          <w:rFonts w:ascii="Garamond" w:hAnsi="Garamond"/>
          <w:sz w:val="26"/>
          <w:szCs w:val="26"/>
          <w:lang w:val="en-GB" w:eastAsia="en-US"/>
        </w:rPr>
        <w:t xml:space="preserve"> </w:t>
      </w:r>
      <w:r w:rsidR="001C2B22" w:rsidRPr="001C2B22">
        <w:rPr>
          <w:rFonts w:ascii="Garamond" w:hAnsi="Garamond"/>
          <w:sz w:val="26"/>
          <w:szCs w:val="26"/>
          <w:lang w:val="en-GB" w:eastAsia="en-US"/>
        </w:rPr>
        <w:t xml:space="preserve">(e) </w:t>
      </w:r>
      <w:r w:rsidR="007C1278">
        <w:rPr>
          <w:rFonts w:ascii="Garamond" w:hAnsi="Garamond"/>
          <w:sz w:val="26"/>
          <w:szCs w:val="26"/>
          <w:lang w:val="en-GB" w:eastAsia="en-US"/>
        </w:rPr>
        <w:t>i</w:t>
      </w:r>
      <w:r w:rsidR="001C2B22" w:rsidRPr="001C2B22">
        <w:rPr>
          <w:rFonts w:ascii="Garamond" w:hAnsi="Garamond"/>
          <w:sz w:val="26"/>
          <w:szCs w:val="26"/>
          <w:lang w:val="en-GB" w:eastAsia="en-US"/>
        </w:rPr>
        <w:t>dentification and referral of victims of trafficking, torture and sexual violence among asylum seekers.</w:t>
      </w:r>
      <w:r w:rsidR="007C1278">
        <w:rPr>
          <w:rFonts w:ascii="Garamond" w:hAnsi="Garamond"/>
          <w:sz w:val="26"/>
          <w:szCs w:val="26"/>
          <w:lang w:val="en-GB" w:eastAsia="en-US"/>
        </w:rPr>
        <w:t xml:space="preserve"> </w:t>
      </w:r>
    </w:p>
    <w:p w14:paraId="4657D821" w14:textId="2D167D40" w:rsidR="007C1278" w:rsidRDefault="007C1278" w:rsidP="007C1278">
      <w:pPr>
        <w:spacing w:after="200" w:line="360" w:lineRule="auto"/>
        <w:ind w:firstLine="708"/>
        <w:jc w:val="both"/>
        <w:rPr>
          <w:rFonts w:ascii="Garamond" w:hAnsi="Garamond"/>
          <w:sz w:val="26"/>
          <w:szCs w:val="26"/>
          <w:lang w:val="en-GB" w:eastAsia="en-US"/>
        </w:rPr>
      </w:pPr>
      <w:r>
        <w:rPr>
          <w:rFonts w:ascii="Garamond" w:hAnsi="Garamond"/>
          <w:sz w:val="26"/>
          <w:szCs w:val="26"/>
          <w:lang w:val="en-GB" w:eastAsia="en-US"/>
        </w:rPr>
        <w:t xml:space="preserve">However, </w:t>
      </w:r>
      <w:r w:rsidR="00DB1E11">
        <w:rPr>
          <w:rFonts w:ascii="Garamond" w:hAnsi="Garamond"/>
          <w:sz w:val="26"/>
          <w:szCs w:val="26"/>
          <w:lang w:val="en-GB" w:eastAsia="en-US"/>
        </w:rPr>
        <w:t>as explained in the State</w:t>
      </w:r>
      <w:r w:rsidR="00B82FA2">
        <w:rPr>
          <w:rFonts w:ascii="Garamond" w:hAnsi="Garamond"/>
          <w:sz w:val="26"/>
          <w:szCs w:val="26"/>
          <w:lang w:val="en-GB" w:eastAsia="en-US"/>
        </w:rPr>
        <w:t>’s</w:t>
      </w:r>
      <w:r w:rsidR="00DB1E11">
        <w:rPr>
          <w:rFonts w:ascii="Garamond" w:hAnsi="Garamond"/>
          <w:sz w:val="26"/>
          <w:szCs w:val="26"/>
          <w:lang w:val="en-GB" w:eastAsia="en-US"/>
        </w:rPr>
        <w:t xml:space="preserve"> Report (para. 153-157</w:t>
      </w:r>
      <w:r w:rsidR="00B82FA2">
        <w:rPr>
          <w:rFonts w:ascii="Garamond" w:hAnsi="Garamond"/>
          <w:sz w:val="26"/>
          <w:szCs w:val="26"/>
          <w:lang w:val="en-GB" w:eastAsia="en-US"/>
        </w:rPr>
        <w:t>)</w:t>
      </w:r>
      <w:r>
        <w:rPr>
          <w:rFonts w:ascii="Garamond" w:hAnsi="Garamond"/>
          <w:sz w:val="26"/>
          <w:szCs w:val="26"/>
          <w:lang w:val="en-GB" w:eastAsia="en-US"/>
        </w:rPr>
        <w:t xml:space="preserve"> the majority of </w:t>
      </w:r>
      <w:r w:rsidRPr="001B38E3">
        <w:rPr>
          <w:rFonts w:ascii="Garamond" w:hAnsi="Garamond"/>
          <w:sz w:val="26"/>
          <w:szCs w:val="26"/>
          <w:lang w:val="en-GB" w:eastAsia="en-US"/>
        </w:rPr>
        <w:t>enforcement personnel</w:t>
      </w:r>
      <w:r w:rsidR="00DB1E11">
        <w:rPr>
          <w:rFonts w:ascii="Garamond" w:hAnsi="Garamond"/>
          <w:sz w:val="26"/>
          <w:szCs w:val="26"/>
          <w:lang w:val="en-GB" w:eastAsia="en-US"/>
        </w:rPr>
        <w:t>, in particular prison guards,</w:t>
      </w:r>
      <w:r w:rsidRPr="001B38E3">
        <w:rPr>
          <w:rFonts w:ascii="Garamond" w:hAnsi="Garamond"/>
          <w:sz w:val="26"/>
          <w:szCs w:val="26"/>
          <w:lang w:val="en-GB" w:eastAsia="en-US"/>
        </w:rPr>
        <w:t xml:space="preserve"> </w:t>
      </w:r>
      <w:r>
        <w:rPr>
          <w:rFonts w:ascii="Garamond" w:hAnsi="Garamond"/>
          <w:sz w:val="26"/>
          <w:szCs w:val="26"/>
          <w:lang w:val="en-GB" w:eastAsia="en-US"/>
        </w:rPr>
        <w:t>receive education on n</w:t>
      </w:r>
      <w:r w:rsidRPr="001C2B22">
        <w:rPr>
          <w:rFonts w:ascii="Garamond" w:hAnsi="Garamond"/>
          <w:sz w:val="26"/>
          <w:szCs w:val="26"/>
          <w:lang w:val="en-GB" w:eastAsia="en-US"/>
        </w:rPr>
        <w:t>on-coercive investigatory/restraint techniques and the principle of the use of force as a last resort</w:t>
      </w:r>
      <w:r>
        <w:rPr>
          <w:rFonts w:ascii="Garamond" w:hAnsi="Garamond"/>
          <w:sz w:val="26"/>
          <w:szCs w:val="26"/>
          <w:lang w:val="en-GB" w:eastAsia="en-US"/>
        </w:rPr>
        <w:t>. Moreover, due to several measures indicated in the State report (para. 59, 64</w:t>
      </w:r>
      <w:r w:rsidR="00DB1E11">
        <w:rPr>
          <w:rFonts w:ascii="Garamond" w:hAnsi="Garamond"/>
          <w:sz w:val="26"/>
          <w:szCs w:val="26"/>
          <w:lang w:val="en-GB" w:eastAsia="en-US"/>
        </w:rPr>
        <w:t>, 163</w:t>
      </w:r>
      <w:r>
        <w:rPr>
          <w:rFonts w:ascii="Garamond" w:hAnsi="Garamond"/>
          <w:sz w:val="26"/>
          <w:szCs w:val="26"/>
          <w:lang w:val="en-GB" w:eastAsia="en-US"/>
        </w:rPr>
        <w:t>),</w:t>
      </w:r>
      <w:r w:rsidR="00B82FA2">
        <w:rPr>
          <w:rFonts w:ascii="Garamond" w:hAnsi="Garamond"/>
          <w:sz w:val="26"/>
          <w:szCs w:val="26"/>
          <w:lang w:val="en-GB" w:eastAsia="en-US"/>
        </w:rPr>
        <w:t xml:space="preserve"> training on</w:t>
      </w:r>
      <w:r w:rsidRPr="001C2B22">
        <w:rPr>
          <w:rFonts w:ascii="Garamond" w:hAnsi="Garamond"/>
          <w:sz w:val="26"/>
          <w:szCs w:val="26"/>
          <w:lang w:val="en-GB" w:eastAsia="en-US"/>
        </w:rPr>
        <w:t xml:space="preserve"> </w:t>
      </w:r>
      <w:r>
        <w:rPr>
          <w:rFonts w:ascii="Garamond" w:hAnsi="Garamond"/>
          <w:sz w:val="26"/>
          <w:szCs w:val="26"/>
          <w:lang w:val="en-GB" w:eastAsia="en-US"/>
        </w:rPr>
        <w:t>i</w:t>
      </w:r>
      <w:r w:rsidRPr="001C2B22">
        <w:rPr>
          <w:rFonts w:ascii="Garamond" w:hAnsi="Garamond"/>
          <w:sz w:val="26"/>
          <w:szCs w:val="26"/>
          <w:lang w:val="en-GB" w:eastAsia="en-US"/>
        </w:rPr>
        <w:t>ssues related to violence against women</w:t>
      </w:r>
      <w:r w:rsidR="00393B62">
        <w:rPr>
          <w:rFonts w:ascii="Garamond" w:hAnsi="Garamond"/>
          <w:sz w:val="26"/>
          <w:szCs w:val="26"/>
          <w:lang w:val="en-GB" w:eastAsia="en-US"/>
        </w:rPr>
        <w:t xml:space="preserve"> and </w:t>
      </w:r>
      <w:r w:rsidRPr="001C2B22">
        <w:rPr>
          <w:rFonts w:ascii="Garamond" w:hAnsi="Garamond"/>
          <w:sz w:val="26"/>
          <w:szCs w:val="26"/>
          <w:lang w:val="en-GB" w:eastAsia="en-US"/>
        </w:rPr>
        <w:t>domestic violence</w:t>
      </w:r>
      <w:r>
        <w:rPr>
          <w:rFonts w:ascii="Garamond" w:hAnsi="Garamond"/>
          <w:sz w:val="26"/>
          <w:szCs w:val="26"/>
          <w:lang w:val="en-GB" w:eastAsia="en-US"/>
        </w:rPr>
        <w:t xml:space="preserve"> have been reinforced</w:t>
      </w:r>
      <w:r w:rsidR="00393B62">
        <w:rPr>
          <w:rFonts w:ascii="Garamond" w:hAnsi="Garamond"/>
          <w:sz w:val="26"/>
          <w:szCs w:val="26"/>
          <w:lang w:val="en-GB" w:eastAsia="en-US"/>
        </w:rPr>
        <w:t xml:space="preserve">. </w:t>
      </w:r>
      <w:r w:rsidRPr="001C2B22">
        <w:rPr>
          <w:rFonts w:ascii="Garamond" w:hAnsi="Garamond"/>
          <w:sz w:val="26"/>
          <w:szCs w:val="26"/>
          <w:lang w:val="en-GB" w:eastAsia="en-US"/>
        </w:rPr>
        <w:t xml:space="preserve"> </w:t>
      </w:r>
      <w:r w:rsidR="00521045">
        <w:rPr>
          <w:rFonts w:ascii="Garamond" w:hAnsi="Garamond"/>
          <w:sz w:val="26"/>
          <w:szCs w:val="26"/>
          <w:lang w:val="en-GB" w:eastAsia="en-US"/>
        </w:rPr>
        <w:t xml:space="preserve">The same can be said regarding violence </w:t>
      </w:r>
      <w:r w:rsidR="00521045" w:rsidRPr="00521045">
        <w:rPr>
          <w:rFonts w:ascii="Garamond" w:hAnsi="Garamond"/>
          <w:sz w:val="26"/>
          <w:szCs w:val="26"/>
          <w:lang w:val="en-GB" w:eastAsia="en-US"/>
        </w:rPr>
        <w:t>against ethnic or national minorities</w:t>
      </w:r>
      <w:r w:rsidR="00521045">
        <w:rPr>
          <w:rFonts w:ascii="Garamond" w:hAnsi="Garamond"/>
          <w:sz w:val="26"/>
          <w:szCs w:val="26"/>
          <w:lang w:val="en-GB" w:eastAsia="en-US"/>
        </w:rPr>
        <w:t>, where the High Commission for Migration has been playing a fundamental role</w:t>
      </w:r>
      <w:r w:rsidR="00872451">
        <w:rPr>
          <w:rFonts w:ascii="Garamond" w:hAnsi="Garamond"/>
          <w:sz w:val="26"/>
          <w:szCs w:val="26"/>
          <w:lang w:val="en-GB" w:eastAsia="en-US"/>
        </w:rPr>
        <w:t xml:space="preserve"> (para. 295-300)</w:t>
      </w:r>
      <w:r w:rsidR="00521045">
        <w:rPr>
          <w:rFonts w:ascii="Garamond" w:hAnsi="Garamond"/>
          <w:sz w:val="26"/>
          <w:szCs w:val="26"/>
          <w:lang w:val="en-GB" w:eastAsia="en-US"/>
        </w:rPr>
        <w:t xml:space="preserve">. Still, the </w:t>
      </w:r>
      <w:r w:rsidR="00D219B2">
        <w:rPr>
          <w:rFonts w:ascii="Garamond" w:hAnsi="Garamond"/>
          <w:sz w:val="26"/>
          <w:szCs w:val="26"/>
          <w:lang w:val="en-GB" w:eastAsia="en-US"/>
        </w:rPr>
        <w:t>O</w:t>
      </w:r>
      <w:r w:rsidR="006329BB">
        <w:rPr>
          <w:rFonts w:ascii="Garamond" w:hAnsi="Garamond"/>
          <w:sz w:val="26"/>
          <w:szCs w:val="26"/>
          <w:lang w:val="en-GB" w:eastAsia="en-US"/>
        </w:rPr>
        <w:t xml:space="preserve">mbudsman </w:t>
      </w:r>
      <w:r w:rsidR="00521045">
        <w:rPr>
          <w:rFonts w:ascii="Garamond" w:hAnsi="Garamond"/>
          <w:sz w:val="26"/>
          <w:szCs w:val="26"/>
          <w:lang w:val="en-GB" w:eastAsia="en-US"/>
        </w:rPr>
        <w:t xml:space="preserve">considers that these trainings should be mandatorily provided to all </w:t>
      </w:r>
      <w:r w:rsidR="006329BB">
        <w:rPr>
          <w:rFonts w:ascii="Garamond" w:hAnsi="Garamond"/>
          <w:sz w:val="26"/>
          <w:szCs w:val="26"/>
          <w:lang w:val="en-GB" w:eastAsia="en-US"/>
        </w:rPr>
        <w:t xml:space="preserve">abovementioned </w:t>
      </w:r>
      <w:r w:rsidR="00521045">
        <w:rPr>
          <w:rFonts w:ascii="Garamond" w:hAnsi="Garamond"/>
          <w:sz w:val="26"/>
          <w:szCs w:val="26"/>
          <w:lang w:val="en-GB" w:eastAsia="en-US"/>
        </w:rPr>
        <w:t xml:space="preserve">officials in the beginning </w:t>
      </w:r>
      <w:r w:rsidR="00B82FA2">
        <w:rPr>
          <w:rFonts w:ascii="Garamond" w:hAnsi="Garamond"/>
          <w:sz w:val="26"/>
          <w:szCs w:val="26"/>
          <w:lang w:val="en-GB" w:eastAsia="en-US"/>
        </w:rPr>
        <w:t>of</w:t>
      </w:r>
      <w:r w:rsidR="00521045">
        <w:rPr>
          <w:rFonts w:ascii="Garamond" w:hAnsi="Garamond"/>
          <w:sz w:val="26"/>
          <w:szCs w:val="26"/>
          <w:lang w:val="en-GB" w:eastAsia="en-US"/>
        </w:rPr>
        <w:t xml:space="preserve"> their </w:t>
      </w:r>
      <w:r w:rsidR="00C446A8">
        <w:rPr>
          <w:rFonts w:ascii="Garamond" w:hAnsi="Garamond"/>
          <w:sz w:val="26"/>
          <w:szCs w:val="26"/>
          <w:lang w:val="en-GB" w:eastAsia="en-US"/>
        </w:rPr>
        <w:t>career</w:t>
      </w:r>
      <w:r w:rsidR="00B82FA2">
        <w:rPr>
          <w:rFonts w:ascii="Garamond" w:hAnsi="Garamond"/>
          <w:sz w:val="26"/>
          <w:szCs w:val="26"/>
          <w:lang w:val="en-GB" w:eastAsia="en-US"/>
        </w:rPr>
        <w:t>s</w:t>
      </w:r>
      <w:r w:rsidR="00521045">
        <w:rPr>
          <w:rFonts w:ascii="Garamond" w:hAnsi="Garamond"/>
          <w:sz w:val="26"/>
          <w:szCs w:val="26"/>
          <w:lang w:val="en-GB" w:eastAsia="en-US"/>
        </w:rPr>
        <w:t xml:space="preserve">. </w:t>
      </w:r>
    </w:p>
    <w:p w14:paraId="52CFC136" w14:textId="15D3BE3F" w:rsidR="00A1791F" w:rsidRDefault="00A1791F" w:rsidP="007C1278">
      <w:pPr>
        <w:spacing w:after="200" w:line="360" w:lineRule="auto"/>
        <w:ind w:firstLine="708"/>
        <w:jc w:val="both"/>
        <w:rPr>
          <w:rFonts w:ascii="Garamond" w:hAnsi="Garamond"/>
          <w:sz w:val="26"/>
          <w:szCs w:val="26"/>
          <w:lang w:val="en-GB" w:eastAsia="en-US"/>
        </w:rPr>
      </w:pPr>
      <w:r>
        <w:rPr>
          <w:rFonts w:ascii="Garamond" w:hAnsi="Garamond"/>
          <w:sz w:val="26"/>
          <w:szCs w:val="26"/>
          <w:lang w:val="en-GB" w:eastAsia="en-US"/>
        </w:rPr>
        <w:t xml:space="preserve">In this context, the Ombudsman recalls the recommendation made by the SPT following its visit </w:t>
      </w:r>
      <w:r w:rsidRPr="00A1791F">
        <w:rPr>
          <w:rFonts w:ascii="Garamond" w:hAnsi="Garamond"/>
          <w:sz w:val="26"/>
          <w:szCs w:val="26"/>
          <w:lang w:val="en-GB" w:eastAsia="en-US"/>
        </w:rPr>
        <w:t>to Portugal undertaken from 1 to 10 May 2018</w:t>
      </w:r>
      <w:r>
        <w:rPr>
          <w:rFonts w:ascii="Garamond" w:hAnsi="Garamond"/>
          <w:sz w:val="26"/>
          <w:szCs w:val="26"/>
          <w:lang w:val="en-GB" w:eastAsia="en-US"/>
        </w:rPr>
        <w:t>: “</w:t>
      </w:r>
      <w:r w:rsidRPr="00A1791F">
        <w:rPr>
          <w:rFonts w:ascii="Garamond" w:hAnsi="Garamond"/>
          <w:i/>
          <w:iCs/>
          <w:sz w:val="26"/>
          <w:szCs w:val="26"/>
          <w:lang w:val="en-GB" w:eastAsia="en-US"/>
        </w:rPr>
        <w:t>it encourages the State party to ensure that the educational programmes for State officials dealing with detained and arrested persons include international standards relating to torture and ill-treatment and that all professionals involved in documentation and investigation of torture and ill-treatment receive adequate training on the Manual on the Effective Investigation and Documentation of Torture and Other Cruel, Inhuman or Degrading Treatment or Punishment (the Istanbul Protocol)</w:t>
      </w:r>
      <w:r>
        <w:rPr>
          <w:rFonts w:ascii="Garamond" w:hAnsi="Garamond"/>
          <w:sz w:val="26"/>
          <w:szCs w:val="26"/>
          <w:lang w:val="en-GB" w:eastAsia="en-US"/>
        </w:rPr>
        <w:t>” (</w:t>
      </w:r>
      <w:r w:rsidRPr="00A1791F">
        <w:rPr>
          <w:rFonts w:ascii="Garamond" w:hAnsi="Garamond"/>
          <w:sz w:val="26"/>
          <w:szCs w:val="26"/>
          <w:lang w:val="en-GB" w:eastAsia="en-US"/>
        </w:rPr>
        <w:t>CAT/OP/PRT/1</w:t>
      </w:r>
      <w:r>
        <w:rPr>
          <w:rFonts w:ascii="Garamond" w:hAnsi="Garamond"/>
          <w:sz w:val="26"/>
          <w:szCs w:val="26"/>
          <w:lang w:val="en-GB" w:eastAsia="en-US"/>
        </w:rPr>
        <w:t xml:space="preserve">, para. 34). </w:t>
      </w:r>
    </w:p>
    <w:p w14:paraId="5067E17F" w14:textId="1D0E501C" w:rsidR="005453BE" w:rsidRDefault="005453BE" w:rsidP="005360E0">
      <w:pPr>
        <w:spacing w:line="360" w:lineRule="auto"/>
        <w:ind w:firstLine="708"/>
        <w:jc w:val="both"/>
        <w:rPr>
          <w:rFonts w:ascii="Garamond" w:hAnsi="Garamond" w:cs="Arial"/>
          <w:b/>
          <w:color w:val="000000"/>
          <w:sz w:val="28"/>
          <w:szCs w:val="28"/>
          <w:lang w:val="en-GB" w:eastAsia="en-GB"/>
        </w:rPr>
      </w:pPr>
    </w:p>
    <w:p w14:paraId="4924060F" w14:textId="4869A066" w:rsidR="00AF3E87" w:rsidRDefault="00E53C43" w:rsidP="00410EDE">
      <w:pPr>
        <w:spacing w:line="360" w:lineRule="auto"/>
        <w:ind w:left="708"/>
        <w:jc w:val="both"/>
        <w:rPr>
          <w:rFonts w:ascii="Garamond" w:hAnsi="Garamond" w:cs="Arial"/>
          <w:b/>
          <w:i/>
          <w:color w:val="000000"/>
          <w:sz w:val="28"/>
          <w:szCs w:val="28"/>
          <w:lang w:val="en-GB" w:eastAsia="en-GB"/>
        </w:rPr>
      </w:pPr>
      <w:bookmarkStart w:id="8" w:name="_Hlk21285676"/>
      <w:r w:rsidRPr="00E53C43">
        <w:rPr>
          <w:rFonts w:ascii="Garamond" w:hAnsi="Garamond" w:cs="Arial"/>
          <w:b/>
          <w:i/>
          <w:color w:val="000000"/>
          <w:sz w:val="28"/>
          <w:szCs w:val="28"/>
          <w:lang w:val="en-GB" w:eastAsia="en-GB"/>
        </w:rPr>
        <w:lastRenderedPageBreak/>
        <w:t xml:space="preserve">Article 11 </w:t>
      </w:r>
      <w:r w:rsidR="00FE44F1">
        <w:rPr>
          <w:rFonts w:ascii="Garamond" w:hAnsi="Garamond" w:cs="Arial"/>
          <w:b/>
          <w:i/>
          <w:color w:val="000000"/>
          <w:sz w:val="28"/>
          <w:szCs w:val="28"/>
          <w:lang w:val="en-GB" w:eastAsia="en-GB"/>
        </w:rPr>
        <w:t xml:space="preserve">– </w:t>
      </w:r>
      <w:r w:rsidR="00410EDE">
        <w:rPr>
          <w:rFonts w:ascii="Garamond" w:hAnsi="Garamond" w:cs="Arial"/>
          <w:b/>
          <w:i/>
          <w:color w:val="000000"/>
          <w:sz w:val="28"/>
          <w:szCs w:val="28"/>
          <w:lang w:val="en-GB" w:eastAsia="en-GB"/>
        </w:rPr>
        <w:t>T</w:t>
      </w:r>
      <w:r w:rsidR="00410EDE" w:rsidRPr="00410EDE">
        <w:rPr>
          <w:rFonts w:ascii="Garamond" w:hAnsi="Garamond" w:cs="Arial"/>
          <w:b/>
          <w:i/>
          <w:color w:val="000000"/>
          <w:sz w:val="28"/>
          <w:szCs w:val="28"/>
          <w:lang w:val="en-GB" w:eastAsia="en-GB"/>
        </w:rPr>
        <w:t>reatment of persons subjected to any form of arrest, detention or imprisonment</w:t>
      </w:r>
    </w:p>
    <w:bookmarkEnd w:id="8"/>
    <w:p w14:paraId="622F32FB" w14:textId="77777777" w:rsidR="00E44D0B" w:rsidRDefault="00E44D0B" w:rsidP="005360E0">
      <w:pPr>
        <w:spacing w:line="360" w:lineRule="auto"/>
        <w:ind w:firstLine="708"/>
        <w:jc w:val="both"/>
        <w:rPr>
          <w:rFonts w:ascii="Garamond" w:hAnsi="Garamond" w:cs="Arial"/>
          <w:b/>
          <w:i/>
          <w:color w:val="000000"/>
          <w:sz w:val="28"/>
          <w:szCs w:val="28"/>
          <w:lang w:val="en-GB" w:eastAsia="en-GB"/>
        </w:rPr>
      </w:pPr>
    </w:p>
    <w:p w14:paraId="1D0EAFCF" w14:textId="13CC00D2" w:rsidR="00E44D0B" w:rsidRDefault="004B722F" w:rsidP="00E44D0B">
      <w:pPr>
        <w:spacing w:after="200" w:line="360" w:lineRule="auto"/>
        <w:ind w:firstLine="708"/>
        <w:jc w:val="both"/>
        <w:rPr>
          <w:rFonts w:ascii="Garamond" w:hAnsi="Garamond"/>
          <w:sz w:val="26"/>
          <w:szCs w:val="26"/>
          <w:lang w:val="en-US"/>
        </w:rPr>
      </w:pPr>
      <w:r>
        <w:rPr>
          <w:rFonts w:ascii="Garamond" w:hAnsi="Garamond"/>
          <w:b/>
          <w:sz w:val="26"/>
          <w:szCs w:val="26"/>
          <w:lang w:val="en-US"/>
        </w:rPr>
        <w:t>18.</w:t>
      </w:r>
      <w:r w:rsidR="00E44D0B">
        <w:rPr>
          <w:rFonts w:ascii="Garamond" w:hAnsi="Garamond"/>
          <w:b/>
          <w:sz w:val="26"/>
          <w:szCs w:val="26"/>
          <w:lang w:val="en-US"/>
        </w:rPr>
        <w:t xml:space="preserve"> </w:t>
      </w:r>
      <w:r w:rsidR="00E44D0B" w:rsidRPr="00E44D0B">
        <w:rPr>
          <w:rFonts w:ascii="Garamond" w:hAnsi="Garamond"/>
          <w:sz w:val="26"/>
          <w:szCs w:val="26"/>
          <w:lang w:val="en-US"/>
        </w:rPr>
        <w:t>As regards</w:t>
      </w:r>
      <w:r w:rsidR="00E44D0B">
        <w:rPr>
          <w:rFonts w:ascii="Garamond" w:hAnsi="Garamond"/>
          <w:b/>
          <w:sz w:val="26"/>
          <w:szCs w:val="26"/>
          <w:lang w:val="en-US"/>
        </w:rPr>
        <w:t xml:space="preserve"> </w:t>
      </w:r>
      <w:r w:rsidR="001E07A2" w:rsidRPr="001E07A2">
        <w:rPr>
          <w:rFonts w:ascii="Garamond" w:hAnsi="Garamond"/>
          <w:bCs/>
          <w:sz w:val="26"/>
          <w:szCs w:val="26"/>
          <w:lang w:val="en-US"/>
        </w:rPr>
        <w:t xml:space="preserve">the </w:t>
      </w:r>
      <w:r w:rsidR="00E44D0B">
        <w:rPr>
          <w:rFonts w:ascii="Garamond" w:hAnsi="Garamond"/>
          <w:sz w:val="26"/>
          <w:szCs w:val="26"/>
          <w:lang w:val="en-US"/>
        </w:rPr>
        <w:t>occupancy rate of places of detention, t</w:t>
      </w:r>
      <w:r w:rsidR="00E44D0B" w:rsidRPr="00E44D0B">
        <w:rPr>
          <w:rFonts w:ascii="Garamond" w:hAnsi="Garamond"/>
          <w:sz w:val="26"/>
          <w:szCs w:val="26"/>
          <w:lang w:val="en-US"/>
        </w:rPr>
        <w:t xml:space="preserve">he </w:t>
      </w:r>
      <w:r w:rsidR="00D219B2">
        <w:rPr>
          <w:rFonts w:ascii="Garamond" w:hAnsi="Garamond"/>
          <w:sz w:val="26"/>
          <w:szCs w:val="26"/>
          <w:lang w:val="en-US"/>
        </w:rPr>
        <w:t>O</w:t>
      </w:r>
      <w:r w:rsidR="009D6016">
        <w:rPr>
          <w:rFonts w:ascii="Garamond" w:hAnsi="Garamond"/>
          <w:sz w:val="26"/>
          <w:szCs w:val="26"/>
          <w:lang w:val="en-US"/>
        </w:rPr>
        <w:t>mbudsman</w:t>
      </w:r>
      <w:r w:rsidR="00E44D0B">
        <w:rPr>
          <w:rFonts w:ascii="Garamond" w:hAnsi="Garamond"/>
          <w:sz w:val="26"/>
          <w:szCs w:val="26"/>
          <w:lang w:val="en-US"/>
        </w:rPr>
        <w:t xml:space="preserve"> welcomes the measures that have been leading to a decrease of the </w:t>
      </w:r>
      <w:r w:rsidR="00E44D0B" w:rsidRPr="00E44D0B">
        <w:rPr>
          <w:rFonts w:ascii="Garamond" w:hAnsi="Garamond"/>
          <w:sz w:val="26"/>
          <w:szCs w:val="26"/>
          <w:lang w:val="en-US"/>
        </w:rPr>
        <w:t xml:space="preserve">Portuguese prison population since 2016. The reduction in the number of prisoners has ensured that, despite being close to 100% occupancy rate, there is no overcrowding in the Portuguese prison system. </w:t>
      </w:r>
    </w:p>
    <w:p w14:paraId="39B15613" w14:textId="01D2597E" w:rsidR="00E44D0B" w:rsidRDefault="001E07A2" w:rsidP="00E44D0B">
      <w:pPr>
        <w:spacing w:after="200" w:line="360" w:lineRule="auto"/>
        <w:ind w:firstLine="708"/>
        <w:jc w:val="both"/>
        <w:rPr>
          <w:rFonts w:ascii="Garamond" w:hAnsi="Garamond"/>
          <w:sz w:val="26"/>
          <w:szCs w:val="26"/>
          <w:lang w:val="en-US"/>
        </w:rPr>
      </w:pPr>
      <w:r>
        <w:rPr>
          <w:rFonts w:ascii="Garamond" w:hAnsi="Garamond"/>
          <w:sz w:val="26"/>
          <w:szCs w:val="26"/>
          <w:lang w:val="en-US"/>
        </w:rPr>
        <w:t>W</w:t>
      </w:r>
      <w:r w:rsidR="00E44D0B" w:rsidRPr="00E44D0B">
        <w:rPr>
          <w:rFonts w:ascii="Garamond" w:hAnsi="Garamond"/>
          <w:sz w:val="26"/>
          <w:szCs w:val="26"/>
          <w:lang w:val="en-US"/>
        </w:rPr>
        <w:t>hile overall there is no overcrowding, there are numerous overcrowded prisons, in particular smaller institutions, which requires rethinking the distribution of prisoners within the system</w:t>
      </w:r>
      <w:r w:rsidR="00F97DB5">
        <w:rPr>
          <w:rFonts w:ascii="Garamond" w:hAnsi="Garamond"/>
          <w:sz w:val="26"/>
          <w:szCs w:val="26"/>
          <w:lang w:val="en-US"/>
        </w:rPr>
        <w:t>.</w:t>
      </w:r>
      <w:r w:rsidR="00695032">
        <w:rPr>
          <w:rFonts w:ascii="Garamond" w:hAnsi="Garamond"/>
          <w:sz w:val="26"/>
          <w:szCs w:val="26"/>
          <w:lang w:val="en-US"/>
        </w:rPr>
        <w:t xml:space="preserve"> Further, </w:t>
      </w:r>
      <w:r w:rsidR="00E44D0B" w:rsidRPr="00E44D0B">
        <w:rPr>
          <w:rFonts w:ascii="Garamond" w:hAnsi="Garamond"/>
          <w:sz w:val="26"/>
          <w:szCs w:val="26"/>
          <w:lang w:val="en-US"/>
        </w:rPr>
        <w:t xml:space="preserve">Portugal is still well above European average and median in number of prisoners per 100,000 inhabitants. The </w:t>
      </w:r>
      <w:r w:rsidR="00D219B2">
        <w:rPr>
          <w:rFonts w:ascii="Garamond" w:hAnsi="Garamond"/>
          <w:sz w:val="26"/>
          <w:szCs w:val="26"/>
          <w:lang w:val="en-US"/>
        </w:rPr>
        <w:t>O</w:t>
      </w:r>
      <w:r w:rsidR="009D6016">
        <w:rPr>
          <w:rFonts w:ascii="Garamond" w:hAnsi="Garamond"/>
          <w:sz w:val="26"/>
          <w:szCs w:val="26"/>
          <w:lang w:val="en-US"/>
        </w:rPr>
        <w:t>mbudsman</w:t>
      </w:r>
      <w:r w:rsidR="00E44D0B" w:rsidRPr="00E44D0B">
        <w:rPr>
          <w:rFonts w:ascii="Garamond" w:hAnsi="Garamond"/>
          <w:sz w:val="26"/>
          <w:szCs w:val="26"/>
          <w:lang w:val="en-US"/>
        </w:rPr>
        <w:t xml:space="preserve"> believes that reducing the prison population is fundamental to preventing situations of torture and ill-treatment, and thus applauds the current trend that was supported by recent legal developments (</w:t>
      </w:r>
      <w:r w:rsidR="00E44D0B" w:rsidRPr="00E44D0B">
        <w:rPr>
          <w:rFonts w:ascii="Garamond" w:hAnsi="Garamond"/>
          <w:i/>
          <w:sz w:val="26"/>
          <w:szCs w:val="26"/>
          <w:lang w:val="en-US"/>
        </w:rPr>
        <w:t xml:space="preserve">maxime </w:t>
      </w:r>
      <w:r w:rsidR="00E44D0B" w:rsidRPr="00E44D0B">
        <w:rPr>
          <w:rFonts w:ascii="Garamond" w:hAnsi="Garamond"/>
          <w:sz w:val="26"/>
          <w:szCs w:val="26"/>
          <w:lang w:val="en-US"/>
        </w:rPr>
        <w:t>the amendment to the Penal Code 94/2017, of August 23) that created non-custodial alternatives to enforce prison sentences under two years.</w:t>
      </w:r>
    </w:p>
    <w:p w14:paraId="47C3B2DB" w14:textId="77777777" w:rsidR="00E44D0B" w:rsidRPr="00E44D0B" w:rsidRDefault="00E44D0B" w:rsidP="005360E0">
      <w:pPr>
        <w:spacing w:line="360" w:lineRule="auto"/>
        <w:ind w:firstLine="708"/>
        <w:jc w:val="both"/>
        <w:rPr>
          <w:rFonts w:ascii="Garamond" w:hAnsi="Garamond" w:cs="Arial"/>
          <w:b/>
          <w:i/>
          <w:color w:val="000000"/>
          <w:sz w:val="28"/>
          <w:szCs w:val="28"/>
          <w:lang w:val="en-US" w:eastAsia="en-GB"/>
        </w:rPr>
      </w:pPr>
    </w:p>
    <w:p w14:paraId="6320638B" w14:textId="45296811" w:rsidR="00747396" w:rsidRDefault="004B722F" w:rsidP="00747396">
      <w:pPr>
        <w:spacing w:after="200" w:line="360" w:lineRule="auto"/>
        <w:ind w:firstLine="708"/>
        <w:jc w:val="both"/>
        <w:rPr>
          <w:rFonts w:ascii="Garamond" w:hAnsi="Garamond"/>
          <w:sz w:val="26"/>
          <w:szCs w:val="26"/>
          <w:lang w:val="en-US"/>
        </w:rPr>
      </w:pPr>
      <w:r>
        <w:rPr>
          <w:rFonts w:ascii="Garamond" w:hAnsi="Garamond"/>
          <w:b/>
          <w:sz w:val="26"/>
          <w:szCs w:val="26"/>
          <w:lang w:val="en-US"/>
        </w:rPr>
        <w:t>19.</w:t>
      </w:r>
      <w:r w:rsidR="00747396">
        <w:rPr>
          <w:rFonts w:ascii="Garamond" w:hAnsi="Garamond"/>
          <w:sz w:val="26"/>
          <w:szCs w:val="26"/>
          <w:lang w:val="en-US"/>
        </w:rPr>
        <w:t xml:space="preserve"> The </w:t>
      </w:r>
      <w:r w:rsidR="00D219B2">
        <w:rPr>
          <w:rFonts w:ascii="Garamond" w:hAnsi="Garamond"/>
          <w:sz w:val="26"/>
          <w:szCs w:val="26"/>
          <w:lang w:val="en-US"/>
        </w:rPr>
        <w:t>O</w:t>
      </w:r>
      <w:r w:rsidR="009D6016">
        <w:rPr>
          <w:rFonts w:ascii="Garamond" w:hAnsi="Garamond"/>
          <w:sz w:val="26"/>
          <w:szCs w:val="26"/>
          <w:lang w:val="en-US"/>
        </w:rPr>
        <w:t>mbudsman</w:t>
      </w:r>
      <w:r w:rsidR="00747396">
        <w:rPr>
          <w:rFonts w:ascii="Garamond" w:hAnsi="Garamond"/>
          <w:sz w:val="26"/>
          <w:szCs w:val="26"/>
          <w:lang w:val="en-US"/>
        </w:rPr>
        <w:t xml:space="preserve"> also takes the opportunity to </w:t>
      </w:r>
      <w:r w:rsidR="009D6016">
        <w:rPr>
          <w:rFonts w:ascii="Garamond" w:hAnsi="Garamond"/>
          <w:sz w:val="26"/>
          <w:szCs w:val="26"/>
          <w:lang w:val="en-US"/>
        </w:rPr>
        <w:t>welcome</w:t>
      </w:r>
      <w:r w:rsidR="00747396">
        <w:rPr>
          <w:rFonts w:ascii="Garamond" w:hAnsi="Garamond"/>
          <w:sz w:val="26"/>
          <w:szCs w:val="26"/>
          <w:lang w:val="en-US"/>
        </w:rPr>
        <w:t xml:space="preserve"> the multi-annual strategy for requalification and modernization of the prison system (State’s report, para. 178), including the closure of eight prison</w:t>
      </w:r>
      <w:r w:rsidR="00747396" w:rsidRPr="00747396">
        <w:rPr>
          <w:lang w:val="en-US"/>
        </w:rPr>
        <w:t xml:space="preserve"> </w:t>
      </w:r>
      <w:r w:rsidR="00747396" w:rsidRPr="00747396">
        <w:rPr>
          <w:rFonts w:ascii="Garamond" w:hAnsi="Garamond"/>
          <w:sz w:val="26"/>
          <w:szCs w:val="26"/>
          <w:lang w:val="en-US"/>
        </w:rPr>
        <w:t>establishments (Lisboa, Caxias, Ponta Delgada, Setúbal, Leiria (regional), Viseu (regional), Odemira and Silves)</w:t>
      </w:r>
      <w:r w:rsidR="00747396">
        <w:rPr>
          <w:rFonts w:ascii="Garamond" w:hAnsi="Garamond"/>
          <w:sz w:val="26"/>
          <w:szCs w:val="26"/>
          <w:lang w:val="en-US"/>
        </w:rPr>
        <w:t xml:space="preserve">. The bad conditions of Lisboa, Ponta Delgada and Setúbal Prisons have been considered as especially concerning. </w:t>
      </w:r>
      <w:r w:rsidR="000E2D14">
        <w:rPr>
          <w:rFonts w:ascii="Garamond" w:hAnsi="Garamond"/>
          <w:sz w:val="26"/>
          <w:szCs w:val="26"/>
          <w:lang w:val="en-US"/>
        </w:rPr>
        <w:t xml:space="preserve">The same can be said regarding the psychiatric </w:t>
      </w:r>
      <w:r w:rsidR="001E07A2">
        <w:rPr>
          <w:rFonts w:ascii="Garamond" w:hAnsi="Garamond"/>
          <w:sz w:val="26"/>
          <w:szCs w:val="26"/>
          <w:lang w:val="en-US"/>
        </w:rPr>
        <w:t>clinic</w:t>
      </w:r>
      <w:r w:rsidR="000E2D14">
        <w:rPr>
          <w:rFonts w:ascii="Garamond" w:hAnsi="Garamond"/>
          <w:sz w:val="26"/>
          <w:szCs w:val="26"/>
          <w:lang w:val="en-US"/>
        </w:rPr>
        <w:t xml:space="preserve"> at Santa Cruz do Bispo Prison, which is not </w:t>
      </w:r>
      <w:r w:rsidR="000E2D14">
        <w:rPr>
          <w:rFonts w:ascii="Garamond" w:hAnsi="Garamond"/>
          <w:sz w:val="26"/>
          <w:szCs w:val="26"/>
          <w:lang w:val="en-US"/>
        </w:rPr>
        <w:lastRenderedPageBreak/>
        <w:t>mentioned in the State Report as one of the establishments that will be closed or reformed in a near future.</w:t>
      </w:r>
    </w:p>
    <w:p w14:paraId="4A9A4D03" w14:textId="297ED967" w:rsidR="007E7A6A" w:rsidRDefault="001E07A2" w:rsidP="00747396">
      <w:pPr>
        <w:spacing w:after="200" w:line="360" w:lineRule="auto"/>
        <w:ind w:firstLine="708"/>
        <w:jc w:val="both"/>
        <w:rPr>
          <w:rFonts w:ascii="Garamond" w:hAnsi="Garamond"/>
          <w:sz w:val="26"/>
          <w:szCs w:val="26"/>
          <w:lang w:val="en-US"/>
        </w:rPr>
      </w:pPr>
      <w:r>
        <w:rPr>
          <w:rFonts w:ascii="Garamond" w:hAnsi="Garamond"/>
          <w:sz w:val="26"/>
          <w:szCs w:val="26"/>
          <w:lang w:val="en-US"/>
        </w:rPr>
        <w:t>Despite</w:t>
      </w:r>
      <w:r w:rsidR="009D6016">
        <w:rPr>
          <w:rFonts w:ascii="Garamond" w:hAnsi="Garamond"/>
          <w:sz w:val="26"/>
          <w:szCs w:val="26"/>
          <w:lang w:val="en-US"/>
        </w:rPr>
        <w:t xml:space="preserve"> </w:t>
      </w:r>
      <w:r w:rsidR="007E7A6A">
        <w:rPr>
          <w:rFonts w:ascii="Garamond" w:hAnsi="Garamond"/>
          <w:sz w:val="26"/>
          <w:szCs w:val="26"/>
          <w:lang w:val="en-US"/>
        </w:rPr>
        <w:t xml:space="preserve">these </w:t>
      </w:r>
      <w:r>
        <w:rPr>
          <w:rFonts w:ascii="Garamond" w:hAnsi="Garamond"/>
          <w:sz w:val="26"/>
          <w:szCs w:val="26"/>
          <w:lang w:val="en-US"/>
        </w:rPr>
        <w:t>developments</w:t>
      </w:r>
      <w:r w:rsidR="007E7A6A">
        <w:rPr>
          <w:rFonts w:ascii="Garamond" w:hAnsi="Garamond"/>
          <w:sz w:val="26"/>
          <w:szCs w:val="26"/>
          <w:lang w:val="en-US"/>
        </w:rPr>
        <w:t>, t</w:t>
      </w:r>
      <w:r w:rsidR="007E7A6A" w:rsidRPr="007E7A6A">
        <w:rPr>
          <w:rFonts w:ascii="Garamond" w:hAnsi="Garamond"/>
          <w:sz w:val="26"/>
          <w:szCs w:val="26"/>
          <w:lang w:val="en-US"/>
        </w:rPr>
        <w:t>he uncertainty about how and when the changes will occur, with no clear schedule for the</w:t>
      </w:r>
      <w:r w:rsidR="009D6016">
        <w:rPr>
          <w:rFonts w:ascii="Garamond" w:hAnsi="Garamond"/>
          <w:sz w:val="26"/>
          <w:szCs w:val="26"/>
          <w:lang w:val="en-US"/>
        </w:rPr>
        <w:t>ir</w:t>
      </w:r>
      <w:r w:rsidR="007E7A6A" w:rsidRPr="007E7A6A">
        <w:rPr>
          <w:rFonts w:ascii="Garamond" w:hAnsi="Garamond"/>
          <w:sz w:val="26"/>
          <w:szCs w:val="26"/>
          <w:lang w:val="en-US"/>
        </w:rPr>
        <w:t xml:space="preserve"> implementation, can block efforts to improve the prisons that are to be closed, something </w:t>
      </w:r>
      <w:r w:rsidR="009D6016">
        <w:rPr>
          <w:rFonts w:ascii="Garamond" w:hAnsi="Garamond"/>
          <w:sz w:val="26"/>
          <w:szCs w:val="26"/>
          <w:lang w:val="en-US"/>
        </w:rPr>
        <w:t xml:space="preserve">that </w:t>
      </w:r>
      <w:r w:rsidR="007E7A6A" w:rsidRPr="007E7A6A">
        <w:rPr>
          <w:rFonts w:ascii="Garamond" w:hAnsi="Garamond"/>
          <w:sz w:val="26"/>
          <w:szCs w:val="26"/>
          <w:lang w:val="en-US"/>
        </w:rPr>
        <w:t xml:space="preserve">the </w:t>
      </w:r>
      <w:r w:rsidR="00D219B2">
        <w:rPr>
          <w:rFonts w:ascii="Garamond" w:hAnsi="Garamond"/>
          <w:sz w:val="26"/>
          <w:szCs w:val="26"/>
          <w:lang w:val="en-US"/>
        </w:rPr>
        <w:t>O</w:t>
      </w:r>
      <w:r w:rsidR="009D6016">
        <w:rPr>
          <w:rFonts w:ascii="Garamond" w:hAnsi="Garamond"/>
          <w:sz w:val="26"/>
          <w:szCs w:val="26"/>
          <w:lang w:val="en-US"/>
        </w:rPr>
        <w:t>mbudsman</w:t>
      </w:r>
      <w:r w:rsidR="007E7A6A" w:rsidRPr="007E7A6A">
        <w:rPr>
          <w:rFonts w:ascii="Garamond" w:hAnsi="Garamond"/>
          <w:sz w:val="26"/>
          <w:szCs w:val="26"/>
          <w:lang w:val="en-US"/>
        </w:rPr>
        <w:t xml:space="preserve"> </w:t>
      </w:r>
      <w:r w:rsidR="009D6016">
        <w:rPr>
          <w:rFonts w:ascii="Garamond" w:hAnsi="Garamond"/>
          <w:sz w:val="26"/>
          <w:szCs w:val="26"/>
          <w:lang w:val="en-US"/>
        </w:rPr>
        <w:t xml:space="preserve">observed </w:t>
      </w:r>
      <w:r w:rsidR="007E7A6A" w:rsidRPr="007E7A6A">
        <w:rPr>
          <w:rFonts w:ascii="Garamond" w:hAnsi="Garamond"/>
          <w:sz w:val="26"/>
          <w:szCs w:val="26"/>
          <w:lang w:val="en-US"/>
        </w:rPr>
        <w:t>during recent visits to the Lisbon and Setúbal prisons. Without knowing for how long they will remain open, it becomes harder to decide what investments to make.</w:t>
      </w:r>
    </w:p>
    <w:p w14:paraId="6C97B3DE" w14:textId="2FB3BB10" w:rsidR="00747396" w:rsidRPr="00E44D0B" w:rsidRDefault="007E7A6A" w:rsidP="00747396">
      <w:pPr>
        <w:spacing w:after="200" w:line="360" w:lineRule="auto"/>
        <w:ind w:firstLine="708"/>
        <w:jc w:val="both"/>
        <w:rPr>
          <w:rFonts w:ascii="Garamond" w:hAnsi="Garamond"/>
          <w:sz w:val="26"/>
          <w:szCs w:val="26"/>
          <w:lang w:val="en-US"/>
        </w:rPr>
      </w:pPr>
      <w:r>
        <w:rPr>
          <w:rFonts w:ascii="Garamond" w:hAnsi="Garamond"/>
          <w:sz w:val="26"/>
          <w:szCs w:val="26"/>
          <w:lang w:val="en-US"/>
        </w:rPr>
        <w:t>Moreover, as</w:t>
      </w:r>
      <w:r w:rsidR="00747396">
        <w:rPr>
          <w:rFonts w:ascii="Garamond" w:hAnsi="Garamond"/>
          <w:sz w:val="26"/>
          <w:szCs w:val="26"/>
          <w:lang w:val="en-US"/>
        </w:rPr>
        <w:t xml:space="preserve"> mentioned in Part II of the present document, the Portuguese prison system ha</w:t>
      </w:r>
      <w:r w:rsidR="009D6016">
        <w:rPr>
          <w:rFonts w:ascii="Garamond" w:hAnsi="Garamond"/>
          <w:sz w:val="26"/>
          <w:szCs w:val="26"/>
          <w:lang w:val="en-US"/>
        </w:rPr>
        <w:t>s</w:t>
      </w:r>
      <w:r w:rsidR="00747396">
        <w:rPr>
          <w:rFonts w:ascii="Garamond" w:hAnsi="Garamond"/>
          <w:sz w:val="26"/>
          <w:szCs w:val="26"/>
          <w:lang w:val="en-US"/>
        </w:rPr>
        <w:t xml:space="preserve"> structural problems that need to be address</w:t>
      </w:r>
      <w:r w:rsidR="001E07A2">
        <w:rPr>
          <w:rFonts w:ascii="Garamond" w:hAnsi="Garamond"/>
          <w:sz w:val="26"/>
          <w:szCs w:val="26"/>
          <w:lang w:val="en-US"/>
        </w:rPr>
        <w:t>ed</w:t>
      </w:r>
      <w:r w:rsidR="00747396">
        <w:rPr>
          <w:rFonts w:ascii="Garamond" w:hAnsi="Garamond"/>
          <w:sz w:val="26"/>
          <w:szCs w:val="26"/>
          <w:lang w:val="en-US"/>
        </w:rPr>
        <w:t xml:space="preserve"> in a systemic and strategic manner.</w:t>
      </w:r>
    </w:p>
    <w:p w14:paraId="7ADFFCC0" w14:textId="77777777" w:rsidR="00E53C43" w:rsidRPr="00747396" w:rsidRDefault="00E53C43" w:rsidP="00AF3E87">
      <w:pPr>
        <w:spacing w:after="200" w:line="360" w:lineRule="auto"/>
        <w:ind w:firstLine="708"/>
        <w:jc w:val="both"/>
        <w:rPr>
          <w:rFonts w:ascii="Garamond" w:hAnsi="Garamond"/>
          <w:sz w:val="26"/>
          <w:szCs w:val="26"/>
          <w:highlight w:val="magenta"/>
          <w:lang w:val="en-US" w:eastAsia="en-US"/>
        </w:rPr>
      </w:pPr>
    </w:p>
    <w:p w14:paraId="7C3FC011" w14:textId="721ACD36" w:rsidR="00695D69" w:rsidRPr="00E44D0B" w:rsidRDefault="004B722F" w:rsidP="00695D69">
      <w:pPr>
        <w:spacing w:after="200" w:line="360" w:lineRule="auto"/>
        <w:ind w:firstLine="708"/>
        <w:jc w:val="both"/>
        <w:rPr>
          <w:rFonts w:ascii="Garamond" w:hAnsi="Garamond"/>
          <w:sz w:val="26"/>
          <w:szCs w:val="26"/>
          <w:lang w:val="en-US"/>
        </w:rPr>
      </w:pPr>
      <w:r>
        <w:rPr>
          <w:rFonts w:ascii="Garamond" w:hAnsi="Garamond"/>
          <w:b/>
          <w:sz w:val="26"/>
          <w:szCs w:val="26"/>
          <w:lang w:val="en-US"/>
        </w:rPr>
        <w:t>20.</w:t>
      </w:r>
      <w:r w:rsidR="008118E0">
        <w:rPr>
          <w:rFonts w:ascii="Garamond" w:hAnsi="Garamond"/>
          <w:sz w:val="26"/>
          <w:szCs w:val="26"/>
          <w:lang w:val="en-US"/>
        </w:rPr>
        <w:t xml:space="preserve"> As regards </w:t>
      </w:r>
      <w:r w:rsidR="000701FB">
        <w:rPr>
          <w:rFonts w:ascii="Garamond" w:hAnsi="Garamond"/>
          <w:sz w:val="26"/>
          <w:szCs w:val="26"/>
          <w:lang w:val="en-US"/>
        </w:rPr>
        <w:t xml:space="preserve">detention places under the administration of the Ministry of Interior (GNR and PSP), the </w:t>
      </w:r>
      <w:r w:rsidR="008A45CF">
        <w:rPr>
          <w:rFonts w:ascii="Garamond" w:hAnsi="Garamond"/>
          <w:sz w:val="26"/>
          <w:szCs w:val="26"/>
          <w:lang w:val="en-US"/>
        </w:rPr>
        <w:t>NPM</w:t>
      </w:r>
      <w:r w:rsidR="000701FB">
        <w:rPr>
          <w:rFonts w:ascii="Garamond" w:hAnsi="Garamond"/>
          <w:sz w:val="26"/>
          <w:szCs w:val="26"/>
          <w:lang w:val="en-US"/>
        </w:rPr>
        <w:t xml:space="preserve"> has also been carrying </w:t>
      </w:r>
      <w:r w:rsidR="001E07A2">
        <w:rPr>
          <w:rFonts w:ascii="Garamond" w:hAnsi="Garamond"/>
          <w:sz w:val="26"/>
          <w:szCs w:val="26"/>
          <w:lang w:val="en-US"/>
        </w:rPr>
        <w:t>monitoring visits</w:t>
      </w:r>
      <w:r w:rsidR="000701FB">
        <w:rPr>
          <w:rFonts w:ascii="Garamond" w:hAnsi="Garamond"/>
          <w:sz w:val="26"/>
          <w:szCs w:val="26"/>
          <w:lang w:val="en-US"/>
        </w:rPr>
        <w:t xml:space="preserve"> </w:t>
      </w:r>
      <w:r w:rsidR="000E2D14">
        <w:rPr>
          <w:rFonts w:ascii="Garamond" w:hAnsi="Garamond"/>
          <w:sz w:val="26"/>
          <w:szCs w:val="26"/>
          <w:lang w:val="en-US"/>
        </w:rPr>
        <w:t xml:space="preserve">to </w:t>
      </w:r>
      <w:r w:rsidR="00C446A8">
        <w:rPr>
          <w:rFonts w:ascii="Garamond" w:hAnsi="Garamond"/>
          <w:sz w:val="26"/>
          <w:szCs w:val="26"/>
          <w:lang w:val="en-US"/>
        </w:rPr>
        <w:t>police</w:t>
      </w:r>
      <w:r w:rsidR="000E2D14">
        <w:rPr>
          <w:rFonts w:ascii="Garamond" w:hAnsi="Garamond"/>
          <w:sz w:val="26"/>
          <w:szCs w:val="26"/>
          <w:lang w:val="en-US"/>
        </w:rPr>
        <w:t xml:space="preserve"> stations </w:t>
      </w:r>
      <w:r w:rsidR="000701FB">
        <w:rPr>
          <w:rFonts w:ascii="Garamond" w:hAnsi="Garamond"/>
          <w:sz w:val="26"/>
          <w:szCs w:val="26"/>
          <w:lang w:val="en-US"/>
        </w:rPr>
        <w:t xml:space="preserve">which have </w:t>
      </w:r>
      <w:r w:rsidR="00C446A8">
        <w:rPr>
          <w:rFonts w:ascii="Garamond" w:hAnsi="Garamond"/>
          <w:sz w:val="26"/>
          <w:szCs w:val="26"/>
          <w:lang w:val="en-US"/>
        </w:rPr>
        <w:t>led</w:t>
      </w:r>
      <w:r w:rsidR="000701FB">
        <w:rPr>
          <w:rFonts w:ascii="Garamond" w:hAnsi="Garamond"/>
          <w:sz w:val="26"/>
          <w:szCs w:val="26"/>
          <w:lang w:val="en-US"/>
        </w:rPr>
        <w:t xml:space="preserve"> to </w:t>
      </w:r>
      <w:r w:rsidR="001E07A2">
        <w:rPr>
          <w:rFonts w:ascii="Garamond" w:hAnsi="Garamond"/>
          <w:sz w:val="26"/>
          <w:szCs w:val="26"/>
          <w:lang w:val="en-US"/>
        </w:rPr>
        <w:t xml:space="preserve">some </w:t>
      </w:r>
      <w:r w:rsidR="000701FB">
        <w:rPr>
          <w:rFonts w:ascii="Garamond" w:hAnsi="Garamond"/>
          <w:sz w:val="26"/>
          <w:szCs w:val="26"/>
          <w:lang w:val="en-US"/>
        </w:rPr>
        <w:t>worrisome conclusions</w:t>
      </w:r>
      <w:r w:rsidR="00221489">
        <w:rPr>
          <w:rFonts w:ascii="Garamond" w:hAnsi="Garamond"/>
          <w:sz w:val="26"/>
          <w:szCs w:val="26"/>
          <w:lang w:val="en-US"/>
        </w:rPr>
        <w:t xml:space="preserve">. </w:t>
      </w:r>
      <w:r w:rsidR="000E2D14">
        <w:rPr>
          <w:rFonts w:ascii="Garamond" w:hAnsi="Garamond"/>
          <w:sz w:val="26"/>
          <w:szCs w:val="26"/>
          <w:lang w:val="en-US"/>
        </w:rPr>
        <w:t>Sanitary conditions of cells</w:t>
      </w:r>
      <w:r w:rsidR="000701FB">
        <w:rPr>
          <w:rFonts w:ascii="Garamond" w:hAnsi="Garamond"/>
          <w:sz w:val="26"/>
          <w:szCs w:val="26"/>
          <w:lang w:val="en-US"/>
        </w:rPr>
        <w:t xml:space="preserve"> </w:t>
      </w:r>
      <w:r w:rsidR="000E2D14">
        <w:rPr>
          <w:rFonts w:ascii="Garamond" w:hAnsi="Garamond"/>
          <w:sz w:val="26"/>
          <w:szCs w:val="26"/>
          <w:lang w:val="en-US"/>
        </w:rPr>
        <w:t>are</w:t>
      </w:r>
      <w:r w:rsidR="001E07A2">
        <w:rPr>
          <w:rFonts w:ascii="Garamond" w:hAnsi="Garamond"/>
          <w:sz w:val="26"/>
          <w:szCs w:val="26"/>
          <w:lang w:val="en-US"/>
        </w:rPr>
        <w:t xml:space="preserve"> often</w:t>
      </w:r>
      <w:r w:rsidR="000E2D14">
        <w:rPr>
          <w:rFonts w:ascii="Garamond" w:hAnsi="Garamond"/>
          <w:sz w:val="26"/>
          <w:szCs w:val="26"/>
          <w:lang w:val="en-US"/>
        </w:rPr>
        <w:t xml:space="preserve"> very poor, with insufficient ventilation and lack to access to natural light (</w:t>
      </w:r>
      <w:r w:rsidR="007179D6">
        <w:rPr>
          <w:rFonts w:ascii="Garamond" w:hAnsi="Garamond"/>
          <w:sz w:val="26"/>
          <w:szCs w:val="26"/>
          <w:lang w:val="en-US"/>
        </w:rPr>
        <w:t>e.g.</w:t>
      </w:r>
      <w:r w:rsidR="000E2D14">
        <w:rPr>
          <w:rFonts w:ascii="Garamond" w:hAnsi="Garamond"/>
          <w:sz w:val="26"/>
          <w:szCs w:val="26"/>
          <w:lang w:val="en-US"/>
        </w:rPr>
        <w:t>, Antas PSP police station)</w:t>
      </w:r>
      <w:r w:rsidR="001E07A2">
        <w:rPr>
          <w:rFonts w:ascii="Garamond" w:hAnsi="Garamond"/>
          <w:sz w:val="26"/>
          <w:szCs w:val="26"/>
          <w:lang w:val="en-US"/>
        </w:rPr>
        <w:t xml:space="preserve"> or even artificial light </w:t>
      </w:r>
      <w:r w:rsidR="000E2D14">
        <w:rPr>
          <w:rFonts w:ascii="Garamond" w:hAnsi="Garamond"/>
          <w:sz w:val="26"/>
          <w:szCs w:val="26"/>
          <w:lang w:val="en-US"/>
        </w:rPr>
        <w:t>(</w:t>
      </w:r>
      <w:r w:rsidR="007179D6">
        <w:rPr>
          <w:rFonts w:ascii="Garamond" w:hAnsi="Garamond"/>
          <w:sz w:val="26"/>
          <w:szCs w:val="26"/>
          <w:lang w:val="en-US"/>
        </w:rPr>
        <w:t>e.g.</w:t>
      </w:r>
      <w:r w:rsidR="000E2D14">
        <w:rPr>
          <w:rFonts w:ascii="Garamond" w:hAnsi="Garamond"/>
          <w:sz w:val="26"/>
          <w:szCs w:val="26"/>
          <w:lang w:val="en-US"/>
        </w:rPr>
        <w:t>, Beringel GNR police station</w:t>
      </w:r>
      <w:r w:rsidR="001E07A2">
        <w:rPr>
          <w:rFonts w:ascii="Garamond" w:hAnsi="Garamond"/>
          <w:sz w:val="26"/>
          <w:szCs w:val="26"/>
          <w:lang w:val="en-US"/>
        </w:rPr>
        <w:t>)</w:t>
      </w:r>
      <w:r w:rsidR="00A82E4E" w:rsidRPr="004B722F">
        <w:rPr>
          <w:rFonts w:ascii="Garamond" w:hAnsi="Garamond"/>
          <w:sz w:val="26"/>
          <w:szCs w:val="26"/>
          <w:lang w:val="en-US"/>
        </w:rPr>
        <w:t>.</w:t>
      </w:r>
      <w:r w:rsidR="00695D69">
        <w:rPr>
          <w:rFonts w:ascii="Garamond" w:hAnsi="Garamond"/>
          <w:sz w:val="26"/>
          <w:szCs w:val="26"/>
          <w:lang w:val="en-US"/>
        </w:rPr>
        <w:t xml:space="preserve"> During these visits, the </w:t>
      </w:r>
      <w:r w:rsidR="008A45CF">
        <w:rPr>
          <w:rFonts w:ascii="Garamond" w:hAnsi="Garamond"/>
          <w:sz w:val="26"/>
          <w:szCs w:val="26"/>
          <w:lang w:val="en-US"/>
        </w:rPr>
        <w:t>NPM</w:t>
      </w:r>
      <w:r w:rsidR="00695D69">
        <w:rPr>
          <w:rFonts w:ascii="Garamond" w:hAnsi="Garamond"/>
          <w:sz w:val="26"/>
          <w:szCs w:val="26"/>
          <w:lang w:val="en-US"/>
        </w:rPr>
        <w:t xml:space="preserve"> </w:t>
      </w:r>
      <w:r w:rsidR="008A45CF">
        <w:rPr>
          <w:rFonts w:ascii="Garamond" w:hAnsi="Garamond"/>
          <w:sz w:val="26"/>
          <w:szCs w:val="26"/>
          <w:lang w:val="en-US"/>
        </w:rPr>
        <w:t>observed</w:t>
      </w:r>
      <w:r w:rsidR="00695D69">
        <w:rPr>
          <w:rFonts w:ascii="Garamond" w:hAnsi="Garamond"/>
          <w:sz w:val="26"/>
          <w:szCs w:val="26"/>
          <w:lang w:val="en-US"/>
        </w:rPr>
        <w:t xml:space="preserve"> that there are no clear rules </w:t>
      </w:r>
      <w:r w:rsidR="001E07A2">
        <w:rPr>
          <w:rFonts w:ascii="Garamond" w:hAnsi="Garamond"/>
          <w:sz w:val="26"/>
          <w:szCs w:val="26"/>
          <w:lang w:val="en-US"/>
        </w:rPr>
        <w:t>regarding</w:t>
      </w:r>
      <w:r w:rsidR="00695D69">
        <w:rPr>
          <w:rFonts w:ascii="Garamond" w:hAnsi="Garamond"/>
          <w:sz w:val="26"/>
          <w:szCs w:val="26"/>
          <w:lang w:val="en-US"/>
        </w:rPr>
        <w:t xml:space="preserve"> access to outdoor exercise for persons detained for 24 hours or more, being these rights granted on a case-by-case basis. </w:t>
      </w:r>
    </w:p>
    <w:p w14:paraId="77BF96D8" w14:textId="110A5163" w:rsidR="00695D69" w:rsidRPr="004B722F" w:rsidRDefault="00695D69" w:rsidP="00695D69">
      <w:pPr>
        <w:spacing w:after="200" w:line="360" w:lineRule="auto"/>
        <w:ind w:firstLine="708"/>
        <w:jc w:val="both"/>
        <w:rPr>
          <w:rFonts w:ascii="Garamond" w:hAnsi="Garamond"/>
          <w:sz w:val="26"/>
          <w:szCs w:val="26"/>
          <w:lang w:val="en-US"/>
        </w:rPr>
      </w:pPr>
      <w:r>
        <w:rPr>
          <w:rFonts w:ascii="Garamond" w:hAnsi="Garamond"/>
          <w:sz w:val="26"/>
          <w:szCs w:val="26"/>
          <w:lang w:val="en-US"/>
        </w:rPr>
        <w:t>Besides poor conditions of cells, s</w:t>
      </w:r>
      <w:r w:rsidRPr="004B722F">
        <w:rPr>
          <w:rFonts w:ascii="Garamond" w:hAnsi="Garamond"/>
          <w:sz w:val="26"/>
          <w:szCs w:val="26"/>
          <w:lang w:val="en-US"/>
        </w:rPr>
        <w:t xml:space="preserve">ome of these places lack privacy for detainees awaiting identification and interrogation, leading to unnecessary exposure of people who are already vulnerable, exacerbating the psychological pressure that these moments tend to generate. The </w:t>
      </w:r>
      <w:r w:rsidR="008A45CF">
        <w:rPr>
          <w:rFonts w:ascii="Garamond" w:hAnsi="Garamond"/>
          <w:sz w:val="26"/>
          <w:szCs w:val="26"/>
          <w:lang w:val="en-US"/>
        </w:rPr>
        <w:t>NPM</w:t>
      </w:r>
      <w:r w:rsidRPr="004B722F">
        <w:rPr>
          <w:rFonts w:ascii="Garamond" w:hAnsi="Garamond"/>
          <w:sz w:val="26"/>
          <w:szCs w:val="26"/>
          <w:lang w:val="en-US"/>
        </w:rPr>
        <w:t xml:space="preserve"> also agrees on the need for better working conditions for agents</w:t>
      </w:r>
      <w:r>
        <w:rPr>
          <w:rFonts w:ascii="Garamond" w:hAnsi="Garamond"/>
          <w:sz w:val="26"/>
          <w:szCs w:val="26"/>
          <w:lang w:val="en-US"/>
        </w:rPr>
        <w:t>.</w:t>
      </w:r>
    </w:p>
    <w:p w14:paraId="0076680C" w14:textId="77777777" w:rsidR="000812CA" w:rsidRDefault="000812CA" w:rsidP="00AF3E87">
      <w:pPr>
        <w:spacing w:after="200" w:line="360" w:lineRule="auto"/>
        <w:ind w:firstLine="708"/>
        <w:jc w:val="both"/>
        <w:rPr>
          <w:rFonts w:ascii="Garamond" w:hAnsi="Garamond"/>
          <w:sz w:val="26"/>
          <w:szCs w:val="26"/>
          <w:highlight w:val="magenta"/>
          <w:lang w:val="en-US" w:eastAsia="en-US"/>
        </w:rPr>
      </w:pPr>
    </w:p>
    <w:p w14:paraId="53E78238" w14:textId="04FBE01A" w:rsidR="00BE37FB" w:rsidRDefault="004B722F" w:rsidP="00781837">
      <w:pPr>
        <w:spacing w:after="200" w:line="360" w:lineRule="auto"/>
        <w:ind w:firstLine="708"/>
        <w:jc w:val="both"/>
        <w:rPr>
          <w:rFonts w:ascii="Garamond" w:hAnsi="Garamond"/>
          <w:sz w:val="26"/>
          <w:szCs w:val="26"/>
          <w:lang w:val="en-US"/>
        </w:rPr>
      </w:pPr>
      <w:r>
        <w:rPr>
          <w:rFonts w:ascii="Garamond" w:hAnsi="Garamond"/>
          <w:b/>
          <w:sz w:val="26"/>
          <w:szCs w:val="26"/>
          <w:lang w:val="en-US"/>
        </w:rPr>
        <w:t>21</w:t>
      </w:r>
      <w:r w:rsidRPr="005D40C9">
        <w:rPr>
          <w:rFonts w:ascii="Garamond" w:hAnsi="Garamond"/>
          <w:b/>
          <w:sz w:val="26"/>
          <w:szCs w:val="26"/>
          <w:lang w:val="en-US"/>
        </w:rPr>
        <w:t>.</w:t>
      </w:r>
      <w:r w:rsidR="00781837" w:rsidRPr="005D40C9">
        <w:rPr>
          <w:rFonts w:ascii="Garamond" w:hAnsi="Garamond"/>
          <w:sz w:val="26"/>
          <w:szCs w:val="26"/>
          <w:lang w:val="en-US"/>
        </w:rPr>
        <w:t xml:space="preserve"> </w:t>
      </w:r>
      <w:r w:rsidR="007C12C4" w:rsidRPr="005D40C9">
        <w:rPr>
          <w:rFonts w:ascii="Garamond" w:hAnsi="Garamond"/>
          <w:sz w:val="26"/>
          <w:szCs w:val="26"/>
          <w:lang w:val="en-US"/>
        </w:rPr>
        <w:t>With reference to</w:t>
      </w:r>
      <w:r w:rsidR="00781837" w:rsidRPr="005D40C9">
        <w:rPr>
          <w:rFonts w:ascii="Garamond" w:hAnsi="Garamond"/>
          <w:sz w:val="26"/>
          <w:szCs w:val="26"/>
          <w:lang w:val="en-US"/>
        </w:rPr>
        <w:t xml:space="preserve"> measures taken to ensure </w:t>
      </w:r>
      <w:r w:rsidR="001E07A2">
        <w:rPr>
          <w:rFonts w:ascii="Garamond" w:hAnsi="Garamond"/>
          <w:sz w:val="26"/>
          <w:szCs w:val="26"/>
          <w:lang w:val="en-US"/>
        </w:rPr>
        <w:t>young adults, under 21,</w:t>
      </w:r>
      <w:r w:rsidR="00781837" w:rsidRPr="005D40C9">
        <w:rPr>
          <w:rFonts w:ascii="Garamond" w:hAnsi="Garamond"/>
          <w:sz w:val="26"/>
          <w:szCs w:val="26"/>
          <w:lang w:val="en-US"/>
        </w:rPr>
        <w:t xml:space="preserve"> detained in estab</w:t>
      </w:r>
      <w:r w:rsidR="00BE37FB" w:rsidRPr="005D40C9">
        <w:rPr>
          <w:rFonts w:ascii="Garamond" w:hAnsi="Garamond"/>
          <w:sz w:val="26"/>
          <w:szCs w:val="26"/>
          <w:lang w:val="en-US"/>
        </w:rPr>
        <w:t>lishments for ad</w:t>
      </w:r>
      <w:r w:rsidR="00B23A02" w:rsidRPr="005D40C9">
        <w:rPr>
          <w:rFonts w:ascii="Garamond" w:hAnsi="Garamond"/>
          <w:sz w:val="26"/>
          <w:szCs w:val="26"/>
          <w:lang w:val="en-US"/>
        </w:rPr>
        <w:t>u</w:t>
      </w:r>
      <w:r w:rsidR="00781837" w:rsidRPr="005D40C9">
        <w:rPr>
          <w:rFonts w:ascii="Garamond" w:hAnsi="Garamond"/>
          <w:sz w:val="26"/>
          <w:szCs w:val="26"/>
          <w:lang w:val="en-US"/>
        </w:rPr>
        <w:t xml:space="preserve">lts are </w:t>
      </w:r>
      <w:r w:rsidR="007C12C4" w:rsidRPr="005D40C9">
        <w:rPr>
          <w:rFonts w:ascii="Garamond" w:hAnsi="Garamond"/>
          <w:sz w:val="26"/>
          <w:szCs w:val="26"/>
          <w:lang w:val="en-US"/>
        </w:rPr>
        <w:t xml:space="preserve">always </w:t>
      </w:r>
      <w:r w:rsidR="00781837" w:rsidRPr="005D40C9">
        <w:rPr>
          <w:rFonts w:ascii="Garamond" w:hAnsi="Garamond"/>
          <w:sz w:val="26"/>
          <w:szCs w:val="26"/>
          <w:lang w:val="en-US"/>
        </w:rPr>
        <w:t xml:space="preserve">accommodated </w:t>
      </w:r>
      <w:r w:rsidR="007C12C4" w:rsidRPr="005D40C9">
        <w:rPr>
          <w:rFonts w:ascii="Garamond" w:hAnsi="Garamond"/>
          <w:sz w:val="26"/>
          <w:szCs w:val="26"/>
          <w:lang w:val="en-US"/>
        </w:rPr>
        <w:t>separately</w:t>
      </w:r>
      <w:r w:rsidR="00781837" w:rsidRPr="005D40C9">
        <w:rPr>
          <w:rFonts w:ascii="Garamond" w:hAnsi="Garamond"/>
          <w:sz w:val="26"/>
          <w:szCs w:val="26"/>
          <w:lang w:val="en-US"/>
        </w:rPr>
        <w:t xml:space="preserve">, </w:t>
      </w:r>
      <w:r w:rsidR="00B23A02" w:rsidRPr="005D40C9">
        <w:rPr>
          <w:rFonts w:ascii="Garamond" w:hAnsi="Garamond"/>
          <w:sz w:val="26"/>
          <w:szCs w:val="26"/>
          <w:lang w:val="en-US"/>
        </w:rPr>
        <w:t xml:space="preserve">the </w:t>
      </w:r>
      <w:r w:rsidR="007C12C4" w:rsidRPr="005D40C9">
        <w:rPr>
          <w:rFonts w:ascii="Garamond" w:hAnsi="Garamond"/>
          <w:sz w:val="26"/>
          <w:szCs w:val="26"/>
          <w:lang w:val="en-US"/>
        </w:rPr>
        <w:t xml:space="preserve">State’s report did not </w:t>
      </w:r>
      <w:r w:rsidR="00602219" w:rsidRPr="005D40C9">
        <w:rPr>
          <w:rFonts w:ascii="Garamond" w:hAnsi="Garamond"/>
          <w:sz w:val="26"/>
          <w:szCs w:val="26"/>
          <w:lang w:val="en-US"/>
        </w:rPr>
        <w:t xml:space="preserve">clarify </w:t>
      </w:r>
      <w:r w:rsidR="007C12C4" w:rsidRPr="005D40C9">
        <w:rPr>
          <w:rFonts w:ascii="Garamond" w:hAnsi="Garamond"/>
          <w:sz w:val="26"/>
          <w:szCs w:val="26"/>
          <w:lang w:val="en-US"/>
        </w:rPr>
        <w:t xml:space="preserve">whether this </w:t>
      </w:r>
      <w:r w:rsidR="00602219" w:rsidRPr="005D40C9">
        <w:rPr>
          <w:rFonts w:ascii="Garamond" w:hAnsi="Garamond"/>
          <w:sz w:val="26"/>
          <w:szCs w:val="26"/>
          <w:lang w:val="en-US"/>
        </w:rPr>
        <w:t>separation is fully implemented in all prisons</w:t>
      </w:r>
      <w:r w:rsidR="007C12C4" w:rsidRPr="005D40C9">
        <w:rPr>
          <w:rFonts w:ascii="Garamond" w:hAnsi="Garamond"/>
          <w:sz w:val="26"/>
          <w:szCs w:val="26"/>
          <w:lang w:val="en-US"/>
        </w:rPr>
        <w:t xml:space="preserve">. The </w:t>
      </w:r>
      <w:r w:rsidR="00EC58DC" w:rsidRPr="005D40C9">
        <w:rPr>
          <w:rFonts w:ascii="Garamond" w:hAnsi="Garamond"/>
          <w:sz w:val="26"/>
          <w:szCs w:val="26"/>
          <w:lang w:val="en-US"/>
        </w:rPr>
        <w:t xml:space="preserve">NPM </w:t>
      </w:r>
      <w:r w:rsidR="00B23A02" w:rsidRPr="005D40C9">
        <w:rPr>
          <w:rFonts w:ascii="Garamond" w:hAnsi="Garamond"/>
          <w:sz w:val="26"/>
          <w:szCs w:val="26"/>
          <w:lang w:val="en-US"/>
        </w:rPr>
        <w:t xml:space="preserve">has been witnessing that in some cases such separation is not </w:t>
      </w:r>
      <w:r w:rsidR="00BE37FB" w:rsidRPr="005D40C9">
        <w:rPr>
          <w:rFonts w:ascii="Garamond" w:hAnsi="Garamond"/>
          <w:sz w:val="26"/>
          <w:szCs w:val="26"/>
          <w:lang w:val="en-US"/>
        </w:rPr>
        <w:t>adopted in a systematic manner</w:t>
      </w:r>
      <w:r w:rsidR="00B23A02" w:rsidRPr="005D40C9">
        <w:rPr>
          <w:rFonts w:ascii="Garamond" w:hAnsi="Garamond"/>
          <w:sz w:val="26"/>
          <w:szCs w:val="26"/>
          <w:lang w:val="en-US"/>
        </w:rPr>
        <w:t>.</w:t>
      </w:r>
      <w:r w:rsidR="00BE37FB" w:rsidRPr="005D40C9">
        <w:rPr>
          <w:rFonts w:ascii="Garamond" w:hAnsi="Garamond"/>
          <w:sz w:val="26"/>
          <w:szCs w:val="26"/>
          <w:lang w:val="en-US"/>
        </w:rPr>
        <w:t xml:space="preserve"> Thus, in several prisons, </w:t>
      </w:r>
      <w:r w:rsidR="00C446A8" w:rsidRPr="005D40C9">
        <w:rPr>
          <w:rFonts w:ascii="Garamond" w:hAnsi="Garamond"/>
          <w:sz w:val="26"/>
          <w:szCs w:val="26"/>
          <w:lang w:val="en-US"/>
        </w:rPr>
        <w:t>juveniles</w:t>
      </w:r>
      <w:r w:rsidR="00BE37FB" w:rsidRPr="005D40C9">
        <w:rPr>
          <w:rFonts w:ascii="Garamond" w:hAnsi="Garamond"/>
          <w:sz w:val="26"/>
          <w:szCs w:val="26"/>
          <w:lang w:val="en-US"/>
        </w:rPr>
        <w:t xml:space="preserve"> are detained </w:t>
      </w:r>
      <w:r w:rsidR="00C446A8" w:rsidRPr="005D40C9">
        <w:rPr>
          <w:rFonts w:ascii="Garamond" w:hAnsi="Garamond"/>
          <w:sz w:val="26"/>
          <w:szCs w:val="26"/>
          <w:lang w:val="en-US"/>
        </w:rPr>
        <w:t>together</w:t>
      </w:r>
      <w:r w:rsidR="00BE37FB" w:rsidRPr="005D40C9">
        <w:rPr>
          <w:rFonts w:ascii="Garamond" w:hAnsi="Garamond"/>
          <w:sz w:val="26"/>
          <w:szCs w:val="26"/>
          <w:lang w:val="en-US"/>
        </w:rPr>
        <w:t xml:space="preserve"> with olde</w:t>
      </w:r>
      <w:r w:rsidR="001E07A2">
        <w:rPr>
          <w:rFonts w:ascii="Garamond" w:hAnsi="Garamond"/>
          <w:sz w:val="26"/>
          <w:szCs w:val="26"/>
          <w:lang w:val="en-US"/>
        </w:rPr>
        <w:t>r</w:t>
      </w:r>
      <w:r w:rsidR="00BE37FB" w:rsidRPr="005D40C9">
        <w:rPr>
          <w:rFonts w:ascii="Garamond" w:hAnsi="Garamond"/>
          <w:sz w:val="26"/>
          <w:szCs w:val="26"/>
          <w:lang w:val="en-US"/>
        </w:rPr>
        <w:t xml:space="preserve"> inmates.</w:t>
      </w:r>
    </w:p>
    <w:p w14:paraId="537EBDD9" w14:textId="53C27A1E" w:rsidR="00781837" w:rsidRPr="00E44D0B" w:rsidRDefault="00B23A02" w:rsidP="00781837">
      <w:pPr>
        <w:spacing w:after="200" w:line="360" w:lineRule="auto"/>
        <w:ind w:firstLine="708"/>
        <w:jc w:val="both"/>
        <w:rPr>
          <w:rFonts w:ascii="Garamond" w:hAnsi="Garamond"/>
          <w:sz w:val="26"/>
          <w:szCs w:val="26"/>
          <w:lang w:val="en-US"/>
        </w:rPr>
      </w:pPr>
      <w:r>
        <w:rPr>
          <w:rFonts w:ascii="Garamond" w:hAnsi="Garamond"/>
          <w:sz w:val="26"/>
          <w:szCs w:val="26"/>
          <w:lang w:val="en-US"/>
        </w:rPr>
        <w:t xml:space="preserve">In some prisons, </w:t>
      </w:r>
      <w:r w:rsidR="001E07A2">
        <w:rPr>
          <w:rFonts w:ascii="Garamond" w:hAnsi="Garamond"/>
          <w:sz w:val="26"/>
          <w:szCs w:val="26"/>
          <w:lang w:val="en-US"/>
        </w:rPr>
        <w:t>young</w:t>
      </w:r>
      <w:r>
        <w:rPr>
          <w:rFonts w:ascii="Garamond" w:hAnsi="Garamond"/>
          <w:sz w:val="26"/>
          <w:szCs w:val="26"/>
          <w:lang w:val="en-US"/>
        </w:rPr>
        <w:t xml:space="preserve"> offenders are considered as “vulnerable </w:t>
      </w:r>
      <w:r w:rsidR="00BE37FB">
        <w:rPr>
          <w:rFonts w:ascii="Garamond" w:hAnsi="Garamond"/>
          <w:sz w:val="26"/>
          <w:szCs w:val="26"/>
          <w:lang w:val="en-US"/>
        </w:rPr>
        <w:t>inmates</w:t>
      </w:r>
      <w:r>
        <w:rPr>
          <w:rFonts w:ascii="Garamond" w:hAnsi="Garamond"/>
          <w:sz w:val="26"/>
          <w:szCs w:val="26"/>
          <w:lang w:val="en-US"/>
        </w:rPr>
        <w:t xml:space="preserve">” and, then, are accommodated </w:t>
      </w:r>
      <w:r w:rsidR="00C446A8">
        <w:rPr>
          <w:rFonts w:ascii="Garamond" w:hAnsi="Garamond"/>
          <w:sz w:val="26"/>
          <w:szCs w:val="26"/>
          <w:lang w:val="en-US"/>
        </w:rPr>
        <w:t>together</w:t>
      </w:r>
      <w:r>
        <w:rPr>
          <w:rFonts w:ascii="Garamond" w:hAnsi="Garamond"/>
          <w:sz w:val="26"/>
          <w:szCs w:val="26"/>
          <w:lang w:val="en-US"/>
        </w:rPr>
        <w:t xml:space="preserve"> with other vulnerable persons</w:t>
      </w:r>
      <w:r w:rsidR="00602219">
        <w:rPr>
          <w:rFonts w:ascii="Garamond" w:hAnsi="Garamond"/>
          <w:sz w:val="26"/>
          <w:szCs w:val="26"/>
          <w:lang w:val="en-US"/>
        </w:rPr>
        <w:t xml:space="preserve">, not taking into account that the concept of vulnerability is not </w:t>
      </w:r>
      <w:r w:rsidR="004528B2">
        <w:rPr>
          <w:rFonts w:ascii="Garamond" w:hAnsi="Garamond"/>
          <w:sz w:val="26"/>
          <w:szCs w:val="26"/>
          <w:lang w:val="en-US"/>
        </w:rPr>
        <w:t>homogeneous</w:t>
      </w:r>
      <w:r w:rsidR="00602219">
        <w:rPr>
          <w:rFonts w:ascii="Garamond" w:hAnsi="Garamond"/>
          <w:sz w:val="26"/>
          <w:szCs w:val="26"/>
          <w:lang w:val="en-US"/>
        </w:rPr>
        <w:t xml:space="preserve">. This broad solution may lead to </w:t>
      </w:r>
      <w:r w:rsidR="001E07A2">
        <w:rPr>
          <w:rFonts w:ascii="Garamond" w:hAnsi="Garamond"/>
          <w:sz w:val="26"/>
          <w:szCs w:val="26"/>
          <w:lang w:val="en-US"/>
        </w:rPr>
        <w:t>negative results</w:t>
      </w:r>
      <w:r w:rsidR="00602219">
        <w:rPr>
          <w:rFonts w:ascii="Garamond" w:hAnsi="Garamond"/>
          <w:sz w:val="26"/>
          <w:szCs w:val="26"/>
          <w:lang w:val="en-US"/>
        </w:rPr>
        <w:t xml:space="preserve">, </w:t>
      </w:r>
      <w:r w:rsidR="001E07A2">
        <w:rPr>
          <w:rFonts w:ascii="Garamond" w:hAnsi="Garamond"/>
          <w:sz w:val="26"/>
          <w:szCs w:val="26"/>
          <w:lang w:val="en-US"/>
        </w:rPr>
        <w:t xml:space="preserve">resulting </w:t>
      </w:r>
      <w:r w:rsidR="0033414D">
        <w:rPr>
          <w:rFonts w:ascii="Garamond" w:hAnsi="Garamond"/>
          <w:sz w:val="26"/>
          <w:szCs w:val="26"/>
          <w:lang w:val="en-US"/>
        </w:rPr>
        <w:t>in</w:t>
      </w:r>
      <w:r w:rsidR="001E07A2">
        <w:rPr>
          <w:rFonts w:ascii="Garamond" w:hAnsi="Garamond"/>
          <w:sz w:val="26"/>
          <w:szCs w:val="26"/>
          <w:lang w:val="en-US"/>
        </w:rPr>
        <w:t xml:space="preserve"> e.g.</w:t>
      </w:r>
      <w:r w:rsidR="00843B34">
        <w:rPr>
          <w:rFonts w:ascii="Garamond" w:hAnsi="Garamond"/>
          <w:sz w:val="26"/>
          <w:szCs w:val="26"/>
          <w:lang w:val="en-US"/>
        </w:rPr>
        <w:t xml:space="preserve"> accommodating </w:t>
      </w:r>
      <w:r w:rsidR="0033414D">
        <w:rPr>
          <w:rFonts w:ascii="Garamond" w:hAnsi="Garamond"/>
          <w:sz w:val="26"/>
          <w:szCs w:val="26"/>
          <w:lang w:val="en-US"/>
        </w:rPr>
        <w:t xml:space="preserve">together </w:t>
      </w:r>
      <w:r w:rsidR="001E07A2">
        <w:rPr>
          <w:rFonts w:ascii="Garamond" w:hAnsi="Garamond"/>
          <w:sz w:val="26"/>
          <w:szCs w:val="26"/>
          <w:lang w:val="en-US"/>
        </w:rPr>
        <w:t>young offenders</w:t>
      </w:r>
      <w:r w:rsidR="0037725B">
        <w:rPr>
          <w:rFonts w:ascii="Garamond" w:hAnsi="Garamond"/>
          <w:sz w:val="26"/>
          <w:szCs w:val="26"/>
          <w:lang w:val="en-US"/>
        </w:rPr>
        <w:t xml:space="preserve">, </w:t>
      </w:r>
      <w:r w:rsidR="00843B34">
        <w:rPr>
          <w:rFonts w:ascii="Garamond" w:hAnsi="Garamond"/>
          <w:sz w:val="26"/>
          <w:szCs w:val="26"/>
          <w:lang w:val="en-US"/>
        </w:rPr>
        <w:t xml:space="preserve">older persons suffering from depression or sex offenders. </w:t>
      </w:r>
    </w:p>
    <w:p w14:paraId="5982497B" w14:textId="77777777" w:rsidR="000812CA" w:rsidRDefault="000812CA" w:rsidP="00AF3E87">
      <w:pPr>
        <w:spacing w:after="200" w:line="360" w:lineRule="auto"/>
        <w:ind w:firstLine="708"/>
        <w:jc w:val="both"/>
        <w:rPr>
          <w:rFonts w:ascii="Garamond" w:hAnsi="Garamond"/>
          <w:sz w:val="26"/>
          <w:szCs w:val="26"/>
          <w:highlight w:val="magenta"/>
          <w:lang w:val="en-GB" w:eastAsia="en-US"/>
        </w:rPr>
      </w:pPr>
    </w:p>
    <w:p w14:paraId="4B7DAB30" w14:textId="02672095" w:rsidR="000258F8" w:rsidRPr="00E44D0B" w:rsidRDefault="004B722F" w:rsidP="000258F8">
      <w:pPr>
        <w:spacing w:after="200" w:line="360" w:lineRule="auto"/>
        <w:ind w:firstLine="708"/>
        <w:jc w:val="both"/>
        <w:rPr>
          <w:rFonts w:ascii="Garamond" w:hAnsi="Garamond"/>
          <w:sz w:val="26"/>
          <w:szCs w:val="26"/>
          <w:lang w:val="en-US"/>
        </w:rPr>
      </w:pPr>
      <w:r>
        <w:rPr>
          <w:rFonts w:ascii="Garamond" w:hAnsi="Garamond"/>
          <w:b/>
          <w:sz w:val="26"/>
          <w:szCs w:val="26"/>
          <w:lang w:val="en-US"/>
        </w:rPr>
        <w:t xml:space="preserve">22. </w:t>
      </w:r>
      <w:r w:rsidR="000258F8">
        <w:rPr>
          <w:rFonts w:ascii="Garamond" w:hAnsi="Garamond"/>
          <w:sz w:val="26"/>
          <w:szCs w:val="26"/>
          <w:lang w:val="en-US"/>
        </w:rPr>
        <w:t xml:space="preserve"> The Committee’s previous concluding observations (para. 11(f) and (g)) asked for updated information on access to mental </w:t>
      </w:r>
      <w:r w:rsidR="00C446A8">
        <w:rPr>
          <w:rFonts w:ascii="Garamond" w:hAnsi="Garamond"/>
          <w:sz w:val="26"/>
          <w:szCs w:val="26"/>
          <w:lang w:val="en-US"/>
        </w:rPr>
        <w:t>health</w:t>
      </w:r>
      <w:r w:rsidR="000258F8">
        <w:rPr>
          <w:rFonts w:ascii="Garamond" w:hAnsi="Garamond"/>
          <w:sz w:val="26"/>
          <w:szCs w:val="26"/>
          <w:lang w:val="en-US"/>
        </w:rPr>
        <w:t xml:space="preserve">-care services in all prison facilities. </w:t>
      </w:r>
      <w:r w:rsidR="008B00E0">
        <w:rPr>
          <w:rFonts w:ascii="Garamond" w:hAnsi="Garamond"/>
          <w:sz w:val="26"/>
          <w:szCs w:val="26"/>
          <w:lang w:val="en-US"/>
        </w:rPr>
        <w:t>On its report dated of 3 July 2019, the SPT also stressed that Portugal should “</w:t>
      </w:r>
      <w:r w:rsidR="008B00E0" w:rsidRPr="008B00E0">
        <w:rPr>
          <w:rFonts w:ascii="Garamond" w:hAnsi="Garamond"/>
          <w:i/>
          <w:iCs/>
          <w:sz w:val="26"/>
          <w:szCs w:val="26"/>
          <w:lang w:val="en-US"/>
        </w:rPr>
        <w:t>improve the access of inmates to medical care, including specialized medical care, through better coordination, with the aim of reducing the waiting time for medical assistance for persons deprived of liberty</w:t>
      </w:r>
      <w:r w:rsidR="008B00E0">
        <w:rPr>
          <w:rFonts w:ascii="Garamond" w:hAnsi="Garamond"/>
          <w:sz w:val="26"/>
          <w:szCs w:val="26"/>
          <w:lang w:val="en-US"/>
        </w:rPr>
        <w:t>” (</w:t>
      </w:r>
      <w:r w:rsidR="008B00E0" w:rsidRPr="008B00E0">
        <w:rPr>
          <w:rFonts w:ascii="Garamond" w:hAnsi="Garamond"/>
          <w:sz w:val="26"/>
          <w:szCs w:val="26"/>
          <w:lang w:val="en-US"/>
        </w:rPr>
        <w:t xml:space="preserve">(CAT/OP/PRT/1, para. </w:t>
      </w:r>
      <w:r w:rsidR="008B00E0">
        <w:rPr>
          <w:rFonts w:ascii="Garamond" w:hAnsi="Garamond"/>
          <w:sz w:val="26"/>
          <w:szCs w:val="26"/>
          <w:lang w:val="en-US"/>
        </w:rPr>
        <w:t xml:space="preserve">99).  </w:t>
      </w:r>
      <w:r w:rsidR="00F725D9">
        <w:rPr>
          <w:rFonts w:ascii="Garamond" w:hAnsi="Garamond"/>
          <w:sz w:val="26"/>
          <w:szCs w:val="26"/>
          <w:lang w:val="en-US"/>
        </w:rPr>
        <w:t>Despite the information provided in the State’s repor</w:t>
      </w:r>
      <w:r w:rsidR="00DA0688">
        <w:rPr>
          <w:rFonts w:ascii="Garamond" w:hAnsi="Garamond"/>
          <w:sz w:val="26"/>
          <w:szCs w:val="26"/>
          <w:lang w:val="en-US"/>
        </w:rPr>
        <w:t xml:space="preserve">t, </w:t>
      </w:r>
      <w:r w:rsidR="00F725D9">
        <w:rPr>
          <w:rFonts w:ascii="Garamond" w:hAnsi="Garamond"/>
          <w:sz w:val="26"/>
          <w:szCs w:val="26"/>
          <w:lang w:val="en-US"/>
        </w:rPr>
        <w:t xml:space="preserve">(para. 198-201), the </w:t>
      </w:r>
      <w:r w:rsidR="00D219B2">
        <w:rPr>
          <w:rFonts w:ascii="Garamond" w:hAnsi="Garamond"/>
          <w:sz w:val="26"/>
          <w:szCs w:val="26"/>
          <w:lang w:val="en-US"/>
        </w:rPr>
        <w:t>O</w:t>
      </w:r>
      <w:r w:rsidR="00DA0688">
        <w:rPr>
          <w:rFonts w:ascii="Garamond" w:hAnsi="Garamond"/>
          <w:sz w:val="26"/>
          <w:szCs w:val="26"/>
          <w:lang w:val="en-US"/>
        </w:rPr>
        <w:t>mbudsman</w:t>
      </w:r>
      <w:r w:rsidR="00F725D9">
        <w:rPr>
          <w:rFonts w:ascii="Garamond" w:hAnsi="Garamond"/>
          <w:sz w:val="26"/>
          <w:szCs w:val="26"/>
          <w:lang w:val="en-US"/>
        </w:rPr>
        <w:t xml:space="preserve"> </w:t>
      </w:r>
      <w:r w:rsidR="0033414D">
        <w:rPr>
          <w:rFonts w:ascii="Garamond" w:hAnsi="Garamond"/>
          <w:sz w:val="26"/>
          <w:szCs w:val="26"/>
          <w:lang w:val="en-US"/>
        </w:rPr>
        <w:t>remains</w:t>
      </w:r>
      <w:r w:rsidR="00F725D9">
        <w:rPr>
          <w:rFonts w:ascii="Garamond" w:hAnsi="Garamond"/>
          <w:sz w:val="26"/>
          <w:szCs w:val="26"/>
          <w:lang w:val="en-US"/>
        </w:rPr>
        <w:t xml:space="preserve"> concerned with systema</w:t>
      </w:r>
      <w:r w:rsidR="00CD18FF">
        <w:rPr>
          <w:rFonts w:ascii="Garamond" w:hAnsi="Garamond"/>
          <w:sz w:val="26"/>
          <w:szCs w:val="26"/>
          <w:lang w:val="en-US"/>
        </w:rPr>
        <w:t>tic problems that persist</w:t>
      </w:r>
      <w:r w:rsidR="00DA0688">
        <w:rPr>
          <w:rFonts w:ascii="Garamond" w:hAnsi="Garamond"/>
          <w:sz w:val="26"/>
          <w:szCs w:val="26"/>
          <w:lang w:val="en-US"/>
        </w:rPr>
        <w:t xml:space="preserve">. Several complaints have also been addressed to the </w:t>
      </w:r>
      <w:r w:rsidR="00C446A8">
        <w:rPr>
          <w:rFonts w:ascii="Garamond" w:hAnsi="Garamond"/>
          <w:sz w:val="26"/>
          <w:szCs w:val="26"/>
          <w:lang w:val="en-US"/>
        </w:rPr>
        <w:t>Ombudsman</w:t>
      </w:r>
      <w:r w:rsidR="00DA0688">
        <w:rPr>
          <w:rFonts w:ascii="Garamond" w:hAnsi="Garamond"/>
          <w:sz w:val="26"/>
          <w:szCs w:val="26"/>
          <w:lang w:val="en-US"/>
        </w:rPr>
        <w:t xml:space="preserve">, </w:t>
      </w:r>
      <w:r w:rsidR="0033414D">
        <w:rPr>
          <w:rFonts w:ascii="Garamond" w:hAnsi="Garamond"/>
          <w:sz w:val="26"/>
          <w:szCs w:val="26"/>
          <w:lang w:val="en-US"/>
        </w:rPr>
        <w:t>related to</w:t>
      </w:r>
      <w:r w:rsidR="00CD18FF">
        <w:rPr>
          <w:rFonts w:ascii="Garamond" w:hAnsi="Garamond"/>
          <w:sz w:val="26"/>
          <w:szCs w:val="26"/>
          <w:lang w:val="en-US"/>
        </w:rPr>
        <w:t xml:space="preserve"> the lack of adequate health services in prisons.</w:t>
      </w:r>
    </w:p>
    <w:p w14:paraId="797B9574" w14:textId="411DC0D1" w:rsidR="00F725D9" w:rsidRPr="00F725D9" w:rsidRDefault="00F725D9" w:rsidP="00F725D9">
      <w:pPr>
        <w:spacing w:after="200" w:line="360" w:lineRule="auto"/>
        <w:ind w:firstLine="708"/>
        <w:jc w:val="both"/>
        <w:rPr>
          <w:rFonts w:ascii="Garamond" w:hAnsi="Garamond"/>
          <w:sz w:val="26"/>
          <w:szCs w:val="26"/>
          <w:lang w:val="en-US" w:eastAsia="en-US"/>
        </w:rPr>
      </w:pPr>
      <w:r w:rsidRPr="00F725D9">
        <w:rPr>
          <w:rFonts w:ascii="Garamond" w:hAnsi="Garamond"/>
          <w:sz w:val="26"/>
          <w:szCs w:val="26"/>
          <w:lang w:val="en-US" w:eastAsia="en-US"/>
        </w:rPr>
        <w:lastRenderedPageBreak/>
        <w:t>Due to their size and structure, most of Portuguese prisons have difficulties offering a differentiated and adequate treatment of prisoners with mental health issues, which results in increased risks for themselves</w:t>
      </w:r>
      <w:r w:rsidR="00B8387F">
        <w:rPr>
          <w:rFonts w:ascii="Garamond" w:hAnsi="Garamond"/>
          <w:sz w:val="26"/>
          <w:szCs w:val="26"/>
          <w:lang w:val="en-US" w:eastAsia="en-US"/>
        </w:rPr>
        <w:t xml:space="preserve">, for </w:t>
      </w:r>
      <w:r w:rsidRPr="00F725D9">
        <w:rPr>
          <w:rFonts w:ascii="Garamond" w:hAnsi="Garamond"/>
          <w:sz w:val="26"/>
          <w:szCs w:val="26"/>
          <w:lang w:val="en-US" w:eastAsia="en-US"/>
        </w:rPr>
        <w:t xml:space="preserve">other prisoners and </w:t>
      </w:r>
      <w:r w:rsidR="00B8387F">
        <w:rPr>
          <w:rFonts w:ascii="Garamond" w:hAnsi="Garamond"/>
          <w:sz w:val="26"/>
          <w:szCs w:val="26"/>
          <w:lang w:val="en-US" w:eastAsia="en-US"/>
        </w:rPr>
        <w:t xml:space="preserve">for </w:t>
      </w:r>
      <w:r w:rsidRPr="00F725D9">
        <w:rPr>
          <w:rFonts w:ascii="Garamond" w:hAnsi="Garamond"/>
          <w:sz w:val="26"/>
          <w:szCs w:val="26"/>
          <w:lang w:val="en-US" w:eastAsia="en-US"/>
        </w:rPr>
        <w:t xml:space="preserve">staff. The lack of sufficient professionals to deal with mental health issues was noted by the </w:t>
      </w:r>
      <w:r w:rsidR="00D219B2">
        <w:rPr>
          <w:rFonts w:ascii="Garamond" w:hAnsi="Garamond"/>
          <w:sz w:val="26"/>
          <w:szCs w:val="26"/>
          <w:lang w:val="en-US" w:eastAsia="en-US"/>
        </w:rPr>
        <w:t>O</w:t>
      </w:r>
      <w:r w:rsidR="00B8387F">
        <w:rPr>
          <w:rFonts w:ascii="Garamond" w:hAnsi="Garamond"/>
          <w:sz w:val="26"/>
          <w:szCs w:val="26"/>
          <w:lang w:val="en-US" w:eastAsia="en-US"/>
        </w:rPr>
        <w:t>mbudsman</w:t>
      </w:r>
      <w:r w:rsidRPr="00F725D9">
        <w:rPr>
          <w:rFonts w:ascii="Garamond" w:hAnsi="Garamond"/>
          <w:sz w:val="26"/>
          <w:szCs w:val="26"/>
          <w:lang w:val="en-US" w:eastAsia="en-US"/>
        </w:rPr>
        <w:t xml:space="preserve"> in several occasions, and the </w:t>
      </w:r>
      <w:r w:rsidR="00B103EA">
        <w:rPr>
          <w:rFonts w:ascii="Garamond" w:hAnsi="Garamond"/>
          <w:sz w:val="26"/>
          <w:szCs w:val="26"/>
          <w:lang w:val="en-US" w:eastAsia="en-US"/>
        </w:rPr>
        <w:t>inmates</w:t>
      </w:r>
      <w:r w:rsidRPr="00F725D9">
        <w:rPr>
          <w:rFonts w:ascii="Garamond" w:hAnsi="Garamond"/>
          <w:sz w:val="26"/>
          <w:szCs w:val="26"/>
          <w:lang w:val="en-US" w:eastAsia="en-US"/>
        </w:rPr>
        <w:t xml:space="preserve"> stressed the importance of having better access to psychologists and psychiatrists, complaining that many of the consultations were short, spaced out, and, in the case of psychiatry, limited to the rapid prescription of medications. </w:t>
      </w:r>
    </w:p>
    <w:p w14:paraId="15217243" w14:textId="3FF37A04" w:rsidR="00F725D9" w:rsidRPr="00F725D9" w:rsidRDefault="00F725D9" w:rsidP="00F725D9">
      <w:pPr>
        <w:spacing w:after="200" w:line="360" w:lineRule="auto"/>
        <w:ind w:firstLine="708"/>
        <w:jc w:val="both"/>
        <w:rPr>
          <w:rFonts w:ascii="Garamond" w:hAnsi="Garamond"/>
          <w:sz w:val="26"/>
          <w:szCs w:val="26"/>
          <w:lang w:val="en-US" w:eastAsia="en-US"/>
        </w:rPr>
      </w:pPr>
      <w:r w:rsidRPr="00F725D9">
        <w:rPr>
          <w:rFonts w:ascii="Garamond" w:hAnsi="Garamond"/>
          <w:sz w:val="26"/>
          <w:szCs w:val="26"/>
          <w:lang w:val="en-US" w:eastAsia="en-US"/>
        </w:rPr>
        <w:t>The two prisons with a mental health ward, Caxias Prison Hospital and Santa Cruz do Bispo (Male), are understaffed and lack adequate housing conditions. In the latter, as an example, the</w:t>
      </w:r>
      <w:r w:rsidR="00D83339">
        <w:rPr>
          <w:rFonts w:ascii="Garamond" w:hAnsi="Garamond"/>
          <w:sz w:val="26"/>
          <w:szCs w:val="26"/>
          <w:lang w:val="en-US" w:eastAsia="en-US"/>
        </w:rPr>
        <w:t xml:space="preserve"> NPM </w:t>
      </w:r>
      <w:r w:rsidRPr="00F725D9">
        <w:rPr>
          <w:rFonts w:ascii="Garamond" w:hAnsi="Garamond"/>
          <w:sz w:val="26"/>
          <w:szCs w:val="26"/>
          <w:lang w:val="en-US" w:eastAsia="en-US"/>
        </w:rPr>
        <w:t xml:space="preserve">found rooms with </w:t>
      </w:r>
      <w:r w:rsidR="00D83339">
        <w:rPr>
          <w:rFonts w:ascii="Garamond" w:hAnsi="Garamond"/>
          <w:sz w:val="26"/>
          <w:szCs w:val="26"/>
          <w:lang w:val="en-US" w:eastAsia="en-US"/>
        </w:rPr>
        <w:t>ten</w:t>
      </w:r>
      <w:r w:rsidRPr="00F725D9">
        <w:rPr>
          <w:rFonts w:ascii="Garamond" w:hAnsi="Garamond"/>
          <w:sz w:val="26"/>
          <w:szCs w:val="26"/>
          <w:lang w:val="en-US" w:eastAsia="en-US"/>
        </w:rPr>
        <w:t xml:space="preserve"> patients in adjoining beds, with one shared toilet and litter. At the time of the visit, there was one psychiatrist for almost 200 patients. Often there were around sixty patients with only one guard present, to the detriment of the safety and humane treatment of all. </w:t>
      </w:r>
    </w:p>
    <w:p w14:paraId="3F293634" w14:textId="74B7B5B1" w:rsidR="00F725D9" w:rsidRPr="00F725D9" w:rsidRDefault="00F725D9" w:rsidP="00F725D9">
      <w:pPr>
        <w:spacing w:after="200" w:line="360" w:lineRule="auto"/>
        <w:ind w:firstLine="708"/>
        <w:jc w:val="both"/>
        <w:rPr>
          <w:rFonts w:ascii="Garamond" w:hAnsi="Garamond"/>
          <w:sz w:val="26"/>
          <w:szCs w:val="26"/>
          <w:lang w:val="en-US" w:eastAsia="en-US"/>
        </w:rPr>
      </w:pPr>
      <w:r w:rsidRPr="00F725D9">
        <w:rPr>
          <w:rFonts w:ascii="Garamond" w:hAnsi="Garamond"/>
          <w:sz w:val="26"/>
          <w:szCs w:val="26"/>
          <w:lang w:val="en-US" w:eastAsia="en-US"/>
        </w:rPr>
        <w:t xml:space="preserve">Furthermore, the lack of spaces for prisoners with mental disabilities is noted in “regular prisons”, where the </w:t>
      </w:r>
      <w:r w:rsidR="00341169">
        <w:rPr>
          <w:rFonts w:ascii="Garamond" w:hAnsi="Garamond"/>
          <w:sz w:val="26"/>
          <w:szCs w:val="26"/>
          <w:lang w:val="en-US" w:eastAsia="en-US"/>
        </w:rPr>
        <w:t>NPM</w:t>
      </w:r>
      <w:r w:rsidRPr="00F725D9">
        <w:rPr>
          <w:rFonts w:ascii="Garamond" w:hAnsi="Garamond"/>
          <w:sz w:val="26"/>
          <w:szCs w:val="26"/>
          <w:lang w:val="en-US" w:eastAsia="en-US"/>
        </w:rPr>
        <w:t xml:space="preserve"> often finds </w:t>
      </w:r>
      <w:r w:rsidR="003A118B">
        <w:rPr>
          <w:rFonts w:ascii="Garamond" w:hAnsi="Garamond"/>
          <w:sz w:val="26"/>
          <w:szCs w:val="26"/>
          <w:lang w:val="en-US" w:eastAsia="en-US"/>
        </w:rPr>
        <w:t>inmates</w:t>
      </w:r>
      <w:r w:rsidRPr="00F725D9">
        <w:rPr>
          <w:rFonts w:ascii="Garamond" w:hAnsi="Garamond"/>
          <w:sz w:val="26"/>
          <w:szCs w:val="26"/>
          <w:lang w:val="en-US" w:eastAsia="en-US"/>
        </w:rPr>
        <w:t xml:space="preserve"> waiting </w:t>
      </w:r>
      <w:r w:rsidR="003A118B">
        <w:rPr>
          <w:rFonts w:ascii="Garamond" w:hAnsi="Garamond"/>
          <w:sz w:val="26"/>
          <w:szCs w:val="26"/>
          <w:lang w:val="en-US" w:eastAsia="en-US"/>
        </w:rPr>
        <w:t xml:space="preserve">for </w:t>
      </w:r>
      <w:r w:rsidRPr="00F725D9">
        <w:rPr>
          <w:rFonts w:ascii="Garamond" w:hAnsi="Garamond"/>
          <w:sz w:val="26"/>
          <w:szCs w:val="26"/>
          <w:lang w:val="en-US" w:eastAsia="en-US"/>
        </w:rPr>
        <w:t xml:space="preserve">vacancies in psychiatric wards, </w:t>
      </w:r>
      <w:r w:rsidR="003A118B">
        <w:rPr>
          <w:rFonts w:ascii="Garamond" w:hAnsi="Garamond"/>
          <w:sz w:val="26"/>
          <w:szCs w:val="26"/>
          <w:lang w:val="en-US" w:eastAsia="en-US"/>
        </w:rPr>
        <w:t xml:space="preserve">in order to receive </w:t>
      </w:r>
      <w:r w:rsidRPr="00F725D9">
        <w:rPr>
          <w:rFonts w:ascii="Garamond" w:hAnsi="Garamond"/>
          <w:sz w:val="26"/>
          <w:szCs w:val="26"/>
          <w:lang w:val="en-US" w:eastAsia="en-US"/>
        </w:rPr>
        <w:t xml:space="preserve">adequate treatment. The </w:t>
      </w:r>
      <w:r w:rsidR="003A118B">
        <w:rPr>
          <w:rFonts w:ascii="Garamond" w:hAnsi="Garamond"/>
          <w:sz w:val="26"/>
          <w:szCs w:val="26"/>
          <w:lang w:val="en-US" w:eastAsia="en-US"/>
        </w:rPr>
        <w:t>NPM</w:t>
      </w:r>
      <w:r w:rsidRPr="00F725D9">
        <w:rPr>
          <w:rFonts w:ascii="Garamond" w:hAnsi="Garamond"/>
          <w:sz w:val="26"/>
          <w:szCs w:val="26"/>
          <w:lang w:val="en-US" w:eastAsia="en-US"/>
        </w:rPr>
        <w:t xml:space="preserve"> has noted</w:t>
      </w:r>
      <w:r w:rsidR="003A118B">
        <w:rPr>
          <w:rFonts w:ascii="Garamond" w:hAnsi="Garamond"/>
          <w:sz w:val="26"/>
          <w:szCs w:val="26"/>
          <w:lang w:val="en-US" w:eastAsia="en-US"/>
        </w:rPr>
        <w:t>,</w:t>
      </w:r>
      <w:r w:rsidRPr="00F725D9">
        <w:rPr>
          <w:rFonts w:ascii="Garamond" w:hAnsi="Garamond"/>
          <w:sz w:val="26"/>
          <w:szCs w:val="26"/>
          <w:lang w:val="en-US" w:eastAsia="en-US"/>
        </w:rPr>
        <w:t xml:space="preserve"> in different occasions</w:t>
      </w:r>
      <w:r w:rsidR="003A118B">
        <w:rPr>
          <w:rFonts w:ascii="Garamond" w:hAnsi="Garamond"/>
          <w:sz w:val="26"/>
          <w:szCs w:val="26"/>
          <w:lang w:val="en-US" w:eastAsia="en-US"/>
        </w:rPr>
        <w:t>,</w:t>
      </w:r>
      <w:r w:rsidRPr="00F725D9">
        <w:rPr>
          <w:rFonts w:ascii="Garamond" w:hAnsi="Garamond"/>
          <w:sz w:val="26"/>
          <w:szCs w:val="26"/>
          <w:lang w:val="en-US" w:eastAsia="en-US"/>
        </w:rPr>
        <w:t xml:space="preserve"> </w:t>
      </w:r>
      <w:r w:rsidR="00A828A7">
        <w:rPr>
          <w:rFonts w:ascii="Garamond" w:hAnsi="Garamond"/>
          <w:sz w:val="26"/>
          <w:szCs w:val="26"/>
          <w:lang w:val="en-US" w:eastAsia="en-US"/>
        </w:rPr>
        <w:t xml:space="preserve">that </w:t>
      </w:r>
      <w:r w:rsidRPr="00F725D9">
        <w:rPr>
          <w:rFonts w:ascii="Garamond" w:hAnsi="Garamond"/>
          <w:sz w:val="26"/>
          <w:szCs w:val="26"/>
          <w:lang w:val="en-US" w:eastAsia="en-US"/>
        </w:rPr>
        <w:t xml:space="preserve">more space </w:t>
      </w:r>
      <w:r w:rsidR="003A118B">
        <w:rPr>
          <w:rFonts w:ascii="Garamond" w:hAnsi="Garamond"/>
          <w:sz w:val="26"/>
          <w:szCs w:val="26"/>
          <w:lang w:val="en-US" w:eastAsia="en-US"/>
        </w:rPr>
        <w:t xml:space="preserve">to </w:t>
      </w:r>
      <w:r w:rsidR="004528B2">
        <w:rPr>
          <w:rFonts w:ascii="Garamond" w:hAnsi="Garamond"/>
          <w:sz w:val="26"/>
          <w:szCs w:val="26"/>
          <w:lang w:val="en-US" w:eastAsia="en-US"/>
        </w:rPr>
        <w:t>accommodate</w:t>
      </w:r>
      <w:r w:rsidRPr="00F725D9">
        <w:rPr>
          <w:rFonts w:ascii="Garamond" w:hAnsi="Garamond"/>
          <w:sz w:val="26"/>
          <w:szCs w:val="26"/>
          <w:lang w:val="en-US" w:eastAsia="en-US"/>
        </w:rPr>
        <w:t xml:space="preserve"> this particularly vulnerable population</w:t>
      </w:r>
      <w:r w:rsidR="003A118B">
        <w:rPr>
          <w:rFonts w:ascii="Garamond" w:hAnsi="Garamond"/>
          <w:sz w:val="26"/>
          <w:szCs w:val="26"/>
          <w:lang w:val="en-US" w:eastAsia="en-US"/>
        </w:rPr>
        <w:t xml:space="preserve"> is needed</w:t>
      </w:r>
      <w:r w:rsidRPr="00F725D9">
        <w:rPr>
          <w:rFonts w:ascii="Garamond" w:hAnsi="Garamond"/>
          <w:sz w:val="26"/>
          <w:szCs w:val="26"/>
          <w:lang w:val="en-US" w:eastAsia="en-US"/>
        </w:rPr>
        <w:t>.</w:t>
      </w:r>
    </w:p>
    <w:p w14:paraId="7649EB91" w14:textId="53BC3D99" w:rsidR="000812CA" w:rsidRPr="000258F8" w:rsidRDefault="00F725D9" w:rsidP="00F725D9">
      <w:pPr>
        <w:spacing w:after="200" w:line="360" w:lineRule="auto"/>
        <w:ind w:firstLine="708"/>
        <w:jc w:val="both"/>
        <w:rPr>
          <w:rFonts w:ascii="Garamond" w:hAnsi="Garamond"/>
          <w:sz w:val="26"/>
          <w:szCs w:val="26"/>
          <w:highlight w:val="magenta"/>
          <w:lang w:val="en-US" w:eastAsia="en-US"/>
        </w:rPr>
      </w:pPr>
      <w:r w:rsidRPr="00F725D9">
        <w:rPr>
          <w:rFonts w:ascii="Garamond" w:hAnsi="Garamond"/>
          <w:sz w:val="26"/>
          <w:szCs w:val="26"/>
          <w:lang w:val="en-US" w:eastAsia="en-US"/>
        </w:rPr>
        <w:t>Some positive aspects should also be underpinned due to recent developments. Albeit insufficient, there has been a gradual internalization of medical and nursing staff in prisons, allowing greater presence and continuity in the treatment and therapeutic relationship</w:t>
      </w:r>
      <w:r w:rsidR="005302A0">
        <w:rPr>
          <w:rFonts w:ascii="Garamond" w:hAnsi="Garamond"/>
          <w:sz w:val="26"/>
          <w:szCs w:val="26"/>
          <w:lang w:val="en-US" w:eastAsia="en-US"/>
        </w:rPr>
        <w:t>s</w:t>
      </w:r>
      <w:r w:rsidRPr="00F725D9">
        <w:rPr>
          <w:rFonts w:ascii="Garamond" w:hAnsi="Garamond"/>
          <w:sz w:val="26"/>
          <w:szCs w:val="26"/>
          <w:lang w:val="en-US" w:eastAsia="en-US"/>
        </w:rPr>
        <w:t>, and thus providing more tailored care to those in need. There was also a positive implementation of cooperation protocols with various hospitals, providing specialized consultations</w:t>
      </w:r>
      <w:r w:rsidR="00FF2F66" w:rsidRPr="00FF2F66">
        <w:rPr>
          <w:rFonts w:ascii="Garamond" w:hAnsi="Garamond"/>
          <w:sz w:val="26"/>
          <w:szCs w:val="26"/>
          <w:lang w:val="en-US" w:eastAsia="en-US"/>
        </w:rPr>
        <w:t xml:space="preserve"> </w:t>
      </w:r>
      <w:r w:rsidR="00FF2F66" w:rsidRPr="00F725D9">
        <w:rPr>
          <w:rFonts w:ascii="Garamond" w:hAnsi="Garamond"/>
          <w:sz w:val="26"/>
          <w:szCs w:val="26"/>
          <w:lang w:val="en-US" w:eastAsia="en-US"/>
        </w:rPr>
        <w:t xml:space="preserve">in the prison </w:t>
      </w:r>
      <w:r w:rsidR="00FF2F66" w:rsidRPr="00F725D9">
        <w:rPr>
          <w:rFonts w:ascii="Garamond" w:hAnsi="Garamond"/>
          <w:sz w:val="26"/>
          <w:szCs w:val="26"/>
          <w:lang w:val="en-US" w:eastAsia="en-US"/>
        </w:rPr>
        <w:lastRenderedPageBreak/>
        <w:t>itself</w:t>
      </w:r>
      <w:r w:rsidRPr="00F725D9">
        <w:rPr>
          <w:rFonts w:ascii="Garamond" w:hAnsi="Garamond"/>
          <w:sz w:val="26"/>
          <w:szCs w:val="26"/>
          <w:lang w:val="en-US" w:eastAsia="en-US"/>
        </w:rPr>
        <w:t xml:space="preserve">, namely with regards to gastroenterology and infectious diseases. This helped </w:t>
      </w:r>
      <w:r w:rsidR="00A97780">
        <w:rPr>
          <w:rFonts w:ascii="Garamond" w:hAnsi="Garamond"/>
          <w:sz w:val="26"/>
          <w:szCs w:val="26"/>
          <w:lang w:val="en-US" w:eastAsia="en-US"/>
        </w:rPr>
        <w:t xml:space="preserve">to </w:t>
      </w:r>
      <w:r w:rsidRPr="00F725D9">
        <w:rPr>
          <w:rFonts w:ascii="Garamond" w:hAnsi="Garamond"/>
          <w:sz w:val="26"/>
          <w:szCs w:val="26"/>
          <w:lang w:val="en-US" w:eastAsia="en-US"/>
        </w:rPr>
        <w:t xml:space="preserve">overcome the deficiencies related to the lack of human and material resources </w:t>
      </w:r>
      <w:r w:rsidR="000366CB">
        <w:rPr>
          <w:rFonts w:ascii="Garamond" w:hAnsi="Garamond"/>
          <w:sz w:val="26"/>
          <w:szCs w:val="26"/>
          <w:lang w:val="en-US" w:eastAsia="en-US"/>
        </w:rPr>
        <w:t xml:space="preserve">that </w:t>
      </w:r>
      <w:r w:rsidR="00BE5122">
        <w:rPr>
          <w:rFonts w:ascii="Garamond" w:hAnsi="Garamond"/>
          <w:sz w:val="26"/>
          <w:szCs w:val="26"/>
          <w:lang w:val="en-US" w:eastAsia="en-US"/>
        </w:rPr>
        <w:t>sometimes prevent</w:t>
      </w:r>
      <w:r w:rsidR="000366CB">
        <w:rPr>
          <w:rFonts w:ascii="Garamond" w:hAnsi="Garamond"/>
          <w:sz w:val="26"/>
          <w:szCs w:val="26"/>
          <w:lang w:val="en-US" w:eastAsia="en-US"/>
        </w:rPr>
        <w:t xml:space="preserve"> inmates to attend external medical appointments</w:t>
      </w:r>
      <w:r w:rsidRPr="00F725D9">
        <w:rPr>
          <w:rFonts w:ascii="Garamond" w:hAnsi="Garamond"/>
          <w:sz w:val="26"/>
          <w:szCs w:val="26"/>
          <w:lang w:val="en-US" w:eastAsia="en-US"/>
        </w:rPr>
        <w:t>.</w:t>
      </w:r>
    </w:p>
    <w:p w14:paraId="716B3AA0" w14:textId="77777777" w:rsidR="00BE22D3" w:rsidRPr="00796295" w:rsidRDefault="00BE22D3" w:rsidP="0022599D">
      <w:pPr>
        <w:spacing w:line="360" w:lineRule="auto"/>
        <w:ind w:firstLine="708"/>
        <w:jc w:val="both"/>
        <w:rPr>
          <w:rFonts w:ascii="Garamond" w:hAnsi="Garamond" w:cs="Arial"/>
          <w:b/>
          <w:i/>
          <w:color w:val="000000"/>
          <w:sz w:val="28"/>
          <w:szCs w:val="28"/>
          <w:lang w:val="en-US" w:eastAsia="en-GB"/>
        </w:rPr>
      </w:pPr>
    </w:p>
    <w:p w14:paraId="617A4C87" w14:textId="0BEB25A7" w:rsidR="00B437EB" w:rsidRDefault="004B722F" w:rsidP="00BE22D3">
      <w:pPr>
        <w:spacing w:after="200" w:line="360" w:lineRule="auto"/>
        <w:ind w:firstLine="708"/>
        <w:jc w:val="both"/>
        <w:rPr>
          <w:rFonts w:ascii="Garamond" w:hAnsi="Garamond"/>
          <w:sz w:val="26"/>
          <w:szCs w:val="26"/>
          <w:lang w:val="en-US"/>
        </w:rPr>
      </w:pPr>
      <w:r>
        <w:rPr>
          <w:rFonts w:ascii="Garamond" w:hAnsi="Garamond"/>
          <w:b/>
          <w:sz w:val="26"/>
          <w:szCs w:val="26"/>
          <w:lang w:val="en-US"/>
        </w:rPr>
        <w:t>23.</w:t>
      </w:r>
      <w:r w:rsidR="00BE22D3">
        <w:rPr>
          <w:rFonts w:ascii="Garamond" w:hAnsi="Garamond"/>
          <w:sz w:val="26"/>
          <w:szCs w:val="26"/>
          <w:lang w:val="en-US"/>
        </w:rPr>
        <w:t xml:space="preserve"> As the State Report mentions, no steps have been taken to conduct a full review of the use </w:t>
      </w:r>
      <w:r w:rsidR="005603FA">
        <w:rPr>
          <w:rFonts w:ascii="Garamond" w:hAnsi="Garamond"/>
          <w:sz w:val="26"/>
          <w:szCs w:val="26"/>
          <w:lang w:val="en-US"/>
        </w:rPr>
        <w:t xml:space="preserve">of solitary </w:t>
      </w:r>
      <w:r w:rsidR="00C446A8">
        <w:rPr>
          <w:rFonts w:ascii="Garamond" w:hAnsi="Garamond"/>
          <w:sz w:val="26"/>
          <w:szCs w:val="26"/>
          <w:lang w:val="en-US"/>
        </w:rPr>
        <w:t>confinement</w:t>
      </w:r>
      <w:r w:rsidR="00BE22D3">
        <w:rPr>
          <w:rFonts w:ascii="Garamond" w:hAnsi="Garamond"/>
          <w:sz w:val="26"/>
          <w:szCs w:val="26"/>
          <w:lang w:val="en-US"/>
        </w:rPr>
        <w:t xml:space="preserve"> as a disciplinary sanction</w:t>
      </w:r>
      <w:r w:rsidR="001C4E5D">
        <w:rPr>
          <w:rFonts w:ascii="Garamond" w:hAnsi="Garamond"/>
          <w:sz w:val="26"/>
          <w:szCs w:val="26"/>
          <w:lang w:val="en-US"/>
        </w:rPr>
        <w:t xml:space="preserve"> (para. 205)</w:t>
      </w:r>
      <w:r w:rsidR="00BE22D3">
        <w:rPr>
          <w:rFonts w:ascii="Garamond" w:hAnsi="Garamond"/>
          <w:sz w:val="26"/>
          <w:szCs w:val="26"/>
          <w:lang w:val="en-US"/>
        </w:rPr>
        <w:t xml:space="preserve">. </w:t>
      </w:r>
      <w:r w:rsidR="00B437EB">
        <w:rPr>
          <w:rFonts w:ascii="Garamond" w:hAnsi="Garamond"/>
          <w:sz w:val="26"/>
          <w:szCs w:val="26"/>
          <w:lang w:val="en-US"/>
        </w:rPr>
        <w:t xml:space="preserve">Thus, the </w:t>
      </w:r>
      <w:r w:rsidR="00B22583">
        <w:rPr>
          <w:rFonts w:ascii="Garamond" w:hAnsi="Garamond"/>
          <w:sz w:val="26"/>
          <w:szCs w:val="26"/>
          <w:lang w:val="en-US"/>
        </w:rPr>
        <w:t>legally</w:t>
      </w:r>
      <w:r w:rsidR="00B437EB">
        <w:rPr>
          <w:rFonts w:ascii="Garamond" w:hAnsi="Garamond"/>
          <w:sz w:val="26"/>
          <w:szCs w:val="26"/>
          <w:lang w:val="en-US"/>
        </w:rPr>
        <w:t xml:space="preserve"> maximum duration for these measures continues to be 21 days, although the Subcommittee had recommended that “</w:t>
      </w:r>
      <w:r w:rsidR="00ED1FF8" w:rsidRPr="00ED1FF8">
        <w:rPr>
          <w:rFonts w:ascii="Garamond" w:hAnsi="Garamond"/>
          <w:i/>
          <w:iCs/>
          <w:sz w:val="26"/>
          <w:szCs w:val="26"/>
          <w:lang w:val="en-US"/>
        </w:rPr>
        <w:t>ensure, including through changes in legislation if necessary, that the maximum period of placement in solitary confinement does not exceed 15 consecutive days</w:t>
      </w:r>
      <w:r w:rsidR="00B437EB">
        <w:rPr>
          <w:rFonts w:ascii="Garamond" w:hAnsi="Garamond"/>
          <w:sz w:val="26"/>
          <w:szCs w:val="26"/>
          <w:lang w:val="en-US"/>
        </w:rPr>
        <w:t>”</w:t>
      </w:r>
      <w:r w:rsidR="00ED1FF8" w:rsidRPr="00ED1FF8">
        <w:rPr>
          <w:lang w:val="en-GB"/>
        </w:rPr>
        <w:t xml:space="preserve"> </w:t>
      </w:r>
      <w:r w:rsidR="00ED1FF8" w:rsidRPr="00ED1FF8">
        <w:rPr>
          <w:rFonts w:ascii="Garamond" w:hAnsi="Garamond"/>
          <w:sz w:val="26"/>
          <w:szCs w:val="26"/>
          <w:lang w:val="en-US"/>
        </w:rPr>
        <w:t xml:space="preserve">(CAT/OP/PRT/1, para. </w:t>
      </w:r>
      <w:r w:rsidR="00ED1FF8">
        <w:rPr>
          <w:rFonts w:ascii="Garamond" w:hAnsi="Garamond"/>
          <w:sz w:val="26"/>
          <w:szCs w:val="26"/>
          <w:lang w:val="en-US"/>
        </w:rPr>
        <w:t>81)</w:t>
      </w:r>
      <w:r w:rsidR="00B437EB">
        <w:rPr>
          <w:rFonts w:ascii="Garamond" w:hAnsi="Garamond"/>
          <w:sz w:val="26"/>
          <w:szCs w:val="26"/>
          <w:lang w:val="en-US"/>
        </w:rPr>
        <w:t xml:space="preserve">. </w:t>
      </w:r>
    </w:p>
    <w:p w14:paraId="457DF418" w14:textId="44B2652C" w:rsidR="009359BF" w:rsidRDefault="000E0930" w:rsidP="0087140A">
      <w:pPr>
        <w:spacing w:after="200" w:line="360" w:lineRule="auto"/>
        <w:ind w:firstLine="708"/>
        <w:jc w:val="both"/>
        <w:rPr>
          <w:rFonts w:ascii="Garamond" w:hAnsi="Garamond"/>
          <w:sz w:val="26"/>
          <w:szCs w:val="26"/>
          <w:lang w:val="en-US"/>
        </w:rPr>
      </w:pPr>
      <w:r>
        <w:rPr>
          <w:rFonts w:ascii="Garamond" w:hAnsi="Garamond"/>
          <w:sz w:val="26"/>
          <w:szCs w:val="26"/>
          <w:lang w:val="en-US"/>
        </w:rPr>
        <w:t xml:space="preserve">If this sanction may raise some issues generally, it </w:t>
      </w:r>
      <w:r w:rsidR="00E65198">
        <w:rPr>
          <w:rFonts w:ascii="Garamond" w:hAnsi="Garamond"/>
          <w:sz w:val="26"/>
          <w:szCs w:val="26"/>
          <w:lang w:val="en-US"/>
        </w:rPr>
        <w:t>is particularly worrisome as regards its application to vulnerable persons.</w:t>
      </w:r>
      <w:r>
        <w:rPr>
          <w:rFonts w:ascii="Garamond" w:hAnsi="Garamond"/>
          <w:sz w:val="26"/>
          <w:szCs w:val="26"/>
          <w:lang w:val="en-US"/>
        </w:rPr>
        <w:t xml:space="preserve"> </w:t>
      </w:r>
      <w:r w:rsidR="009359BF">
        <w:rPr>
          <w:rFonts w:ascii="Garamond" w:hAnsi="Garamond"/>
          <w:sz w:val="26"/>
          <w:szCs w:val="26"/>
          <w:lang w:val="en-US"/>
        </w:rPr>
        <w:t xml:space="preserve">The </w:t>
      </w:r>
      <w:r w:rsidR="00D219B2">
        <w:rPr>
          <w:rFonts w:ascii="Garamond" w:hAnsi="Garamond"/>
          <w:sz w:val="26"/>
          <w:szCs w:val="26"/>
          <w:lang w:val="en-US"/>
        </w:rPr>
        <w:t>O</w:t>
      </w:r>
      <w:r>
        <w:rPr>
          <w:rFonts w:ascii="Garamond" w:hAnsi="Garamond"/>
          <w:sz w:val="26"/>
          <w:szCs w:val="26"/>
          <w:lang w:val="en-US"/>
        </w:rPr>
        <w:t>mbudsman</w:t>
      </w:r>
      <w:r w:rsidR="009359BF">
        <w:rPr>
          <w:rFonts w:ascii="Garamond" w:hAnsi="Garamond"/>
          <w:sz w:val="26"/>
          <w:szCs w:val="26"/>
          <w:lang w:val="en-US"/>
        </w:rPr>
        <w:t xml:space="preserve"> is particularly worried with the enforcement of this sanction in the realm of the </w:t>
      </w:r>
      <w:r w:rsidR="0087140A" w:rsidRPr="0087140A">
        <w:rPr>
          <w:rFonts w:ascii="Garamond" w:hAnsi="Garamond"/>
          <w:sz w:val="26"/>
          <w:szCs w:val="26"/>
          <w:lang w:val="en-US"/>
        </w:rPr>
        <w:t>Administration of child justice</w:t>
      </w:r>
      <w:r>
        <w:rPr>
          <w:rFonts w:ascii="Garamond" w:hAnsi="Garamond"/>
          <w:sz w:val="26"/>
          <w:szCs w:val="26"/>
          <w:lang w:val="en-US"/>
        </w:rPr>
        <w:t xml:space="preserve"> (Educational Guardianship Law)</w:t>
      </w:r>
      <w:r w:rsidR="0087140A">
        <w:rPr>
          <w:rFonts w:ascii="Garamond" w:hAnsi="Garamond"/>
          <w:sz w:val="26"/>
          <w:szCs w:val="26"/>
          <w:lang w:val="en-US"/>
        </w:rPr>
        <w:t>. Recently, the Committee on the Rights of the Child urged</w:t>
      </w:r>
      <w:r w:rsidR="0087140A" w:rsidRPr="0087140A">
        <w:rPr>
          <w:rFonts w:ascii="Garamond" w:hAnsi="Garamond"/>
          <w:sz w:val="26"/>
          <w:szCs w:val="26"/>
          <w:lang w:val="en-US"/>
        </w:rPr>
        <w:t xml:space="preserve"> the State to</w:t>
      </w:r>
      <w:r w:rsidR="0087140A">
        <w:rPr>
          <w:rFonts w:ascii="Garamond" w:hAnsi="Garamond"/>
          <w:sz w:val="26"/>
          <w:szCs w:val="26"/>
          <w:lang w:val="en-US"/>
        </w:rPr>
        <w:t xml:space="preserve"> prohibit</w:t>
      </w:r>
      <w:r w:rsidR="0087140A" w:rsidRPr="0087140A">
        <w:rPr>
          <w:rFonts w:ascii="Garamond" w:hAnsi="Garamond"/>
          <w:sz w:val="26"/>
          <w:szCs w:val="26"/>
          <w:lang w:val="en-US"/>
        </w:rPr>
        <w:t xml:space="preserve"> and abolish the use of solitary confinement to punish children, and immediately remove all children held in solitary confinement (CRC/C/PRT/CO/5-6, para. </w:t>
      </w:r>
      <w:r w:rsidR="0087140A">
        <w:rPr>
          <w:rFonts w:ascii="Garamond" w:hAnsi="Garamond"/>
          <w:sz w:val="26"/>
          <w:szCs w:val="26"/>
          <w:lang w:val="en-US"/>
        </w:rPr>
        <w:t>44</w:t>
      </w:r>
      <w:r w:rsidR="0087140A" w:rsidRPr="0087140A">
        <w:rPr>
          <w:rFonts w:ascii="Garamond" w:hAnsi="Garamond"/>
          <w:sz w:val="26"/>
          <w:szCs w:val="26"/>
          <w:lang w:val="en-US"/>
        </w:rPr>
        <w:t xml:space="preserve"> (c))</w:t>
      </w:r>
      <w:r w:rsidR="0087140A">
        <w:rPr>
          <w:rFonts w:ascii="Garamond" w:hAnsi="Garamond"/>
          <w:sz w:val="26"/>
          <w:szCs w:val="26"/>
          <w:lang w:val="en-US"/>
        </w:rPr>
        <w:t>.</w:t>
      </w:r>
    </w:p>
    <w:p w14:paraId="0EE8FE8A" w14:textId="77777777" w:rsidR="00E65198" w:rsidRDefault="00E65198" w:rsidP="0087140A">
      <w:pPr>
        <w:spacing w:after="200" w:line="360" w:lineRule="auto"/>
        <w:ind w:firstLine="708"/>
        <w:jc w:val="both"/>
        <w:rPr>
          <w:rFonts w:ascii="Garamond" w:hAnsi="Garamond"/>
          <w:sz w:val="26"/>
          <w:szCs w:val="26"/>
          <w:lang w:val="en-US"/>
        </w:rPr>
      </w:pPr>
    </w:p>
    <w:p w14:paraId="211558F6" w14:textId="6C9AD456" w:rsidR="00594110" w:rsidRDefault="004B722F" w:rsidP="00594110">
      <w:pPr>
        <w:spacing w:after="200" w:line="360" w:lineRule="auto"/>
        <w:ind w:firstLine="708"/>
        <w:jc w:val="both"/>
        <w:rPr>
          <w:rFonts w:ascii="Garamond" w:hAnsi="Garamond"/>
          <w:sz w:val="26"/>
          <w:szCs w:val="26"/>
          <w:lang w:val="en-US"/>
        </w:rPr>
      </w:pPr>
      <w:r w:rsidRPr="00357AC2">
        <w:rPr>
          <w:rFonts w:ascii="Garamond" w:hAnsi="Garamond"/>
          <w:b/>
          <w:sz w:val="26"/>
          <w:szCs w:val="26"/>
          <w:lang w:val="en-US"/>
        </w:rPr>
        <w:t>24.</w:t>
      </w:r>
      <w:r w:rsidR="00594110" w:rsidRPr="00357AC2">
        <w:rPr>
          <w:rFonts w:ascii="Garamond" w:hAnsi="Garamond"/>
          <w:sz w:val="26"/>
          <w:szCs w:val="26"/>
          <w:lang w:val="en-US"/>
        </w:rPr>
        <w:t xml:space="preserve"> The Ombudsman has received several complaints regarding disciplinary procedure</w:t>
      </w:r>
      <w:r w:rsidR="00D777F1" w:rsidRPr="00357AC2">
        <w:rPr>
          <w:rFonts w:ascii="Garamond" w:hAnsi="Garamond"/>
          <w:sz w:val="26"/>
          <w:szCs w:val="26"/>
          <w:lang w:val="en-US"/>
        </w:rPr>
        <w:t xml:space="preserve">s in </w:t>
      </w:r>
      <w:r w:rsidR="004528B2" w:rsidRPr="00357AC2">
        <w:rPr>
          <w:rFonts w:ascii="Garamond" w:hAnsi="Garamond"/>
          <w:sz w:val="26"/>
          <w:szCs w:val="26"/>
          <w:lang w:val="en-US"/>
        </w:rPr>
        <w:t>prisons</w:t>
      </w:r>
      <w:r w:rsidR="00594110" w:rsidRPr="00357AC2">
        <w:rPr>
          <w:rFonts w:ascii="Garamond" w:hAnsi="Garamond"/>
          <w:sz w:val="26"/>
          <w:szCs w:val="26"/>
          <w:lang w:val="en-US"/>
        </w:rPr>
        <w:t xml:space="preserve"> in the last years. As the 2018 annual report points out, the role that the legal protection system plays in the disciplinary action is not clear, in particular at the stage prior to any appeal to the Courts. Although</w:t>
      </w:r>
      <w:r w:rsidR="00594110">
        <w:rPr>
          <w:rFonts w:ascii="Garamond" w:hAnsi="Garamond"/>
          <w:sz w:val="26"/>
          <w:szCs w:val="26"/>
          <w:lang w:val="en-US"/>
        </w:rPr>
        <w:t xml:space="preserve"> several </w:t>
      </w:r>
      <w:r w:rsidR="00594110" w:rsidRPr="00594110">
        <w:rPr>
          <w:rFonts w:ascii="Garamond" w:hAnsi="Garamond"/>
          <w:sz w:val="26"/>
          <w:szCs w:val="26"/>
          <w:lang w:val="en-US"/>
        </w:rPr>
        <w:t>local social security services</w:t>
      </w:r>
      <w:r w:rsidR="00594110">
        <w:rPr>
          <w:rFonts w:ascii="Garamond" w:hAnsi="Garamond"/>
          <w:sz w:val="26"/>
          <w:szCs w:val="26"/>
          <w:lang w:val="en-US"/>
        </w:rPr>
        <w:t xml:space="preserve"> </w:t>
      </w:r>
      <w:r w:rsidR="00A05D14">
        <w:rPr>
          <w:rFonts w:ascii="Garamond" w:hAnsi="Garamond"/>
          <w:sz w:val="26"/>
          <w:szCs w:val="26"/>
          <w:lang w:val="en-US"/>
        </w:rPr>
        <w:t>show</w:t>
      </w:r>
      <w:r w:rsidR="00594110">
        <w:rPr>
          <w:rFonts w:ascii="Garamond" w:hAnsi="Garamond"/>
          <w:sz w:val="26"/>
          <w:szCs w:val="26"/>
          <w:lang w:val="en-US"/>
        </w:rPr>
        <w:t xml:space="preserve"> </w:t>
      </w:r>
      <w:r w:rsidR="00594110" w:rsidRPr="00594110">
        <w:rPr>
          <w:rFonts w:ascii="Garamond" w:hAnsi="Garamond"/>
          <w:sz w:val="26"/>
          <w:szCs w:val="26"/>
          <w:lang w:val="en-US"/>
        </w:rPr>
        <w:t xml:space="preserve">due diligence in </w:t>
      </w:r>
      <w:r w:rsidR="004528B2">
        <w:rPr>
          <w:rFonts w:ascii="Garamond" w:hAnsi="Garamond"/>
          <w:sz w:val="26"/>
          <w:szCs w:val="26"/>
          <w:lang w:val="en-US"/>
        </w:rPr>
        <w:t>analyzing</w:t>
      </w:r>
      <w:r w:rsidR="00594110" w:rsidRPr="00594110">
        <w:rPr>
          <w:rFonts w:ascii="Garamond" w:hAnsi="Garamond"/>
          <w:sz w:val="26"/>
          <w:szCs w:val="26"/>
          <w:lang w:val="en-US"/>
        </w:rPr>
        <w:t xml:space="preserve"> of the applications submitted, the</w:t>
      </w:r>
      <w:r w:rsidR="00594110">
        <w:rPr>
          <w:rFonts w:ascii="Garamond" w:hAnsi="Garamond"/>
          <w:sz w:val="26"/>
          <w:szCs w:val="26"/>
          <w:lang w:val="en-US"/>
        </w:rPr>
        <w:t>ir</w:t>
      </w:r>
      <w:r w:rsidR="00594110" w:rsidRPr="00594110">
        <w:rPr>
          <w:rFonts w:ascii="Garamond" w:hAnsi="Garamond"/>
          <w:sz w:val="26"/>
          <w:szCs w:val="26"/>
          <w:lang w:val="en-US"/>
        </w:rPr>
        <w:t xml:space="preserve"> articulation </w:t>
      </w:r>
      <w:r w:rsidR="00594110">
        <w:rPr>
          <w:rFonts w:ascii="Garamond" w:hAnsi="Garamond"/>
          <w:sz w:val="26"/>
          <w:szCs w:val="26"/>
          <w:lang w:val="en-US"/>
        </w:rPr>
        <w:t xml:space="preserve">with the disciplinary proceedings is not </w:t>
      </w:r>
      <w:r w:rsidR="00594110">
        <w:rPr>
          <w:rFonts w:ascii="Garamond" w:hAnsi="Garamond"/>
          <w:sz w:val="26"/>
          <w:szCs w:val="26"/>
          <w:lang w:val="en-US"/>
        </w:rPr>
        <w:lastRenderedPageBreak/>
        <w:t xml:space="preserve">always clear. On the other hand, the lengthy of the procedures is normally high and </w:t>
      </w:r>
      <w:r w:rsidR="00CE3983">
        <w:rPr>
          <w:rFonts w:ascii="Garamond" w:hAnsi="Garamond"/>
          <w:sz w:val="26"/>
          <w:szCs w:val="26"/>
          <w:lang w:val="en-US"/>
        </w:rPr>
        <w:t>un</w:t>
      </w:r>
      <w:r w:rsidR="00594110">
        <w:rPr>
          <w:rFonts w:ascii="Garamond" w:hAnsi="Garamond"/>
          <w:sz w:val="26"/>
          <w:szCs w:val="26"/>
          <w:lang w:val="en-US"/>
        </w:rPr>
        <w:t xml:space="preserve">predictable. </w:t>
      </w:r>
      <w:r w:rsidR="00594110" w:rsidRPr="00594110">
        <w:rPr>
          <w:rFonts w:ascii="Garamond" w:hAnsi="Garamond"/>
          <w:sz w:val="26"/>
          <w:szCs w:val="26"/>
          <w:lang w:val="en-US"/>
        </w:rPr>
        <w:t>This contributes to the perception</w:t>
      </w:r>
      <w:r w:rsidR="00594110">
        <w:rPr>
          <w:rFonts w:ascii="Garamond" w:hAnsi="Garamond"/>
          <w:sz w:val="26"/>
          <w:szCs w:val="26"/>
          <w:lang w:val="en-US"/>
        </w:rPr>
        <w:t xml:space="preserve"> </w:t>
      </w:r>
      <w:r w:rsidR="00D777F1">
        <w:rPr>
          <w:rFonts w:ascii="Garamond" w:hAnsi="Garamond"/>
          <w:sz w:val="26"/>
          <w:szCs w:val="26"/>
          <w:lang w:val="en-US"/>
        </w:rPr>
        <w:t xml:space="preserve">that the disciplinary procedures are obscure and not transparent </w:t>
      </w:r>
      <w:r w:rsidR="00594110" w:rsidRPr="00594110">
        <w:rPr>
          <w:rFonts w:ascii="Garamond" w:hAnsi="Garamond"/>
          <w:sz w:val="26"/>
          <w:szCs w:val="26"/>
          <w:lang w:val="en-US"/>
        </w:rPr>
        <w:t>to</w:t>
      </w:r>
      <w:r w:rsidR="00594110">
        <w:rPr>
          <w:rFonts w:ascii="Garamond" w:hAnsi="Garamond"/>
          <w:sz w:val="26"/>
          <w:szCs w:val="26"/>
          <w:lang w:val="en-US"/>
        </w:rPr>
        <w:t xml:space="preserve"> </w:t>
      </w:r>
      <w:r w:rsidR="00594110" w:rsidRPr="00594110">
        <w:rPr>
          <w:rFonts w:ascii="Garamond" w:hAnsi="Garamond"/>
          <w:sz w:val="26"/>
          <w:szCs w:val="26"/>
          <w:lang w:val="en-US"/>
        </w:rPr>
        <w:t>inmates.</w:t>
      </w:r>
    </w:p>
    <w:p w14:paraId="0AD0C668" w14:textId="5DCF6017" w:rsidR="004C2E3C" w:rsidRPr="00E44D0B" w:rsidRDefault="004C2E3C" w:rsidP="00594110">
      <w:pPr>
        <w:spacing w:after="200" w:line="360" w:lineRule="auto"/>
        <w:ind w:firstLine="708"/>
        <w:jc w:val="both"/>
        <w:rPr>
          <w:rFonts w:ascii="Garamond" w:hAnsi="Garamond"/>
          <w:sz w:val="26"/>
          <w:szCs w:val="26"/>
          <w:lang w:val="en-US"/>
        </w:rPr>
      </w:pPr>
      <w:r>
        <w:rPr>
          <w:rFonts w:ascii="Garamond" w:hAnsi="Garamond"/>
          <w:sz w:val="26"/>
          <w:szCs w:val="26"/>
          <w:lang w:val="en-US"/>
        </w:rPr>
        <w:t xml:space="preserve">In this context, the Ombudsman highlights that the Subcommittee recommended </w:t>
      </w:r>
      <w:r w:rsidR="003B7B59">
        <w:rPr>
          <w:rFonts w:ascii="Garamond" w:hAnsi="Garamond"/>
          <w:sz w:val="26"/>
          <w:szCs w:val="26"/>
          <w:lang w:val="en-US"/>
        </w:rPr>
        <w:t xml:space="preserve">Portugal </w:t>
      </w:r>
      <w:r w:rsidRPr="004C2E3C">
        <w:rPr>
          <w:rFonts w:ascii="Garamond" w:hAnsi="Garamond"/>
          <w:sz w:val="26"/>
          <w:szCs w:val="26"/>
          <w:lang w:val="en-US"/>
        </w:rPr>
        <w:t xml:space="preserve">that </w:t>
      </w:r>
      <w:r>
        <w:rPr>
          <w:rFonts w:ascii="Garamond" w:hAnsi="Garamond"/>
          <w:sz w:val="26"/>
          <w:szCs w:val="26"/>
          <w:lang w:val="en-US"/>
        </w:rPr>
        <w:t>“</w:t>
      </w:r>
      <w:r w:rsidRPr="004C2E3C">
        <w:rPr>
          <w:rFonts w:ascii="Garamond" w:hAnsi="Garamond"/>
          <w:i/>
          <w:iCs/>
          <w:sz w:val="26"/>
          <w:szCs w:val="26"/>
          <w:lang w:val="en-US"/>
        </w:rPr>
        <w:t>the disciplinary proceedings in prisons are speedily processed and that measures are put in place to allow prisoners to appeal against the imposition of disciplinary sanction</w:t>
      </w:r>
      <w:r>
        <w:rPr>
          <w:rFonts w:ascii="Garamond" w:hAnsi="Garamond"/>
          <w:sz w:val="26"/>
          <w:szCs w:val="26"/>
          <w:lang w:val="en-US"/>
        </w:rPr>
        <w:t>”</w:t>
      </w:r>
      <w:r w:rsidR="008D1AA0">
        <w:rPr>
          <w:rFonts w:ascii="Garamond" w:hAnsi="Garamond"/>
          <w:sz w:val="26"/>
          <w:szCs w:val="26"/>
          <w:lang w:val="en-US"/>
        </w:rPr>
        <w:t xml:space="preserve"> </w:t>
      </w:r>
      <w:r w:rsidR="008D1AA0" w:rsidRPr="008D1AA0">
        <w:rPr>
          <w:rFonts w:ascii="Garamond" w:hAnsi="Garamond"/>
          <w:sz w:val="26"/>
          <w:szCs w:val="26"/>
          <w:lang w:val="en-US"/>
        </w:rPr>
        <w:t xml:space="preserve">(CAT/OP/PRT/1, para. </w:t>
      </w:r>
      <w:r w:rsidR="008D1AA0">
        <w:rPr>
          <w:rFonts w:ascii="Garamond" w:hAnsi="Garamond"/>
          <w:sz w:val="26"/>
          <w:szCs w:val="26"/>
          <w:lang w:val="en-US"/>
        </w:rPr>
        <w:t>81)</w:t>
      </w:r>
      <w:r>
        <w:rPr>
          <w:rFonts w:ascii="Garamond" w:hAnsi="Garamond"/>
          <w:sz w:val="26"/>
          <w:szCs w:val="26"/>
          <w:lang w:val="en-US"/>
        </w:rPr>
        <w:t xml:space="preserve">. </w:t>
      </w:r>
    </w:p>
    <w:p w14:paraId="387FD258" w14:textId="77777777" w:rsidR="00BE22D3" w:rsidRDefault="00BE22D3" w:rsidP="0022599D">
      <w:pPr>
        <w:spacing w:line="360" w:lineRule="auto"/>
        <w:ind w:firstLine="708"/>
        <w:jc w:val="both"/>
        <w:rPr>
          <w:rFonts w:ascii="Garamond" w:hAnsi="Garamond" w:cs="Arial"/>
          <w:b/>
          <w:i/>
          <w:color w:val="000000"/>
          <w:sz w:val="28"/>
          <w:szCs w:val="28"/>
          <w:lang w:val="en-US" w:eastAsia="en-GB"/>
        </w:rPr>
      </w:pPr>
    </w:p>
    <w:p w14:paraId="6B5C1DD9" w14:textId="0CF39A34" w:rsidR="0022599D" w:rsidRDefault="0022599D" w:rsidP="00410EDE">
      <w:pPr>
        <w:spacing w:line="360" w:lineRule="auto"/>
        <w:ind w:left="708"/>
        <w:jc w:val="both"/>
        <w:rPr>
          <w:rFonts w:ascii="Garamond" w:hAnsi="Garamond" w:cs="Arial"/>
          <w:b/>
          <w:i/>
          <w:color w:val="000000"/>
          <w:sz w:val="28"/>
          <w:szCs w:val="28"/>
          <w:lang w:val="en-GB" w:eastAsia="en-GB"/>
        </w:rPr>
      </w:pPr>
      <w:bookmarkStart w:id="9" w:name="_Hlk21285766"/>
      <w:r w:rsidRPr="00E53C43">
        <w:rPr>
          <w:rFonts w:ascii="Garamond" w:hAnsi="Garamond" w:cs="Arial"/>
          <w:b/>
          <w:i/>
          <w:color w:val="000000"/>
          <w:sz w:val="28"/>
          <w:szCs w:val="28"/>
          <w:lang w:val="en-GB" w:eastAsia="en-GB"/>
        </w:rPr>
        <w:t>Article 1</w:t>
      </w:r>
      <w:r>
        <w:rPr>
          <w:rFonts w:ascii="Garamond" w:hAnsi="Garamond" w:cs="Arial"/>
          <w:b/>
          <w:i/>
          <w:color w:val="000000"/>
          <w:sz w:val="28"/>
          <w:szCs w:val="28"/>
          <w:lang w:val="en-GB" w:eastAsia="en-GB"/>
        </w:rPr>
        <w:t>2 and 13</w:t>
      </w:r>
      <w:r w:rsidRPr="00E53C43">
        <w:rPr>
          <w:rFonts w:ascii="Garamond" w:hAnsi="Garamond" w:cs="Arial"/>
          <w:b/>
          <w:i/>
          <w:color w:val="000000"/>
          <w:sz w:val="28"/>
          <w:szCs w:val="28"/>
          <w:lang w:val="en-GB" w:eastAsia="en-GB"/>
        </w:rPr>
        <w:t xml:space="preserve"> </w:t>
      </w:r>
      <w:r w:rsidR="00DA446C">
        <w:rPr>
          <w:rFonts w:ascii="Garamond" w:hAnsi="Garamond" w:cs="Arial"/>
          <w:b/>
          <w:i/>
          <w:color w:val="000000"/>
          <w:sz w:val="28"/>
          <w:szCs w:val="28"/>
          <w:lang w:val="en-GB" w:eastAsia="en-GB"/>
        </w:rPr>
        <w:t xml:space="preserve">– </w:t>
      </w:r>
      <w:r w:rsidR="00410EDE">
        <w:rPr>
          <w:rFonts w:ascii="Garamond" w:hAnsi="Garamond" w:cs="Arial"/>
          <w:b/>
          <w:i/>
          <w:color w:val="000000"/>
          <w:sz w:val="28"/>
          <w:szCs w:val="28"/>
          <w:lang w:val="en-GB" w:eastAsia="en-GB"/>
        </w:rPr>
        <w:t>Investigation of cases of torture and complaint mechanisms</w:t>
      </w:r>
    </w:p>
    <w:bookmarkEnd w:id="9"/>
    <w:p w14:paraId="0E3FD9CD" w14:textId="77777777" w:rsidR="000812CA" w:rsidRDefault="000812CA" w:rsidP="00AF3E87">
      <w:pPr>
        <w:spacing w:after="200" w:line="360" w:lineRule="auto"/>
        <w:ind w:firstLine="708"/>
        <w:jc w:val="both"/>
        <w:rPr>
          <w:rFonts w:ascii="Garamond" w:hAnsi="Garamond"/>
          <w:sz w:val="26"/>
          <w:szCs w:val="26"/>
          <w:highlight w:val="magenta"/>
          <w:lang w:val="en-GB" w:eastAsia="en-US"/>
        </w:rPr>
      </w:pPr>
    </w:p>
    <w:p w14:paraId="4319D836" w14:textId="6690481D" w:rsidR="00B87AD0" w:rsidRDefault="004B722F" w:rsidP="00AF3E87">
      <w:pPr>
        <w:spacing w:after="200" w:line="360" w:lineRule="auto"/>
        <w:ind w:firstLine="708"/>
        <w:jc w:val="both"/>
        <w:rPr>
          <w:rFonts w:ascii="Garamond" w:hAnsi="Garamond"/>
          <w:sz w:val="26"/>
          <w:szCs w:val="26"/>
          <w:lang w:val="en-GB" w:eastAsia="en-US"/>
        </w:rPr>
      </w:pPr>
      <w:r>
        <w:rPr>
          <w:rFonts w:ascii="Garamond" w:hAnsi="Garamond"/>
          <w:b/>
          <w:sz w:val="26"/>
          <w:szCs w:val="26"/>
          <w:lang w:val="en-GB" w:eastAsia="en-US"/>
        </w:rPr>
        <w:t>25.</w:t>
      </w:r>
      <w:r w:rsidR="0046155A">
        <w:rPr>
          <w:rFonts w:ascii="Garamond" w:hAnsi="Garamond"/>
          <w:sz w:val="26"/>
          <w:szCs w:val="26"/>
          <w:lang w:val="en-GB" w:eastAsia="en-US"/>
        </w:rPr>
        <w:t xml:space="preserve"> In the context of m</w:t>
      </w:r>
      <w:r w:rsidR="0046155A" w:rsidRPr="0046155A">
        <w:rPr>
          <w:rFonts w:ascii="Garamond" w:hAnsi="Garamond"/>
          <w:sz w:val="26"/>
          <w:szCs w:val="26"/>
          <w:lang w:val="en-GB" w:eastAsia="en-US"/>
        </w:rPr>
        <w:t>easures taken to sensitize detainees about the existence of complaint mechanisms regarding cases of torture or i</w:t>
      </w:r>
      <w:r w:rsidR="0046155A">
        <w:rPr>
          <w:rFonts w:ascii="Garamond" w:hAnsi="Garamond"/>
          <w:sz w:val="26"/>
          <w:szCs w:val="26"/>
          <w:lang w:val="en-GB" w:eastAsia="en-US"/>
        </w:rPr>
        <w:t>ll-treatment by State officials, the</w:t>
      </w:r>
      <w:r w:rsidR="00B87AD0">
        <w:rPr>
          <w:rFonts w:ascii="Garamond" w:hAnsi="Garamond"/>
          <w:sz w:val="26"/>
          <w:szCs w:val="26"/>
          <w:lang w:val="en-GB" w:eastAsia="en-US"/>
        </w:rPr>
        <w:t xml:space="preserve"> </w:t>
      </w:r>
      <w:r w:rsidR="00D219B2">
        <w:rPr>
          <w:rFonts w:ascii="Garamond" w:hAnsi="Garamond"/>
          <w:sz w:val="26"/>
          <w:szCs w:val="26"/>
          <w:lang w:val="en-GB" w:eastAsia="en-US"/>
        </w:rPr>
        <w:t>O</w:t>
      </w:r>
      <w:r w:rsidR="00A05D14">
        <w:rPr>
          <w:rFonts w:ascii="Garamond" w:hAnsi="Garamond"/>
          <w:sz w:val="26"/>
          <w:szCs w:val="26"/>
          <w:lang w:val="en-GB" w:eastAsia="en-US"/>
        </w:rPr>
        <w:t>mbudsman</w:t>
      </w:r>
      <w:r w:rsidR="00B87AD0">
        <w:rPr>
          <w:rFonts w:ascii="Garamond" w:hAnsi="Garamond"/>
          <w:sz w:val="26"/>
          <w:szCs w:val="26"/>
          <w:lang w:val="en-GB" w:eastAsia="en-US"/>
        </w:rPr>
        <w:t xml:space="preserve"> applaud</w:t>
      </w:r>
      <w:r w:rsidR="00A05D14">
        <w:rPr>
          <w:rFonts w:ascii="Garamond" w:hAnsi="Garamond"/>
          <w:sz w:val="26"/>
          <w:szCs w:val="26"/>
          <w:lang w:val="en-GB" w:eastAsia="en-US"/>
        </w:rPr>
        <w:t>s</w:t>
      </w:r>
      <w:r w:rsidR="00B87AD0">
        <w:rPr>
          <w:rFonts w:ascii="Garamond" w:hAnsi="Garamond"/>
          <w:sz w:val="26"/>
          <w:szCs w:val="26"/>
          <w:lang w:val="en-GB" w:eastAsia="en-US"/>
        </w:rPr>
        <w:t xml:space="preserve"> the </w:t>
      </w:r>
      <w:r w:rsidR="00A05D14">
        <w:rPr>
          <w:rFonts w:ascii="Garamond" w:hAnsi="Garamond"/>
          <w:sz w:val="26"/>
          <w:szCs w:val="26"/>
          <w:lang w:val="en-GB" w:eastAsia="en-US"/>
        </w:rPr>
        <w:t xml:space="preserve">measure adopted by the </w:t>
      </w:r>
      <w:r w:rsidR="00B87AD0" w:rsidRPr="00B87AD0">
        <w:rPr>
          <w:rFonts w:ascii="Garamond" w:hAnsi="Garamond"/>
          <w:sz w:val="26"/>
          <w:szCs w:val="26"/>
          <w:lang w:val="en-GB" w:eastAsia="en-US"/>
        </w:rPr>
        <w:t>Directorate-General for Reinsertion and Prison Services</w:t>
      </w:r>
      <w:r w:rsidR="00B87AD0">
        <w:rPr>
          <w:rFonts w:ascii="Garamond" w:hAnsi="Garamond"/>
          <w:sz w:val="26"/>
          <w:szCs w:val="26"/>
          <w:lang w:val="en-GB" w:eastAsia="en-US"/>
        </w:rPr>
        <w:t xml:space="preserve">’ </w:t>
      </w:r>
      <w:r w:rsidR="00A05D14">
        <w:rPr>
          <w:rFonts w:ascii="Garamond" w:hAnsi="Garamond"/>
          <w:sz w:val="26"/>
          <w:szCs w:val="26"/>
          <w:lang w:val="en-GB" w:eastAsia="en-US"/>
        </w:rPr>
        <w:t>for</w:t>
      </w:r>
      <w:r w:rsidR="00B87AD0" w:rsidRPr="00B87AD0">
        <w:rPr>
          <w:rFonts w:ascii="Garamond" w:hAnsi="Garamond"/>
          <w:sz w:val="26"/>
          <w:szCs w:val="26"/>
          <w:lang w:val="en-GB" w:eastAsia="en-US"/>
        </w:rPr>
        <w:t xml:space="preserve"> reinforcing the </w:t>
      </w:r>
      <w:r w:rsidR="00A05D14" w:rsidRPr="00B87AD0">
        <w:rPr>
          <w:rFonts w:ascii="Garamond" w:hAnsi="Garamond"/>
          <w:sz w:val="26"/>
          <w:szCs w:val="26"/>
          <w:lang w:val="en-GB" w:eastAsia="en-US"/>
        </w:rPr>
        <w:t>diffusion</w:t>
      </w:r>
      <w:r w:rsidR="00B87AD0" w:rsidRPr="00B87AD0">
        <w:rPr>
          <w:rFonts w:ascii="Garamond" w:hAnsi="Garamond"/>
          <w:sz w:val="26"/>
          <w:szCs w:val="26"/>
          <w:lang w:val="en-GB" w:eastAsia="en-US"/>
        </w:rPr>
        <w:t xml:space="preserve"> of the Ombudsman's Blue Line number, often with notice</w:t>
      </w:r>
      <w:r w:rsidR="00EC069A">
        <w:rPr>
          <w:rFonts w:ascii="Garamond" w:hAnsi="Garamond"/>
          <w:sz w:val="26"/>
          <w:szCs w:val="26"/>
          <w:lang w:val="en-GB" w:eastAsia="en-US"/>
        </w:rPr>
        <w:t>s</w:t>
      </w:r>
      <w:r w:rsidR="00B87AD0" w:rsidRPr="00B87AD0">
        <w:rPr>
          <w:rFonts w:ascii="Garamond" w:hAnsi="Garamond"/>
          <w:sz w:val="26"/>
          <w:szCs w:val="26"/>
          <w:lang w:val="en-GB" w:eastAsia="en-US"/>
        </w:rPr>
        <w:t xml:space="preserve"> placed near telephone booths</w:t>
      </w:r>
      <w:r w:rsidR="00B87AD0">
        <w:rPr>
          <w:rFonts w:ascii="Garamond" w:hAnsi="Garamond"/>
          <w:sz w:val="26"/>
          <w:szCs w:val="26"/>
          <w:lang w:val="en-GB" w:eastAsia="en-US"/>
        </w:rPr>
        <w:t xml:space="preserve">. </w:t>
      </w:r>
    </w:p>
    <w:p w14:paraId="3E3FF6D4" w14:textId="58D60919" w:rsidR="0046155A" w:rsidRDefault="00272B40" w:rsidP="00AF3E87">
      <w:pPr>
        <w:spacing w:after="200" w:line="360" w:lineRule="auto"/>
        <w:ind w:firstLine="708"/>
        <w:jc w:val="both"/>
        <w:rPr>
          <w:rFonts w:ascii="Garamond" w:hAnsi="Garamond"/>
          <w:sz w:val="26"/>
          <w:szCs w:val="26"/>
          <w:lang w:val="en-GB" w:eastAsia="en-US"/>
        </w:rPr>
      </w:pPr>
      <w:r>
        <w:rPr>
          <w:rFonts w:ascii="Garamond" w:hAnsi="Garamond"/>
          <w:sz w:val="26"/>
          <w:szCs w:val="26"/>
          <w:lang w:val="en-GB" w:eastAsia="en-US"/>
        </w:rPr>
        <w:t>As said, s</w:t>
      </w:r>
      <w:r w:rsidR="004B2A6D">
        <w:rPr>
          <w:rFonts w:ascii="Garamond" w:hAnsi="Garamond"/>
          <w:sz w:val="26"/>
          <w:szCs w:val="26"/>
          <w:lang w:val="en-GB" w:eastAsia="en-US"/>
        </w:rPr>
        <w:t xml:space="preserve">ome prisons have the Ombudsman’s </w:t>
      </w:r>
      <w:r w:rsidR="00C446A8">
        <w:rPr>
          <w:rFonts w:ascii="Garamond" w:hAnsi="Garamond"/>
          <w:sz w:val="26"/>
          <w:szCs w:val="26"/>
          <w:lang w:val="en-GB" w:eastAsia="en-US"/>
        </w:rPr>
        <w:t>leaflets</w:t>
      </w:r>
      <w:r w:rsidR="004B2A6D">
        <w:rPr>
          <w:rFonts w:ascii="Garamond" w:hAnsi="Garamond"/>
          <w:sz w:val="26"/>
          <w:szCs w:val="26"/>
          <w:lang w:val="en-GB" w:eastAsia="en-US"/>
        </w:rPr>
        <w:t xml:space="preserve"> available to the inmates, or the respective phone numbers posted next to the telephones. However, the </w:t>
      </w:r>
      <w:r w:rsidR="00A05D14">
        <w:rPr>
          <w:rFonts w:ascii="Garamond" w:hAnsi="Garamond"/>
          <w:sz w:val="26"/>
          <w:szCs w:val="26"/>
          <w:lang w:val="en-GB" w:eastAsia="en-US"/>
        </w:rPr>
        <w:t>NPM</w:t>
      </w:r>
      <w:r w:rsidR="004B2A6D">
        <w:rPr>
          <w:rFonts w:ascii="Garamond" w:hAnsi="Garamond"/>
          <w:sz w:val="26"/>
          <w:szCs w:val="26"/>
          <w:lang w:val="en-GB" w:eastAsia="en-US"/>
        </w:rPr>
        <w:t xml:space="preserve"> has already been to prison facilities w</w:t>
      </w:r>
      <w:r w:rsidR="00EC069A">
        <w:rPr>
          <w:rFonts w:ascii="Garamond" w:hAnsi="Garamond"/>
          <w:sz w:val="26"/>
          <w:szCs w:val="26"/>
          <w:lang w:val="en-GB" w:eastAsia="en-US"/>
        </w:rPr>
        <w:t>h</w:t>
      </w:r>
      <w:r w:rsidR="004B2A6D">
        <w:rPr>
          <w:rFonts w:ascii="Garamond" w:hAnsi="Garamond"/>
          <w:sz w:val="26"/>
          <w:szCs w:val="26"/>
          <w:lang w:val="en-GB" w:eastAsia="en-US"/>
        </w:rPr>
        <w:t>ere the connection to the Ombudsman’s office was not possible (</w:t>
      </w:r>
      <w:r w:rsidR="007179D6">
        <w:rPr>
          <w:rFonts w:ascii="Garamond" w:hAnsi="Garamond"/>
          <w:sz w:val="26"/>
          <w:szCs w:val="26"/>
          <w:lang w:val="en-GB" w:eastAsia="en-US"/>
        </w:rPr>
        <w:t>e.g.</w:t>
      </w:r>
      <w:r w:rsidR="004B2A6D">
        <w:rPr>
          <w:rFonts w:ascii="Garamond" w:hAnsi="Garamond"/>
          <w:sz w:val="26"/>
          <w:szCs w:val="26"/>
          <w:lang w:val="en-GB" w:eastAsia="en-US"/>
        </w:rPr>
        <w:t xml:space="preserve">, Évora prison). Therefore, it is paramount to reinforce the information of the </w:t>
      </w:r>
      <w:r w:rsidR="00A05D14">
        <w:rPr>
          <w:rFonts w:ascii="Garamond" w:hAnsi="Garamond"/>
          <w:sz w:val="26"/>
          <w:szCs w:val="26"/>
          <w:lang w:val="en-GB" w:eastAsia="en-US"/>
        </w:rPr>
        <w:t>NPM</w:t>
      </w:r>
      <w:r w:rsidR="004B2A6D">
        <w:rPr>
          <w:rFonts w:ascii="Garamond" w:hAnsi="Garamond"/>
          <w:sz w:val="26"/>
          <w:szCs w:val="26"/>
          <w:lang w:val="en-GB" w:eastAsia="en-US"/>
        </w:rPr>
        <w:t xml:space="preserve"> / Ombudsman’s role</w:t>
      </w:r>
      <w:r w:rsidR="00A05D14">
        <w:rPr>
          <w:rFonts w:ascii="Garamond" w:hAnsi="Garamond"/>
          <w:sz w:val="26"/>
          <w:szCs w:val="26"/>
          <w:lang w:val="en-GB" w:eastAsia="en-US"/>
        </w:rPr>
        <w:t xml:space="preserve">, </w:t>
      </w:r>
      <w:r w:rsidR="004B2A6D">
        <w:rPr>
          <w:rFonts w:ascii="Garamond" w:hAnsi="Garamond"/>
          <w:sz w:val="26"/>
          <w:szCs w:val="26"/>
          <w:lang w:val="en-GB" w:eastAsia="en-US"/>
        </w:rPr>
        <w:t xml:space="preserve">and to confirm that all means to address </w:t>
      </w:r>
      <w:r w:rsidR="00EC069A">
        <w:rPr>
          <w:rFonts w:ascii="Garamond" w:hAnsi="Garamond"/>
          <w:sz w:val="26"/>
          <w:szCs w:val="26"/>
          <w:lang w:val="en-GB" w:eastAsia="en-US"/>
        </w:rPr>
        <w:t>t</w:t>
      </w:r>
      <w:r w:rsidR="004B2A6D">
        <w:rPr>
          <w:rFonts w:ascii="Garamond" w:hAnsi="Garamond"/>
          <w:sz w:val="26"/>
          <w:szCs w:val="26"/>
          <w:lang w:val="en-GB" w:eastAsia="en-US"/>
        </w:rPr>
        <w:t xml:space="preserve">his entity are effectively granted. </w:t>
      </w:r>
    </w:p>
    <w:p w14:paraId="2627EC89" w14:textId="5EFC14EC" w:rsidR="00F20026" w:rsidRDefault="00F20026" w:rsidP="00AF3E87">
      <w:pPr>
        <w:spacing w:after="200" w:line="360" w:lineRule="auto"/>
        <w:ind w:firstLine="708"/>
        <w:jc w:val="both"/>
        <w:rPr>
          <w:rFonts w:ascii="Garamond" w:hAnsi="Garamond"/>
          <w:sz w:val="26"/>
          <w:szCs w:val="26"/>
          <w:lang w:val="en-GB" w:eastAsia="en-US"/>
        </w:rPr>
      </w:pPr>
      <w:r>
        <w:rPr>
          <w:rFonts w:ascii="Garamond" w:hAnsi="Garamond"/>
          <w:sz w:val="26"/>
          <w:szCs w:val="26"/>
          <w:lang w:val="en-GB" w:eastAsia="en-US"/>
        </w:rPr>
        <w:t>In this context, the Ombudsman recalls that t</w:t>
      </w:r>
      <w:r w:rsidRPr="00F20026">
        <w:rPr>
          <w:rFonts w:ascii="Garamond" w:hAnsi="Garamond"/>
          <w:sz w:val="26"/>
          <w:szCs w:val="26"/>
          <w:lang w:val="en-GB" w:eastAsia="en-US"/>
        </w:rPr>
        <w:t>he Subcommittee recommend</w:t>
      </w:r>
      <w:r>
        <w:rPr>
          <w:rFonts w:ascii="Garamond" w:hAnsi="Garamond"/>
          <w:sz w:val="26"/>
          <w:szCs w:val="26"/>
          <w:lang w:val="en-GB" w:eastAsia="en-US"/>
        </w:rPr>
        <w:t>ed</w:t>
      </w:r>
      <w:r w:rsidRPr="00F20026">
        <w:rPr>
          <w:rFonts w:ascii="Garamond" w:hAnsi="Garamond"/>
          <w:sz w:val="26"/>
          <w:szCs w:val="26"/>
          <w:lang w:val="en-GB" w:eastAsia="en-US"/>
        </w:rPr>
        <w:t xml:space="preserve"> that </w:t>
      </w:r>
      <w:r>
        <w:rPr>
          <w:rFonts w:ascii="Garamond" w:hAnsi="Garamond"/>
          <w:sz w:val="26"/>
          <w:szCs w:val="26"/>
          <w:lang w:val="en-GB" w:eastAsia="en-US"/>
        </w:rPr>
        <w:t>“</w:t>
      </w:r>
      <w:r w:rsidRPr="00F20026">
        <w:rPr>
          <w:rFonts w:ascii="Garamond" w:hAnsi="Garamond"/>
          <w:i/>
          <w:iCs/>
          <w:sz w:val="26"/>
          <w:szCs w:val="26"/>
          <w:lang w:val="en-GB" w:eastAsia="en-US"/>
        </w:rPr>
        <w:t xml:space="preserve">information on monitoring and investigation mechanisms and the relevant </w:t>
      </w:r>
      <w:r w:rsidRPr="00F20026">
        <w:rPr>
          <w:rFonts w:ascii="Garamond" w:hAnsi="Garamond"/>
          <w:i/>
          <w:iCs/>
          <w:sz w:val="26"/>
          <w:szCs w:val="26"/>
          <w:lang w:val="en-GB" w:eastAsia="en-US"/>
        </w:rPr>
        <w:lastRenderedPageBreak/>
        <w:t>complaint procedures be made readily available to detained and arrested persons, including by displaying such information prominently in police stations and prisons</w:t>
      </w:r>
      <w:r w:rsidR="0050160A">
        <w:rPr>
          <w:rFonts w:ascii="Garamond" w:hAnsi="Garamond"/>
          <w:sz w:val="26"/>
          <w:szCs w:val="26"/>
          <w:lang w:val="en-GB" w:eastAsia="en-US"/>
        </w:rPr>
        <w:t>” (</w:t>
      </w:r>
      <w:r w:rsidR="0050160A" w:rsidRPr="0050160A">
        <w:rPr>
          <w:rFonts w:ascii="Garamond" w:hAnsi="Garamond"/>
          <w:sz w:val="26"/>
          <w:szCs w:val="26"/>
          <w:lang w:val="en-GB" w:eastAsia="en-US"/>
        </w:rPr>
        <w:t>CAT/OP/PRT/1</w:t>
      </w:r>
      <w:r w:rsidR="0050160A">
        <w:rPr>
          <w:rFonts w:ascii="Garamond" w:hAnsi="Garamond"/>
          <w:sz w:val="26"/>
          <w:szCs w:val="26"/>
          <w:lang w:val="en-GB" w:eastAsia="en-US"/>
        </w:rPr>
        <w:t xml:space="preserve">, para. 48). </w:t>
      </w:r>
    </w:p>
    <w:p w14:paraId="22270136" w14:textId="77777777" w:rsidR="00AA6E5C" w:rsidRDefault="00AA6E5C" w:rsidP="00AF3E87">
      <w:pPr>
        <w:spacing w:after="200" w:line="360" w:lineRule="auto"/>
        <w:ind w:firstLine="708"/>
        <w:jc w:val="both"/>
        <w:rPr>
          <w:rFonts w:ascii="Garamond" w:hAnsi="Garamond"/>
          <w:sz w:val="26"/>
          <w:szCs w:val="26"/>
          <w:lang w:val="en-GB" w:eastAsia="en-US"/>
        </w:rPr>
      </w:pPr>
    </w:p>
    <w:p w14:paraId="13A0FD6D" w14:textId="76BBB765" w:rsidR="00AA6E5C" w:rsidRDefault="004B722F" w:rsidP="00AA6E5C">
      <w:pPr>
        <w:spacing w:after="200" w:line="360" w:lineRule="auto"/>
        <w:ind w:firstLine="708"/>
        <w:jc w:val="both"/>
        <w:rPr>
          <w:rFonts w:ascii="Garamond" w:hAnsi="Garamond"/>
          <w:sz w:val="26"/>
          <w:szCs w:val="26"/>
          <w:lang w:val="en-GB" w:eastAsia="en-US"/>
        </w:rPr>
      </w:pPr>
      <w:r>
        <w:rPr>
          <w:rFonts w:ascii="Garamond" w:hAnsi="Garamond"/>
          <w:b/>
          <w:sz w:val="26"/>
          <w:szCs w:val="26"/>
          <w:lang w:val="en-GB" w:eastAsia="en-US"/>
        </w:rPr>
        <w:t>26.</w:t>
      </w:r>
      <w:r w:rsidR="004413D3">
        <w:rPr>
          <w:rFonts w:ascii="Garamond" w:hAnsi="Garamond"/>
          <w:sz w:val="26"/>
          <w:szCs w:val="26"/>
          <w:lang w:val="en-GB" w:eastAsia="en-US"/>
        </w:rPr>
        <w:t xml:space="preserve"> </w:t>
      </w:r>
      <w:r w:rsidR="00A52F74" w:rsidRPr="00A52F74">
        <w:rPr>
          <w:rFonts w:ascii="Garamond" w:hAnsi="Garamond"/>
          <w:sz w:val="26"/>
          <w:szCs w:val="26"/>
          <w:lang w:val="en-GB" w:eastAsia="en-US"/>
        </w:rPr>
        <w:t xml:space="preserve">Since its creation, the NMP has not been object of any measure aimed at strengthening its monitoring functions, with no increased financial or human resources since its creation in 2013. </w:t>
      </w:r>
      <w:r w:rsidR="00EB6907">
        <w:rPr>
          <w:rFonts w:ascii="Garamond" w:hAnsi="Garamond"/>
          <w:sz w:val="26"/>
          <w:szCs w:val="26"/>
          <w:lang w:val="en-GB" w:eastAsia="en-US"/>
        </w:rPr>
        <w:t>M</w:t>
      </w:r>
      <w:r w:rsidR="00A52F74" w:rsidRPr="00A52F74">
        <w:rPr>
          <w:rFonts w:ascii="Garamond" w:hAnsi="Garamond"/>
          <w:sz w:val="26"/>
          <w:szCs w:val="26"/>
          <w:lang w:val="en-GB" w:eastAsia="en-US"/>
        </w:rPr>
        <w:t>onitoring tasks, visits, management, coordination, reports and communication with international bodies are done by the same staff that deals with other tasks performed by the Ombudsman. The NPM has repeatedly claimed that its material and human resources are clearly insufficient. Although in the past year the Ombudsman managed to recruit a full-time worker to coordinate the NPM’s functions, this implicated abdicating of one member of the Ombudspersons’ Cabinet (statutorily foreseen) and is still considered to be insufficient, as the NPM needs personnel that enables the institution to visit and report the conditions of all places with deprivation of liberty in all the territory</w:t>
      </w:r>
      <w:r w:rsidR="004413D3">
        <w:rPr>
          <w:rFonts w:ascii="Garamond" w:hAnsi="Garamond"/>
          <w:sz w:val="26"/>
          <w:szCs w:val="26"/>
          <w:lang w:val="en-GB" w:eastAsia="en-US"/>
        </w:rPr>
        <w:t xml:space="preserve">. </w:t>
      </w:r>
    </w:p>
    <w:p w14:paraId="21899D7A" w14:textId="528EDDCA" w:rsidR="00124D37" w:rsidRPr="006F2C0D" w:rsidRDefault="00124D37" w:rsidP="00AA6E5C">
      <w:pPr>
        <w:spacing w:after="200" w:line="360" w:lineRule="auto"/>
        <w:ind w:firstLine="708"/>
        <w:jc w:val="both"/>
        <w:rPr>
          <w:rFonts w:ascii="Garamond" w:hAnsi="Garamond"/>
          <w:sz w:val="26"/>
          <w:szCs w:val="26"/>
          <w:lang w:val="en-GB" w:eastAsia="en-US"/>
        </w:rPr>
      </w:pPr>
      <w:r w:rsidRPr="006F2C0D">
        <w:rPr>
          <w:rFonts w:ascii="Garamond" w:hAnsi="Garamond"/>
          <w:sz w:val="26"/>
          <w:szCs w:val="26"/>
          <w:lang w:val="en-GB" w:eastAsia="en-US"/>
        </w:rPr>
        <w:t>This insufficiency has been highlighted out in the SPT’s report following its visit to the Portuguese Ombudsman, which took place in May 2018</w:t>
      </w:r>
      <w:r w:rsidR="00635E51">
        <w:rPr>
          <w:rFonts w:ascii="Garamond" w:hAnsi="Garamond"/>
          <w:sz w:val="26"/>
          <w:szCs w:val="26"/>
          <w:lang w:val="en-GB" w:eastAsia="en-US"/>
        </w:rPr>
        <w:t>: “</w:t>
      </w:r>
      <w:r w:rsidR="00940360" w:rsidRPr="00940360">
        <w:rPr>
          <w:rFonts w:ascii="Garamond" w:hAnsi="Garamond"/>
          <w:i/>
          <w:iCs/>
          <w:sz w:val="26"/>
          <w:szCs w:val="26"/>
          <w:lang w:val="en-GB" w:eastAsia="en-US"/>
        </w:rPr>
        <w:t xml:space="preserve">recalling that OPCAT article 18 (3) obliges States parties to provide NPMs with the necessary financial and human resources to undertake their work, the SPT reiterates that the NPM shall be provided with a budget sufficient for accomplishing all mandated tasks, in addition to granting the NPM the institutional autonomy to use its resources. This funding should be provided through a separate line in the national annual budget referring specifically to the NPM and not through the general budget of the Ombudsperson. This funding shall be at such a level as to allow the NPM to carry out its visiting programme, to engage outside experts as </w:t>
      </w:r>
      <w:r w:rsidR="00940360" w:rsidRPr="00940360">
        <w:rPr>
          <w:rFonts w:ascii="Garamond" w:hAnsi="Garamond"/>
          <w:i/>
          <w:iCs/>
          <w:sz w:val="26"/>
          <w:szCs w:val="26"/>
          <w:lang w:val="en-GB" w:eastAsia="en-US"/>
        </w:rPr>
        <w:lastRenderedPageBreak/>
        <w:t>and when appropriate, to increase its human resources and to regularly access training, in accordance with its own work plan</w:t>
      </w:r>
      <w:r w:rsidR="00940360">
        <w:rPr>
          <w:rFonts w:ascii="Garamond" w:hAnsi="Garamond"/>
          <w:sz w:val="26"/>
          <w:szCs w:val="26"/>
          <w:lang w:val="en-GB" w:eastAsia="en-US"/>
        </w:rPr>
        <w:t>”</w:t>
      </w:r>
      <w:r w:rsidR="006F2C0D" w:rsidRPr="006F2C0D">
        <w:rPr>
          <w:rFonts w:ascii="Garamond" w:hAnsi="Garamond"/>
          <w:sz w:val="26"/>
          <w:szCs w:val="26"/>
          <w:lang w:val="en-GB" w:eastAsia="en-US"/>
        </w:rPr>
        <w:t xml:space="preserve"> (CAT/OP/PRT/R.2</w:t>
      </w:r>
      <w:r w:rsidR="00940360">
        <w:rPr>
          <w:rFonts w:ascii="Garamond" w:hAnsi="Garamond"/>
          <w:sz w:val="26"/>
          <w:szCs w:val="26"/>
          <w:lang w:val="en-GB" w:eastAsia="en-US"/>
        </w:rPr>
        <w:t>, para. 16</w:t>
      </w:r>
      <w:r w:rsidR="006F2C0D" w:rsidRPr="006F2C0D">
        <w:rPr>
          <w:rFonts w:ascii="Garamond" w:hAnsi="Garamond"/>
          <w:sz w:val="26"/>
          <w:szCs w:val="26"/>
          <w:lang w:val="en-GB" w:eastAsia="en-US"/>
        </w:rPr>
        <w:t>)</w:t>
      </w:r>
      <w:r w:rsidR="00940360">
        <w:rPr>
          <w:rFonts w:ascii="Garamond" w:hAnsi="Garamond"/>
          <w:sz w:val="26"/>
          <w:szCs w:val="26"/>
          <w:lang w:val="en-GB" w:eastAsia="en-US"/>
        </w:rPr>
        <w:t>.</w:t>
      </w:r>
    </w:p>
    <w:p w14:paraId="0EF67B37" w14:textId="77777777" w:rsidR="00FB2DF7" w:rsidRDefault="00FB2DF7" w:rsidP="00FB2DF7">
      <w:pPr>
        <w:spacing w:line="360" w:lineRule="auto"/>
        <w:ind w:firstLine="708"/>
        <w:jc w:val="both"/>
        <w:rPr>
          <w:rFonts w:ascii="Garamond" w:hAnsi="Garamond" w:cs="Arial"/>
          <w:b/>
          <w:i/>
          <w:color w:val="000000"/>
          <w:sz w:val="28"/>
          <w:szCs w:val="28"/>
          <w:lang w:val="en-GB" w:eastAsia="en-GB"/>
        </w:rPr>
      </w:pPr>
    </w:p>
    <w:p w14:paraId="7C98DA2A" w14:textId="4F715C69" w:rsidR="00FB2DF7" w:rsidRDefault="00FB2DF7" w:rsidP="00102074">
      <w:pPr>
        <w:spacing w:line="360" w:lineRule="auto"/>
        <w:ind w:left="708"/>
        <w:jc w:val="both"/>
        <w:rPr>
          <w:rFonts w:ascii="Garamond" w:hAnsi="Garamond" w:cs="Arial"/>
          <w:b/>
          <w:i/>
          <w:color w:val="000000"/>
          <w:sz w:val="28"/>
          <w:szCs w:val="28"/>
          <w:lang w:val="en-GB" w:eastAsia="en-GB"/>
        </w:rPr>
      </w:pPr>
      <w:bookmarkStart w:id="10" w:name="_Hlk21285824"/>
      <w:r w:rsidRPr="00E53C43">
        <w:rPr>
          <w:rFonts w:ascii="Garamond" w:hAnsi="Garamond" w:cs="Arial"/>
          <w:b/>
          <w:i/>
          <w:color w:val="000000"/>
          <w:sz w:val="28"/>
          <w:szCs w:val="28"/>
          <w:lang w:val="en-GB" w:eastAsia="en-GB"/>
        </w:rPr>
        <w:t>Article 1</w:t>
      </w:r>
      <w:r>
        <w:rPr>
          <w:rFonts w:ascii="Garamond" w:hAnsi="Garamond" w:cs="Arial"/>
          <w:b/>
          <w:i/>
          <w:color w:val="000000"/>
          <w:sz w:val="28"/>
          <w:szCs w:val="28"/>
          <w:lang w:val="en-GB" w:eastAsia="en-GB"/>
        </w:rPr>
        <w:t>4</w:t>
      </w:r>
      <w:r w:rsidR="00DA446C">
        <w:rPr>
          <w:rFonts w:ascii="Garamond" w:hAnsi="Garamond" w:cs="Arial"/>
          <w:b/>
          <w:i/>
          <w:color w:val="000000"/>
          <w:sz w:val="28"/>
          <w:szCs w:val="28"/>
          <w:lang w:val="en-GB" w:eastAsia="en-GB"/>
        </w:rPr>
        <w:t xml:space="preserve"> – </w:t>
      </w:r>
      <w:r w:rsidR="00102074">
        <w:rPr>
          <w:rFonts w:ascii="Garamond" w:hAnsi="Garamond" w:cs="Arial"/>
          <w:b/>
          <w:i/>
          <w:color w:val="000000"/>
          <w:sz w:val="28"/>
          <w:szCs w:val="28"/>
          <w:lang w:val="en-GB" w:eastAsia="en-GB"/>
        </w:rPr>
        <w:t>R</w:t>
      </w:r>
      <w:r w:rsidR="00102074" w:rsidRPr="00102074">
        <w:rPr>
          <w:rFonts w:ascii="Garamond" w:hAnsi="Garamond" w:cs="Arial"/>
          <w:b/>
          <w:i/>
          <w:color w:val="000000"/>
          <w:sz w:val="28"/>
          <w:szCs w:val="28"/>
          <w:lang w:val="en-GB" w:eastAsia="en-GB"/>
        </w:rPr>
        <w:t xml:space="preserve">edress </w:t>
      </w:r>
      <w:r w:rsidR="00102074">
        <w:rPr>
          <w:rFonts w:ascii="Garamond" w:hAnsi="Garamond" w:cs="Arial"/>
          <w:b/>
          <w:i/>
          <w:color w:val="000000"/>
          <w:sz w:val="28"/>
          <w:szCs w:val="28"/>
          <w:lang w:val="en-GB" w:eastAsia="en-GB"/>
        </w:rPr>
        <w:t>and</w:t>
      </w:r>
      <w:r w:rsidR="00102074" w:rsidRPr="00102074">
        <w:rPr>
          <w:rFonts w:ascii="Garamond" w:hAnsi="Garamond" w:cs="Arial"/>
          <w:b/>
          <w:i/>
          <w:color w:val="000000"/>
          <w:sz w:val="28"/>
          <w:szCs w:val="28"/>
          <w:lang w:val="en-GB" w:eastAsia="en-GB"/>
        </w:rPr>
        <w:t xml:space="preserve"> right to fair and adequate compensation</w:t>
      </w:r>
      <w:r w:rsidR="00102074">
        <w:rPr>
          <w:rFonts w:ascii="Garamond" w:hAnsi="Garamond" w:cs="Arial"/>
          <w:b/>
          <w:i/>
          <w:color w:val="000000"/>
          <w:sz w:val="28"/>
          <w:szCs w:val="28"/>
          <w:lang w:val="en-GB" w:eastAsia="en-GB"/>
        </w:rPr>
        <w:t xml:space="preserve"> to victims</w:t>
      </w:r>
      <w:bookmarkEnd w:id="10"/>
      <w:r w:rsidR="00102074">
        <w:rPr>
          <w:rFonts w:ascii="Garamond" w:hAnsi="Garamond" w:cs="Arial"/>
          <w:b/>
          <w:i/>
          <w:color w:val="000000"/>
          <w:sz w:val="28"/>
          <w:szCs w:val="28"/>
          <w:lang w:val="en-GB" w:eastAsia="en-GB"/>
        </w:rPr>
        <w:tab/>
      </w:r>
    </w:p>
    <w:p w14:paraId="28012700" w14:textId="77777777" w:rsidR="000812CA" w:rsidRDefault="000812CA" w:rsidP="00AF3E87">
      <w:pPr>
        <w:spacing w:after="200" w:line="360" w:lineRule="auto"/>
        <w:ind w:firstLine="708"/>
        <w:jc w:val="both"/>
        <w:rPr>
          <w:rFonts w:ascii="Garamond" w:hAnsi="Garamond"/>
          <w:sz w:val="26"/>
          <w:szCs w:val="26"/>
          <w:highlight w:val="magenta"/>
          <w:lang w:val="en-GB" w:eastAsia="en-US"/>
        </w:rPr>
      </w:pPr>
    </w:p>
    <w:p w14:paraId="5B52114D" w14:textId="62925255" w:rsidR="00757E86" w:rsidRDefault="004B722F" w:rsidP="006533D7">
      <w:pPr>
        <w:spacing w:after="200" w:line="360" w:lineRule="auto"/>
        <w:ind w:firstLine="708"/>
        <w:jc w:val="both"/>
        <w:rPr>
          <w:rFonts w:ascii="Garamond" w:hAnsi="Garamond"/>
          <w:sz w:val="26"/>
          <w:szCs w:val="26"/>
          <w:lang w:val="en-GB" w:eastAsia="en-US"/>
        </w:rPr>
      </w:pPr>
      <w:r>
        <w:rPr>
          <w:rFonts w:ascii="Garamond" w:hAnsi="Garamond"/>
          <w:b/>
          <w:sz w:val="26"/>
          <w:szCs w:val="26"/>
          <w:lang w:val="en-GB" w:eastAsia="en-US"/>
        </w:rPr>
        <w:t>27.</w:t>
      </w:r>
      <w:r w:rsidR="00485CD5">
        <w:rPr>
          <w:rFonts w:ascii="Garamond" w:hAnsi="Garamond"/>
          <w:sz w:val="26"/>
          <w:szCs w:val="26"/>
          <w:lang w:val="en-GB" w:eastAsia="en-US"/>
        </w:rPr>
        <w:t xml:space="preserve"> </w:t>
      </w:r>
      <w:r w:rsidR="006533D7">
        <w:rPr>
          <w:rFonts w:ascii="Garamond" w:hAnsi="Garamond"/>
          <w:sz w:val="26"/>
          <w:szCs w:val="26"/>
          <w:lang w:val="en-GB" w:eastAsia="en-US"/>
        </w:rPr>
        <w:t>In para. 274 and 275, the State’s report mentions that “</w:t>
      </w:r>
      <w:r w:rsidR="006533D7" w:rsidRPr="006533D7">
        <w:rPr>
          <w:rFonts w:ascii="Garamond" w:hAnsi="Garamond"/>
          <w:i/>
          <w:sz w:val="26"/>
          <w:szCs w:val="26"/>
          <w:lang w:val="en-GB" w:eastAsia="en-US"/>
        </w:rPr>
        <w:t>there are no records of torture complaints by inmates, nor third parties related to acts of torture</w:t>
      </w:r>
      <w:r w:rsidR="006533D7">
        <w:rPr>
          <w:rFonts w:ascii="Garamond" w:hAnsi="Garamond"/>
          <w:sz w:val="26"/>
          <w:szCs w:val="26"/>
          <w:lang w:val="en-GB" w:eastAsia="en-US"/>
        </w:rPr>
        <w:t>”</w:t>
      </w:r>
      <w:r w:rsidR="00CD18FF">
        <w:rPr>
          <w:rFonts w:ascii="Garamond" w:hAnsi="Garamond"/>
          <w:sz w:val="26"/>
          <w:szCs w:val="26"/>
          <w:lang w:val="en-GB" w:eastAsia="en-US"/>
        </w:rPr>
        <w:t xml:space="preserve">. This information contrasts with the data provided in Table XXII of the </w:t>
      </w:r>
      <w:r w:rsidR="00C446A8">
        <w:rPr>
          <w:rFonts w:ascii="Garamond" w:hAnsi="Garamond"/>
          <w:sz w:val="26"/>
          <w:szCs w:val="26"/>
          <w:lang w:val="en-GB" w:eastAsia="en-US"/>
        </w:rPr>
        <w:t>State’s</w:t>
      </w:r>
      <w:r w:rsidR="00CD18FF">
        <w:rPr>
          <w:rFonts w:ascii="Garamond" w:hAnsi="Garamond"/>
          <w:sz w:val="26"/>
          <w:szCs w:val="26"/>
          <w:lang w:val="en-GB" w:eastAsia="en-US"/>
        </w:rPr>
        <w:t xml:space="preserve"> Report Annex III, where several cases investigated by IGAI, </w:t>
      </w:r>
      <w:r w:rsidR="000337AF">
        <w:rPr>
          <w:rFonts w:ascii="Garamond" w:hAnsi="Garamond"/>
          <w:sz w:val="26"/>
          <w:szCs w:val="26"/>
          <w:lang w:val="en-GB" w:eastAsia="en-US"/>
        </w:rPr>
        <w:t>including</w:t>
      </w:r>
      <w:r w:rsidR="00CD18FF">
        <w:rPr>
          <w:rFonts w:ascii="Garamond" w:hAnsi="Garamond"/>
          <w:sz w:val="26"/>
          <w:szCs w:val="26"/>
          <w:lang w:val="en-GB" w:eastAsia="en-US"/>
        </w:rPr>
        <w:t xml:space="preserve"> wounds </w:t>
      </w:r>
      <w:r w:rsidR="000337AF">
        <w:rPr>
          <w:rFonts w:ascii="Garamond" w:hAnsi="Garamond"/>
          <w:sz w:val="26"/>
          <w:szCs w:val="26"/>
          <w:lang w:val="en-GB" w:eastAsia="en-US"/>
        </w:rPr>
        <w:t>inflicted by</w:t>
      </w:r>
      <w:r w:rsidR="00CD18FF">
        <w:rPr>
          <w:rFonts w:ascii="Garamond" w:hAnsi="Garamond"/>
          <w:sz w:val="26"/>
          <w:szCs w:val="26"/>
          <w:lang w:val="en-GB" w:eastAsia="en-US"/>
        </w:rPr>
        <w:t xml:space="preserve"> firearm</w:t>
      </w:r>
      <w:r w:rsidR="000337AF">
        <w:rPr>
          <w:rFonts w:ascii="Garamond" w:hAnsi="Garamond"/>
          <w:sz w:val="26"/>
          <w:szCs w:val="26"/>
          <w:lang w:val="en-GB" w:eastAsia="en-US"/>
        </w:rPr>
        <w:t>s</w:t>
      </w:r>
      <w:r w:rsidR="00CD18FF">
        <w:rPr>
          <w:rFonts w:ascii="Garamond" w:hAnsi="Garamond"/>
          <w:sz w:val="26"/>
          <w:szCs w:val="26"/>
          <w:lang w:val="en-GB" w:eastAsia="en-US"/>
        </w:rPr>
        <w:t xml:space="preserve">, </w:t>
      </w:r>
      <w:r w:rsidR="000337AF">
        <w:rPr>
          <w:rFonts w:ascii="Garamond" w:hAnsi="Garamond"/>
          <w:sz w:val="26"/>
          <w:szCs w:val="26"/>
          <w:lang w:val="en-GB" w:eastAsia="en-US"/>
        </w:rPr>
        <w:t>ill-</w:t>
      </w:r>
      <w:r w:rsidR="00CD18FF">
        <w:rPr>
          <w:rFonts w:ascii="Garamond" w:hAnsi="Garamond"/>
          <w:sz w:val="26"/>
          <w:szCs w:val="26"/>
          <w:lang w:val="en-GB" w:eastAsia="en-US"/>
        </w:rPr>
        <w:t>treatment</w:t>
      </w:r>
      <w:r w:rsidR="00124D37">
        <w:rPr>
          <w:rFonts w:ascii="Garamond" w:hAnsi="Garamond"/>
          <w:sz w:val="26"/>
          <w:szCs w:val="26"/>
          <w:lang w:val="en-GB" w:eastAsia="en-US"/>
        </w:rPr>
        <w:t xml:space="preserve">, </w:t>
      </w:r>
      <w:r w:rsidR="00CD18FF">
        <w:rPr>
          <w:rFonts w:ascii="Garamond" w:hAnsi="Garamond"/>
          <w:sz w:val="26"/>
          <w:szCs w:val="26"/>
          <w:lang w:val="en-GB" w:eastAsia="en-US"/>
        </w:rPr>
        <w:t xml:space="preserve">physical injuries or death are reported. It </w:t>
      </w:r>
      <w:r w:rsidR="00C446A8">
        <w:rPr>
          <w:rFonts w:ascii="Garamond" w:hAnsi="Garamond"/>
          <w:sz w:val="26"/>
          <w:szCs w:val="26"/>
          <w:lang w:val="en-GB" w:eastAsia="en-US"/>
        </w:rPr>
        <w:t>is</w:t>
      </w:r>
      <w:r w:rsidR="00CD18FF">
        <w:rPr>
          <w:rFonts w:ascii="Garamond" w:hAnsi="Garamond"/>
          <w:sz w:val="26"/>
          <w:szCs w:val="26"/>
          <w:lang w:val="en-GB" w:eastAsia="en-US"/>
        </w:rPr>
        <w:t xml:space="preserve"> </w:t>
      </w:r>
      <w:r w:rsidR="000337AF">
        <w:rPr>
          <w:rFonts w:ascii="Garamond" w:hAnsi="Garamond"/>
          <w:sz w:val="26"/>
          <w:szCs w:val="26"/>
          <w:lang w:val="en-GB" w:eastAsia="en-US"/>
        </w:rPr>
        <w:t xml:space="preserve">thus </w:t>
      </w:r>
      <w:r w:rsidR="00CD18FF">
        <w:rPr>
          <w:rFonts w:ascii="Garamond" w:hAnsi="Garamond"/>
          <w:sz w:val="26"/>
          <w:szCs w:val="26"/>
          <w:lang w:val="en-GB" w:eastAsia="en-US"/>
        </w:rPr>
        <w:t>difficult to understand</w:t>
      </w:r>
      <w:r w:rsidR="000337AF">
        <w:rPr>
          <w:rFonts w:ascii="Garamond" w:hAnsi="Garamond"/>
          <w:sz w:val="26"/>
          <w:szCs w:val="26"/>
          <w:lang w:val="en-GB" w:eastAsia="en-US"/>
        </w:rPr>
        <w:t xml:space="preserve"> </w:t>
      </w:r>
      <w:r w:rsidR="00CD18FF">
        <w:rPr>
          <w:rFonts w:ascii="Garamond" w:hAnsi="Garamond"/>
          <w:sz w:val="26"/>
          <w:szCs w:val="26"/>
          <w:lang w:val="en-GB" w:eastAsia="en-US"/>
        </w:rPr>
        <w:t xml:space="preserve">why no </w:t>
      </w:r>
      <w:r w:rsidR="00CD18FF" w:rsidRPr="00CD18FF">
        <w:rPr>
          <w:rFonts w:ascii="Garamond" w:hAnsi="Garamond"/>
          <w:sz w:val="26"/>
          <w:szCs w:val="26"/>
          <w:lang w:val="en-GB" w:eastAsia="en-US"/>
        </w:rPr>
        <w:t>records of torture complaints by inmates, or third parties</w:t>
      </w:r>
      <w:r w:rsidR="00124D37">
        <w:rPr>
          <w:rFonts w:ascii="Garamond" w:hAnsi="Garamond"/>
          <w:sz w:val="26"/>
          <w:szCs w:val="26"/>
          <w:lang w:val="en-GB" w:eastAsia="en-US"/>
        </w:rPr>
        <w:t>,</w:t>
      </w:r>
      <w:r w:rsidR="00CD18FF" w:rsidRPr="00CD18FF">
        <w:rPr>
          <w:rFonts w:ascii="Garamond" w:hAnsi="Garamond"/>
          <w:sz w:val="26"/>
          <w:szCs w:val="26"/>
          <w:lang w:val="en-GB" w:eastAsia="en-US"/>
        </w:rPr>
        <w:t xml:space="preserve"> </w:t>
      </w:r>
      <w:r w:rsidR="00CD18FF">
        <w:rPr>
          <w:rFonts w:ascii="Garamond" w:hAnsi="Garamond"/>
          <w:sz w:val="26"/>
          <w:szCs w:val="26"/>
          <w:lang w:val="en-GB" w:eastAsia="en-US"/>
        </w:rPr>
        <w:t xml:space="preserve">are registered. This may be due to the abovementioned </w:t>
      </w:r>
      <w:r w:rsidR="00521045">
        <w:rPr>
          <w:rFonts w:ascii="Garamond" w:hAnsi="Garamond"/>
          <w:sz w:val="26"/>
          <w:szCs w:val="26"/>
          <w:lang w:val="en-GB" w:eastAsia="en-US"/>
        </w:rPr>
        <w:t>fact</w:t>
      </w:r>
      <w:r w:rsidR="00124D37">
        <w:rPr>
          <w:rFonts w:ascii="Garamond" w:hAnsi="Garamond"/>
          <w:sz w:val="26"/>
          <w:szCs w:val="26"/>
          <w:lang w:val="en-GB" w:eastAsia="en-US"/>
        </w:rPr>
        <w:t xml:space="preserve">, explained in </w:t>
      </w:r>
      <w:r w:rsidR="00521045" w:rsidRPr="00521045">
        <w:rPr>
          <w:rFonts w:ascii="Garamond" w:hAnsi="Garamond"/>
          <w:sz w:val="26"/>
          <w:szCs w:val="26"/>
          <w:lang w:val="en-GB" w:eastAsia="en-US"/>
        </w:rPr>
        <w:t>the State</w:t>
      </w:r>
      <w:r w:rsidR="000337AF">
        <w:rPr>
          <w:rFonts w:ascii="Garamond" w:hAnsi="Garamond"/>
          <w:sz w:val="26"/>
          <w:szCs w:val="26"/>
          <w:lang w:val="en-GB" w:eastAsia="en-US"/>
        </w:rPr>
        <w:t>’s</w:t>
      </w:r>
      <w:r w:rsidR="00521045" w:rsidRPr="00521045">
        <w:rPr>
          <w:rFonts w:ascii="Garamond" w:hAnsi="Garamond"/>
          <w:sz w:val="26"/>
          <w:szCs w:val="26"/>
          <w:lang w:val="en-GB" w:eastAsia="en-US"/>
        </w:rPr>
        <w:t xml:space="preserve"> report (para. 17)</w:t>
      </w:r>
      <w:r w:rsidR="00124D37">
        <w:rPr>
          <w:rFonts w:ascii="Garamond" w:hAnsi="Garamond"/>
          <w:sz w:val="26"/>
          <w:szCs w:val="26"/>
          <w:lang w:val="en-GB" w:eastAsia="en-US"/>
        </w:rPr>
        <w:t xml:space="preserve">, </w:t>
      </w:r>
      <w:r w:rsidR="00521045" w:rsidRPr="00521045">
        <w:rPr>
          <w:rFonts w:ascii="Garamond" w:hAnsi="Garamond"/>
          <w:sz w:val="26"/>
          <w:szCs w:val="26"/>
          <w:lang w:val="en-GB" w:eastAsia="en-US"/>
        </w:rPr>
        <w:t xml:space="preserve">that there is no information available on the number of complaints lodged and cases initiated against officials who have disrespected safeguards </w:t>
      </w:r>
      <w:r w:rsidR="000337AF">
        <w:rPr>
          <w:rFonts w:ascii="Garamond" w:hAnsi="Garamond"/>
          <w:sz w:val="26"/>
          <w:szCs w:val="26"/>
          <w:lang w:val="en-GB" w:eastAsia="en-US"/>
        </w:rPr>
        <w:t>in relation to</w:t>
      </w:r>
      <w:r w:rsidR="008645B1">
        <w:rPr>
          <w:rFonts w:ascii="Garamond" w:hAnsi="Garamond"/>
          <w:sz w:val="26"/>
          <w:szCs w:val="26"/>
          <w:lang w:val="en-GB" w:eastAsia="en-US"/>
        </w:rPr>
        <w:t xml:space="preserve"> </w:t>
      </w:r>
      <w:r w:rsidR="00521045" w:rsidRPr="00521045">
        <w:rPr>
          <w:rFonts w:ascii="Garamond" w:hAnsi="Garamond"/>
          <w:sz w:val="26"/>
          <w:szCs w:val="26"/>
          <w:lang w:val="en-GB" w:eastAsia="en-US"/>
        </w:rPr>
        <w:t xml:space="preserve">persons deprived of their liberty. </w:t>
      </w:r>
    </w:p>
    <w:p w14:paraId="7B9D7A56" w14:textId="3913B118" w:rsidR="00124D37" w:rsidRDefault="00124D37" w:rsidP="006533D7">
      <w:pPr>
        <w:spacing w:after="200" w:line="360" w:lineRule="auto"/>
        <w:ind w:firstLine="708"/>
        <w:jc w:val="both"/>
        <w:rPr>
          <w:rFonts w:ascii="Garamond" w:hAnsi="Garamond"/>
          <w:sz w:val="26"/>
          <w:szCs w:val="26"/>
          <w:highlight w:val="magenta"/>
          <w:lang w:val="en-GB" w:eastAsia="en-US"/>
        </w:rPr>
      </w:pPr>
      <w:r>
        <w:rPr>
          <w:rFonts w:ascii="Garamond" w:hAnsi="Garamond"/>
          <w:sz w:val="26"/>
          <w:szCs w:val="26"/>
          <w:lang w:val="en-GB" w:eastAsia="en-US"/>
        </w:rPr>
        <w:t xml:space="preserve">The Ombudsman recalls, again, the need to register such data. </w:t>
      </w:r>
    </w:p>
    <w:p w14:paraId="095D2E22" w14:textId="77777777" w:rsidR="00485CD5" w:rsidRDefault="00485CD5" w:rsidP="00AF3E87">
      <w:pPr>
        <w:spacing w:after="200" w:line="360" w:lineRule="auto"/>
        <w:ind w:firstLine="708"/>
        <w:jc w:val="both"/>
        <w:rPr>
          <w:rFonts w:ascii="Garamond" w:hAnsi="Garamond"/>
          <w:sz w:val="26"/>
          <w:szCs w:val="26"/>
          <w:highlight w:val="magenta"/>
          <w:lang w:val="en-GB" w:eastAsia="en-US"/>
        </w:rPr>
      </w:pPr>
    </w:p>
    <w:p w14:paraId="4F41F4F4" w14:textId="77777777" w:rsidR="000812CA" w:rsidRDefault="000812CA" w:rsidP="00AF3E87">
      <w:pPr>
        <w:spacing w:after="200" w:line="360" w:lineRule="auto"/>
        <w:ind w:firstLine="708"/>
        <w:jc w:val="both"/>
        <w:rPr>
          <w:rFonts w:ascii="Garamond" w:hAnsi="Garamond"/>
          <w:sz w:val="26"/>
          <w:szCs w:val="26"/>
          <w:highlight w:val="magenta"/>
          <w:lang w:val="en-GB" w:eastAsia="en-US"/>
        </w:rPr>
      </w:pPr>
    </w:p>
    <w:p w14:paraId="305F1932" w14:textId="77777777" w:rsidR="000812CA" w:rsidRDefault="000812CA" w:rsidP="00AF3E87">
      <w:pPr>
        <w:spacing w:after="200" w:line="360" w:lineRule="auto"/>
        <w:ind w:firstLine="708"/>
        <w:jc w:val="both"/>
        <w:rPr>
          <w:rFonts w:ascii="Garamond" w:hAnsi="Garamond"/>
          <w:sz w:val="26"/>
          <w:szCs w:val="26"/>
          <w:highlight w:val="magenta"/>
          <w:lang w:val="en-GB" w:eastAsia="en-US"/>
        </w:rPr>
      </w:pPr>
    </w:p>
    <w:p w14:paraId="4B5663DD" w14:textId="77777777" w:rsidR="000812CA" w:rsidRDefault="000812CA" w:rsidP="00AF3E87">
      <w:pPr>
        <w:spacing w:after="200" w:line="360" w:lineRule="auto"/>
        <w:ind w:firstLine="708"/>
        <w:jc w:val="both"/>
        <w:rPr>
          <w:rFonts w:ascii="Garamond" w:hAnsi="Garamond"/>
          <w:sz w:val="26"/>
          <w:szCs w:val="26"/>
          <w:highlight w:val="magenta"/>
          <w:lang w:val="en-GB" w:eastAsia="en-US"/>
        </w:rPr>
      </w:pPr>
    </w:p>
    <w:p w14:paraId="4C41E0D0" w14:textId="77777777" w:rsidR="000812CA" w:rsidRDefault="000812CA" w:rsidP="00AF3E87">
      <w:pPr>
        <w:spacing w:after="200" w:line="360" w:lineRule="auto"/>
        <w:ind w:firstLine="708"/>
        <w:jc w:val="both"/>
        <w:rPr>
          <w:rFonts w:ascii="Garamond" w:hAnsi="Garamond"/>
          <w:sz w:val="26"/>
          <w:szCs w:val="26"/>
          <w:highlight w:val="magenta"/>
          <w:lang w:val="en-GB" w:eastAsia="en-US"/>
        </w:rPr>
      </w:pPr>
    </w:p>
    <w:p w14:paraId="165A6900" w14:textId="77777777" w:rsidR="000812CA" w:rsidRDefault="000812CA" w:rsidP="00AF3E87">
      <w:pPr>
        <w:spacing w:after="200" w:line="360" w:lineRule="auto"/>
        <w:ind w:firstLine="708"/>
        <w:jc w:val="both"/>
        <w:rPr>
          <w:rFonts w:ascii="Garamond" w:hAnsi="Garamond"/>
          <w:sz w:val="26"/>
          <w:szCs w:val="26"/>
          <w:highlight w:val="magenta"/>
          <w:lang w:val="en-GB" w:eastAsia="en-US"/>
        </w:rPr>
      </w:pPr>
    </w:p>
    <w:p w14:paraId="257AEBE2" w14:textId="77777777" w:rsidR="000812CA" w:rsidRDefault="000812CA" w:rsidP="00AF3E87">
      <w:pPr>
        <w:spacing w:after="200" w:line="360" w:lineRule="auto"/>
        <w:ind w:firstLine="708"/>
        <w:jc w:val="both"/>
        <w:rPr>
          <w:rFonts w:ascii="Garamond" w:hAnsi="Garamond"/>
          <w:sz w:val="26"/>
          <w:szCs w:val="26"/>
          <w:highlight w:val="magenta"/>
          <w:lang w:val="en-GB" w:eastAsia="en-US"/>
        </w:rPr>
      </w:pPr>
    </w:p>
    <w:p w14:paraId="77B8107E" w14:textId="77777777" w:rsidR="000812CA" w:rsidRDefault="000812CA" w:rsidP="00AF3E87">
      <w:pPr>
        <w:spacing w:after="200" w:line="360" w:lineRule="auto"/>
        <w:ind w:firstLine="708"/>
        <w:jc w:val="both"/>
        <w:rPr>
          <w:rFonts w:ascii="Garamond" w:hAnsi="Garamond"/>
          <w:sz w:val="26"/>
          <w:szCs w:val="26"/>
          <w:highlight w:val="magenta"/>
          <w:lang w:val="en-GB" w:eastAsia="en-US"/>
        </w:rPr>
      </w:pPr>
    </w:p>
    <w:p w14:paraId="6B5DB858" w14:textId="77777777" w:rsidR="000812CA" w:rsidRDefault="000812CA" w:rsidP="00AF3E87">
      <w:pPr>
        <w:spacing w:after="200" w:line="360" w:lineRule="auto"/>
        <w:ind w:firstLine="708"/>
        <w:jc w:val="both"/>
        <w:rPr>
          <w:rFonts w:ascii="Garamond" w:hAnsi="Garamond"/>
          <w:sz w:val="26"/>
          <w:szCs w:val="26"/>
          <w:highlight w:val="magenta"/>
          <w:lang w:val="en-GB" w:eastAsia="en-US"/>
        </w:rPr>
      </w:pPr>
    </w:p>
    <w:p w14:paraId="0575EA81" w14:textId="77777777" w:rsidR="000812CA" w:rsidRDefault="000812CA" w:rsidP="00AF3E87">
      <w:pPr>
        <w:spacing w:after="200" w:line="360" w:lineRule="auto"/>
        <w:ind w:firstLine="708"/>
        <w:jc w:val="both"/>
        <w:rPr>
          <w:rFonts w:ascii="Garamond" w:hAnsi="Garamond"/>
          <w:sz w:val="26"/>
          <w:szCs w:val="26"/>
          <w:highlight w:val="magenta"/>
          <w:lang w:val="en-GB" w:eastAsia="en-US"/>
        </w:rPr>
      </w:pPr>
    </w:p>
    <w:p w14:paraId="1462A375" w14:textId="77777777" w:rsidR="00887AFF" w:rsidRDefault="000812CA" w:rsidP="00887AFF">
      <w:pPr>
        <w:pStyle w:val="ListParagraph"/>
        <w:suppressAutoHyphens w:val="0"/>
        <w:spacing w:line="360" w:lineRule="auto"/>
        <w:contextualSpacing w:val="0"/>
        <w:rPr>
          <w:rFonts w:ascii="Garamond" w:eastAsia="Times New Roman" w:hAnsi="Garamond" w:cs="Arial"/>
          <w:b/>
          <w:color w:val="000000"/>
          <w:sz w:val="28"/>
          <w:szCs w:val="28"/>
          <w:lang w:eastAsia="en-GB"/>
        </w:rPr>
      </w:pPr>
      <w:r>
        <w:rPr>
          <w:rFonts w:ascii="Garamond" w:hAnsi="Garamond"/>
          <w:sz w:val="26"/>
          <w:szCs w:val="26"/>
          <w:highlight w:val="magenta"/>
        </w:rPr>
        <w:br w:type="page"/>
      </w:r>
      <w:bookmarkStart w:id="11" w:name="_Hlk21285847"/>
      <w:r w:rsidR="00887AFF">
        <w:rPr>
          <w:rFonts w:ascii="Garamond" w:eastAsia="Times New Roman" w:hAnsi="Garamond" w:cs="Arial"/>
          <w:b/>
          <w:color w:val="000000"/>
          <w:sz w:val="28"/>
          <w:szCs w:val="28"/>
          <w:lang w:eastAsia="en-GB"/>
        </w:rPr>
        <w:lastRenderedPageBreak/>
        <w:t>B. Additional information</w:t>
      </w:r>
      <w:bookmarkEnd w:id="11"/>
    </w:p>
    <w:p w14:paraId="27258364" w14:textId="77777777" w:rsidR="00887AFF" w:rsidRDefault="00887AFF" w:rsidP="00887AFF">
      <w:pPr>
        <w:spacing w:after="200" w:line="360" w:lineRule="auto"/>
        <w:jc w:val="both"/>
        <w:rPr>
          <w:rFonts w:ascii="Garamond" w:hAnsi="Garamond"/>
          <w:b/>
          <w:lang w:val="en-GB"/>
        </w:rPr>
      </w:pPr>
    </w:p>
    <w:p w14:paraId="652E5C88" w14:textId="77777777" w:rsidR="00887AFF" w:rsidRDefault="00887AFF" w:rsidP="00887AFF">
      <w:pPr>
        <w:pStyle w:val="ListParagraph"/>
        <w:suppressAutoHyphens w:val="0"/>
        <w:spacing w:line="360" w:lineRule="auto"/>
        <w:ind w:left="0" w:firstLine="708"/>
        <w:contextualSpacing w:val="0"/>
        <w:jc w:val="both"/>
        <w:rPr>
          <w:rFonts w:ascii="Garamond" w:hAnsi="Garamond"/>
          <w:sz w:val="26"/>
          <w:szCs w:val="26"/>
        </w:rPr>
      </w:pPr>
      <w:r>
        <w:rPr>
          <w:rFonts w:ascii="Garamond" w:hAnsi="Garamond"/>
          <w:sz w:val="26"/>
          <w:szCs w:val="26"/>
        </w:rPr>
        <w:t>In this part, the Portuguese Ombudsman aims to provide additional information to the Committee based on its work as NPM and its regular activity of monitoring and visiting all detention facilities in Portugal. Following the NPM’s 2018 annual report, this part is structured according to types of places of detention. Some of the NPM’s main concerns that were not yet mentioned in this document will now be addressed.</w:t>
      </w:r>
    </w:p>
    <w:p w14:paraId="3EA0B901" w14:textId="77777777" w:rsidR="00887AFF" w:rsidRDefault="00887AFF" w:rsidP="00887AFF">
      <w:pPr>
        <w:spacing w:after="200" w:line="360" w:lineRule="auto"/>
        <w:jc w:val="both"/>
        <w:rPr>
          <w:rFonts w:ascii="Garamond" w:hAnsi="Garamond"/>
          <w:b/>
          <w:lang w:val="en-GB"/>
        </w:rPr>
      </w:pPr>
    </w:p>
    <w:p w14:paraId="36E62EE9" w14:textId="77777777" w:rsidR="00887AFF" w:rsidRPr="00E13B7B" w:rsidRDefault="00887AFF" w:rsidP="00887AFF">
      <w:pPr>
        <w:pStyle w:val="ListParagraph"/>
        <w:numPr>
          <w:ilvl w:val="0"/>
          <w:numId w:val="11"/>
        </w:numPr>
        <w:spacing w:line="360" w:lineRule="auto"/>
        <w:jc w:val="both"/>
        <w:rPr>
          <w:rFonts w:ascii="Garamond" w:hAnsi="Garamond" w:cs="Arial"/>
          <w:b/>
          <w:i/>
          <w:color w:val="000000"/>
          <w:sz w:val="28"/>
          <w:szCs w:val="28"/>
          <w:lang w:eastAsia="en-GB"/>
        </w:rPr>
      </w:pPr>
      <w:bookmarkStart w:id="12" w:name="_Hlk21285865"/>
      <w:r w:rsidRPr="00E13B7B">
        <w:rPr>
          <w:rFonts w:ascii="Garamond" w:hAnsi="Garamond" w:cs="Arial"/>
          <w:b/>
          <w:i/>
          <w:color w:val="000000"/>
          <w:sz w:val="28"/>
          <w:szCs w:val="28"/>
          <w:lang w:eastAsia="en-GB"/>
        </w:rPr>
        <w:t>Prisons</w:t>
      </w:r>
    </w:p>
    <w:bookmarkEnd w:id="12"/>
    <w:p w14:paraId="37A2686D" w14:textId="77777777" w:rsidR="00887AFF" w:rsidRDefault="00887AFF" w:rsidP="00887AFF">
      <w:pPr>
        <w:spacing w:after="200" w:line="360" w:lineRule="auto"/>
        <w:jc w:val="both"/>
        <w:rPr>
          <w:rFonts w:ascii="Garamond" w:hAnsi="Garamond"/>
          <w:u w:val="single"/>
          <w:lang w:val="en-US"/>
        </w:rPr>
      </w:pPr>
    </w:p>
    <w:p w14:paraId="6C8CF7E2" w14:textId="77777777" w:rsidR="00887AFF" w:rsidRPr="004B722F" w:rsidRDefault="00887AFF" w:rsidP="00887AFF">
      <w:pPr>
        <w:spacing w:after="200" w:line="360" w:lineRule="auto"/>
        <w:ind w:firstLine="708"/>
        <w:jc w:val="both"/>
        <w:rPr>
          <w:rFonts w:ascii="Garamond" w:hAnsi="Garamond"/>
          <w:b/>
          <w:bCs/>
          <w:sz w:val="26"/>
          <w:szCs w:val="26"/>
          <w:lang w:val="en-US"/>
        </w:rPr>
      </w:pPr>
      <w:r>
        <w:rPr>
          <w:rFonts w:ascii="Garamond" w:hAnsi="Garamond"/>
          <w:b/>
          <w:bCs/>
          <w:sz w:val="26"/>
          <w:szCs w:val="26"/>
          <w:lang w:val="en-US"/>
        </w:rPr>
        <w:t>a</w:t>
      </w:r>
      <w:r w:rsidRPr="004B722F">
        <w:rPr>
          <w:rFonts w:ascii="Garamond" w:hAnsi="Garamond"/>
          <w:b/>
          <w:bCs/>
          <w:sz w:val="26"/>
          <w:szCs w:val="26"/>
          <w:lang w:val="en-US"/>
        </w:rPr>
        <w:t>.  Infrastructures and distribution of population</w:t>
      </w:r>
    </w:p>
    <w:p w14:paraId="770E9495" w14:textId="77777777" w:rsidR="00887AFF" w:rsidRPr="004B722F" w:rsidRDefault="00887AFF" w:rsidP="00887AFF">
      <w:pPr>
        <w:spacing w:after="200" w:line="360" w:lineRule="auto"/>
        <w:ind w:firstLine="708"/>
        <w:jc w:val="both"/>
        <w:rPr>
          <w:rFonts w:ascii="Garamond" w:hAnsi="Garamond"/>
          <w:b/>
          <w:bCs/>
          <w:lang w:val="en-US"/>
        </w:rPr>
      </w:pPr>
      <w:r w:rsidRPr="004B722F">
        <w:rPr>
          <w:rFonts w:ascii="Garamond" w:hAnsi="Garamond"/>
          <w:b/>
          <w:bCs/>
          <w:sz w:val="26"/>
          <w:szCs w:val="26"/>
          <w:lang w:val="en-US"/>
        </w:rPr>
        <w:t>28.</w:t>
      </w:r>
      <w:r w:rsidRPr="004B722F">
        <w:rPr>
          <w:rFonts w:ascii="Garamond" w:hAnsi="Garamond"/>
          <w:sz w:val="26"/>
          <w:szCs w:val="26"/>
          <w:lang w:val="en-US"/>
        </w:rPr>
        <w:t xml:space="preserve"> Portuguese prisons share structural problems, mostly related to lack of investment in infrastructures and human resources. There is a clear need for more investment in these areas, in order to ensure that instances of ill-treatment are prevented. Indeed, some buildings are too old and require urgent intervention to guarantee that minimum requirements of health and safety are complied with. For example, the NPM has seen in more than one occasion toilets that were not separated from either other toilets or showers, with no privacy nor security for inmates in these vulnerable moments; in older prisons, complaints about cockroaches and other bugs were common. The NPM has visited several prisons with decaying conditions, where cells are small, humid, lack adequate lighting, are either too cold or too warm, etc</w:t>
      </w:r>
      <w:r w:rsidRPr="000812CA">
        <w:rPr>
          <w:rFonts w:ascii="Garamond" w:hAnsi="Garamond"/>
          <w:lang w:val="en-US"/>
        </w:rPr>
        <w:t xml:space="preserve">. </w:t>
      </w:r>
    </w:p>
    <w:p w14:paraId="0566FF29" w14:textId="77777777" w:rsidR="00887AFF" w:rsidRDefault="00887AFF" w:rsidP="00887AFF">
      <w:pPr>
        <w:spacing w:after="200" w:line="360" w:lineRule="auto"/>
        <w:ind w:firstLine="708"/>
        <w:jc w:val="both"/>
        <w:rPr>
          <w:rFonts w:ascii="Garamond" w:hAnsi="Garamond"/>
          <w:lang w:val="en-US"/>
        </w:rPr>
      </w:pPr>
    </w:p>
    <w:p w14:paraId="5B577214" w14:textId="6849AF68" w:rsidR="00887AFF" w:rsidRDefault="00887AFF" w:rsidP="00887AFF">
      <w:pPr>
        <w:spacing w:after="200" w:line="360" w:lineRule="auto"/>
        <w:ind w:firstLine="708"/>
        <w:jc w:val="both"/>
        <w:rPr>
          <w:rFonts w:ascii="Garamond" w:hAnsi="Garamond"/>
          <w:sz w:val="26"/>
          <w:szCs w:val="26"/>
          <w:lang w:val="en-US"/>
        </w:rPr>
      </w:pPr>
      <w:r>
        <w:rPr>
          <w:rFonts w:ascii="Garamond" w:hAnsi="Garamond"/>
          <w:b/>
          <w:bCs/>
          <w:sz w:val="26"/>
          <w:szCs w:val="26"/>
          <w:lang w:val="en-US"/>
        </w:rPr>
        <w:lastRenderedPageBreak/>
        <w:t>29.</w:t>
      </w:r>
      <w:r w:rsidRPr="004B722F">
        <w:rPr>
          <w:rFonts w:ascii="Garamond" w:hAnsi="Garamond"/>
          <w:sz w:val="26"/>
          <w:szCs w:val="26"/>
          <w:lang w:val="en-US"/>
        </w:rPr>
        <w:t xml:space="preserve"> Contrarily to the Mandela Rules, most of the prisons’ accommodation consists of more than one person per cell, with obvious implications in terms of space, comfort and privacy, as well as potential impact on prisoners' mental health. Since prisons usually have areas with better conditions than others, the distribution of prisoners in accordance with clear purposes and criteria can have beneficial effects, offering a sense of effective progression within the system, particularly for prisoners who are serving long-term sentences. This happened, for example, in the Coimbra Prison, where good </w:t>
      </w:r>
      <w:r w:rsidR="004528B2" w:rsidRPr="004B722F">
        <w:rPr>
          <w:rFonts w:ascii="Garamond" w:hAnsi="Garamond"/>
          <w:sz w:val="26"/>
          <w:szCs w:val="26"/>
          <w:lang w:val="en-US"/>
        </w:rPr>
        <w:t>behavior</w:t>
      </w:r>
      <w:r w:rsidRPr="004B722F">
        <w:rPr>
          <w:rFonts w:ascii="Garamond" w:hAnsi="Garamond"/>
          <w:sz w:val="26"/>
          <w:szCs w:val="26"/>
          <w:lang w:val="en-US"/>
        </w:rPr>
        <w:t xml:space="preserve"> was rewarded with the placement in wings with better conditions. However, this can also lead to perceptions of injustice within the inmate population, causing a risk of potential mistreatment – hence the need for clarity.</w:t>
      </w:r>
    </w:p>
    <w:p w14:paraId="44C04D38" w14:textId="77777777" w:rsidR="00887AFF" w:rsidRDefault="00887AFF" w:rsidP="00887AFF">
      <w:pPr>
        <w:spacing w:after="200" w:line="360" w:lineRule="auto"/>
        <w:ind w:firstLine="708"/>
        <w:jc w:val="both"/>
        <w:rPr>
          <w:rFonts w:ascii="Garamond" w:hAnsi="Garamond"/>
          <w:sz w:val="26"/>
          <w:szCs w:val="26"/>
          <w:lang w:val="en-US"/>
        </w:rPr>
      </w:pPr>
    </w:p>
    <w:p w14:paraId="205F4306" w14:textId="77777777" w:rsidR="00887AFF" w:rsidRPr="004B722F" w:rsidRDefault="00887AFF" w:rsidP="00887AFF">
      <w:pPr>
        <w:spacing w:after="200" w:line="360" w:lineRule="auto"/>
        <w:ind w:firstLine="708"/>
        <w:jc w:val="both"/>
        <w:rPr>
          <w:rFonts w:ascii="Garamond" w:hAnsi="Garamond"/>
          <w:sz w:val="26"/>
          <w:szCs w:val="26"/>
          <w:lang w:val="en-US"/>
        </w:rPr>
      </w:pPr>
      <w:r w:rsidRPr="00EF6415">
        <w:rPr>
          <w:rFonts w:ascii="Garamond" w:hAnsi="Garamond"/>
          <w:b/>
          <w:bCs/>
          <w:sz w:val="26"/>
          <w:szCs w:val="26"/>
          <w:lang w:val="en-US"/>
        </w:rPr>
        <w:t>30.</w:t>
      </w:r>
      <w:r>
        <w:rPr>
          <w:rFonts w:ascii="Garamond" w:hAnsi="Garamond"/>
          <w:sz w:val="26"/>
          <w:szCs w:val="26"/>
          <w:lang w:val="en-US"/>
        </w:rPr>
        <w:t xml:space="preserve"> </w:t>
      </w:r>
      <w:r w:rsidRPr="004B722F">
        <w:rPr>
          <w:rFonts w:ascii="Garamond" w:hAnsi="Garamond"/>
          <w:sz w:val="26"/>
          <w:szCs w:val="26"/>
          <w:lang w:val="en-US"/>
        </w:rPr>
        <w:t>The considerable heterogeneity of Portuguese prisons – in size, occupancy rate, infrastructure, etc. – contributes to varying prison life experiences. The NPM visits noted that bigger prisons – such as Porto, Coimbra, or Lisbon – are associated with more impersonal incarceration experiences, with more distance between staff and offenders. At times, this has led to inadequate treatment, with, for instance, inmates commenting that they felt degraded when called by a number.</w:t>
      </w:r>
    </w:p>
    <w:p w14:paraId="019B0351" w14:textId="77777777" w:rsidR="00887AFF" w:rsidRDefault="00887AFF" w:rsidP="00887AFF">
      <w:pPr>
        <w:spacing w:after="200" w:line="360" w:lineRule="auto"/>
        <w:ind w:firstLine="708"/>
        <w:jc w:val="both"/>
        <w:rPr>
          <w:rFonts w:ascii="Garamond" w:hAnsi="Garamond"/>
          <w:lang w:val="en-US"/>
        </w:rPr>
      </w:pPr>
    </w:p>
    <w:p w14:paraId="32DAEE81" w14:textId="77777777" w:rsidR="00887AFF" w:rsidRPr="004B722F" w:rsidRDefault="00887AFF" w:rsidP="00887AFF">
      <w:pPr>
        <w:spacing w:after="200" w:line="360" w:lineRule="auto"/>
        <w:ind w:firstLine="708"/>
        <w:jc w:val="both"/>
        <w:rPr>
          <w:rFonts w:ascii="Garamond" w:hAnsi="Garamond"/>
          <w:sz w:val="26"/>
          <w:szCs w:val="26"/>
          <w:lang w:val="en-US"/>
        </w:rPr>
      </w:pPr>
      <w:r w:rsidRPr="004B722F">
        <w:rPr>
          <w:rFonts w:ascii="Garamond" w:hAnsi="Garamond"/>
          <w:b/>
          <w:bCs/>
          <w:sz w:val="26"/>
          <w:szCs w:val="26"/>
          <w:lang w:val="en-US"/>
        </w:rPr>
        <w:t>3</w:t>
      </w:r>
      <w:r>
        <w:rPr>
          <w:rFonts w:ascii="Garamond" w:hAnsi="Garamond"/>
          <w:b/>
          <w:bCs/>
          <w:sz w:val="26"/>
          <w:szCs w:val="26"/>
          <w:lang w:val="en-US"/>
        </w:rPr>
        <w:t>1</w:t>
      </w:r>
      <w:r w:rsidRPr="004B722F">
        <w:rPr>
          <w:rFonts w:ascii="Garamond" w:hAnsi="Garamond"/>
          <w:b/>
          <w:bCs/>
          <w:sz w:val="26"/>
          <w:szCs w:val="26"/>
          <w:lang w:val="en-US"/>
        </w:rPr>
        <w:t>.</w:t>
      </w:r>
      <w:r w:rsidRPr="004B722F">
        <w:rPr>
          <w:rFonts w:ascii="Garamond" w:hAnsi="Garamond"/>
          <w:sz w:val="26"/>
          <w:szCs w:val="26"/>
          <w:lang w:val="en-US"/>
        </w:rPr>
        <w:t xml:space="preserve"> Further, certain situations cause concern, as is the case of th</w:t>
      </w:r>
      <w:r>
        <w:rPr>
          <w:rFonts w:ascii="Garamond" w:hAnsi="Garamond"/>
          <w:sz w:val="26"/>
          <w:szCs w:val="26"/>
          <w:lang w:val="en-US"/>
        </w:rPr>
        <w:t>e</w:t>
      </w:r>
      <w:r w:rsidRPr="004B722F">
        <w:rPr>
          <w:rFonts w:ascii="Garamond" w:hAnsi="Garamond"/>
          <w:sz w:val="26"/>
          <w:szCs w:val="26"/>
          <w:lang w:val="en-US"/>
        </w:rPr>
        <w:t xml:space="preserve"> most vulnerable inmates. The clearest situation is that of sexual offenders who, for security reasons, are often separated from the rest of the prison population. While the NPM understands and supports the special care provided to such detainees, due to the frequency of incidences of violence they tend to experi</w:t>
      </w:r>
      <w:r w:rsidRPr="004B722F">
        <w:rPr>
          <w:rFonts w:ascii="Garamond" w:hAnsi="Garamond"/>
          <w:sz w:val="26"/>
          <w:szCs w:val="26"/>
          <w:lang w:val="en-US"/>
        </w:rPr>
        <w:lastRenderedPageBreak/>
        <w:t>ence, it must be ensured that this separation does not have detrimental consequences to their daily prison life. Alas, the NPM has noted situations of further deprivations, in which these vulnerable offenders are placed in cells that have inhumane conditions, are granted fewer hours out of their cells, lack access to activities, among others. As stressed by international jurisprudence, the availability of adequate outdoor space, the existence of a specific area for physical exercise</w:t>
      </w:r>
      <w:r>
        <w:rPr>
          <w:rFonts w:ascii="Garamond" w:hAnsi="Garamond"/>
          <w:sz w:val="26"/>
          <w:szCs w:val="26"/>
          <w:lang w:val="en-US"/>
        </w:rPr>
        <w:t>,</w:t>
      </w:r>
      <w:r w:rsidRPr="004B722F">
        <w:rPr>
          <w:rFonts w:ascii="Garamond" w:hAnsi="Garamond"/>
          <w:sz w:val="26"/>
          <w:szCs w:val="26"/>
          <w:lang w:val="en-US"/>
        </w:rPr>
        <w:t xml:space="preserve"> or the creation of an autonomous restauration zone can be essential to the physical and psychological well-being of such prisoners. </w:t>
      </w:r>
    </w:p>
    <w:p w14:paraId="13FC878F" w14:textId="77777777" w:rsidR="00887AFF" w:rsidRPr="004B722F" w:rsidRDefault="00887AFF" w:rsidP="00887AFF">
      <w:pPr>
        <w:spacing w:after="200" w:line="360" w:lineRule="auto"/>
        <w:ind w:firstLine="708"/>
        <w:jc w:val="both"/>
        <w:rPr>
          <w:rFonts w:ascii="Garamond" w:hAnsi="Garamond"/>
          <w:sz w:val="26"/>
          <w:szCs w:val="26"/>
          <w:lang w:val="en-US"/>
        </w:rPr>
      </w:pPr>
      <w:r w:rsidRPr="004B722F">
        <w:rPr>
          <w:rFonts w:ascii="Garamond" w:hAnsi="Garamond"/>
          <w:sz w:val="26"/>
          <w:szCs w:val="26"/>
          <w:lang w:val="en-US"/>
        </w:rPr>
        <w:t xml:space="preserve">Also in this context of vulnerable persons, the MNP underlines that prisons ought to be prepared to provide special care </w:t>
      </w:r>
      <w:r>
        <w:rPr>
          <w:rFonts w:ascii="Garamond" w:hAnsi="Garamond"/>
          <w:sz w:val="26"/>
          <w:szCs w:val="26"/>
          <w:lang w:val="en-US"/>
        </w:rPr>
        <w:t>for</w:t>
      </w:r>
      <w:r w:rsidRPr="004B722F">
        <w:rPr>
          <w:rFonts w:ascii="Garamond" w:hAnsi="Garamond"/>
          <w:sz w:val="26"/>
          <w:szCs w:val="26"/>
          <w:lang w:val="en-US"/>
        </w:rPr>
        <w:t xml:space="preserve"> lactating women, which has not always been the case. Failure to respond to such needs may configure </w:t>
      </w:r>
      <w:r>
        <w:rPr>
          <w:rFonts w:ascii="Garamond" w:hAnsi="Garamond"/>
          <w:sz w:val="26"/>
          <w:szCs w:val="26"/>
          <w:lang w:val="en-US"/>
        </w:rPr>
        <w:t xml:space="preserve">in </w:t>
      </w:r>
      <w:r w:rsidRPr="004B722F">
        <w:rPr>
          <w:rFonts w:ascii="Garamond" w:hAnsi="Garamond"/>
          <w:sz w:val="26"/>
          <w:szCs w:val="26"/>
          <w:lang w:val="en-US"/>
        </w:rPr>
        <w:t>itself a degrading treatment.</w:t>
      </w:r>
    </w:p>
    <w:p w14:paraId="59E93CDF" w14:textId="77777777" w:rsidR="00887AFF" w:rsidRPr="000812CA" w:rsidRDefault="00887AFF" w:rsidP="00887AFF">
      <w:pPr>
        <w:spacing w:after="200" w:line="360" w:lineRule="auto"/>
        <w:ind w:firstLine="708"/>
        <w:jc w:val="both"/>
        <w:rPr>
          <w:rFonts w:ascii="Garamond" w:hAnsi="Garamond"/>
          <w:lang w:val="en-US"/>
        </w:rPr>
      </w:pPr>
    </w:p>
    <w:p w14:paraId="7F4E972F" w14:textId="245684F7" w:rsidR="003B7B59" w:rsidRPr="003B7B59" w:rsidRDefault="00887AFF" w:rsidP="003B7B59">
      <w:pPr>
        <w:spacing w:after="200" w:line="360" w:lineRule="auto"/>
        <w:ind w:firstLine="708"/>
        <w:jc w:val="both"/>
        <w:rPr>
          <w:rFonts w:ascii="Garamond" w:hAnsi="Garamond"/>
          <w:sz w:val="26"/>
          <w:szCs w:val="26"/>
          <w:lang w:val="en-US"/>
        </w:rPr>
      </w:pPr>
      <w:r w:rsidRPr="00887AFF">
        <w:rPr>
          <w:rFonts w:ascii="Garamond" w:hAnsi="Garamond"/>
          <w:b/>
          <w:bCs/>
          <w:sz w:val="26"/>
          <w:szCs w:val="26"/>
          <w:lang w:val="en-US"/>
        </w:rPr>
        <w:t xml:space="preserve">32. </w:t>
      </w:r>
      <w:r w:rsidR="003B7B59" w:rsidRPr="003B7B59">
        <w:rPr>
          <w:rFonts w:ascii="Garamond" w:hAnsi="Garamond"/>
          <w:sz w:val="26"/>
          <w:szCs w:val="26"/>
          <w:lang w:val="en-US"/>
        </w:rPr>
        <w:t xml:space="preserve">Some prisons accommodate new inmates in a “transitional” or “first” cell. These are individual cells, where new inmates stay for a few days before being integrated in the regular prison environment. Some prisons argue that this way of welcoming newly arrived inmates provides time for the prison staff to </w:t>
      </w:r>
      <w:r w:rsidR="00B22583" w:rsidRPr="003B7B59">
        <w:rPr>
          <w:rFonts w:ascii="Garamond" w:hAnsi="Garamond"/>
          <w:sz w:val="26"/>
          <w:szCs w:val="26"/>
          <w:lang w:val="en-US"/>
        </w:rPr>
        <w:t>analyze</w:t>
      </w:r>
      <w:r w:rsidR="003B7B59" w:rsidRPr="003B7B59">
        <w:rPr>
          <w:rFonts w:ascii="Garamond" w:hAnsi="Garamond"/>
          <w:sz w:val="26"/>
          <w:szCs w:val="26"/>
          <w:lang w:val="en-US"/>
        </w:rPr>
        <w:t xml:space="preserve"> which prison area best fits the newcomer and his or her integration.</w:t>
      </w:r>
    </w:p>
    <w:p w14:paraId="1468ABDD" w14:textId="0B0D97A7" w:rsidR="00887AFF" w:rsidRPr="00887AFF" w:rsidRDefault="003B7B59" w:rsidP="003B7B59">
      <w:pPr>
        <w:spacing w:after="200" w:line="360" w:lineRule="auto"/>
        <w:ind w:firstLine="708"/>
        <w:jc w:val="both"/>
        <w:rPr>
          <w:rFonts w:ascii="Garamond" w:hAnsi="Garamond"/>
          <w:sz w:val="26"/>
          <w:szCs w:val="26"/>
          <w:lang w:val="en-US"/>
        </w:rPr>
      </w:pPr>
      <w:r w:rsidRPr="003B7B59">
        <w:rPr>
          <w:rFonts w:ascii="Garamond" w:hAnsi="Garamond"/>
          <w:sz w:val="26"/>
          <w:szCs w:val="26"/>
          <w:lang w:val="en-US"/>
        </w:rPr>
        <w:t>Although this purpose is understandable and desirable, its execution raises some doubts. In some prisons, the “transitional” cell is located next to the disciplinary cells (e.g. Faro Prison) and stays in both cells may seem to be equivalent. Some inmates referred to the NPM that their worst days at the prison were, precisely, the first days. Isolation was one of the main causes, as several inmates claim that they would have preferred to be immediately inte</w:t>
      </w:r>
      <w:r w:rsidRPr="003B7B59">
        <w:rPr>
          <w:rFonts w:ascii="Garamond" w:hAnsi="Garamond"/>
          <w:sz w:val="26"/>
          <w:szCs w:val="26"/>
          <w:lang w:val="en-US"/>
        </w:rPr>
        <w:lastRenderedPageBreak/>
        <w:t>grated within the general prison population. The NPM calls attention to unnecessary isolation, which may worsen the experience of the first hours in prison and can be similar to disciplinary isolation measures</w:t>
      </w:r>
      <w:r w:rsidR="00887AFF" w:rsidRPr="00887AFF">
        <w:rPr>
          <w:rFonts w:ascii="Garamond" w:hAnsi="Garamond"/>
          <w:sz w:val="26"/>
          <w:szCs w:val="26"/>
          <w:lang w:val="en-US"/>
        </w:rPr>
        <w:t>.</w:t>
      </w:r>
    </w:p>
    <w:p w14:paraId="28455165" w14:textId="77777777" w:rsidR="00887AFF" w:rsidRDefault="00887AFF" w:rsidP="00887AFF">
      <w:pPr>
        <w:spacing w:after="200" w:line="360" w:lineRule="auto"/>
        <w:ind w:firstLine="708"/>
        <w:jc w:val="both"/>
        <w:rPr>
          <w:rFonts w:ascii="Garamond" w:hAnsi="Garamond"/>
          <w:b/>
          <w:bCs/>
          <w:sz w:val="26"/>
          <w:szCs w:val="26"/>
          <w:lang w:val="en-US"/>
        </w:rPr>
      </w:pPr>
    </w:p>
    <w:p w14:paraId="63D116E1" w14:textId="54E933C8" w:rsidR="00887AFF" w:rsidRPr="004B722F" w:rsidRDefault="00887AFF" w:rsidP="00887AFF">
      <w:pPr>
        <w:spacing w:after="200" w:line="360" w:lineRule="auto"/>
        <w:ind w:firstLine="708"/>
        <w:jc w:val="both"/>
        <w:rPr>
          <w:rFonts w:ascii="Garamond" w:hAnsi="Garamond"/>
          <w:sz w:val="26"/>
          <w:szCs w:val="26"/>
          <w:lang w:val="en-US"/>
        </w:rPr>
      </w:pPr>
      <w:r w:rsidRPr="004B722F">
        <w:rPr>
          <w:rFonts w:ascii="Garamond" w:hAnsi="Garamond"/>
          <w:b/>
          <w:bCs/>
          <w:sz w:val="26"/>
          <w:szCs w:val="26"/>
          <w:lang w:val="en-US"/>
        </w:rPr>
        <w:t>3</w:t>
      </w:r>
      <w:r>
        <w:rPr>
          <w:rFonts w:ascii="Garamond" w:hAnsi="Garamond"/>
          <w:b/>
          <w:bCs/>
          <w:sz w:val="26"/>
          <w:szCs w:val="26"/>
          <w:lang w:val="en-US"/>
        </w:rPr>
        <w:t>3</w:t>
      </w:r>
      <w:r w:rsidRPr="004B722F">
        <w:rPr>
          <w:rFonts w:ascii="Garamond" w:hAnsi="Garamond"/>
          <w:b/>
          <w:bCs/>
          <w:sz w:val="26"/>
          <w:szCs w:val="26"/>
          <w:lang w:val="en-US"/>
        </w:rPr>
        <w:t>.</w:t>
      </w:r>
      <w:r w:rsidRPr="004B722F">
        <w:rPr>
          <w:rFonts w:ascii="Garamond" w:hAnsi="Garamond"/>
          <w:sz w:val="26"/>
          <w:szCs w:val="26"/>
          <w:lang w:val="en-US"/>
        </w:rPr>
        <w:t xml:space="preserve"> Good practices should also be highlighted. The NPM notes successful initiatives with respect prisoners with drug addictions, with therapeutic programs that separate them from the rest of the prison population. The G Wing of the Lisbon Prison is a good example: in a separate building and with conditions that greatly contrast with the grave deficiencies of the main building, the atmosphere itself felt more humane. The NPM knows that for logistical reasons such initiatives are not always possible, but they do point towards the desirable path when thinking of penal reform. </w:t>
      </w:r>
    </w:p>
    <w:p w14:paraId="6767B26B" w14:textId="77777777" w:rsidR="00887AFF" w:rsidRPr="000812CA" w:rsidRDefault="00887AFF" w:rsidP="00887AFF">
      <w:pPr>
        <w:spacing w:after="200" w:line="360" w:lineRule="auto"/>
        <w:jc w:val="both"/>
        <w:rPr>
          <w:rFonts w:ascii="Garamond" w:hAnsi="Garamond"/>
          <w:lang w:val="en-US"/>
        </w:rPr>
      </w:pPr>
    </w:p>
    <w:p w14:paraId="1034964E" w14:textId="77777777" w:rsidR="00887AFF" w:rsidRPr="004B722F" w:rsidRDefault="00887AFF" w:rsidP="00887AFF">
      <w:pPr>
        <w:spacing w:after="200" w:line="360" w:lineRule="auto"/>
        <w:ind w:firstLine="708"/>
        <w:jc w:val="both"/>
        <w:rPr>
          <w:rFonts w:ascii="Garamond" w:hAnsi="Garamond"/>
          <w:b/>
          <w:bCs/>
          <w:sz w:val="26"/>
          <w:szCs w:val="26"/>
          <w:lang w:val="en-US"/>
        </w:rPr>
      </w:pPr>
      <w:r>
        <w:rPr>
          <w:rFonts w:ascii="Garamond" w:hAnsi="Garamond"/>
          <w:b/>
          <w:bCs/>
          <w:sz w:val="26"/>
          <w:szCs w:val="26"/>
          <w:lang w:val="en-US"/>
        </w:rPr>
        <w:t>b</w:t>
      </w:r>
      <w:r w:rsidRPr="004B722F">
        <w:rPr>
          <w:rFonts w:ascii="Garamond" w:hAnsi="Garamond"/>
          <w:b/>
          <w:bCs/>
          <w:sz w:val="26"/>
          <w:szCs w:val="26"/>
          <w:lang w:val="en-US"/>
        </w:rPr>
        <w:t>. Human Resources</w:t>
      </w:r>
    </w:p>
    <w:p w14:paraId="4C76E33C" w14:textId="38CF30F2" w:rsidR="00887AFF" w:rsidRPr="004B722F" w:rsidRDefault="00887AFF" w:rsidP="00887AFF">
      <w:pPr>
        <w:spacing w:after="200" w:line="360" w:lineRule="auto"/>
        <w:ind w:firstLine="708"/>
        <w:jc w:val="both"/>
        <w:rPr>
          <w:rFonts w:ascii="Garamond" w:hAnsi="Garamond"/>
          <w:sz w:val="26"/>
          <w:szCs w:val="26"/>
          <w:lang w:val="en-US"/>
        </w:rPr>
      </w:pPr>
      <w:r w:rsidRPr="004B722F">
        <w:rPr>
          <w:rFonts w:ascii="Garamond" w:hAnsi="Garamond"/>
          <w:b/>
          <w:bCs/>
          <w:sz w:val="26"/>
          <w:szCs w:val="26"/>
          <w:lang w:val="en-US"/>
        </w:rPr>
        <w:t>3</w:t>
      </w:r>
      <w:r>
        <w:rPr>
          <w:rFonts w:ascii="Garamond" w:hAnsi="Garamond"/>
          <w:b/>
          <w:bCs/>
          <w:sz w:val="26"/>
          <w:szCs w:val="26"/>
          <w:lang w:val="en-US"/>
        </w:rPr>
        <w:t>4</w:t>
      </w:r>
      <w:r w:rsidRPr="004B722F">
        <w:rPr>
          <w:rFonts w:ascii="Garamond" w:hAnsi="Garamond"/>
          <w:b/>
          <w:bCs/>
          <w:sz w:val="26"/>
          <w:szCs w:val="26"/>
          <w:lang w:val="en-US"/>
        </w:rPr>
        <w:t>.</w:t>
      </w:r>
      <w:r w:rsidRPr="004B722F">
        <w:rPr>
          <w:rFonts w:ascii="Garamond" w:hAnsi="Garamond"/>
          <w:sz w:val="26"/>
          <w:szCs w:val="26"/>
          <w:lang w:val="en-US"/>
        </w:rPr>
        <w:t xml:space="preserve"> There is a clear deficit in the number of prison guards in the Portuguese prison system. The NPM has consistently received complaints by prison authorities and staff themselves about the need to have more </w:t>
      </w:r>
      <w:r>
        <w:rPr>
          <w:rFonts w:ascii="Garamond" w:hAnsi="Garamond"/>
          <w:sz w:val="26"/>
          <w:szCs w:val="26"/>
          <w:lang w:val="en-US"/>
        </w:rPr>
        <w:t>personnel</w:t>
      </w:r>
      <w:r w:rsidRPr="004B722F">
        <w:rPr>
          <w:rFonts w:ascii="Garamond" w:hAnsi="Garamond"/>
          <w:sz w:val="26"/>
          <w:szCs w:val="26"/>
          <w:lang w:val="en-US"/>
        </w:rPr>
        <w:t xml:space="preserve"> working in prisons, in order to ensure the security of both the prisoners and the guards. </w:t>
      </w:r>
      <w:r>
        <w:rPr>
          <w:rFonts w:ascii="Garamond" w:hAnsi="Garamond"/>
          <w:sz w:val="26"/>
          <w:szCs w:val="26"/>
          <w:lang w:val="en-US"/>
        </w:rPr>
        <w:t>With a low ration of guards per inmate, prison</w:t>
      </w:r>
      <w:r w:rsidRPr="004B722F">
        <w:rPr>
          <w:rFonts w:ascii="Garamond" w:hAnsi="Garamond"/>
          <w:sz w:val="26"/>
          <w:szCs w:val="26"/>
          <w:lang w:val="en-US"/>
        </w:rPr>
        <w:t xml:space="preserve"> settings are often tense and the control exerted over the functioning of the daily prison life is lowered. It is not surprising that there may be incidents of violence, drug problems, and less attention to the individual situation of each prisoner</w:t>
      </w:r>
      <w:r>
        <w:rPr>
          <w:rFonts w:ascii="Garamond" w:hAnsi="Garamond"/>
          <w:sz w:val="26"/>
          <w:szCs w:val="26"/>
          <w:lang w:val="en-US"/>
        </w:rPr>
        <w:t>, especially in bigger prisons with larger populations.</w:t>
      </w:r>
      <w:r w:rsidRPr="004B722F">
        <w:rPr>
          <w:rFonts w:ascii="Garamond" w:hAnsi="Garamond"/>
          <w:sz w:val="26"/>
          <w:szCs w:val="26"/>
          <w:lang w:val="en-US"/>
        </w:rPr>
        <w:t xml:space="preserve"> Furthermore, it is often the case that without more human resources, some activities cannot happen. This includes working outside prison walls, more activities within prison, and even effective access to </w:t>
      </w:r>
      <w:r w:rsidRPr="004B722F">
        <w:rPr>
          <w:rFonts w:ascii="Garamond" w:hAnsi="Garamond"/>
          <w:sz w:val="26"/>
          <w:szCs w:val="26"/>
          <w:lang w:val="en-US"/>
        </w:rPr>
        <w:lastRenderedPageBreak/>
        <w:t xml:space="preserve">medical and other appointments. Some cases are even paradoxical – for instance, in one of the areas of the Alcoentre Prison, a dining hall was rebuilt but remains unused due to lack of staff to guard the collective moments of having lunch and dinner. </w:t>
      </w:r>
      <w:r>
        <w:rPr>
          <w:rFonts w:ascii="Garamond" w:hAnsi="Garamond"/>
          <w:sz w:val="26"/>
          <w:szCs w:val="26"/>
          <w:lang w:val="en-US"/>
        </w:rPr>
        <w:t>Consequently</w:t>
      </w:r>
      <w:r w:rsidRPr="004B722F">
        <w:rPr>
          <w:rFonts w:ascii="Garamond" w:hAnsi="Garamond"/>
          <w:sz w:val="26"/>
          <w:szCs w:val="26"/>
          <w:lang w:val="en-US"/>
        </w:rPr>
        <w:t xml:space="preserve">, prisoners have to eat in their cells. </w:t>
      </w:r>
    </w:p>
    <w:p w14:paraId="07F857C8" w14:textId="77777777" w:rsidR="00887AFF" w:rsidRPr="004B722F" w:rsidRDefault="00887AFF" w:rsidP="00887AFF">
      <w:pPr>
        <w:spacing w:after="200" w:line="360" w:lineRule="auto"/>
        <w:ind w:firstLine="708"/>
        <w:jc w:val="both"/>
        <w:rPr>
          <w:rFonts w:ascii="Garamond" w:hAnsi="Garamond"/>
          <w:sz w:val="26"/>
          <w:szCs w:val="26"/>
          <w:lang w:val="en-US"/>
        </w:rPr>
      </w:pPr>
    </w:p>
    <w:p w14:paraId="5D4C451C" w14:textId="24BA15D3" w:rsidR="00887AFF" w:rsidRPr="004B722F" w:rsidRDefault="00887AFF" w:rsidP="00887AFF">
      <w:pPr>
        <w:spacing w:after="200" w:line="360" w:lineRule="auto"/>
        <w:ind w:firstLine="708"/>
        <w:jc w:val="both"/>
        <w:rPr>
          <w:rFonts w:ascii="Garamond" w:hAnsi="Garamond"/>
          <w:sz w:val="26"/>
          <w:szCs w:val="26"/>
          <w:lang w:val="en-US"/>
        </w:rPr>
      </w:pPr>
      <w:r>
        <w:rPr>
          <w:rFonts w:ascii="Garamond" w:hAnsi="Garamond"/>
          <w:b/>
          <w:bCs/>
          <w:sz w:val="26"/>
          <w:szCs w:val="26"/>
          <w:lang w:val="en-US"/>
        </w:rPr>
        <w:t>35.</w:t>
      </w:r>
      <w:r w:rsidRPr="004B722F">
        <w:rPr>
          <w:rFonts w:ascii="Garamond" w:hAnsi="Garamond"/>
          <w:sz w:val="26"/>
          <w:szCs w:val="26"/>
          <w:lang w:val="en-US"/>
        </w:rPr>
        <w:t xml:space="preserve"> This problem had even graver consequences in 2018, a year marked by strikes by the prison guards. The NPM will not make any valuation on the reasons behind this collective movement, but the consequences and some of the underlying issues related to the strikes ought to be noted. The NPM received complaints from all the main protagonists of prison daily life. Although the prisoners suffered the most from the additional deprivations of prison life associated with the strikes, the guards and the Prison Directors reported moments where they felt negatively affected by this situation. Prisons became harder to manage, and guards reported feelings of tiredness and frustration. Communication with inmates became harder, with negative consequences to security. Prisoners felt “increased punishment”, with longer periods of time locked in their cells, canteens being closed, activities cancelled, reduced number of visits and telephone contacts. As a result, this was a particularly sensitive time in terms of the prevention of ill-treatment.</w:t>
      </w:r>
    </w:p>
    <w:p w14:paraId="52041884" w14:textId="77777777" w:rsidR="00887AFF" w:rsidRDefault="00887AFF" w:rsidP="00887AFF">
      <w:pPr>
        <w:spacing w:after="200" w:line="360" w:lineRule="auto"/>
        <w:ind w:firstLine="708"/>
        <w:jc w:val="both"/>
        <w:rPr>
          <w:rFonts w:ascii="Garamond" w:hAnsi="Garamond"/>
          <w:sz w:val="26"/>
          <w:szCs w:val="26"/>
          <w:lang w:val="en-US"/>
        </w:rPr>
      </w:pPr>
    </w:p>
    <w:p w14:paraId="022D5586" w14:textId="77777777" w:rsidR="00887AFF" w:rsidRPr="004B722F" w:rsidRDefault="00887AFF" w:rsidP="00887AFF">
      <w:pPr>
        <w:spacing w:after="200" w:line="360" w:lineRule="auto"/>
        <w:ind w:firstLine="708"/>
        <w:jc w:val="both"/>
        <w:rPr>
          <w:rFonts w:ascii="Garamond" w:hAnsi="Garamond"/>
          <w:b/>
          <w:bCs/>
          <w:sz w:val="26"/>
          <w:szCs w:val="26"/>
          <w:lang w:val="en-US"/>
        </w:rPr>
      </w:pPr>
      <w:r>
        <w:rPr>
          <w:rFonts w:ascii="Garamond" w:hAnsi="Garamond"/>
          <w:b/>
          <w:bCs/>
          <w:sz w:val="26"/>
          <w:szCs w:val="26"/>
          <w:lang w:val="en-US"/>
        </w:rPr>
        <w:t>c</w:t>
      </w:r>
      <w:r w:rsidRPr="004B722F">
        <w:rPr>
          <w:rFonts w:ascii="Garamond" w:hAnsi="Garamond"/>
          <w:b/>
          <w:bCs/>
          <w:sz w:val="26"/>
          <w:szCs w:val="26"/>
          <w:lang w:val="en-US"/>
        </w:rPr>
        <w:t xml:space="preserve">. </w:t>
      </w:r>
      <w:r>
        <w:rPr>
          <w:rFonts w:ascii="Garamond" w:hAnsi="Garamond"/>
          <w:b/>
          <w:bCs/>
          <w:sz w:val="26"/>
          <w:szCs w:val="26"/>
          <w:lang w:val="en-US"/>
        </w:rPr>
        <w:t>Occupation</w:t>
      </w:r>
    </w:p>
    <w:p w14:paraId="2036B9CB" w14:textId="4644A3C1" w:rsidR="00887AFF" w:rsidRDefault="00887AFF" w:rsidP="00887AFF">
      <w:pPr>
        <w:spacing w:after="200" w:line="360" w:lineRule="auto"/>
        <w:ind w:firstLine="708"/>
        <w:jc w:val="both"/>
        <w:rPr>
          <w:rFonts w:ascii="Garamond" w:hAnsi="Garamond"/>
          <w:sz w:val="26"/>
          <w:szCs w:val="26"/>
          <w:lang w:val="en-US"/>
        </w:rPr>
      </w:pPr>
      <w:r w:rsidRPr="00E13B7B">
        <w:rPr>
          <w:rFonts w:ascii="Garamond" w:hAnsi="Garamond"/>
          <w:b/>
          <w:bCs/>
          <w:sz w:val="26"/>
          <w:szCs w:val="26"/>
          <w:lang w:val="en-US"/>
        </w:rPr>
        <w:t>3</w:t>
      </w:r>
      <w:r>
        <w:rPr>
          <w:rFonts w:ascii="Garamond" w:hAnsi="Garamond"/>
          <w:b/>
          <w:bCs/>
          <w:sz w:val="26"/>
          <w:szCs w:val="26"/>
          <w:lang w:val="en-US"/>
        </w:rPr>
        <w:t>6</w:t>
      </w:r>
      <w:r w:rsidRPr="00E13B7B">
        <w:rPr>
          <w:rFonts w:ascii="Garamond" w:hAnsi="Garamond"/>
          <w:b/>
          <w:bCs/>
          <w:sz w:val="26"/>
          <w:szCs w:val="26"/>
          <w:lang w:val="en-US"/>
        </w:rPr>
        <w:t>.</w:t>
      </w:r>
      <w:r>
        <w:rPr>
          <w:rFonts w:ascii="Garamond" w:hAnsi="Garamond"/>
          <w:sz w:val="26"/>
          <w:szCs w:val="26"/>
          <w:lang w:val="en-US"/>
        </w:rPr>
        <w:t xml:space="preserve"> </w:t>
      </w:r>
      <w:r w:rsidRPr="004B722F">
        <w:rPr>
          <w:rFonts w:ascii="Garamond" w:hAnsi="Garamond"/>
          <w:sz w:val="26"/>
          <w:szCs w:val="26"/>
          <w:lang w:val="en-US"/>
        </w:rPr>
        <w:t>Overall, there is a clear shortage of</w:t>
      </w:r>
      <w:r>
        <w:rPr>
          <w:rFonts w:ascii="Garamond" w:hAnsi="Garamond"/>
          <w:sz w:val="26"/>
          <w:szCs w:val="26"/>
          <w:lang w:val="en-US"/>
        </w:rPr>
        <w:t xml:space="preserve"> occupational</w:t>
      </w:r>
      <w:r w:rsidRPr="004B722F">
        <w:rPr>
          <w:rFonts w:ascii="Garamond" w:hAnsi="Garamond"/>
          <w:sz w:val="26"/>
          <w:szCs w:val="26"/>
          <w:lang w:val="en-US"/>
        </w:rPr>
        <w:t xml:space="preserve"> opportunities </w:t>
      </w:r>
      <w:r>
        <w:rPr>
          <w:rFonts w:ascii="Garamond" w:hAnsi="Garamond"/>
          <w:sz w:val="26"/>
          <w:szCs w:val="26"/>
          <w:lang w:val="en-US"/>
        </w:rPr>
        <w:t xml:space="preserve">(labor, education, leisure) </w:t>
      </w:r>
      <w:r w:rsidRPr="004B722F">
        <w:rPr>
          <w:rFonts w:ascii="Garamond" w:hAnsi="Garamond"/>
          <w:sz w:val="26"/>
          <w:szCs w:val="26"/>
          <w:lang w:val="en-US"/>
        </w:rPr>
        <w:t xml:space="preserve">across Portuguese prisons. In particular, the NPM highlights the need to ensure more job vacancies – and better pay – based on more partnerships with civil society </w:t>
      </w:r>
      <w:r w:rsidR="004528B2" w:rsidRPr="004B722F">
        <w:rPr>
          <w:rFonts w:ascii="Garamond" w:hAnsi="Garamond"/>
          <w:sz w:val="26"/>
          <w:szCs w:val="26"/>
          <w:lang w:val="en-US"/>
        </w:rPr>
        <w:t>organizations</w:t>
      </w:r>
      <w:r w:rsidRPr="004B722F">
        <w:rPr>
          <w:rFonts w:ascii="Garamond" w:hAnsi="Garamond"/>
          <w:sz w:val="26"/>
          <w:szCs w:val="26"/>
          <w:lang w:val="en-US"/>
        </w:rPr>
        <w:t xml:space="preserve"> and companies. The NPM recalls </w:t>
      </w:r>
      <w:r w:rsidRPr="004B722F">
        <w:rPr>
          <w:rFonts w:ascii="Garamond" w:hAnsi="Garamond"/>
          <w:sz w:val="26"/>
          <w:szCs w:val="26"/>
          <w:lang w:val="en-US"/>
        </w:rPr>
        <w:lastRenderedPageBreak/>
        <w:t>paragraph 1 of article 43 of the Penal Execution Code and Other Deprivation of Liberty which calls for the regulation of the work in partnership with external entities, which has yet to be approved. A greater number of job opportunities associated with clear legal instruments that are attentive to the dignity of prisoners are understood to be fundamental to the social reintegration of prisoners</w:t>
      </w:r>
      <w:r>
        <w:rPr>
          <w:rFonts w:ascii="Garamond" w:hAnsi="Garamond"/>
          <w:sz w:val="26"/>
          <w:szCs w:val="26"/>
          <w:lang w:val="en-US"/>
        </w:rPr>
        <w:t xml:space="preserve"> after their release.</w:t>
      </w:r>
      <w:r w:rsidRPr="004B722F">
        <w:rPr>
          <w:rFonts w:ascii="Garamond" w:hAnsi="Garamond"/>
          <w:sz w:val="26"/>
          <w:szCs w:val="26"/>
          <w:lang w:val="en-US"/>
        </w:rPr>
        <w:t xml:space="preserve"> A prisoner who is occupied working, studying, or attending recreational activities benefits in physical and mental well-being, as well as, in the case of work, financially. Productive and fulfilling routines provide meaning to time spent in seclusion, diminishing the room for devian</w:t>
      </w:r>
      <w:r>
        <w:rPr>
          <w:rFonts w:ascii="Garamond" w:hAnsi="Garamond"/>
          <w:sz w:val="26"/>
          <w:szCs w:val="26"/>
          <w:lang w:val="en-US"/>
        </w:rPr>
        <w:t xml:space="preserve">t </w:t>
      </w:r>
      <w:r w:rsidR="004528B2">
        <w:rPr>
          <w:rFonts w:ascii="Garamond" w:hAnsi="Garamond"/>
          <w:sz w:val="26"/>
          <w:szCs w:val="26"/>
          <w:lang w:val="en-US"/>
        </w:rPr>
        <w:t>behavior</w:t>
      </w:r>
      <w:r w:rsidRPr="004B722F">
        <w:rPr>
          <w:rFonts w:ascii="Garamond" w:hAnsi="Garamond"/>
          <w:sz w:val="26"/>
          <w:szCs w:val="26"/>
          <w:lang w:val="en-US"/>
        </w:rPr>
        <w:t xml:space="preserve"> and ensuring that the deprivation of liberty is not accompanied by further events of punishment. </w:t>
      </w:r>
    </w:p>
    <w:p w14:paraId="524AEDD1" w14:textId="7589E564" w:rsidR="00E81E90" w:rsidRPr="004B722F" w:rsidRDefault="00E81E90" w:rsidP="00887AFF">
      <w:pPr>
        <w:spacing w:after="200" w:line="360" w:lineRule="auto"/>
        <w:ind w:firstLine="708"/>
        <w:jc w:val="both"/>
        <w:rPr>
          <w:rFonts w:ascii="Garamond" w:hAnsi="Garamond"/>
          <w:sz w:val="26"/>
          <w:szCs w:val="26"/>
          <w:lang w:val="en-US"/>
        </w:rPr>
      </w:pPr>
      <w:r>
        <w:rPr>
          <w:rFonts w:ascii="Garamond" w:hAnsi="Garamond"/>
          <w:sz w:val="26"/>
          <w:szCs w:val="26"/>
          <w:lang w:val="en-US"/>
        </w:rPr>
        <w:t>In this context, the Ombudsman recalls that t</w:t>
      </w:r>
      <w:r w:rsidRPr="00E81E90">
        <w:rPr>
          <w:rFonts w:ascii="Garamond" w:hAnsi="Garamond"/>
          <w:sz w:val="26"/>
          <w:szCs w:val="26"/>
          <w:lang w:val="en-US"/>
        </w:rPr>
        <w:t>he Subcommittee recommend</w:t>
      </w:r>
      <w:r>
        <w:rPr>
          <w:rFonts w:ascii="Garamond" w:hAnsi="Garamond"/>
          <w:sz w:val="26"/>
          <w:szCs w:val="26"/>
          <w:lang w:val="en-US"/>
        </w:rPr>
        <w:t>ed</w:t>
      </w:r>
      <w:r w:rsidRPr="00E81E90">
        <w:rPr>
          <w:rFonts w:ascii="Garamond" w:hAnsi="Garamond"/>
          <w:sz w:val="26"/>
          <w:szCs w:val="26"/>
          <w:lang w:val="en-US"/>
        </w:rPr>
        <w:t xml:space="preserve"> </w:t>
      </w:r>
      <w:r>
        <w:rPr>
          <w:rFonts w:ascii="Garamond" w:hAnsi="Garamond"/>
          <w:sz w:val="26"/>
          <w:szCs w:val="26"/>
          <w:lang w:val="en-US"/>
        </w:rPr>
        <w:t>Portugal</w:t>
      </w:r>
      <w:r w:rsidRPr="00E81E90">
        <w:rPr>
          <w:rFonts w:ascii="Garamond" w:hAnsi="Garamond"/>
          <w:sz w:val="26"/>
          <w:szCs w:val="26"/>
          <w:lang w:val="en-US"/>
        </w:rPr>
        <w:t xml:space="preserve"> </w:t>
      </w:r>
      <w:r>
        <w:rPr>
          <w:rFonts w:ascii="Garamond" w:hAnsi="Garamond"/>
          <w:sz w:val="26"/>
          <w:szCs w:val="26"/>
          <w:lang w:val="en-US"/>
        </w:rPr>
        <w:t>to</w:t>
      </w:r>
      <w:r w:rsidRPr="00E81E90">
        <w:rPr>
          <w:rFonts w:ascii="Garamond" w:hAnsi="Garamond"/>
          <w:sz w:val="26"/>
          <w:szCs w:val="26"/>
          <w:lang w:val="en-US"/>
        </w:rPr>
        <w:t xml:space="preserve"> </w:t>
      </w:r>
      <w:r>
        <w:rPr>
          <w:rFonts w:ascii="Garamond" w:hAnsi="Garamond"/>
          <w:sz w:val="26"/>
          <w:szCs w:val="26"/>
          <w:lang w:val="en-US"/>
        </w:rPr>
        <w:t>“</w:t>
      </w:r>
      <w:r w:rsidRPr="00E81E90">
        <w:rPr>
          <w:rFonts w:ascii="Garamond" w:hAnsi="Garamond"/>
          <w:i/>
          <w:iCs/>
          <w:sz w:val="26"/>
          <w:szCs w:val="26"/>
          <w:lang w:val="en-US"/>
        </w:rPr>
        <w:t xml:space="preserve">broaden the work, education, rehabilitation and recreational opportunities for prisoners. </w:t>
      </w:r>
      <w:r>
        <w:rPr>
          <w:rFonts w:ascii="Garamond" w:hAnsi="Garamond"/>
          <w:i/>
          <w:iCs/>
          <w:sz w:val="26"/>
          <w:szCs w:val="26"/>
          <w:lang w:val="en-US"/>
        </w:rPr>
        <w:t>(…)</w:t>
      </w:r>
      <w:r w:rsidR="00282465">
        <w:rPr>
          <w:rFonts w:ascii="Garamond" w:hAnsi="Garamond"/>
          <w:i/>
          <w:iCs/>
          <w:sz w:val="26"/>
          <w:szCs w:val="26"/>
          <w:lang w:val="en-US"/>
        </w:rPr>
        <w:t xml:space="preserve"> </w:t>
      </w:r>
      <w:r w:rsidRPr="00E81E90">
        <w:rPr>
          <w:rFonts w:ascii="Garamond" w:hAnsi="Garamond"/>
          <w:i/>
          <w:iCs/>
          <w:sz w:val="26"/>
          <w:szCs w:val="26"/>
          <w:lang w:val="en-US"/>
        </w:rPr>
        <w:t>also recommends that fairly remunerated work opportunities be made available to all detainees. The State party might consider dividing working hours between several prisoners to allow more people to be engaged in purposeful activities</w:t>
      </w:r>
      <w:r>
        <w:rPr>
          <w:rFonts w:ascii="Garamond" w:hAnsi="Garamond"/>
          <w:sz w:val="26"/>
          <w:szCs w:val="26"/>
          <w:lang w:val="en-US"/>
        </w:rPr>
        <w:t>”</w:t>
      </w:r>
      <w:r w:rsidR="00282465">
        <w:rPr>
          <w:rFonts w:ascii="Garamond" w:hAnsi="Garamond"/>
          <w:sz w:val="26"/>
          <w:szCs w:val="26"/>
          <w:lang w:val="en-US"/>
        </w:rPr>
        <w:t xml:space="preserve"> </w:t>
      </w:r>
      <w:r w:rsidR="00282465" w:rsidRPr="00282465">
        <w:rPr>
          <w:rFonts w:ascii="Garamond" w:hAnsi="Garamond"/>
          <w:sz w:val="26"/>
          <w:szCs w:val="26"/>
          <w:lang w:val="en-US"/>
        </w:rPr>
        <w:t xml:space="preserve">(CAT/OP/PRT/1, para. </w:t>
      </w:r>
      <w:r w:rsidR="00282465">
        <w:rPr>
          <w:rFonts w:ascii="Garamond" w:hAnsi="Garamond"/>
          <w:sz w:val="26"/>
          <w:szCs w:val="26"/>
          <w:lang w:val="en-US"/>
        </w:rPr>
        <w:t>68</w:t>
      </w:r>
      <w:r w:rsidR="00282465" w:rsidRPr="00282465">
        <w:rPr>
          <w:rFonts w:ascii="Garamond" w:hAnsi="Garamond"/>
          <w:sz w:val="26"/>
          <w:szCs w:val="26"/>
          <w:lang w:val="en-US"/>
        </w:rPr>
        <w:t>).</w:t>
      </w:r>
      <w:r>
        <w:rPr>
          <w:rFonts w:ascii="Garamond" w:hAnsi="Garamond"/>
          <w:sz w:val="26"/>
          <w:szCs w:val="26"/>
          <w:lang w:val="en-US"/>
        </w:rPr>
        <w:t xml:space="preserve"> </w:t>
      </w:r>
    </w:p>
    <w:p w14:paraId="6E82587E" w14:textId="77777777" w:rsidR="00887AFF" w:rsidRPr="004B722F" w:rsidRDefault="00887AFF" w:rsidP="00887AFF">
      <w:pPr>
        <w:spacing w:after="200" w:line="360" w:lineRule="auto"/>
        <w:jc w:val="both"/>
        <w:rPr>
          <w:rFonts w:ascii="Garamond" w:hAnsi="Garamond"/>
          <w:sz w:val="26"/>
          <w:szCs w:val="26"/>
          <w:lang w:val="en-US"/>
        </w:rPr>
      </w:pPr>
    </w:p>
    <w:p w14:paraId="1989D003" w14:textId="77777777" w:rsidR="00887AFF" w:rsidRPr="004B722F" w:rsidRDefault="00887AFF" w:rsidP="00887AFF">
      <w:pPr>
        <w:spacing w:after="200" w:line="360" w:lineRule="auto"/>
        <w:ind w:firstLine="708"/>
        <w:jc w:val="both"/>
        <w:rPr>
          <w:rFonts w:ascii="Garamond" w:hAnsi="Garamond"/>
          <w:sz w:val="26"/>
          <w:szCs w:val="26"/>
          <w:u w:val="single"/>
          <w:lang w:val="en-US"/>
        </w:rPr>
      </w:pPr>
      <w:r>
        <w:rPr>
          <w:rFonts w:ascii="Garamond" w:hAnsi="Garamond"/>
          <w:b/>
          <w:bCs/>
          <w:sz w:val="26"/>
          <w:szCs w:val="26"/>
          <w:lang w:val="en-US"/>
        </w:rPr>
        <w:t>c</w:t>
      </w:r>
      <w:r w:rsidRPr="004B722F">
        <w:rPr>
          <w:rFonts w:ascii="Garamond" w:hAnsi="Garamond"/>
          <w:b/>
          <w:bCs/>
          <w:sz w:val="26"/>
          <w:szCs w:val="26"/>
          <w:lang w:val="en-US"/>
        </w:rPr>
        <w:t xml:space="preserve">. </w:t>
      </w:r>
      <w:r w:rsidRPr="00B569CF">
        <w:rPr>
          <w:rFonts w:ascii="Garamond" w:hAnsi="Garamond"/>
          <w:b/>
          <w:bCs/>
          <w:sz w:val="26"/>
          <w:szCs w:val="26"/>
          <w:lang w:val="en-US"/>
        </w:rPr>
        <w:t>Contact with the outside world</w:t>
      </w:r>
    </w:p>
    <w:p w14:paraId="56FDCED7" w14:textId="4FD1D39D" w:rsidR="00887AFF" w:rsidRPr="004B722F" w:rsidRDefault="00887AFF" w:rsidP="00887AFF">
      <w:pPr>
        <w:spacing w:after="200" w:line="360" w:lineRule="auto"/>
        <w:ind w:firstLine="708"/>
        <w:jc w:val="both"/>
        <w:rPr>
          <w:rFonts w:ascii="Garamond" w:hAnsi="Garamond"/>
          <w:sz w:val="26"/>
          <w:szCs w:val="26"/>
          <w:u w:val="single"/>
          <w:lang w:val="en-US"/>
        </w:rPr>
      </w:pPr>
      <w:r w:rsidRPr="00B569CF">
        <w:rPr>
          <w:rFonts w:ascii="Garamond" w:hAnsi="Garamond"/>
          <w:b/>
          <w:bCs/>
          <w:sz w:val="26"/>
          <w:szCs w:val="26"/>
          <w:lang w:val="en-US"/>
        </w:rPr>
        <w:t>3</w:t>
      </w:r>
      <w:r>
        <w:rPr>
          <w:rFonts w:ascii="Garamond" w:hAnsi="Garamond"/>
          <w:b/>
          <w:bCs/>
          <w:sz w:val="26"/>
          <w:szCs w:val="26"/>
          <w:lang w:val="en-US"/>
        </w:rPr>
        <w:t>7</w:t>
      </w:r>
      <w:r w:rsidRPr="00B569CF">
        <w:rPr>
          <w:rFonts w:ascii="Garamond" w:hAnsi="Garamond"/>
          <w:b/>
          <w:bCs/>
          <w:sz w:val="26"/>
          <w:szCs w:val="26"/>
          <w:lang w:val="en-US"/>
        </w:rPr>
        <w:t>.</w:t>
      </w:r>
      <w:r>
        <w:rPr>
          <w:rFonts w:ascii="Garamond" w:hAnsi="Garamond"/>
          <w:sz w:val="26"/>
          <w:szCs w:val="26"/>
          <w:lang w:val="en-US"/>
        </w:rPr>
        <w:t xml:space="preserve"> </w:t>
      </w:r>
      <w:r w:rsidRPr="004B722F">
        <w:rPr>
          <w:rFonts w:ascii="Garamond" w:hAnsi="Garamond"/>
          <w:sz w:val="26"/>
          <w:szCs w:val="26"/>
          <w:lang w:val="en-US"/>
        </w:rPr>
        <w:t xml:space="preserve">In article 132 of the General Rules of Prison Establishments it is stated that prisoners can only make two five-minute phone calls a day – one to family and friends, another to a lawyer or solicitor. The first part has been subject to recurrent criticism in all NPM visits, for obvious reasons. One five-minute phone call per day is not enough to maintain and promote personal ties, which are known to be fundamental to the reintegration of offenders in society after their release. This issue, which is linked to the existence of a black market </w:t>
      </w:r>
      <w:r w:rsidRPr="004B722F">
        <w:rPr>
          <w:rFonts w:ascii="Garamond" w:hAnsi="Garamond"/>
          <w:sz w:val="26"/>
          <w:szCs w:val="26"/>
          <w:lang w:val="en-US"/>
        </w:rPr>
        <w:lastRenderedPageBreak/>
        <w:t>of mobile phones in prisons (correlated with incidences of violence and intimidation), has been on the spotlight recently, with the Directorate-General for Rein</w:t>
      </w:r>
      <w:r>
        <w:rPr>
          <w:rFonts w:ascii="Garamond" w:hAnsi="Garamond"/>
          <w:sz w:val="26"/>
          <w:szCs w:val="26"/>
          <w:lang w:val="en-US"/>
        </w:rPr>
        <w:t>sertion</w:t>
      </w:r>
      <w:r w:rsidRPr="004B722F">
        <w:rPr>
          <w:rFonts w:ascii="Garamond" w:hAnsi="Garamond"/>
          <w:sz w:val="26"/>
          <w:szCs w:val="26"/>
          <w:lang w:val="en-US"/>
        </w:rPr>
        <w:t xml:space="preserve"> and Prison Services announcing </w:t>
      </w:r>
      <w:r>
        <w:rPr>
          <w:rFonts w:ascii="Garamond" w:hAnsi="Garamond"/>
          <w:sz w:val="26"/>
          <w:szCs w:val="26"/>
          <w:lang w:val="en-US"/>
        </w:rPr>
        <w:t>its</w:t>
      </w:r>
      <w:r w:rsidRPr="004B722F">
        <w:rPr>
          <w:rFonts w:ascii="Garamond" w:hAnsi="Garamond"/>
          <w:sz w:val="26"/>
          <w:szCs w:val="26"/>
          <w:lang w:val="en-US"/>
        </w:rPr>
        <w:t xml:space="preserve"> willingness to study alternatives to this situation, which the NPM strongly supports. These could include providing inmates with cell phones with no access to internet and a limited number of contacts to make phone calls.</w:t>
      </w:r>
    </w:p>
    <w:p w14:paraId="61F50072" w14:textId="77777777" w:rsidR="00887AFF" w:rsidRDefault="00887AFF" w:rsidP="00887AFF">
      <w:pPr>
        <w:spacing w:after="200" w:line="360" w:lineRule="auto"/>
        <w:jc w:val="both"/>
        <w:rPr>
          <w:rFonts w:ascii="Garamond" w:hAnsi="Garamond"/>
          <w:sz w:val="26"/>
          <w:szCs w:val="26"/>
          <w:u w:val="single"/>
          <w:lang w:val="en-US"/>
        </w:rPr>
      </w:pPr>
    </w:p>
    <w:p w14:paraId="0F1EF64D" w14:textId="354B1E83" w:rsidR="00887AFF" w:rsidRPr="00E13B7B" w:rsidRDefault="00887AFF" w:rsidP="00887AFF">
      <w:pPr>
        <w:pStyle w:val="ListParagraph"/>
        <w:numPr>
          <w:ilvl w:val="0"/>
          <w:numId w:val="11"/>
        </w:numPr>
        <w:spacing w:line="360" w:lineRule="auto"/>
        <w:jc w:val="both"/>
        <w:rPr>
          <w:rFonts w:ascii="Garamond" w:hAnsi="Garamond" w:cs="Arial"/>
          <w:b/>
          <w:i/>
          <w:color w:val="000000"/>
          <w:sz w:val="28"/>
          <w:szCs w:val="28"/>
          <w:lang w:eastAsia="en-GB"/>
        </w:rPr>
      </w:pPr>
      <w:bookmarkStart w:id="13" w:name="_Hlk21285893"/>
      <w:r>
        <w:rPr>
          <w:rFonts w:ascii="Garamond" w:hAnsi="Garamond" w:cs="Arial"/>
          <w:b/>
          <w:i/>
          <w:color w:val="000000"/>
          <w:sz w:val="28"/>
          <w:szCs w:val="28"/>
          <w:lang w:eastAsia="en-GB"/>
        </w:rPr>
        <w:t>Educational Guardianship Centres</w:t>
      </w:r>
    </w:p>
    <w:bookmarkEnd w:id="13"/>
    <w:p w14:paraId="31DB9621" w14:textId="77777777" w:rsidR="00887AFF" w:rsidRPr="004B722F" w:rsidRDefault="00887AFF" w:rsidP="00887AFF">
      <w:pPr>
        <w:spacing w:after="200" w:line="360" w:lineRule="auto"/>
        <w:jc w:val="both"/>
        <w:rPr>
          <w:rFonts w:ascii="Garamond" w:hAnsi="Garamond"/>
          <w:sz w:val="26"/>
          <w:szCs w:val="26"/>
          <w:u w:val="single"/>
          <w:lang w:val="en-US"/>
        </w:rPr>
      </w:pPr>
    </w:p>
    <w:p w14:paraId="501B45A1" w14:textId="1E3A936C" w:rsidR="00887AFF" w:rsidRPr="004B722F" w:rsidRDefault="00887AFF" w:rsidP="00887AFF">
      <w:pPr>
        <w:spacing w:after="200" w:line="360" w:lineRule="auto"/>
        <w:ind w:firstLine="708"/>
        <w:jc w:val="both"/>
        <w:rPr>
          <w:rFonts w:ascii="Garamond" w:hAnsi="Garamond"/>
          <w:sz w:val="26"/>
          <w:szCs w:val="26"/>
          <w:lang w:val="en-US"/>
        </w:rPr>
      </w:pPr>
      <w:r w:rsidRPr="00B569CF">
        <w:rPr>
          <w:rFonts w:ascii="Garamond" w:hAnsi="Garamond"/>
          <w:b/>
          <w:bCs/>
          <w:sz w:val="26"/>
          <w:szCs w:val="26"/>
          <w:lang w:val="en-US"/>
        </w:rPr>
        <w:t>3</w:t>
      </w:r>
      <w:r w:rsidR="00201535">
        <w:rPr>
          <w:rFonts w:ascii="Garamond" w:hAnsi="Garamond"/>
          <w:b/>
          <w:bCs/>
          <w:sz w:val="26"/>
          <w:szCs w:val="26"/>
          <w:lang w:val="en-US"/>
        </w:rPr>
        <w:t>8</w:t>
      </w:r>
      <w:r w:rsidRPr="00B569CF">
        <w:rPr>
          <w:rFonts w:ascii="Garamond" w:hAnsi="Garamond"/>
          <w:b/>
          <w:bCs/>
          <w:sz w:val="26"/>
          <w:szCs w:val="26"/>
          <w:lang w:val="en-US"/>
        </w:rPr>
        <w:t>.</w:t>
      </w:r>
      <w:r>
        <w:rPr>
          <w:rFonts w:ascii="Garamond" w:hAnsi="Garamond"/>
          <w:sz w:val="26"/>
          <w:szCs w:val="26"/>
          <w:lang w:val="en-US"/>
        </w:rPr>
        <w:t xml:space="preserve"> </w:t>
      </w:r>
      <w:r w:rsidRPr="004B722F">
        <w:rPr>
          <w:rFonts w:ascii="Garamond" w:hAnsi="Garamond"/>
          <w:sz w:val="26"/>
          <w:szCs w:val="26"/>
          <w:lang w:val="en-US"/>
        </w:rPr>
        <w:t xml:space="preserve">Deprivation of liberty in </w:t>
      </w:r>
      <w:r>
        <w:rPr>
          <w:rFonts w:ascii="Garamond" w:hAnsi="Garamond"/>
          <w:sz w:val="26"/>
          <w:szCs w:val="26"/>
          <w:lang w:val="en-US"/>
        </w:rPr>
        <w:t>e</w:t>
      </w:r>
      <w:r w:rsidRPr="00887AFF">
        <w:rPr>
          <w:rFonts w:ascii="Garamond" w:hAnsi="Garamond"/>
          <w:sz w:val="26"/>
          <w:szCs w:val="26"/>
          <w:lang w:val="en-US"/>
        </w:rPr>
        <w:t xml:space="preserve">ducational </w:t>
      </w:r>
      <w:r>
        <w:rPr>
          <w:rFonts w:ascii="Garamond" w:hAnsi="Garamond"/>
          <w:sz w:val="26"/>
          <w:szCs w:val="26"/>
          <w:lang w:val="en-US"/>
        </w:rPr>
        <w:t>g</w:t>
      </w:r>
      <w:r w:rsidRPr="00887AFF">
        <w:rPr>
          <w:rFonts w:ascii="Garamond" w:hAnsi="Garamond"/>
          <w:sz w:val="26"/>
          <w:szCs w:val="26"/>
          <w:lang w:val="en-US"/>
        </w:rPr>
        <w:t>uardianshi</w:t>
      </w:r>
      <w:r>
        <w:rPr>
          <w:rFonts w:ascii="Garamond" w:hAnsi="Garamond"/>
          <w:sz w:val="26"/>
          <w:szCs w:val="26"/>
          <w:lang w:val="en-US"/>
        </w:rPr>
        <w:t>p</w:t>
      </w:r>
      <w:r w:rsidRPr="00887AFF">
        <w:rPr>
          <w:rFonts w:ascii="Garamond" w:hAnsi="Garamond"/>
          <w:sz w:val="26"/>
          <w:szCs w:val="26"/>
          <w:lang w:val="en-US"/>
        </w:rPr>
        <w:t xml:space="preserve"> </w:t>
      </w:r>
      <w:r>
        <w:rPr>
          <w:rFonts w:ascii="Garamond" w:hAnsi="Garamond"/>
          <w:sz w:val="26"/>
          <w:szCs w:val="26"/>
          <w:lang w:val="en-US"/>
        </w:rPr>
        <w:t>c</w:t>
      </w:r>
      <w:r w:rsidRPr="00887AFF">
        <w:rPr>
          <w:rFonts w:ascii="Garamond" w:hAnsi="Garamond"/>
          <w:sz w:val="26"/>
          <w:szCs w:val="26"/>
          <w:lang w:val="en-US"/>
        </w:rPr>
        <w:t>entres</w:t>
      </w:r>
      <w:r>
        <w:rPr>
          <w:rFonts w:ascii="Garamond" w:hAnsi="Garamond"/>
          <w:sz w:val="26"/>
          <w:szCs w:val="26"/>
          <w:lang w:val="en-US"/>
        </w:rPr>
        <w:t xml:space="preserve"> </w:t>
      </w:r>
      <w:r w:rsidRPr="004B722F">
        <w:rPr>
          <w:rFonts w:ascii="Garamond" w:hAnsi="Garamond"/>
          <w:sz w:val="26"/>
          <w:szCs w:val="26"/>
          <w:lang w:val="en-US"/>
        </w:rPr>
        <w:t xml:space="preserve">is the most restrictive measure among the list of options available to those children or adolescents who, between the age of twelve and sixteen, commit an offence qualified as a crime by criminal law. </w:t>
      </w:r>
      <w:r>
        <w:rPr>
          <w:rFonts w:ascii="Garamond" w:hAnsi="Garamond"/>
          <w:sz w:val="26"/>
          <w:szCs w:val="26"/>
          <w:lang w:val="en-US"/>
        </w:rPr>
        <w:t>Recently, the Committee on the Rights of the Child urged the State to r</w:t>
      </w:r>
      <w:r w:rsidRPr="00AE7CBA">
        <w:rPr>
          <w:rFonts w:ascii="Garamond" w:hAnsi="Garamond"/>
          <w:sz w:val="26"/>
          <w:szCs w:val="26"/>
          <w:lang w:val="en-US"/>
        </w:rPr>
        <w:t>eview existing custodial precautionary measures to ensure that child detention is used only in exceptional circumstances</w:t>
      </w:r>
      <w:r>
        <w:rPr>
          <w:rFonts w:ascii="Garamond" w:hAnsi="Garamond"/>
          <w:sz w:val="26"/>
          <w:szCs w:val="26"/>
          <w:lang w:val="en-US"/>
        </w:rPr>
        <w:t xml:space="preserve"> (</w:t>
      </w:r>
      <w:r w:rsidRPr="0083091E">
        <w:rPr>
          <w:rFonts w:ascii="Garamond" w:hAnsi="Garamond"/>
          <w:sz w:val="26"/>
          <w:szCs w:val="26"/>
          <w:lang w:val="en-US"/>
        </w:rPr>
        <w:t>CRC/C/PRT/CO/5-6</w:t>
      </w:r>
      <w:r>
        <w:rPr>
          <w:rFonts w:ascii="Garamond" w:hAnsi="Garamond"/>
          <w:sz w:val="26"/>
          <w:szCs w:val="26"/>
          <w:lang w:val="en-US"/>
        </w:rPr>
        <w:t xml:space="preserve">, para. 44(a)). </w:t>
      </w:r>
    </w:p>
    <w:p w14:paraId="414B22EE" w14:textId="77777777" w:rsidR="00887AFF" w:rsidRDefault="00887AFF" w:rsidP="00887AFF">
      <w:pPr>
        <w:spacing w:after="200" w:line="360" w:lineRule="auto"/>
        <w:ind w:firstLine="708"/>
        <w:jc w:val="both"/>
        <w:rPr>
          <w:rFonts w:ascii="Garamond" w:hAnsi="Garamond"/>
          <w:sz w:val="26"/>
          <w:szCs w:val="26"/>
          <w:lang w:val="en-US"/>
        </w:rPr>
      </w:pPr>
      <w:r>
        <w:rPr>
          <w:rFonts w:ascii="Garamond" w:hAnsi="Garamond"/>
          <w:sz w:val="26"/>
          <w:szCs w:val="26"/>
          <w:lang w:val="en-US"/>
        </w:rPr>
        <w:tab/>
      </w:r>
    </w:p>
    <w:p w14:paraId="7A87DE72" w14:textId="77777777" w:rsidR="00887AFF" w:rsidRPr="004B722F" w:rsidRDefault="00887AFF" w:rsidP="00887AFF">
      <w:pPr>
        <w:spacing w:after="200" w:line="360" w:lineRule="auto"/>
        <w:ind w:firstLine="708"/>
        <w:jc w:val="both"/>
        <w:rPr>
          <w:rFonts w:ascii="Garamond" w:hAnsi="Garamond"/>
          <w:sz w:val="26"/>
          <w:szCs w:val="26"/>
          <w:u w:val="single"/>
          <w:lang w:val="en-US"/>
        </w:rPr>
      </w:pPr>
      <w:r>
        <w:rPr>
          <w:rFonts w:ascii="Garamond" w:hAnsi="Garamond"/>
          <w:b/>
          <w:bCs/>
          <w:sz w:val="26"/>
          <w:szCs w:val="26"/>
          <w:lang w:val="en-US"/>
        </w:rPr>
        <w:t>a</w:t>
      </w:r>
      <w:r w:rsidRPr="004B722F">
        <w:rPr>
          <w:rFonts w:ascii="Garamond" w:hAnsi="Garamond"/>
          <w:b/>
          <w:bCs/>
          <w:sz w:val="26"/>
          <w:szCs w:val="26"/>
          <w:lang w:val="en-US"/>
        </w:rPr>
        <w:t xml:space="preserve">. </w:t>
      </w:r>
      <w:r>
        <w:rPr>
          <w:rFonts w:ascii="Garamond" w:hAnsi="Garamond"/>
          <w:b/>
          <w:bCs/>
          <w:sz w:val="26"/>
          <w:szCs w:val="26"/>
          <w:lang w:val="en-US"/>
        </w:rPr>
        <w:t>Health</w:t>
      </w:r>
    </w:p>
    <w:p w14:paraId="496DC163" w14:textId="67F862CB" w:rsidR="00887AFF" w:rsidRPr="004B722F" w:rsidRDefault="00887AFF" w:rsidP="00887AFF">
      <w:pPr>
        <w:spacing w:after="200" w:line="360" w:lineRule="auto"/>
        <w:ind w:firstLine="708"/>
        <w:jc w:val="both"/>
        <w:rPr>
          <w:rFonts w:ascii="Garamond" w:hAnsi="Garamond"/>
          <w:sz w:val="26"/>
          <w:szCs w:val="26"/>
          <w:lang w:val="en-US"/>
        </w:rPr>
      </w:pPr>
      <w:r w:rsidRPr="00B569CF">
        <w:rPr>
          <w:rFonts w:ascii="Garamond" w:hAnsi="Garamond"/>
          <w:b/>
          <w:bCs/>
          <w:sz w:val="26"/>
          <w:szCs w:val="26"/>
          <w:lang w:val="en-US"/>
        </w:rPr>
        <w:t>3</w:t>
      </w:r>
      <w:r w:rsidR="00201535">
        <w:rPr>
          <w:rFonts w:ascii="Garamond" w:hAnsi="Garamond"/>
          <w:b/>
          <w:bCs/>
          <w:sz w:val="26"/>
          <w:szCs w:val="26"/>
          <w:lang w:val="en-US"/>
        </w:rPr>
        <w:t>9</w:t>
      </w:r>
      <w:r w:rsidRPr="00B569CF">
        <w:rPr>
          <w:rFonts w:ascii="Garamond" w:hAnsi="Garamond"/>
          <w:b/>
          <w:bCs/>
          <w:sz w:val="26"/>
          <w:szCs w:val="26"/>
          <w:lang w:val="en-US"/>
        </w:rPr>
        <w:t>.</w:t>
      </w:r>
      <w:r>
        <w:rPr>
          <w:rFonts w:ascii="Garamond" w:hAnsi="Garamond"/>
          <w:sz w:val="26"/>
          <w:szCs w:val="26"/>
          <w:lang w:val="en-US"/>
        </w:rPr>
        <w:t xml:space="preserve"> </w:t>
      </w:r>
      <w:r w:rsidRPr="004B722F">
        <w:rPr>
          <w:rFonts w:ascii="Garamond" w:hAnsi="Garamond"/>
          <w:sz w:val="26"/>
          <w:szCs w:val="26"/>
          <w:lang w:val="en-US"/>
        </w:rPr>
        <w:t xml:space="preserve">The NPM has been paying particular attention to the mental health issues associated with </w:t>
      </w:r>
      <w:r w:rsidRPr="00887AFF">
        <w:rPr>
          <w:rFonts w:ascii="Garamond" w:hAnsi="Garamond"/>
          <w:sz w:val="26"/>
          <w:szCs w:val="26"/>
          <w:lang w:val="en-US"/>
        </w:rPr>
        <w:t>educational guardianship centres</w:t>
      </w:r>
      <w:r w:rsidRPr="004B722F">
        <w:rPr>
          <w:rFonts w:ascii="Garamond" w:hAnsi="Garamond"/>
          <w:sz w:val="26"/>
          <w:szCs w:val="26"/>
          <w:lang w:val="en-US"/>
        </w:rPr>
        <w:t xml:space="preserve">, as its population has shown a prevalence of mental health </w:t>
      </w:r>
      <w:r>
        <w:rPr>
          <w:rFonts w:ascii="Garamond" w:hAnsi="Garamond"/>
          <w:sz w:val="26"/>
          <w:szCs w:val="26"/>
          <w:lang w:val="en-US"/>
        </w:rPr>
        <w:t>problems</w:t>
      </w:r>
      <w:r w:rsidRPr="004B722F">
        <w:rPr>
          <w:rFonts w:ascii="Garamond" w:hAnsi="Garamond"/>
          <w:sz w:val="26"/>
          <w:szCs w:val="26"/>
          <w:lang w:val="en-US"/>
        </w:rPr>
        <w:t>. The lack of specific therapeutic units for these young offenders is a cause for concern. No other alternatives are yet available, although in response to a Recommendation from the NPM</w:t>
      </w:r>
      <w:r>
        <w:rPr>
          <w:rFonts w:ascii="Garamond" w:hAnsi="Garamond"/>
          <w:sz w:val="26"/>
          <w:szCs w:val="26"/>
          <w:lang w:val="en-US"/>
        </w:rPr>
        <w:t>,</w:t>
      </w:r>
      <w:r w:rsidRPr="004B722F">
        <w:rPr>
          <w:rFonts w:ascii="Garamond" w:hAnsi="Garamond"/>
          <w:sz w:val="26"/>
          <w:szCs w:val="26"/>
          <w:lang w:val="en-US"/>
        </w:rPr>
        <w:t xml:space="preserve"> the Directorate General has mentioned that the creation of such units has been studied since 2010, and is considered to be one of the priorities for the 2019-</w:t>
      </w:r>
      <w:r w:rsidRPr="004B722F">
        <w:rPr>
          <w:rFonts w:ascii="Garamond" w:hAnsi="Garamond"/>
          <w:sz w:val="26"/>
          <w:szCs w:val="26"/>
          <w:lang w:val="en-US"/>
        </w:rPr>
        <w:lastRenderedPageBreak/>
        <w:t xml:space="preserve">2020 biennium. The NPM notes that juvenile detention centers cannot be the sole instrument available to deal with these situations. More psychiatrists in the centers are also required to ensure adequate treatment to those in need. </w:t>
      </w:r>
    </w:p>
    <w:p w14:paraId="12A0C41E" w14:textId="77777777" w:rsidR="00887AFF" w:rsidRPr="004B722F" w:rsidRDefault="00887AFF" w:rsidP="00887AFF">
      <w:pPr>
        <w:spacing w:after="200" w:line="360" w:lineRule="auto"/>
        <w:ind w:firstLine="708"/>
        <w:jc w:val="both"/>
        <w:rPr>
          <w:rFonts w:ascii="Garamond" w:hAnsi="Garamond"/>
          <w:sz w:val="26"/>
          <w:szCs w:val="26"/>
          <w:lang w:val="en-US"/>
        </w:rPr>
      </w:pPr>
      <w:r w:rsidRPr="004B722F">
        <w:rPr>
          <w:rFonts w:ascii="Garamond" w:hAnsi="Garamond"/>
          <w:sz w:val="26"/>
          <w:szCs w:val="26"/>
          <w:lang w:val="en-US"/>
        </w:rPr>
        <w:t>A positive comment should be added in reference to the articulation with health institutions present in the areas of the centers, which enables all young offenders to be assigned to a family doctor.</w:t>
      </w:r>
    </w:p>
    <w:p w14:paraId="3C905B83" w14:textId="77777777" w:rsidR="00887AFF" w:rsidRDefault="00887AFF" w:rsidP="00887AFF">
      <w:pPr>
        <w:spacing w:after="200" w:line="360" w:lineRule="auto"/>
        <w:ind w:firstLine="708"/>
        <w:jc w:val="both"/>
        <w:rPr>
          <w:rFonts w:ascii="Garamond" w:hAnsi="Garamond"/>
          <w:sz w:val="26"/>
          <w:szCs w:val="26"/>
          <w:lang w:val="en-US"/>
        </w:rPr>
      </w:pPr>
      <w:r>
        <w:rPr>
          <w:rFonts w:ascii="Garamond" w:hAnsi="Garamond"/>
          <w:b/>
          <w:sz w:val="26"/>
          <w:szCs w:val="26"/>
          <w:lang w:val="en-US"/>
        </w:rPr>
        <w:tab/>
      </w:r>
      <w:r>
        <w:rPr>
          <w:rFonts w:ascii="Garamond" w:hAnsi="Garamond"/>
          <w:sz w:val="26"/>
          <w:szCs w:val="26"/>
          <w:lang w:val="en-US"/>
        </w:rPr>
        <w:tab/>
      </w:r>
    </w:p>
    <w:p w14:paraId="0913754E" w14:textId="77777777" w:rsidR="00887AFF" w:rsidRPr="004B722F" w:rsidRDefault="00887AFF" w:rsidP="00887AFF">
      <w:pPr>
        <w:spacing w:after="200" w:line="360" w:lineRule="auto"/>
        <w:ind w:firstLine="708"/>
        <w:jc w:val="both"/>
        <w:rPr>
          <w:rFonts w:ascii="Garamond" w:hAnsi="Garamond"/>
          <w:sz w:val="26"/>
          <w:szCs w:val="26"/>
          <w:u w:val="single"/>
          <w:lang w:val="en-US"/>
        </w:rPr>
      </w:pPr>
      <w:r>
        <w:rPr>
          <w:rFonts w:ascii="Garamond" w:hAnsi="Garamond"/>
          <w:b/>
          <w:bCs/>
          <w:sz w:val="26"/>
          <w:szCs w:val="26"/>
          <w:lang w:val="en-US"/>
        </w:rPr>
        <w:t>b</w:t>
      </w:r>
      <w:r w:rsidRPr="004B722F">
        <w:rPr>
          <w:rFonts w:ascii="Garamond" w:hAnsi="Garamond"/>
          <w:b/>
          <w:bCs/>
          <w:sz w:val="26"/>
          <w:szCs w:val="26"/>
          <w:lang w:val="en-US"/>
        </w:rPr>
        <w:t xml:space="preserve">. </w:t>
      </w:r>
      <w:r w:rsidRPr="0083091E">
        <w:rPr>
          <w:rFonts w:ascii="Garamond" w:hAnsi="Garamond"/>
          <w:b/>
          <w:bCs/>
          <w:sz w:val="26"/>
          <w:szCs w:val="26"/>
          <w:lang w:val="en-US"/>
        </w:rPr>
        <w:t>Contact with the outside world</w:t>
      </w:r>
    </w:p>
    <w:p w14:paraId="4A87D41A" w14:textId="4257CF74" w:rsidR="00887AFF" w:rsidRPr="004B722F" w:rsidRDefault="00201535" w:rsidP="00887AFF">
      <w:pPr>
        <w:spacing w:after="200" w:line="360" w:lineRule="auto"/>
        <w:ind w:firstLine="708"/>
        <w:jc w:val="both"/>
        <w:rPr>
          <w:rFonts w:ascii="Garamond" w:hAnsi="Garamond"/>
          <w:sz w:val="26"/>
          <w:szCs w:val="26"/>
          <w:lang w:val="en-US"/>
        </w:rPr>
      </w:pPr>
      <w:r>
        <w:rPr>
          <w:rFonts w:ascii="Garamond" w:hAnsi="Garamond"/>
          <w:b/>
          <w:bCs/>
          <w:sz w:val="26"/>
          <w:szCs w:val="26"/>
          <w:lang w:val="en-US"/>
        </w:rPr>
        <w:t>40</w:t>
      </w:r>
      <w:r w:rsidR="00887AFF" w:rsidRPr="0083091E">
        <w:rPr>
          <w:rFonts w:ascii="Garamond" w:hAnsi="Garamond"/>
          <w:b/>
          <w:bCs/>
          <w:sz w:val="26"/>
          <w:szCs w:val="26"/>
          <w:lang w:val="en-US"/>
        </w:rPr>
        <w:t>.</w:t>
      </w:r>
      <w:r w:rsidR="00887AFF">
        <w:rPr>
          <w:rFonts w:ascii="Garamond" w:hAnsi="Garamond"/>
          <w:sz w:val="26"/>
          <w:szCs w:val="26"/>
          <w:lang w:val="en-US"/>
        </w:rPr>
        <w:t xml:space="preserve"> </w:t>
      </w:r>
      <w:r w:rsidR="00887AFF" w:rsidRPr="004B722F">
        <w:rPr>
          <w:rFonts w:ascii="Garamond" w:hAnsi="Garamond"/>
          <w:sz w:val="26"/>
          <w:szCs w:val="26"/>
          <w:lang w:val="en-US"/>
        </w:rPr>
        <w:t xml:space="preserve">Following a Recommendation of the NPM, the </w:t>
      </w:r>
      <w:r w:rsidR="00887AFF" w:rsidRPr="00887AFF">
        <w:rPr>
          <w:rFonts w:ascii="Garamond" w:hAnsi="Garamond"/>
          <w:sz w:val="26"/>
          <w:szCs w:val="26"/>
          <w:lang w:val="en-US"/>
        </w:rPr>
        <w:t xml:space="preserve">educational guardianship centres </w:t>
      </w:r>
      <w:r w:rsidR="00887AFF" w:rsidRPr="004B722F">
        <w:rPr>
          <w:rFonts w:ascii="Garamond" w:hAnsi="Garamond"/>
          <w:sz w:val="26"/>
          <w:szCs w:val="26"/>
          <w:lang w:val="en-US"/>
        </w:rPr>
        <w:t xml:space="preserve">have increased the number and the duration of the available phone calls </w:t>
      </w:r>
      <w:r w:rsidR="00887AFF">
        <w:rPr>
          <w:rFonts w:ascii="Garamond" w:hAnsi="Garamond"/>
          <w:sz w:val="26"/>
          <w:szCs w:val="26"/>
          <w:lang w:val="en-US"/>
        </w:rPr>
        <w:t>for those detained therein</w:t>
      </w:r>
      <w:r w:rsidR="00887AFF" w:rsidRPr="004B722F">
        <w:rPr>
          <w:rFonts w:ascii="Garamond" w:hAnsi="Garamond"/>
          <w:sz w:val="26"/>
          <w:szCs w:val="26"/>
          <w:lang w:val="en-US"/>
        </w:rPr>
        <w:t>, as well as the access to videoconference to those who lacked visits due to the geographic distance of their families to the centers in which they were detained. This measure is seen as fundamental by the NPM, who congratulates the Directorate General for the implementation of the suggested measures. Promoting contact with friends and family cannot but be the nuclear starting point when dealing with children.</w:t>
      </w:r>
    </w:p>
    <w:p w14:paraId="57E0CE13" w14:textId="77777777" w:rsidR="00887AFF" w:rsidRDefault="00887AFF" w:rsidP="00887AFF">
      <w:pPr>
        <w:spacing w:after="200" w:line="360" w:lineRule="auto"/>
        <w:jc w:val="both"/>
        <w:rPr>
          <w:rFonts w:ascii="Garamond" w:hAnsi="Garamond"/>
          <w:sz w:val="26"/>
          <w:szCs w:val="26"/>
          <w:lang w:val="en-US"/>
        </w:rPr>
      </w:pPr>
    </w:p>
    <w:p w14:paraId="664E8691" w14:textId="77777777" w:rsidR="00887AFF" w:rsidRPr="004B722F" w:rsidRDefault="00887AFF" w:rsidP="00887AFF">
      <w:pPr>
        <w:spacing w:after="200" w:line="360" w:lineRule="auto"/>
        <w:ind w:firstLine="708"/>
        <w:jc w:val="both"/>
        <w:rPr>
          <w:rFonts w:ascii="Garamond" w:hAnsi="Garamond"/>
          <w:sz w:val="26"/>
          <w:szCs w:val="26"/>
          <w:lang w:val="en-US"/>
        </w:rPr>
      </w:pPr>
      <w:r>
        <w:rPr>
          <w:rFonts w:ascii="Garamond" w:hAnsi="Garamond"/>
          <w:b/>
          <w:bCs/>
          <w:sz w:val="26"/>
          <w:szCs w:val="26"/>
          <w:lang w:val="en-US"/>
        </w:rPr>
        <w:t>c</w:t>
      </w:r>
      <w:r w:rsidRPr="004B722F">
        <w:rPr>
          <w:rFonts w:ascii="Garamond" w:hAnsi="Garamond"/>
          <w:b/>
          <w:bCs/>
          <w:sz w:val="26"/>
          <w:szCs w:val="26"/>
          <w:lang w:val="en-US"/>
        </w:rPr>
        <w:t xml:space="preserve">. </w:t>
      </w:r>
      <w:r w:rsidRPr="0083091E">
        <w:rPr>
          <w:rFonts w:ascii="Garamond" w:hAnsi="Garamond"/>
          <w:b/>
          <w:bCs/>
          <w:sz w:val="26"/>
          <w:szCs w:val="26"/>
          <w:lang w:val="en-US"/>
        </w:rPr>
        <w:t>Organizational Issues</w:t>
      </w:r>
    </w:p>
    <w:p w14:paraId="6D8D5671" w14:textId="4BDCFA11" w:rsidR="00887AFF" w:rsidRPr="004B722F" w:rsidRDefault="00887AFF" w:rsidP="00887AFF">
      <w:pPr>
        <w:spacing w:after="200" w:line="360" w:lineRule="auto"/>
        <w:ind w:firstLine="708"/>
        <w:jc w:val="both"/>
        <w:rPr>
          <w:rFonts w:ascii="Garamond" w:hAnsi="Garamond"/>
          <w:sz w:val="26"/>
          <w:szCs w:val="26"/>
          <w:lang w:val="en-US"/>
        </w:rPr>
      </w:pPr>
      <w:r w:rsidRPr="0083091E">
        <w:rPr>
          <w:rFonts w:ascii="Garamond" w:hAnsi="Garamond"/>
          <w:b/>
          <w:bCs/>
          <w:sz w:val="26"/>
          <w:szCs w:val="26"/>
          <w:lang w:val="en-US"/>
        </w:rPr>
        <w:t>4</w:t>
      </w:r>
      <w:r w:rsidR="00201535">
        <w:rPr>
          <w:rFonts w:ascii="Garamond" w:hAnsi="Garamond"/>
          <w:b/>
          <w:bCs/>
          <w:sz w:val="26"/>
          <w:szCs w:val="26"/>
          <w:lang w:val="en-US"/>
        </w:rPr>
        <w:t>1</w:t>
      </w:r>
      <w:r w:rsidRPr="0083091E">
        <w:rPr>
          <w:rFonts w:ascii="Garamond" w:hAnsi="Garamond"/>
          <w:b/>
          <w:bCs/>
          <w:sz w:val="26"/>
          <w:szCs w:val="26"/>
          <w:lang w:val="en-US"/>
        </w:rPr>
        <w:t>.</w:t>
      </w:r>
      <w:r>
        <w:rPr>
          <w:rFonts w:ascii="Garamond" w:hAnsi="Garamond"/>
          <w:sz w:val="26"/>
          <w:szCs w:val="26"/>
          <w:lang w:val="en-US"/>
        </w:rPr>
        <w:t xml:space="preserve"> </w:t>
      </w:r>
      <w:r w:rsidRPr="004B722F">
        <w:rPr>
          <w:rFonts w:ascii="Garamond" w:hAnsi="Garamond"/>
          <w:sz w:val="26"/>
          <w:szCs w:val="26"/>
          <w:lang w:val="en-US"/>
        </w:rPr>
        <w:t>In various visits</w:t>
      </w:r>
      <w:r>
        <w:rPr>
          <w:rFonts w:ascii="Garamond" w:hAnsi="Garamond"/>
          <w:sz w:val="26"/>
          <w:szCs w:val="26"/>
          <w:lang w:val="en-US"/>
        </w:rPr>
        <w:t xml:space="preserve"> to </w:t>
      </w:r>
      <w:r w:rsidRPr="00887AFF">
        <w:rPr>
          <w:rFonts w:ascii="Garamond" w:hAnsi="Garamond"/>
          <w:sz w:val="26"/>
          <w:szCs w:val="26"/>
          <w:lang w:val="en-US"/>
        </w:rPr>
        <w:t>educational guardianship centres</w:t>
      </w:r>
      <w:r w:rsidRPr="004B722F">
        <w:rPr>
          <w:rFonts w:ascii="Garamond" w:hAnsi="Garamond"/>
          <w:sz w:val="26"/>
          <w:szCs w:val="26"/>
          <w:lang w:val="en-US"/>
        </w:rPr>
        <w:t xml:space="preserve">, the NPM has noted the lack of specialized staff whose purpose is to perform monitoring functions within the center and help its population </w:t>
      </w:r>
      <w:r>
        <w:rPr>
          <w:rFonts w:ascii="Garamond" w:hAnsi="Garamond"/>
          <w:sz w:val="26"/>
          <w:szCs w:val="26"/>
          <w:lang w:val="en-US"/>
        </w:rPr>
        <w:t xml:space="preserve">to </w:t>
      </w:r>
      <w:r w:rsidRPr="004B722F">
        <w:rPr>
          <w:rFonts w:ascii="Garamond" w:hAnsi="Garamond"/>
          <w:sz w:val="26"/>
          <w:szCs w:val="26"/>
          <w:lang w:val="en-US"/>
        </w:rPr>
        <w:t>gain the competences required to reintegrate in society upon release. There are difficulties in hiring new staff, and the procedures that have been started have not solved the con</w:t>
      </w:r>
      <w:r w:rsidRPr="004B722F">
        <w:rPr>
          <w:rFonts w:ascii="Garamond" w:hAnsi="Garamond"/>
          <w:sz w:val="26"/>
          <w:szCs w:val="26"/>
          <w:lang w:val="en-US"/>
        </w:rPr>
        <w:lastRenderedPageBreak/>
        <w:t xml:space="preserve">straints the NPM has found. Despite these shortcomings, however, the dynamics found in most of these centers are good, with positive environments and committed staff and management. The opportunities for education and the protection the centers offer to its young population have been highlighted by those deprived of their liberty. </w:t>
      </w:r>
    </w:p>
    <w:p w14:paraId="623A3139" w14:textId="77777777" w:rsidR="00887AFF" w:rsidRPr="004B722F" w:rsidRDefault="00887AFF" w:rsidP="00887AFF">
      <w:pPr>
        <w:spacing w:after="200" w:line="360" w:lineRule="auto"/>
        <w:jc w:val="both"/>
        <w:rPr>
          <w:rFonts w:ascii="Garamond" w:hAnsi="Garamond"/>
          <w:sz w:val="26"/>
          <w:szCs w:val="26"/>
          <w:lang w:val="en-US"/>
        </w:rPr>
      </w:pPr>
    </w:p>
    <w:p w14:paraId="6D7F416E" w14:textId="77777777" w:rsidR="00887AFF" w:rsidRPr="00E13B7B" w:rsidRDefault="00887AFF" w:rsidP="00887AFF">
      <w:pPr>
        <w:pStyle w:val="ListParagraph"/>
        <w:numPr>
          <w:ilvl w:val="0"/>
          <w:numId w:val="11"/>
        </w:numPr>
        <w:spacing w:line="360" w:lineRule="auto"/>
        <w:jc w:val="both"/>
        <w:rPr>
          <w:rFonts w:ascii="Garamond" w:hAnsi="Garamond" w:cs="Arial"/>
          <w:b/>
          <w:i/>
          <w:color w:val="000000"/>
          <w:sz w:val="28"/>
          <w:szCs w:val="28"/>
          <w:lang w:eastAsia="en-GB"/>
        </w:rPr>
      </w:pPr>
      <w:bookmarkStart w:id="14" w:name="_Hlk21285913"/>
      <w:r>
        <w:rPr>
          <w:rFonts w:ascii="Garamond" w:hAnsi="Garamond" w:cs="Arial"/>
          <w:b/>
          <w:i/>
          <w:color w:val="000000"/>
          <w:sz w:val="28"/>
          <w:szCs w:val="28"/>
          <w:lang w:eastAsia="en-GB"/>
        </w:rPr>
        <w:t>Police Stations</w:t>
      </w:r>
    </w:p>
    <w:bookmarkEnd w:id="14"/>
    <w:p w14:paraId="45FDFE1D" w14:textId="77777777" w:rsidR="00887AFF" w:rsidRPr="004B722F" w:rsidRDefault="00887AFF" w:rsidP="00887AFF">
      <w:pPr>
        <w:spacing w:after="200" w:line="360" w:lineRule="auto"/>
        <w:jc w:val="both"/>
        <w:rPr>
          <w:rFonts w:ascii="Garamond" w:hAnsi="Garamond"/>
          <w:sz w:val="26"/>
          <w:szCs w:val="26"/>
          <w:u w:val="single"/>
          <w:lang w:val="en-GB"/>
        </w:rPr>
      </w:pPr>
    </w:p>
    <w:p w14:paraId="3C0A80C4" w14:textId="71971D3F" w:rsidR="00887AFF" w:rsidRPr="004B722F" w:rsidRDefault="00887AFF" w:rsidP="00887AFF">
      <w:pPr>
        <w:spacing w:after="200" w:line="360" w:lineRule="auto"/>
        <w:ind w:firstLine="708"/>
        <w:jc w:val="both"/>
        <w:rPr>
          <w:rFonts w:ascii="Garamond" w:hAnsi="Garamond"/>
          <w:sz w:val="26"/>
          <w:szCs w:val="26"/>
          <w:lang w:val="en-US"/>
        </w:rPr>
      </w:pPr>
      <w:r w:rsidRPr="00A82E4E">
        <w:rPr>
          <w:rFonts w:ascii="Garamond" w:hAnsi="Garamond"/>
          <w:b/>
          <w:bCs/>
          <w:sz w:val="26"/>
          <w:szCs w:val="26"/>
          <w:lang w:val="en-US"/>
        </w:rPr>
        <w:t>4</w:t>
      </w:r>
      <w:r w:rsidR="00201535">
        <w:rPr>
          <w:rFonts w:ascii="Garamond" w:hAnsi="Garamond"/>
          <w:b/>
          <w:bCs/>
          <w:sz w:val="26"/>
          <w:szCs w:val="26"/>
          <w:lang w:val="en-US"/>
        </w:rPr>
        <w:t>2</w:t>
      </w:r>
      <w:r w:rsidRPr="00A82E4E">
        <w:rPr>
          <w:rFonts w:ascii="Garamond" w:hAnsi="Garamond"/>
          <w:b/>
          <w:bCs/>
          <w:sz w:val="26"/>
          <w:szCs w:val="26"/>
          <w:lang w:val="en-US"/>
        </w:rPr>
        <w:t>.</w:t>
      </w:r>
      <w:r>
        <w:rPr>
          <w:rFonts w:ascii="Garamond" w:hAnsi="Garamond"/>
          <w:sz w:val="26"/>
          <w:szCs w:val="26"/>
          <w:lang w:val="en-US"/>
        </w:rPr>
        <w:t xml:space="preserve">  </w:t>
      </w:r>
      <w:r w:rsidRPr="004B722F">
        <w:rPr>
          <w:rFonts w:ascii="Garamond" w:hAnsi="Garamond"/>
          <w:sz w:val="26"/>
          <w:szCs w:val="26"/>
          <w:lang w:val="en-US"/>
        </w:rPr>
        <w:t xml:space="preserve">The moment of detention is </w:t>
      </w:r>
      <w:r>
        <w:rPr>
          <w:rFonts w:ascii="Garamond" w:hAnsi="Garamond"/>
          <w:sz w:val="26"/>
          <w:szCs w:val="26"/>
          <w:lang w:val="en-US"/>
        </w:rPr>
        <w:t xml:space="preserve">particularly </w:t>
      </w:r>
      <w:r w:rsidRPr="004B722F">
        <w:rPr>
          <w:rFonts w:ascii="Garamond" w:hAnsi="Garamond"/>
          <w:sz w:val="26"/>
          <w:szCs w:val="26"/>
          <w:lang w:val="en-US"/>
        </w:rPr>
        <w:t>sensitive with regards to the risk of torture and</w:t>
      </w:r>
      <w:r w:rsidRPr="004B722F">
        <w:rPr>
          <w:rFonts w:ascii="Garamond" w:hAnsi="Garamond"/>
          <w:b/>
          <w:sz w:val="26"/>
          <w:szCs w:val="26"/>
          <w:lang w:val="en-US"/>
        </w:rPr>
        <w:t xml:space="preserve"> </w:t>
      </w:r>
      <w:r w:rsidRPr="004B722F">
        <w:rPr>
          <w:rFonts w:ascii="Garamond" w:hAnsi="Garamond"/>
          <w:sz w:val="26"/>
          <w:szCs w:val="26"/>
          <w:lang w:val="en-US"/>
        </w:rPr>
        <w:t xml:space="preserve">ill-treatment, with problems related to the use of force during detention and transportation to the place of detention. The Council of Europe Committee for the Prevention of Torture warned, in its 2018 report on Portugal, against these types of situations, referring to worrying </w:t>
      </w:r>
      <w:r>
        <w:rPr>
          <w:rFonts w:ascii="Garamond" w:hAnsi="Garamond"/>
          <w:sz w:val="26"/>
          <w:szCs w:val="26"/>
          <w:lang w:val="en-US"/>
        </w:rPr>
        <w:t>situations</w:t>
      </w:r>
      <w:r w:rsidRPr="004B722F">
        <w:rPr>
          <w:rFonts w:ascii="Garamond" w:hAnsi="Garamond"/>
          <w:sz w:val="26"/>
          <w:szCs w:val="26"/>
          <w:lang w:val="en-US"/>
        </w:rPr>
        <w:t>. Of lower severity, the NPM has also heard some complaints related to the use of force by the police, in particular related to the unnecessary use of handcuffs. Recognizing the difficult balance between protecting the rights of the individual and security concerns, the NPM stresses the need to ensure maximum respect for the rights of all by restricting the use of</w:t>
      </w:r>
      <w:r w:rsidRPr="004B722F">
        <w:rPr>
          <w:rFonts w:ascii="Garamond" w:hAnsi="Garamond"/>
          <w:b/>
          <w:sz w:val="26"/>
          <w:szCs w:val="26"/>
          <w:lang w:val="en-US"/>
        </w:rPr>
        <w:t xml:space="preserve"> </w:t>
      </w:r>
      <w:r w:rsidRPr="004B722F">
        <w:rPr>
          <w:rFonts w:ascii="Garamond" w:hAnsi="Garamond"/>
          <w:sz w:val="26"/>
          <w:szCs w:val="26"/>
          <w:lang w:val="en-US"/>
        </w:rPr>
        <w:t xml:space="preserve">force to the minimum required and necessary in the particular case, taking into account the proportionality and seriousness of the offense. </w:t>
      </w:r>
    </w:p>
    <w:p w14:paraId="79FABE0F" w14:textId="77777777" w:rsidR="00887AFF" w:rsidRDefault="00887AFF" w:rsidP="00887AFF">
      <w:pPr>
        <w:spacing w:after="200" w:line="360" w:lineRule="auto"/>
        <w:ind w:firstLine="708"/>
        <w:jc w:val="both"/>
        <w:rPr>
          <w:rFonts w:ascii="Garamond" w:hAnsi="Garamond"/>
          <w:sz w:val="26"/>
          <w:szCs w:val="26"/>
          <w:u w:val="single"/>
          <w:lang w:val="en-US"/>
        </w:rPr>
      </w:pPr>
    </w:p>
    <w:p w14:paraId="235A4401" w14:textId="77777777" w:rsidR="00887AFF" w:rsidRPr="00E13B7B" w:rsidRDefault="00887AFF" w:rsidP="00887AFF">
      <w:pPr>
        <w:pStyle w:val="ListParagraph"/>
        <w:numPr>
          <w:ilvl w:val="0"/>
          <w:numId w:val="11"/>
        </w:numPr>
        <w:spacing w:line="360" w:lineRule="auto"/>
        <w:jc w:val="both"/>
        <w:rPr>
          <w:rFonts w:ascii="Garamond" w:hAnsi="Garamond" w:cs="Arial"/>
          <w:b/>
          <w:i/>
          <w:color w:val="000000"/>
          <w:sz w:val="28"/>
          <w:szCs w:val="28"/>
          <w:lang w:eastAsia="en-GB"/>
        </w:rPr>
      </w:pPr>
      <w:bookmarkStart w:id="15" w:name="_Hlk21285928"/>
      <w:r>
        <w:rPr>
          <w:rFonts w:ascii="Garamond" w:hAnsi="Garamond" w:cs="Arial"/>
          <w:b/>
          <w:i/>
          <w:color w:val="000000"/>
          <w:sz w:val="28"/>
          <w:szCs w:val="28"/>
          <w:lang w:eastAsia="en-GB"/>
        </w:rPr>
        <w:t>Migrants’ detention centres</w:t>
      </w:r>
    </w:p>
    <w:bookmarkEnd w:id="15"/>
    <w:p w14:paraId="58EFAC42" w14:textId="77777777" w:rsidR="00887AFF" w:rsidRDefault="00887AFF" w:rsidP="00887AFF">
      <w:pPr>
        <w:spacing w:after="200" w:line="360" w:lineRule="auto"/>
        <w:ind w:firstLine="708"/>
        <w:jc w:val="both"/>
        <w:rPr>
          <w:rFonts w:ascii="Garamond" w:hAnsi="Garamond"/>
          <w:sz w:val="26"/>
          <w:szCs w:val="26"/>
          <w:lang w:val="en-GB" w:eastAsia="en-US"/>
        </w:rPr>
      </w:pPr>
    </w:p>
    <w:p w14:paraId="7DB04E44" w14:textId="188587AE" w:rsidR="00887AFF" w:rsidRDefault="00887AFF" w:rsidP="00887AFF">
      <w:pPr>
        <w:spacing w:after="200" w:line="360" w:lineRule="auto"/>
        <w:ind w:firstLine="708"/>
        <w:jc w:val="both"/>
        <w:rPr>
          <w:rFonts w:ascii="Garamond" w:hAnsi="Garamond"/>
          <w:sz w:val="26"/>
          <w:szCs w:val="26"/>
          <w:lang w:val="en-GB" w:eastAsia="en-US"/>
        </w:rPr>
      </w:pPr>
      <w:r w:rsidRPr="00603B15">
        <w:rPr>
          <w:rFonts w:ascii="Garamond" w:hAnsi="Garamond"/>
          <w:b/>
          <w:bCs/>
          <w:sz w:val="26"/>
          <w:szCs w:val="26"/>
          <w:lang w:val="en-GB" w:eastAsia="en-US"/>
        </w:rPr>
        <w:lastRenderedPageBreak/>
        <w:t>4</w:t>
      </w:r>
      <w:r w:rsidR="00201535">
        <w:rPr>
          <w:rFonts w:ascii="Garamond" w:hAnsi="Garamond"/>
          <w:b/>
          <w:bCs/>
          <w:sz w:val="26"/>
          <w:szCs w:val="26"/>
          <w:lang w:val="en-GB" w:eastAsia="en-US"/>
        </w:rPr>
        <w:t>3</w:t>
      </w:r>
      <w:r w:rsidRPr="00603B15">
        <w:rPr>
          <w:rFonts w:ascii="Garamond" w:hAnsi="Garamond"/>
          <w:b/>
          <w:bCs/>
          <w:sz w:val="26"/>
          <w:szCs w:val="26"/>
          <w:lang w:val="en-GB" w:eastAsia="en-US"/>
        </w:rPr>
        <w:t>.</w:t>
      </w:r>
      <w:r>
        <w:rPr>
          <w:rFonts w:ascii="Garamond" w:hAnsi="Garamond"/>
          <w:sz w:val="26"/>
          <w:szCs w:val="26"/>
          <w:lang w:val="en-GB" w:eastAsia="en-US"/>
        </w:rPr>
        <w:t xml:space="preserve"> Apart from all that was mentioned above concerning migrants’ detention centres </w:t>
      </w:r>
      <w:r w:rsidRPr="00F176D1">
        <w:rPr>
          <w:rFonts w:ascii="Garamond" w:hAnsi="Garamond"/>
          <w:sz w:val="26"/>
          <w:szCs w:val="26"/>
          <w:lang w:val="en-GB" w:eastAsia="en-US"/>
        </w:rPr>
        <w:t>(para. 10-16),</w:t>
      </w:r>
      <w:r>
        <w:rPr>
          <w:rFonts w:ascii="Garamond" w:hAnsi="Garamond"/>
          <w:sz w:val="26"/>
          <w:szCs w:val="26"/>
          <w:lang w:val="en-GB" w:eastAsia="en-US"/>
        </w:rPr>
        <w:t xml:space="preserve"> the MPN is also </w:t>
      </w:r>
      <w:r w:rsidR="004528B2">
        <w:rPr>
          <w:rFonts w:ascii="Garamond" w:hAnsi="Garamond"/>
          <w:sz w:val="26"/>
          <w:szCs w:val="26"/>
          <w:lang w:val="en-GB" w:eastAsia="en-US"/>
        </w:rPr>
        <w:t>extremely</w:t>
      </w:r>
      <w:r>
        <w:rPr>
          <w:rFonts w:ascii="Garamond" w:hAnsi="Garamond"/>
          <w:sz w:val="26"/>
          <w:szCs w:val="26"/>
          <w:lang w:val="en-GB" w:eastAsia="en-US"/>
        </w:rPr>
        <w:t xml:space="preserve"> worried with detention of migrant children when accompanied by their parents. </w:t>
      </w:r>
      <w:r w:rsidRPr="00695D69">
        <w:rPr>
          <w:rFonts w:ascii="Garamond" w:hAnsi="Garamond"/>
          <w:sz w:val="26"/>
          <w:szCs w:val="26"/>
          <w:lang w:val="en-GB" w:eastAsia="en-US"/>
        </w:rPr>
        <w:t xml:space="preserve">Unlike unaccompanied children, </w:t>
      </w:r>
      <w:r>
        <w:rPr>
          <w:rFonts w:ascii="Garamond" w:hAnsi="Garamond"/>
          <w:sz w:val="26"/>
          <w:szCs w:val="26"/>
          <w:lang w:val="en-GB" w:eastAsia="en-US"/>
        </w:rPr>
        <w:t xml:space="preserve">who are accommodated in the Portuguese Refugee Council (a non-detention place), children who are accompanied by their parents are detained with them, </w:t>
      </w:r>
      <w:r w:rsidRPr="00695D69">
        <w:rPr>
          <w:rFonts w:ascii="Garamond" w:hAnsi="Garamond"/>
          <w:sz w:val="26"/>
          <w:szCs w:val="26"/>
          <w:lang w:val="en-GB" w:eastAsia="en-US"/>
        </w:rPr>
        <w:t xml:space="preserve">either at </w:t>
      </w:r>
      <w:r>
        <w:rPr>
          <w:rFonts w:ascii="Garamond" w:hAnsi="Garamond"/>
          <w:sz w:val="26"/>
          <w:szCs w:val="26"/>
          <w:lang w:val="en-GB" w:eastAsia="en-US"/>
        </w:rPr>
        <w:t xml:space="preserve">USHA </w:t>
      </w:r>
      <w:r w:rsidRPr="00695D69">
        <w:rPr>
          <w:rFonts w:ascii="Garamond" w:hAnsi="Garamond"/>
          <w:sz w:val="26"/>
          <w:szCs w:val="26"/>
          <w:lang w:val="en-GB" w:eastAsia="en-US"/>
        </w:rPr>
        <w:t>or</w:t>
      </w:r>
      <w:r>
        <w:rPr>
          <w:rFonts w:ascii="Garamond" w:hAnsi="Garamond"/>
          <w:sz w:val="26"/>
          <w:szCs w:val="26"/>
          <w:lang w:val="en-GB" w:eastAsia="en-US"/>
        </w:rPr>
        <w:t xml:space="preserve"> at the airports’</w:t>
      </w:r>
      <w:r w:rsidRPr="00695D69">
        <w:rPr>
          <w:rFonts w:ascii="Garamond" w:hAnsi="Garamond"/>
          <w:sz w:val="26"/>
          <w:szCs w:val="26"/>
          <w:lang w:val="en-GB" w:eastAsia="en-US"/>
        </w:rPr>
        <w:t xml:space="preserve"> EECITs. In three of the visits made, MNP could observe the existence of children in </w:t>
      </w:r>
      <w:r>
        <w:rPr>
          <w:rFonts w:ascii="Garamond" w:hAnsi="Garamond"/>
          <w:sz w:val="26"/>
          <w:szCs w:val="26"/>
          <w:lang w:val="en-GB" w:eastAsia="en-US"/>
        </w:rPr>
        <w:t>these facilities</w:t>
      </w:r>
      <w:r w:rsidRPr="00695D69">
        <w:rPr>
          <w:rFonts w:ascii="Garamond" w:hAnsi="Garamond"/>
          <w:sz w:val="26"/>
          <w:szCs w:val="26"/>
          <w:lang w:val="en-GB" w:eastAsia="en-US"/>
        </w:rPr>
        <w:t xml:space="preserve">. </w:t>
      </w:r>
      <w:r>
        <w:rPr>
          <w:rFonts w:ascii="Garamond" w:hAnsi="Garamond"/>
          <w:sz w:val="26"/>
          <w:szCs w:val="26"/>
          <w:lang w:val="en-GB" w:eastAsia="en-US"/>
        </w:rPr>
        <w:t xml:space="preserve">As mentioned above, the CIT of Porto and the EECITs offer very different conditions. Detention of children in the airport’s EECITs is particularly serious. Whereas </w:t>
      </w:r>
      <w:r w:rsidRPr="00695D69">
        <w:rPr>
          <w:rFonts w:ascii="Garamond" w:hAnsi="Garamond"/>
          <w:sz w:val="26"/>
          <w:szCs w:val="26"/>
          <w:lang w:val="en-GB" w:eastAsia="en-US"/>
        </w:rPr>
        <w:t xml:space="preserve">UHSA has recreational spaces and children's material, as well as suitable menus, </w:t>
      </w:r>
      <w:r>
        <w:rPr>
          <w:rFonts w:ascii="Garamond" w:hAnsi="Garamond"/>
          <w:sz w:val="26"/>
          <w:szCs w:val="26"/>
          <w:lang w:val="en-GB" w:eastAsia="en-US"/>
        </w:rPr>
        <w:t>such conditions do not exist in the EECITs. These spaces lack leisure and educational material, and parents share</w:t>
      </w:r>
      <w:r w:rsidRPr="00695D69">
        <w:rPr>
          <w:rFonts w:ascii="Garamond" w:hAnsi="Garamond"/>
          <w:sz w:val="26"/>
          <w:szCs w:val="26"/>
          <w:lang w:val="en-GB" w:eastAsia="en-US"/>
        </w:rPr>
        <w:t xml:space="preserve"> some complaints about the lack of food and proper hygiene supplies for </w:t>
      </w:r>
      <w:r>
        <w:rPr>
          <w:rFonts w:ascii="Garamond" w:hAnsi="Garamond"/>
          <w:sz w:val="26"/>
          <w:szCs w:val="26"/>
          <w:lang w:val="en-GB" w:eastAsia="en-US"/>
        </w:rPr>
        <w:t>their children.</w:t>
      </w:r>
    </w:p>
    <w:p w14:paraId="49477286" w14:textId="3D4195C4" w:rsidR="007415EE" w:rsidRPr="00D91441" w:rsidRDefault="00887AFF" w:rsidP="00201535">
      <w:pPr>
        <w:spacing w:line="360" w:lineRule="auto"/>
        <w:ind w:firstLine="708"/>
        <w:jc w:val="both"/>
        <w:rPr>
          <w:rFonts w:ascii="Garamond" w:hAnsi="Garamond"/>
          <w:sz w:val="26"/>
          <w:szCs w:val="26"/>
          <w:lang w:val="en-US"/>
        </w:rPr>
      </w:pPr>
      <w:r w:rsidRPr="00C77664">
        <w:rPr>
          <w:rFonts w:ascii="Garamond" w:hAnsi="Garamond"/>
          <w:sz w:val="26"/>
          <w:szCs w:val="26"/>
          <w:lang w:val="en-GB"/>
        </w:rPr>
        <w:t xml:space="preserve">The possibility of migrant child detention in EECITs underwent a positive evolution in 2018. </w:t>
      </w:r>
      <w:r w:rsidRPr="00D91441">
        <w:rPr>
          <w:rFonts w:ascii="Garamond" w:hAnsi="Garamond"/>
          <w:sz w:val="26"/>
          <w:szCs w:val="26"/>
          <w:lang w:val="en-US"/>
        </w:rPr>
        <w:t xml:space="preserve">On July 24, the Minister of Home Affairs issued an order stating that the maximum stay in the EECIT of minors under 16 years, when accompanied, would be of </w:t>
      </w:r>
      <w:r w:rsidR="00201535" w:rsidRPr="00D91441">
        <w:rPr>
          <w:rFonts w:ascii="Garamond" w:hAnsi="Garamond"/>
          <w:sz w:val="26"/>
          <w:szCs w:val="26"/>
          <w:lang w:val="en-US"/>
        </w:rPr>
        <w:t>seven</w:t>
      </w:r>
      <w:r w:rsidRPr="00D91441">
        <w:rPr>
          <w:rFonts w:ascii="Garamond" w:hAnsi="Garamond"/>
          <w:sz w:val="26"/>
          <w:szCs w:val="26"/>
          <w:lang w:val="en-US"/>
        </w:rPr>
        <w:t xml:space="preserve"> days. After this deadline, children must be received by the Refugee Shelter House managed by the Refugee Council, and their parents should accompany them. </w:t>
      </w:r>
      <w:r w:rsidRPr="00201535">
        <w:rPr>
          <w:rFonts w:ascii="Garamond" w:hAnsi="Garamond"/>
          <w:sz w:val="26"/>
          <w:szCs w:val="26"/>
          <w:lang w:val="en-GB"/>
        </w:rPr>
        <w:t xml:space="preserve">Despite recognizing that this development is positive, the MNP considers that the best interests of children always conflicts with their deprivation of liberty and detention, whether in CIT or EECIT - even though it understands the difficulty of pondering some situations, namely regarding suspicions of human trafficking or fear of escape. </w:t>
      </w:r>
      <w:r w:rsidRPr="00D91441">
        <w:rPr>
          <w:rFonts w:ascii="Garamond" w:hAnsi="Garamond"/>
          <w:sz w:val="26"/>
          <w:szCs w:val="26"/>
          <w:lang w:val="en-US"/>
        </w:rPr>
        <w:t xml:space="preserve">This is, moreover, a position shared by the Committee on the Rights of the Child, which, in its latest recommendations,  expressed concern about the practice of holding in temporary detention families with children requesting asylum or arriving irregularly at the borders of the State party, as well as of those staying </w:t>
      </w:r>
      <w:r w:rsidRPr="00D91441">
        <w:rPr>
          <w:rFonts w:ascii="Garamond" w:hAnsi="Garamond"/>
          <w:sz w:val="26"/>
          <w:szCs w:val="26"/>
          <w:lang w:val="en-US"/>
        </w:rPr>
        <w:lastRenderedPageBreak/>
        <w:t xml:space="preserve">irregularly in its territory, and about  inadequate conditions for unaccompanied and asylum-seeking children and families in temporary detention, reception, and care centres. Thus, this Committee recommended that the State party should revise the law, to ensure that any form of detention of migrants and asylum seekers under the age of 18 years, of unaccompanied children and families with children is avoided, and guarantee the implementation of alternatives to detention and prioritize the immediate transfer of asylum-seeking children and their families out of temporary detention, reception and care centres (CRC/C/PRT/CO/5-6, para. 41-42).   </w:t>
      </w:r>
    </w:p>
    <w:p w14:paraId="181B467D" w14:textId="696BEB6B" w:rsidR="004B33BA" w:rsidRPr="00D91441" w:rsidRDefault="004B33BA" w:rsidP="00201535">
      <w:pPr>
        <w:spacing w:line="360" w:lineRule="auto"/>
        <w:ind w:firstLine="708"/>
        <w:jc w:val="both"/>
        <w:rPr>
          <w:rFonts w:ascii="Garamond" w:hAnsi="Garamond"/>
          <w:sz w:val="26"/>
          <w:szCs w:val="26"/>
          <w:lang w:val="en-US"/>
        </w:rPr>
      </w:pPr>
    </w:p>
    <w:p w14:paraId="09C8F8A9" w14:textId="64AB5F7F" w:rsidR="004B33BA" w:rsidRDefault="004B33BA" w:rsidP="004B33BA">
      <w:pPr>
        <w:spacing w:after="200" w:line="360" w:lineRule="auto"/>
        <w:ind w:firstLine="708"/>
        <w:jc w:val="both"/>
        <w:rPr>
          <w:rFonts w:ascii="Garamond" w:hAnsi="Garamond"/>
          <w:sz w:val="26"/>
          <w:szCs w:val="26"/>
          <w:lang w:val="en-GB" w:eastAsia="en-US"/>
        </w:rPr>
      </w:pPr>
      <w:r w:rsidRPr="004B33BA">
        <w:rPr>
          <w:rFonts w:ascii="Garamond" w:hAnsi="Garamond"/>
          <w:b/>
          <w:bCs/>
          <w:sz w:val="26"/>
          <w:szCs w:val="26"/>
          <w:lang w:val="en-GB"/>
        </w:rPr>
        <w:t>44.</w:t>
      </w:r>
      <w:r w:rsidRPr="004B33BA">
        <w:rPr>
          <w:rFonts w:ascii="Garamond" w:hAnsi="Garamond"/>
          <w:sz w:val="26"/>
          <w:szCs w:val="26"/>
          <w:lang w:val="en-GB"/>
        </w:rPr>
        <w:t xml:space="preserve"> </w:t>
      </w:r>
      <w:r w:rsidRPr="0004050C">
        <w:rPr>
          <w:rFonts w:ascii="Garamond" w:hAnsi="Garamond"/>
          <w:sz w:val="26"/>
          <w:szCs w:val="26"/>
          <w:lang w:val="en-GB" w:eastAsia="en-US"/>
        </w:rPr>
        <w:t xml:space="preserve">The </w:t>
      </w:r>
      <w:r>
        <w:rPr>
          <w:rFonts w:ascii="Garamond" w:hAnsi="Garamond"/>
          <w:sz w:val="26"/>
          <w:szCs w:val="26"/>
          <w:lang w:val="en-GB" w:eastAsia="en-US"/>
        </w:rPr>
        <w:t>NPM</w:t>
      </w:r>
      <w:r w:rsidRPr="0004050C">
        <w:rPr>
          <w:rFonts w:ascii="Garamond" w:hAnsi="Garamond"/>
          <w:sz w:val="26"/>
          <w:szCs w:val="26"/>
          <w:lang w:val="en-GB" w:eastAsia="en-US"/>
        </w:rPr>
        <w:t xml:space="preserve"> is </w:t>
      </w:r>
      <w:r>
        <w:rPr>
          <w:rFonts w:ascii="Garamond" w:hAnsi="Garamond"/>
          <w:sz w:val="26"/>
          <w:szCs w:val="26"/>
          <w:lang w:val="en-GB" w:eastAsia="en-US"/>
        </w:rPr>
        <w:t xml:space="preserve">also </w:t>
      </w:r>
      <w:r w:rsidRPr="0004050C">
        <w:rPr>
          <w:rFonts w:ascii="Garamond" w:hAnsi="Garamond"/>
          <w:sz w:val="26"/>
          <w:szCs w:val="26"/>
          <w:lang w:val="en-GB" w:eastAsia="en-US"/>
        </w:rPr>
        <w:t xml:space="preserve">extremely concerned </w:t>
      </w:r>
      <w:r>
        <w:rPr>
          <w:rFonts w:ascii="Garamond" w:hAnsi="Garamond"/>
          <w:sz w:val="26"/>
          <w:szCs w:val="26"/>
          <w:lang w:val="en-GB" w:eastAsia="en-US"/>
        </w:rPr>
        <w:t>with</w:t>
      </w:r>
      <w:r w:rsidRPr="0004050C">
        <w:rPr>
          <w:rFonts w:ascii="Garamond" w:hAnsi="Garamond"/>
          <w:sz w:val="26"/>
          <w:szCs w:val="26"/>
          <w:lang w:val="en-GB" w:eastAsia="en-US"/>
        </w:rPr>
        <w:t xml:space="preserve"> </w:t>
      </w:r>
      <w:r>
        <w:rPr>
          <w:rFonts w:ascii="Garamond" w:hAnsi="Garamond"/>
          <w:sz w:val="26"/>
          <w:szCs w:val="26"/>
          <w:lang w:val="en-GB" w:eastAsia="en-US"/>
        </w:rPr>
        <w:t>the</w:t>
      </w:r>
      <w:r w:rsidRPr="0004050C">
        <w:rPr>
          <w:rFonts w:ascii="Garamond" w:hAnsi="Garamond"/>
          <w:sz w:val="26"/>
          <w:szCs w:val="26"/>
          <w:lang w:val="en-GB" w:eastAsia="en-US"/>
        </w:rPr>
        <w:t xml:space="preserve"> manifestly insufficient contact with the outside</w:t>
      </w:r>
      <w:r>
        <w:rPr>
          <w:rFonts w:ascii="Garamond" w:hAnsi="Garamond"/>
          <w:sz w:val="26"/>
          <w:szCs w:val="26"/>
          <w:lang w:val="en-GB" w:eastAsia="en-US"/>
        </w:rPr>
        <w:t xml:space="preserve"> world of migrants detained in EECIT</w:t>
      </w:r>
      <w:r w:rsidRPr="0004050C">
        <w:rPr>
          <w:rFonts w:ascii="Garamond" w:hAnsi="Garamond"/>
          <w:sz w:val="26"/>
          <w:szCs w:val="26"/>
          <w:lang w:val="en-GB" w:eastAsia="en-US"/>
        </w:rPr>
        <w:t>. Many in the asylum seekers</w:t>
      </w:r>
      <w:r w:rsidR="009C7B0A">
        <w:rPr>
          <w:rFonts w:ascii="Garamond" w:hAnsi="Garamond"/>
          <w:sz w:val="26"/>
          <w:szCs w:val="26"/>
          <w:lang w:val="en-GB" w:eastAsia="en-US"/>
        </w:rPr>
        <w:t>’</w:t>
      </w:r>
      <w:r w:rsidRPr="0004050C">
        <w:rPr>
          <w:rFonts w:ascii="Garamond" w:hAnsi="Garamond"/>
          <w:sz w:val="26"/>
          <w:szCs w:val="26"/>
          <w:lang w:val="en-GB" w:eastAsia="en-US"/>
        </w:rPr>
        <w:t xml:space="preserve"> wing are pe</w:t>
      </w:r>
      <w:r>
        <w:rPr>
          <w:rFonts w:ascii="Garamond" w:hAnsi="Garamond"/>
          <w:sz w:val="26"/>
          <w:szCs w:val="26"/>
          <w:lang w:val="en-GB" w:eastAsia="en-US"/>
        </w:rPr>
        <w:t>rsons</w:t>
      </w:r>
      <w:r w:rsidRPr="0004050C">
        <w:rPr>
          <w:rFonts w:ascii="Garamond" w:hAnsi="Garamond"/>
          <w:sz w:val="26"/>
          <w:szCs w:val="26"/>
          <w:lang w:val="en-GB" w:eastAsia="en-US"/>
        </w:rPr>
        <w:t xml:space="preserve"> who have reported escaping from their home countries for fear of persecution or ill-treatment and who have left their families behind. Several have shown apprehension and anxiety about </w:t>
      </w:r>
      <w:r>
        <w:rPr>
          <w:rFonts w:ascii="Garamond" w:hAnsi="Garamond"/>
          <w:sz w:val="26"/>
          <w:szCs w:val="26"/>
          <w:lang w:val="en-GB" w:eastAsia="en-US"/>
        </w:rPr>
        <w:t>relatives that stayed</w:t>
      </w:r>
      <w:r w:rsidRPr="0004050C">
        <w:rPr>
          <w:rFonts w:ascii="Garamond" w:hAnsi="Garamond"/>
          <w:sz w:val="26"/>
          <w:szCs w:val="26"/>
          <w:lang w:val="en-GB" w:eastAsia="en-US"/>
        </w:rPr>
        <w:t xml:space="preserve"> in their country. Under these circumstances, it can be seen that many detainees </w:t>
      </w:r>
      <w:r>
        <w:rPr>
          <w:rFonts w:ascii="Garamond" w:hAnsi="Garamond"/>
          <w:sz w:val="26"/>
          <w:szCs w:val="26"/>
          <w:lang w:val="en-GB" w:eastAsia="en-US"/>
        </w:rPr>
        <w:t>show</w:t>
      </w:r>
      <w:r w:rsidRPr="0004050C">
        <w:rPr>
          <w:rFonts w:ascii="Garamond" w:hAnsi="Garamond"/>
          <w:sz w:val="26"/>
          <w:szCs w:val="26"/>
          <w:lang w:val="en-GB" w:eastAsia="en-US"/>
        </w:rPr>
        <w:t xml:space="preserve"> a very fragile emotional state, and their mental health is at serious risk</w:t>
      </w:r>
      <w:r>
        <w:rPr>
          <w:rFonts w:ascii="Garamond" w:hAnsi="Garamond"/>
          <w:sz w:val="26"/>
          <w:szCs w:val="26"/>
          <w:lang w:val="en-GB" w:eastAsia="en-US"/>
        </w:rPr>
        <w:t xml:space="preserve">. In addition, there is no </w:t>
      </w:r>
      <w:r w:rsidRPr="0004050C">
        <w:rPr>
          <w:rFonts w:ascii="Garamond" w:hAnsi="Garamond"/>
          <w:sz w:val="26"/>
          <w:szCs w:val="26"/>
          <w:lang w:val="en-GB" w:eastAsia="en-US"/>
        </w:rPr>
        <w:t xml:space="preserve">regular psychological monitoring. </w:t>
      </w:r>
      <w:r>
        <w:rPr>
          <w:rFonts w:ascii="Garamond" w:hAnsi="Garamond"/>
          <w:sz w:val="26"/>
          <w:szCs w:val="26"/>
          <w:lang w:val="en-GB" w:eastAsia="en-US"/>
        </w:rPr>
        <w:t>T</w:t>
      </w:r>
      <w:r w:rsidRPr="0004050C">
        <w:rPr>
          <w:rFonts w:ascii="Garamond" w:hAnsi="Garamond"/>
          <w:sz w:val="26"/>
          <w:szCs w:val="26"/>
          <w:lang w:val="en-GB" w:eastAsia="en-US"/>
        </w:rPr>
        <w:t xml:space="preserve">he </w:t>
      </w:r>
      <w:r>
        <w:rPr>
          <w:rFonts w:ascii="Garamond" w:hAnsi="Garamond"/>
          <w:sz w:val="26"/>
          <w:szCs w:val="26"/>
          <w:lang w:val="en-GB" w:eastAsia="en-US"/>
        </w:rPr>
        <w:t>NPM</w:t>
      </w:r>
      <w:r w:rsidRPr="0004050C">
        <w:rPr>
          <w:rFonts w:ascii="Garamond" w:hAnsi="Garamond"/>
          <w:sz w:val="26"/>
          <w:szCs w:val="26"/>
          <w:lang w:val="en-GB" w:eastAsia="en-US"/>
        </w:rPr>
        <w:t xml:space="preserve"> ha</w:t>
      </w:r>
      <w:r>
        <w:rPr>
          <w:rFonts w:ascii="Garamond" w:hAnsi="Garamond"/>
          <w:sz w:val="26"/>
          <w:szCs w:val="26"/>
          <w:lang w:val="en-GB" w:eastAsia="en-US"/>
        </w:rPr>
        <w:t>s</w:t>
      </w:r>
      <w:r w:rsidRPr="0004050C">
        <w:rPr>
          <w:rFonts w:ascii="Garamond" w:hAnsi="Garamond"/>
          <w:sz w:val="26"/>
          <w:szCs w:val="26"/>
          <w:lang w:val="en-GB" w:eastAsia="en-US"/>
        </w:rPr>
        <w:t xml:space="preserve"> already </w:t>
      </w:r>
      <w:r w:rsidR="009C7B0A">
        <w:rPr>
          <w:rFonts w:ascii="Garamond" w:hAnsi="Garamond"/>
          <w:sz w:val="26"/>
          <w:szCs w:val="26"/>
          <w:lang w:val="en-GB" w:eastAsia="en-US"/>
        </w:rPr>
        <w:t>urged</w:t>
      </w:r>
      <w:r w:rsidRPr="0004050C">
        <w:rPr>
          <w:rFonts w:ascii="Garamond" w:hAnsi="Garamond"/>
          <w:sz w:val="26"/>
          <w:szCs w:val="26"/>
          <w:lang w:val="en-GB" w:eastAsia="en-US"/>
        </w:rPr>
        <w:t xml:space="preserve"> the creation of a psychological support structure for detainees, which was not</w:t>
      </w:r>
      <w:r w:rsidR="009C7B0A">
        <w:rPr>
          <w:rFonts w:ascii="Garamond" w:hAnsi="Garamond"/>
          <w:sz w:val="26"/>
          <w:szCs w:val="26"/>
          <w:lang w:val="en-GB" w:eastAsia="en-US"/>
        </w:rPr>
        <w:t xml:space="preserve"> yet</w:t>
      </w:r>
      <w:r w:rsidRPr="0004050C">
        <w:rPr>
          <w:rFonts w:ascii="Garamond" w:hAnsi="Garamond"/>
          <w:sz w:val="26"/>
          <w:szCs w:val="26"/>
          <w:lang w:val="en-GB" w:eastAsia="en-US"/>
        </w:rPr>
        <w:t xml:space="preserve"> </w:t>
      </w:r>
      <w:r>
        <w:rPr>
          <w:rFonts w:ascii="Garamond" w:hAnsi="Garamond"/>
          <w:sz w:val="26"/>
          <w:szCs w:val="26"/>
          <w:lang w:val="en-GB" w:eastAsia="en-US"/>
        </w:rPr>
        <w:t>implemente</w:t>
      </w:r>
      <w:r w:rsidRPr="0004050C">
        <w:rPr>
          <w:rFonts w:ascii="Garamond" w:hAnsi="Garamond"/>
          <w:sz w:val="26"/>
          <w:szCs w:val="26"/>
          <w:lang w:val="en-GB" w:eastAsia="en-US"/>
        </w:rPr>
        <w:t xml:space="preserve">d. </w:t>
      </w:r>
    </w:p>
    <w:p w14:paraId="32782D85" w14:textId="6AB8CAD4" w:rsidR="004B33BA" w:rsidRDefault="004B33BA" w:rsidP="004B33BA">
      <w:pPr>
        <w:spacing w:after="200" w:line="360" w:lineRule="auto"/>
        <w:ind w:firstLine="708"/>
        <w:jc w:val="both"/>
        <w:rPr>
          <w:rFonts w:ascii="Garamond" w:hAnsi="Garamond"/>
          <w:sz w:val="26"/>
          <w:szCs w:val="26"/>
          <w:lang w:val="en-GB" w:eastAsia="en-US"/>
        </w:rPr>
      </w:pPr>
    </w:p>
    <w:p w14:paraId="6C33690C" w14:textId="3D7D44E6" w:rsidR="004B33BA" w:rsidRPr="004B33BA" w:rsidRDefault="004B33BA" w:rsidP="00201535">
      <w:pPr>
        <w:spacing w:line="360" w:lineRule="auto"/>
        <w:ind w:firstLine="708"/>
        <w:jc w:val="both"/>
        <w:rPr>
          <w:rFonts w:ascii="Garamond" w:hAnsi="Garamond"/>
          <w:sz w:val="26"/>
          <w:szCs w:val="26"/>
          <w:lang w:val="en-GB"/>
        </w:rPr>
      </w:pPr>
    </w:p>
    <w:sectPr w:rsidR="004B33BA" w:rsidRPr="004B33BA" w:rsidSect="00254F12">
      <w:headerReference w:type="default" r:id="rId9"/>
      <w:footerReference w:type="default" r:id="rId10"/>
      <w:pgSz w:w="11906" w:h="16838" w:code="9"/>
      <w:pgMar w:top="2089" w:right="1274" w:bottom="568" w:left="1701" w:header="426"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1A3D63" w14:textId="77777777" w:rsidR="0052141A" w:rsidRDefault="0052141A">
      <w:r>
        <w:separator/>
      </w:r>
    </w:p>
  </w:endnote>
  <w:endnote w:type="continuationSeparator" w:id="0">
    <w:p w14:paraId="6C448F1A" w14:textId="77777777" w:rsidR="0052141A" w:rsidRDefault="00521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Malgun Gothic Semilight"/>
    <w:panose1 w:val="02030600000101010101"/>
    <w:charset w:val="81"/>
    <w:family w:val="roman"/>
    <w:pitch w:val="variable"/>
    <w:sig w:usb0="00000000"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0725979"/>
      <w:docPartObj>
        <w:docPartGallery w:val="Page Numbers (Bottom of Page)"/>
        <w:docPartUnique/>
      </w:docPartObj>
    </w:sdtPr>
    <w:sdtEndPr/>
    <w:sdtContent>
      <w:p w14:paraId="5960CC41" w14:textId="38FD8649" w:rsidR="001E07A2" w:rsidRDefault="001E07A2">
        <w:pPr>
          <w:pStyle w:val="Footer"/>
          <w:jc w:val="right"/>
        </w:pPr>
        <w:r>
          <w:fldChar w:fldCharType="begin"/>
        </w:r>
        <w:r>
          <w:instrText>PAGE   \* MERGEFORMAT</w:instrText>
        </w:r>
        <w:r>
          <w:fldChar w:fldCharType="separate"/>
        </w:r>
        <w:r w:rsidR="00A317ED">
          <w:rPr>
            <w:noProof/>
          </w:rPr>
          <w:t>1</w:t>
        </w:r>
        <w:r>
          <w:fldChar w:fldCharType="end"/>
        </w:r>
      </w:p>
      <w:p w14:paraId="7188C32F" w14:textId="77777777" w:rsidR="001E07A2" w:rsidRDefault="001E07A2">
        <w:pPr>
          <w:pStyle w:val="Footer"/>
          <w:jc w:val="right"/>
        </w:pPr>
      </w:p>
      <w:p w14:paraId="26B4DFA8" w14:textId="77777777" w:rsidR="001E07A2" w:rsidRDefault="00A317ED">
        <w:pPr>
          <w:pStyle w:val="Footer"/>
          <w:jc w:val="right"/>
        </w:pPr>
      </w:p>
    </w:sdtContent>
  </w:sdt>
  <w:p w14:paraId="03F4F3FF" w14:textId="77777777" w:rsidR="001E07A2" w:rsidRDefault="001E07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924D00" w14:textId="77777777" w:rsidR="0052141A" w:rsidRDefault="0052141A">
      <w:r>
        <w:separator/>
      </w:r>
    </w:p>
  </w:footnote>
  <w:footnote w:type="continuationSeparator" w:id="0">
    <w:p w14:paraId="6A68A9F3" w14:textId="77777777" w:rsidR="0052141A" w:rsidRDefault="0052141A">
      <w:r>
        <w:continuationSeparator/>
      </w:r>
    </w:p>
  </w:footnote>
  <w:footnote w:id="1">
    <w:p w14:paraId="32934217" w14:textId="7B76BD68" w:rsidR="001E07A2" w:rsidRPr="007F3E3E" w:rsidRDefault="001E07A2" w:rsidP="007F3E3E">
      <w:pPr>
        <w:jc w:val="both"/>
        <w:rPr>
          <w:rFonts w:ascii="Garamond" w:hAnsi="Garamond"/>
          <w:sz w:val="20"/>
          <w:szCs w:val="20"/>
          <w:lang w:val="en-US"/>
        </w:rPr>
      </w:pPr>
      <w:r w:rsidRPr="00C53548">
        <w:rPr>
          <w:rStyle w:val="FootnoteReference"/>
          <w:sz w:val="20"/>
          <w:szCs w:val="20"/>
        </w:rPr>
        <w:footnoteRef/>
      </w:r>
      <w:r w:rsidRPr="00C53548">
        <w:rPr>
          <w:sz w:val="20"/>
          <w:szCs w:val="20"/>
          <w:lang w:val="en-US"/>
        </w:rPr>
        <w:t xml:space="preserve"> </w:t>
      </w:r>
      <w:r w:rsidRPr="00C53548">
        <w:rPr>
          <w:rFonts w:ascii="Garamond" w:hAnsi="Garamond"/>
          <w:i/>
          <w:sz w:val="20"/>
          <w:szCs w:val="20"/>
          <w:lang w:val="en-US"/>
        </w:rPr>
        <w:t>The Annual Security Report 2017 of the Portuguese Government</w:t>
      </w:r>
      <w:r w:rsidRPr="00C53548">
        <w:rPr>
          <w:rFonts w:ascii="Garamond" w:hAnsi="Garamond"/>
          <w:sz w:val="20"/>
          <w:szCs w:val="20"/>
          <w:lang w:val="en-US"/>
        </w:rPr>
        <w:t xml:space="preserve">, p. 14. </w:t>
      </w:r>
      <w:r w:rsidRPr="00C53548">
        <w:rPr>
          <w:rFonts w:ascii="Garamond" w:hAnsi="Garamond"/>
          <w:i/>
          <w:sz w:val="20"/>
          <w:szCs w:val="20"/>
          <w:lang w:val="en-US"/>
        </w:rPr>
        <w:t xml:space="preserve"> </w:t>
      </w:r>
      <w:r w:rsidRPr="00C53548">
        <w:rPr>
          <w:rFonts w:ascii="Garamond" w:hAnsi="Garamond"/>
          <w:sz w:val="20"/>
          <w:szCs w:val="20"/>
          <w:lang w:val="en-US"/>
        </w:rPr>
        <w:t>Available at:</w:t>
      </w:r>
      <w:r w:rsidRPr="00C53548">
        <w:rPr>
          <w:i/>
          <w:sz w:val="20"/>
          <w:szCs w:val="20"/>
          <w:lang w:val="en-US"/>
        </w:rPr>
        <w:t xml:space="preserve"> </w:t>
      </w:r>
      <w:hyperlink r:id="rId1" w:history="1">
        <w:r w:rsidRPr="000239D5">
          <w:rPr>
            <w:rFonts w:ascii="Garamond" w:hAnsi="Garamond"/>
            <w:sz w:val="20"/>
            <w:szCs w:val="20"/>
            <w:lang w:val="en-US"/>
          </w:rPr>
          <w:t>https://www.portugal.gov.pt/download-ficheiros/ficheiro.aspx?v=ad5cfe37-0d52-412e-83fb-7f098448dba7</w:t>
        </w:r>
      </w:hyperlink>
    </w:p>
  </w:footnote>
  <w:footnote w:id="2">
    <w:p w14:paraId="5EBB54D9" w14:textId="402F5552" w:rsidR="001E07A2" w:rsidRPr="00D413E0" w:rsidRDefault="001E07A2">
      <w:pPr>
        <w:pStyle w:val="FootnoteText"/>
        <w:rPr>
          <w:lang w:val="en-US"/>
        </w:rPr>
      </w:pPr>
      <w:r>
        <w:rPr>
          <w:rStyle w:val="FootnoteReference"/>
        </w:rPr>
        <w:footnoteRef/>
      </w:r>
      <w:r w:rsidRPr="00D413E0">
        <w:rPr>
          <w:lang w:val="en-US"/>
        </w:rPr>
        <w:t xml:space="preserve"> </w:t>
      </w:r>
      <w:hyperlink r:id="rId2" w:history="1">
        <w:r w:rsidRPr="009A6824">
          <w:rPr>
            <w:rFonts w:ascii="Garamond" w:eastAsia="Times New Roman" w:hAnsi="Garamond" w:cs="Times New Roman"/>
            <w:lang w:val="en-US" w:eastAsia="pt-PT"/>
          </w:rPr>
          <w:t>https://estatisticas.justica.gov.pt/sites/siej/pt-pt/Paginas/Violencia_domestica.aspx</w:t>
        </w:r>
      </w:hyperlink>
    </w:p>
  </w:footnote>
  <w:footnote w:id="3">
    <w:p w14:paraId="22931610" w14:textId="6C4E3738" w:rsidR="001E07A2" w:rsidRDefault="001E07A2">
      <w:pPr>
        <w:pStyle w:val="FootnoteText"/>
        <w:rPr>
          <w:lang w:val="en-US"/>
        </w:rPr>
      </w:pPr>
      <w:r>
        <w:rPr>
          <w:rStyle w:val="FootnoteReference"/>
        </w:rPr>
        <w:footnoteRef/>
      </w:r>
      <w:r w:rsidRPr="00EC4038">
        <w:rPr>
          <w:lang w:val="en-US"/>
        </w:rPr>
        <w:t xml:space="preserve"> </w:t>
      </w:r>
      <w:hyperlink r:id="rId3" w:history="1">
        <w:r w:rsidRPr="002423A4">
          <w:rPr>
            <w:rStyle w:val="Hyperlink"/>
            <w:lang w:val="en-US"/>
          </w:rPr>
          <w:t>https://www.otsh.mai.gov.pt/wp-content/uploads/OTSH_Relatorio_Anual_TSH_2018_corrigido_03AGO19.pdf</w:t>
        </w:r>
      </w:hyperlink>
    </w:p>
    <w:p w14:paraId="1B431FBC" w14:textId="77777777" w:rsidR="001E07A2" w:rsidRPr="00EC4038" w:rsidRDefault="001E07A2">
      <w:pPr>
        <w:pStyle w:val="FootnoteText"/>
        <w:rPr>
          <w:lang w:val="en-US"/>
        </w:rPr>
      </w:pPr>
    </w:p>
  </w:footnote>
  <w:footnote w:id="4">
    <w:p w14:paraId="2C283450" w14:textId="77777777" w:rsidR="001E07A2" w:rsidRDefault="001E07A2" w:rsidP="00D07543">
      <w:pPr>
        <w:pStyle w:val="FootnoteText"/>
        <w:rPr>
          <w:lang w:val="en-GB"/>
        </w:rPr>
      </w:pPr>
      <w:r>
        <w:rPr>
          <w:rStyle w:val="FootnoteReference"/>
        </w:rPr>
        <w:footnoteRef/>
      </w:r>
      <w:r w:rsidRPr="003D5AB1">
        <w:rPr>
          <w:lang w:val="en-GB"/>
        </w:rPr>
        <w:t xml:space="preserve"> Source: Aliens and Borders Service (</w:t>
      </w:r>
      <w:r>
        <w:rPr>
          <w:lang w:val="en-GB"/>
        </w:rPr>
        <w:t xml:space="preserve">SEF): </w:t>
      </w:r>
      <w:hyperlink r:id="rId4" w:history="1">
        <w:r w:rsidRPr="002423A4">
          <w:rPr>
            <w:rStyle w:val="Hyperlink"/>
            <w:lang w:val="en-GB"/>
          </w:rPr>
          <w:t>https://sefstat.sef.pt/Docs/Rifa2018.pdf</w:t>
        </w:r>
      </w:hyperlink>
    </w:p>
    <w:p w14:paraId="1D6BB968" w14:textId="77777777" w:rsidR="001E07A2" w:rsidRPr="003D5AB1" w:rsidRDefault="001E07A2" w:rsidP="00D07543">
      <w:pPr>
        <w:pStyle w:val="FootnoteText"/>
        <w:rPr>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CB27C" w14:textId="77777777" w:rsidR="001E07A2" w:rsidRDefault="001E07A2" w:rsidP="005373FB">
    <w:pPr>
      <w:ind w:hanging="1276"/>
    </w:pPr>
    <w:r>
      <w:rPr>
        <w:noProof/>
        <w:lang w:val="en-GB" w:eastAsia="en-GB"/>
      </w:rPr>
      <w:drawing>
        <wp:anchor distT="0" distB="0" distL="114300" distR="114300" simplePos="0" relativeHeight="251659264" behindDoc="1" locked="0" layoutInCell="1" allowOverlap="1" wp14:anchorId="2D6E29C0" wp14:editId="76446F02">
          <wp:simplePos x="0" y="0"/>
          <wp:positionH relativeFrom="column">
            <wp:posOffset>-720401</wp:posOffset>
          </wp:positionH>
          <wp:positionV relativeFrom="page">
            <wp:posOffset>257810</wp:posOffset>
          </wp:positionV>
          <wp:extent cx="1764000" cy="619200"/>
          <wp:effectExtent l="0" t="0" r="8255" b="0"/>
          <wp:wrapNone/>
          <wp:docPr id="1" name="Imagem 1" descr="H:\2014\Modelos\Modelos em teste\cabeçalho só.jpg"/>
          <wp:cNvGraphicFramePr/>
          <a:graphic xmlns:a="http://schemas.openxmlformats.org/drawingml/2006/main">
            <a:graphicData uri="http://schemas.openxmlformats.org/drawingml/2006/picture">
              <pic:pic xmlns:pic="http://schemas.openxmlformats.org/drawingml/2006/picture">
                <pic:nvPicPr>
                  <pic:cNvPr id="4" name="Imagem 4" descr="H:\2014\Modelos\Modelos em teste\cabeçalho só.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4000" cy="619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1C82B3E" w14:textId="77777777" w:rsidR="001E07A2" w:rsidRDefault="001E07A2" w:rsidP="005373FB">
    <w:pPr>
      <w:ind w:hanging="1276"/>
      <w:rPr>
        <w:rFonts w:ascii="Garamond" w:hAnsi="Garamond"/>
        <w:b/>
        <w:color w:val="4F6228" w:themeColor="accent3" w:themeShade="80"/>
        <w:sz w:val="20"/>
      </w:rPr>
    </w:pPr>
  </w:p>
  <w:p w14:paraId="072FCE75" w14:textId="77777777" w:rsidR="001E07A2" w:rsidRDefault="001E07A2" w:rsidP="005373FB">
    <w:pPr>
      <w:ind w:hanging="1276"/>
      <w:rPr>
        <w:rFonts w:ascii="Garamond" w:hAnsi="Garamond"/>
        <w:b/>
        <w:color w:val="4F6228" w:themeColor="accent3" w:themeShade="80"/>
        <w:sz w:val="20"/>
      </w:rPr>
    </w:pPr>
  </w:p>
  <w:p w14:paraId="50100551" w14:textId="77777777" w:rsidR="001E07A2" w:rsidRDefault="001E07A2" w:rsidP="005373FB">
    <w:pPr>
      <w:ind w:hanging="1276"/>
      <w:rPr>
        <w:rFonts w:ascii="Garamond" w:hAnsi="Garamond"/>
        <w:b/>
        <w:color w:val="4F6228" w:themeColor="accent3" w:themeShade="80"/>
        <w:sz w:val="20"/>
      </w:rPr>
    </w:pPr>
  </w:p>
  <w:p w14:paraId="11A8D1B7" w14:textId="77777777" w:rsidR="001E07A2" w:rsidRPr="00513481" w:rsidRDefault="001E07A2" w:rsidP="004E0DF2">
    <w:pPr>
      <w:ind w:hanging="1134"/>
      <w:rPr>
        <w:rFonts w:ascii="Garamond" w:hAnsi="Garamond"/>
        <w:b/>
        <w:color w:val="4F6228" w:themeColor="accent3" w:themeShade="80"/>
        <w:sz w:val="20"/>
      </w:rPr>
    </w:pPr>
    <w:r w:rsidRPr="00513481">
      <w:rPr>
        <w:rFonts w:ascii="Garamond" w:hAnsi="Garamond"/>
        <w:b/>
        <w:color w:val="4F6228" w:themeColor="accent3" w:themeShade="80"/>
        <w:sz w:val="20"/>
      </w:rPr>
      <w:t>Gabinete d</w:t>
    </w:r>
    <w:r>
      <w:rPr>
        <w:rFonts w:ascii="Garamond" w:hAnsi="Garamond"/>
        <w:b/>
        <w:color w:val="4F6228" w:themeColor="accent3" w:themeShade="80"/>
        <w:sz w:val="20"/>
      </w:rPr>
      <w:t>a</w:t>
    </w:r>
    <w:r w:rsidRPr="00513481">
      <w:rPr>
        <w:rFonts w:ascii="Garamond" w:hAnsi="Garamond"/>
        <w:b/>
        <w:color w:val="4F6228" w:themeColor="accent3" w:themeShade="80"/>
        <w:sz w:val="20"/>
      </w:rPr>
      <w:t xml:space="preserve"> Provedor</w:t>
    </w:r>
    <w:r>
      <w:rPr>
        <w:rFonts w:ascii="Garamond" w:hAnsi="Garamond"/>
        <w:b/>
        <w:color w:val="4F6228" w:themeColor="accent3" w:themeShade="80"/>
        <w:sz w:val="20"/>
      </w:rPr>
      <w:t>a</w:t>
    </w:r>
  </w:p>
  <w:p w14:paraId="1482126E" w14:textId="77777777" w:rsidR="001E07A2" w:rsidRPr="00F91520" w:rsidRDefault="001E07A2" w:rsidP="004E0DF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439F"/>
    <w:multiLevelType w:val="hybridMultilevel"/>
    <w:tmpl w:val="DF380C52"/>
    <w:lvl w:ilvl="0" w:tplc="40DEF0EA">
      <w:start w:val="1"/>
      <w:numFmt w:val="upperLetter"/>
      <w:lvlText w:val="%1."/>
      <w:lvlJc w:val="left"/>
      <w:pPr>
        <w:ind w:left="1068" w:hanging="360"/>
      </w:pPr>
      <w:rPr>
        <w:rFonts w:hint="default"/>
      </w:rPr>
    </w:lvl>
    <w:lvl w:ilvl="1" w:tplc="08160019" w:tentative="1">
      <w:start w:val="1"/>
      <w:numFmt w:val="lowerLetter"/>
      <w:lvlText w:val="%2."/>
      <w:lvlJc w:val="left"/>
      <w:pPr>
        <w:ind w:left="1788" w:hanging="360"/>
      </w:pPr>
    </w:lvl>
    <w:lvl w:ilvl="2" w:tplc="0816001B" w:tentative="1">
      <w:start w:val="1"/>
      <w:numFmt w:val="lowerRoman"/>
      <w:lvlText w:val="%3."/>
      <w:lvlJc w:val="right"/>
      <w:pPr>
        <w:ind w:left="2508" w:hanging="180"/>
      </w:pPr>
    </w:lvl>
    <w:lvl w:ilvl="3" w:tplc="0816000F" w:tentative="1">
      <w:start w:val="1"/>
      <w:numFmt w:val="decimal"/>
      <w:lvlText w:val="%4."/>
      <w:lvlJc w:val="left"/>
      <w:pPr>
        <w:ind w:left="3228" w:hanging="360"/>
      </w:pPr>
    </w:lvl>
    <w:lvl w:ilvl="4" w:tplc="08160019" w:tentative="1">
      <w:start w:val="1"/>
      <w:numFmt w:val="lowerLetter"/>
      <w:lvlText w:val="%5."/>
      <w:lvlJc w:val="left"/>
      <w:pPr>
        <w:ind w:left="3948" w:hanging="360"/>
      </w:pPr>
    </w:lvl>
    <w:lvl w:ilvl="5" w:tplc="0816001B" w:tentative="1">
      <w:start w:val="1"/>
      <w:numFmt w:val="lowerRoman"/>
      <w:lvlText w:val="%6."/>
      <w:lvlJc w:val="right"/>
      <w:pPr>
        <w:ind w:left="4668" w:hanging="180"/>
      </w:pPr>
    </w:lvl>
    <w:lvl w:ilvl="6" w:tplc="0816000F" w:tentative="1">
      <w:start w:val="1"/>
      <w:numFmt w:val="decimal"/>
      <w:lvlText w:val="%7."/>
      <w:lvlJc w:val="left"/>
      <w:pPr>
        <w:ind w:left="5388" w:hanging="360"/>
      </w:pPr>
    </w:lvl>
    <w:lvl w:ilvl="7" w:tplc="08160019" w:tentative="1">
      <w:start w:val="1"/>
      <w:numFmt w:val="lowerLetter"/>
      <w:lvlText w:val="%8."/>
      <w:lvlJc w:val="left"/>
      <w:pPr>
        <w:ind w:left="6108" w:hanging="360"/>
      </w:pPr>
    </w:lvl>
    <w:lvl w:ilvl="8" w:tplc="0816001B" w:tentative="1">
      <w:start w:val="1"/>
      <w:numFmt w:val="lowerRoman"/>
      <w:lvlText w:val="%9."/>
      <w:lvlJc w:val="right"/>
      <w:pPr>
        <w:ind w:left="6828" w:hanging="180"/>
      </w:pPr>
    </w:lvl>
  </w:abstractNum>
  <w:abstractNum w:abstractNumId="1" w15:restartNumberingAfterBreak="0">
    <w:nsid w:val="058F78EC"/>
    <w:multiLevelType w:val="hybridMultilevel"/>
    <w:tmpl w:val="546075F0"/>
    <w:lvl w:ilvl="0" w:tplc="B8064FD6">
      <w:start w:val="2"/>
      <w:numFmt w:val="upperLetter"/>
      <w:lvlText w:val="%1."/>
      <w:lvlJc w:val="left"/>
      <w:pPr>
        <w:ind w:left="1068" w:hanging="360"/>
      </w:pPr>
      <w:rPr>
        <w:rFonts w:hint="default"/>
        <w:b/>
        <w:sz w:val="28"/>
      </w:rPr>
    </w:lvl>
    <w:lvl w:ilvl="1" w:tplc="08160019" w:tentative="1">
      <w:start w:val="1"/>
      <w:numFmt w:val="lowerLetter"/>
      <w:lvlText w:val="%2."/>
      <w:lvlJc w:val="left"/>
      <w:pPr>
        <w:ind w:left="1788" w:hanging="360"/>
      </w:pPr>
    </w:lvl>
    <w:lvl w:ilvl="2" w:tplc="0816001B" w:tentative="1">
      <w:start w:val="1"/>
      <w:numFmt w:val="lowerRoman"/>
      <w:lvlText w:val="%3."/>
      <w:lvlJc w:val="right"/>
      <w:pPr>
        <w:ind w:left="2508" w:hanging="180"/>
      </w:pPr>
    </w:lvl>
    <w:lvl w:ilvl="3" w:tplc="0816000F" w:tentative="1">
      <w:start w:val="1"/>
      <w:numFmt w:val="decimal"/>
      <w:lvlText w:val="%4."/>
      <w:lvlJc w:val="left"/>
      <w:pPr>
        <w:ind w:left="3228" w:hanging="360"/>
      </w:pPr>
    </w:lvl>
    <w:lvl w:ilvl="4" w:tplc="08160019" w:tentative="1">
      <w:start w:val="1"/>
      <w:numFmt w:val="lowerLetter"/>
      <w:lvlText w:val="%5."/>
      <w:lvlJc w:val="left"/>
      <w:pPr>
        <w:ind w:left="3948" w:hanging="360"/>
      </w:pPr>
    </w:lvl>
    <w:lvl w:ilvl="5" w:tplc="0816001B" w:tentative="1">
      <w:start w:val="1"/>
      <w:numFmt w:val="lowerRoman"/>
      <w:lvlText w:val="%6."/>
      <w:lvlJc w:val="right"/>
      <w:pPr>
        <w:ind w:left="4668" w:hanging="180"/>
      </w:pPr>
    </w:lvl>
    <w:lvl w:ilvl="6" w:tplc="0816000F" w:tentative="1">
      <w:start w:val="1"/>
      <w:numFmt w:val="decimal"/>
      <w:lvlText w:val="%7."/>
      <w:lvlJc w:val="left"/>
      <w:pPr>
        <w:ind w:left="5388" w:hanging="360"/>
      </w:pPr>
    </w:lvl>
    <w:lvl w:ilvl="7" w:tplc="08160019" w:tentative="1">
      <w:start w:val="1"/>
      <w:numFmt w:val="lowerLetter"/>
      <w:lvlText w:val="%8."/>
      <w:lvlJc w:val="left"/>
      <w:pPr>
        <w:ind w:left="6108" w:hanging="360"/>
      </w:pPr>
    </w:lvl>
    <w:lvl w:ilvl="8" w:tplc="0816001B" w:tentative="1">
      <w:start w:val="1"/>
      <w:numFmt w:val="lowerRoman"/>
      <w:lvlText w:val="%9."/>
      <w:lvlJc w:val="right"/>
      <w:pPr>
        <w:ind w:left="6828" w:hanging="180"/>
      </w:pPr>
    </w:lvl>
  </w:abstractNum>
  <w:abstractNum w:abstractNumId="2" w15:restartNumberingAfterBreak="0">
    <w:nsid w:val="0F5C5DD4"/>
    <w:multiLevelType w:val="hybridMultilevel"/>
    <w:tmpl w:val="246C8746"/>
    <w:lvl w:ilvl="0" w:tplc="753C107E">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15:restartNumberingAfterBreak="0">
    <w:nsid w:val="1F437620"/>
    <w:multiLevelType w:val="hybridMultilevel"/>
    <w:tmpl w:val="BAE2067E"/>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15:restartNumberingAfterBreak="0">
    <w:nsid w:val="22AD7FAD"/>
    <w:multiLevelType w:val="multilevel"/>
    <w:tmpl w:val="40882016"/>
    <w:lvl w:ilvl="0">
      <w:start w:val="1"/>
      <w:numFmt w:val="decimal"/>
      <w:lvlText w:val="%1."/>
      <w:lvlJc w:val="left"/>
      <w:pPr>
        <w:ind w:left="1080" w:hanging="360"/>
      </w:pPr>
      <w:rPr>
        <w:rFonts w:hint="default"/>
        <w:i/>
      </w:rPr>
    </w:lvl>
    <w:lvl w:ilvl="1">
      <w:start w:val="1"/>
      <w:numFmt w:val="decimal"/>
      <w:isLgl/>
      <w:lvlText w:val="%1.%2."/>
      <w:lvlJc w:val="left"/>
      <w:pPr>
        <w:ind w:left="1800" w:hanging="720"/>
      </w:pPr>
      <w:rPr>
        <w:rFonts w:hint="default"/>
        <w:i/>
      </w:rPr>
    </w:lvl>
    <w:lvl w:ilvl="2">
      <w:start w:val="1"/>
      <w:numFmt w:val="decimal"/>
      <w:isLgl/>
      <w:lvlText w:val="%1.%2.%3."/>
      <w:lvlJc w:val="left"/>
      <w:pPr>
        <w:ind w:left="2520" w:hanging="1080"/>
      </w:pPr>
      <w:rPr>
        <w:rFonts w:hint="default"/>
        <w:i/>
      </w:rPr>
    </w:lvl>
    <w:lvl w:ilvl="3">
      <w:start w:val="1"/>
      <w:numFmt w:val="decimal"/>
      <w:isLgl/>
      <w:lvlText w:val="%1.%2.%3.%4."/>
      <w:lvlJc w:val="left"/>
      <w:pPr>
        <w:ind w:left="2880" w:hanging="1080"/>
      </w:pPr>
      <w:rPr>
        <w:rFonts w:hint="default"/>
        <w:i/>
      </w:rPr>
    </w:lvl>
    <w:lvl w:ilvl="4">
      <w:start w:val="1"/>
      <w:numFmt w:val="decimal"/>
      <w:isLgl/>
      <w:lvlText w:val="%1.%2.%3.%4.%5."/>
      <w:lvlJc w:val="left"/>
      <w:pPr>
        <w:ind w:left="3600" w:hanging="1440"/>
      </w:pPr>
      <w:rPr>
        <w:rFonts w:hint="default"/>
        <w:i/>
      </w:rPr>
    </w:lvl>
    <w:lvl w:ilvl="5">
      <w:start w:val="1"/>
      <w:numFmt w:val="decimal"/>
      <w:isLgl/>
      <w:lvlText w:val="%1.%2.%3.%4.%5.%6."/>
      <w:lvlJc w:val="left"/>
      <w:pPr>
        <w:ind w:left="4320" w:hanging="1800"/>
      </w:pPr>
      <w:rPr>
        <w:rFonts w:hint="default"/>
        <w:i/>
      </w:rPr>
    </w:lvl>
    <w:lvl w:ilvl="6">
      <w:start w:val="1"/>
      <w:numFmt w:val="decimal"/>
      <w:isLgl/>
      <w:lvlText w:val="%1.%2.%3.%4.%5.%6.%7."/>
      <w:lvlJc w:val="left"/>
      <w:pPr>
        <w:ind w:left="4680" w:hanging="1800"/>
      </w:pPr>
      <w:rPr>
        <w:rFonts w:hint="default"/>
        <w:i/>
      </w:rPr>
    </w:lvl>
    <w:lvl w:ilvl="7">
      <w:start w:val="1"/>
      <w:numFmt w:val="decimal"/>
      <w:isLgl/>
      <w:lvlText w:val="%1.%2.%3.%4.%5.%6.%7.%8."/>
      <w:lvlJc w:val="left"/>
      <w:pPr>
        <w:ind w:left="5400" w:hanging="2160"/>
      </w:pPr>
      <w:rPr>
        <w:rFonts w:hint="default"/>
        <w:i/>
      </w:rPr>
    </w:lvl>
    <w:lvl w:ilvl="8">
      <w:start w:val="1"/>
      <w:numFmt w:val="decimal"/>
      <w:isLgl/>
      <w:lvlText w:val="%1.%2.%3.%4.%5.%6.%7.%8.%9."/>
      <w:lvlJc w:val="left"/>
      <w:pPr>
        <w:ind w:left="6120" w:hanging="2520"/>
      </w:pPr>
      <w:rPr>
        <w:rFonts w:hint="default"/>
        <w:i/>
      </w:rPr>
    </w:lvl>
  </w:abstractNum>
  <w:abstractNum w:abstractNumId="5" w15:restartNumberingAfterBreak="0">
    <w:nsid w:val="25310745"/>
    <w:multiLevelType w:val="hybridMultilevel"/>
    <w:tmpl w:val="72129D36"/>
    <w:lvl w:ilvl="0" w:tplc="A7A6F486">
      <w:start w:val="1"/>
      <w:numFmt w:val="decimal"/>
      <w:lvlText w:val="%1."/>
      <w:lvlJc w:val="left"/>
      <w:pPr>
        <w:ind w:left="1068" w:hanging="360"/>
      </w:pPr>
      <w:rPr>
        <w:rFonts w:hint="default"/>
        <w:i/>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6" w15:restartNumberingAfterBreak="0">
    <w:nsid w:val="43F70BF8"/>
    <w:multiLevelType w:val="hybridMultilevel"/>
    <w:tmpl w:val="E0907FDC"/>
    <w:lvl w:ilvl="0" w:tplc="C9B4BB38">
      <w:start w:val="8"/>
      <w:numFmt w:val="bullet"/>
      <w:lvlText w:val="-"/>
      <w:lvlJc w:val="left"/>
      <w:pPr>
        <w:ind w:left="720" w:hanging="360"/>
      </w:pPr>
      <w:rPr>
        <w:rFonts w:ascii="Garamond" w:eastAsiaTheme="minorHAnsi" w:hAnsi="Garamond" w:cstheme="maj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7" w15:restartNumberingAfterBreak="0">
    <w:nsid w:val="45656557"/>
    <w:multiLevelType w:val="multilevel"/>
    <w:tmpl w:val="40882016"/>
    <w:lvl w:ilvl="0">
      <w:start w:val="1"/>
      <w:numFmt w:val="decimal"/>
      <w:lvlText w:val="%1."/>
      <w:lvlJc w:val="left"/>
      <w:pPr>
        <w:ind w:left="1080" w:hanging="360"/>
      </w:pPr>
      <w:rPr>
        <w:rFonts w:hint="default"/>
        <w:i/>
      </w:rPr>
    </w:lvl>
    <w:lvl w:ilvl="1">
      <w:start w:val="1"/>
      <w:numFmt w:val="decimal"/>
      <w:isLgl/>
      <w:lvlText w:val="%1.%2."/>
      <w:lvlJc w:val="left"/>
      <w:pPr>
        <w:ind w:left="1800" w:hanging="720"/>
      </w:pPr>
      <w:rPr>
        <w:rFonts w:hint="default"/>
        <w:i/>
      </w:rPr>
    </w:lvl>
    <w:lvl w:ilvl="2">
      <w:start w:val="1"/>
      <w:numFmt w:val="decimal"/>
      <w:isLgl/>
      <w:lvlText w:val="%1.%2.%3."/>
      <w:lvlJc w:val="left"/>
      <w:pPr>
        <w:ind w:left="2520" w:hanging="1080"/>
      </w:pPr>
      <w:rPr>
        <w:rFonts w:hint="default"/>
        <w:i/>
      </w:rPr>
    </w:lvl>
    <w:lvl w:ilvl="3">
      <w:start w:val="1"/>
      <w:numFmt w:val="decimal"/>
      <w:isLgl/>
      <w:lvlText w:val="%1.%2.%3.%4."/>
      <w:lvlJc w:val="left"/>
      <w:pPr>
        <w:ind w:left="2880" w:hanging="1080"/>
      </w:pPr>
      <w:rPr>
        <w:rFonts w:hint="default"/>
        <w:i/>
      </w:rPr>
    </w:lvl>
    <w:lvl w:ilvl="4">
      <w:start w:val="1"/>
      <w:numFmt w:val="decimal"/>
      <w:isLgl/>
      <w:lvlText w:val="%1.%2.%3.%4.%5."/>
      <w:lvlJc w:val="left"/>
      <w:pPr>
        <w:ind w:left="3600" w:hanging="1440"/>
      </w:pPr>
      <w:rPr>
        <w:rFonts w:hint="default"/>
        <w:i/>
      </w:rPr>
    </w:lvl>
    <w:lvl w:ilvl="5">
      <w:start w:val="1"/>
      <w:numFmt w:val="decimal"/>
      <w:isLgl/>
      <w:lvlText w:val="%1.%2.%3.%4.%5.%6."/>
      <w:lvlJc w:val="left"/>
      <w:pPr>
        <w:ind w:left="4320" w:hanging="1800"/>
      </w:pPr>
      <w:rPr>
        <w:rFonts w:hint="default"/>
        <w:i/>
      </w:rPr>
    </w:lvl>
    <w:lvl w:ilvl="6">
      <w:start w:val="1"/>
      <w:numFmt w:val="decimal"/>
      <w:isLgl/>
      <w:lvlText w:val="%1.%2.%3.%4.%5.%6.%7."/>
      <w:lvlJc w:val="left"/>
      <w:pPr>
        <w:ind w:left="4680" w:hanging="1800"/>
      </w:pPr>
      <w:rPr>
        <w:rFonts w:hint="default"/>
        <w:i/>
      </w:rPr>
    </w:lvl>
    <w:lvl w:ilvl="7">
      <w:start w:val="1"/>
      <w:numFmt w:val="decimal"/>
      <w:isLgl/>
      <w:lvlText w:val="%1.%2.%3.%4.%5.%6.%7.%8."/>
      <w:lvlJc w:val="left"/>
      <w:pPr>
        <w:ind w:left="5400" w:hanging="2160"/>
      </w:pPr>
      <w:rPr>
        <w:rFonts w:hint="default"/>
        <w:i/>
      </w:rPr>
    </w:lvl>
    <w:lvl w:ilvl="8">
      <w:start w:val="1"/>
      <w:numFmt w:val="decimal"/>
      <w:isLgl/>
      <w:lvlText w:val="%1.%2.%3.%4.%5.%6.%7.%8.%9."/>
      <w:lvlJc w:val="left"/>
      <w:pPr>
        <w:ind w:left="6120" w:hanging="2520"/>
      </w:pPr>
      <w:rPr>
        <w:rFonts w:hint="default"/>
        <w:i/>
      </w:rPr>
    </w:lvl>
  </w:abstractNum>
  <w:abstractNum w:abstractNumId="8" w15:restartNumberingAfterBreak="0">
    <w:nsid w:val="62E36622"/>
    <w:multiLevelType w:val="hybridMultilevel"/>
    <w:tmpl w:val="81C4B00E"/>
    <w:lvl w:ilvl="0" w:tplc="08160011">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9" w15:restartNumberingAfterBreak="0">
    <w:nsid w:val="63074142"/>
    <w:multiLevelType w:val="hybridMultilevel"/>
    <w:tmpl w:val="A9302964"/>
    <w:lvl w:ilvl="0" w:tplc="04090001">
      <w:start w:val="1"/>
      <w:numFmt w:val="bullet"/>
      <w:lvlText w:val=""/>
      <w:lvlJc w:val="left"/>
      <w:pPr>
        <w:tabs>
          <w:tab w:val="num" w:pos="720"/>
        </w:tabs>
        <w:ind w:left="720" w:hanging="360"/>
      </w:pPr>
      <w:rPr>
        <w:rFonts w:ascii="Symbol" w:hAnsi="Symbol" w:hint="default"/>
      </w:rPr>
    </w:lvl>
    <w:lvl w:ilvl="1" w:tplc="5C7200EA">
      <w:start w:val="1"/>
      <w:numFmt w:val="bullet"/>
      <w:lvlText w:val="•"/>
      <w:lvlJc w:val="left"/>
      <w:pPr>
        <w:tabs>
          <w:tab w:val="num" w:pos="1440"/>
        </w:tabs>
        <w:ind w:left="1440" w:hanging="360"/>
      </w:pPr>
      <w:rPr>
        <w:rFonts w:ascii="Arial" w:hAnsi="Arial" w:hint="default"/>
      </w:rPr>
    </w:lvl>
    <w:lvl w:ilvl="2" w:tplc="7ADA7DEE" w:tentative="1">
      <w:start w:val="1"/>
      <w:numFmt w:val="bullet"/>
      <w:lvlText w:val="•"/>
      <w:lvlJc w:val="left"/>
      <w:pPr>
        <w:tabs>
          <w:tab w:val="num" w:pos="2160"/>
        </w:tabs>
        <w:ind w:left="2160" w:hanging="360"/>
      </w:pPr>
      <w:rPr>
        <w:rFonts w:ascii="Arial" w:hAnsi="Arial" w:hint="default"/>
      </w:rPr>
    </w:lvl>
    <w:lvl w:ilvl="3" w:tplc="7322785A" w:tentative="1">
      <w:start w:val="1"/>
      <w:numFmt w:val="bullet"/>
      <w:lvlText w:val="•"/>
      <w:lvlJc w:val="left"/>
      <w:pPr>
        <w:tabs>
          <w:tab w:val="num" w:pos="2880"/>
        </w:tabs>
        <w:ind w:left="2880" w:hanging="360"/>
      </w:pPr>
      <w:rPr>
        <w:rFonts w:ascii="Arial" w:hAnsi="Arial" w:hint="default"/>
      </w:rPr>
    </w:lvl>
    <w:lvl w:ilvl="4" w:tplc="8D4E61F2" w:tentative="1">
      <w:start w:val="1"/>
      <w:numFmt w:val="bullet"/>
      <w:lvlText w:val="•"/>
      <w:lvlJc w:val="left"/>
      <w:pPr>
        <w:tabs>
          <w:tab w:val="num" w:pos="3600"/>
        </w:tabs>
        <w:ind w:left="3600" w:hanging="360"/>
      </w:pPr>
      <w:rPr>
        <w:rFonts w:ascii="Arial" w:hAnsi="Arial" w:hint="default"/>
      </w:rPr>
    </w:lvl>
    <w:lvl w:ilvl="5" w:tplc="0152FCF6" w:tentative="1">
      <w:start w:val="1"/>
      <w:numFmt w:val="bullet"/>
      <w:lvlText w:val="•"/>
      <w:lvlJc w:val="left"/>
      <w:pPr>
        <w:tabs>
          <w:tab w:val="num" w:pos="4320"/>
        </w:tabs>
        <w:ind w:left="4320" w:hanging="360"/>
      </w:pPr>
      <w:rPr>
        <w:rFonts w:ascii="Arial" w:hAnsi="Arial" w:hint="default"/>
      </w:rPr>
    </w:lvl>
    <w:lvl w:ilvl="6" w:tplc="350EC2F8" w:tentative="1">
      <w:start w:val="1"/>
      <w:numFmt w:val="bullet"/>
      <w:lvlText w:val="•"/>
      <w:lvlJc w:val="left"/>
      <w:pPr>
        <w:tabs>
          <w:tab w:val="num" w:pos="5040"/>
        </w:tabs>
        <w:ind w:left="5040" w:hanging="360"/>
      </w:pPr>
      <w:rPr>
        <w:rFonts w:ascii="Arial" w:hAnsi="Arial" w:hint="default"/>
      </w:rPr>
    </w:lvl>
    <w:lvl w:ilvl="7" w:tplc="57828B90" w:tentative="1">
      <w:start w:val="1"/>
      <w:numFmt w:val="bullet"/>
      <w:lvlText w:val="•"/>
      <w:lvlJc w:val="left"/>
      <w:pPr>
        <w:tabs>
          <w:tab w:val="num" w:pos="5760"/>
        </w:tabs>
        <w:ind w:left="5760" w:hanging="360"/>
      </w:pPr>
      <w:rPr>
        <w:rFonts w:ascii="Arial" w:hAnsi="Arial" w:hint="default"/>
      </w:rPr>
    </w:lvl>
    <w:lvl w:ilvl="8" w:tplc="8AA8B9F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71231C3B"/>
    <w:multiLevelType w:val="hybridMultilevel"/>
    <w:tmpl w:val="966E6616"/>
    <w:lvl w:ilvl="0" w:tplc="C2D618AA">
      <w:start w:val="2"/>
      <w:numFmt w:val="lowerLetter"/>
      <w:lvlText w:val="%1."/>
      <w:lvlJc w:val="left"/>
      <w:pPr>
        <w:ind w:left="720" w:hanging="360"/>
      </w:pPr>
      <w:rPr>
        <w:rFonts w:hint="default"/>
        <w:b/>
        <w:sz w:val="28"/>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2"/>
  </w:num>
  <w:num w:numId="2">
    <w:abstractNumId w:val="9"/>
  </w:num>
  <w:num w:numId="3">
    <w:abstractNumId w:val="8"/>
  </w:num>
  <w:num w:numId="4">
    <w:abstractNumId w:val="3"/>
  </w:num>
  <w:num w:numId="5">
    <w:abstractNumId w:val="6"/>
  </w:num>
  <w:num w:numId="6">
    <w:abstractNumId w:val="10"/>
  </w:num>
  <w:num w:numId="7">
    <w:abstractNumId w:val="1"/>
  </w:num>
  <w:num w:numId="8">
    <w:abstractNumId w:val="4"/>
  </w:num>
  <w:num w:numId="9">
    <w:abstractNumId w:val="7"/>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168"/>
    <w:rsid w:val="000014CB"/>
    <w:rsid w:val="00001FA1"/>
    <w:rsid w:val="00017765"/>
    <w:rsid w:val="000239D5"/>
    <w:rsid w:val="000258F8"/>
    <w:rsid w:val="000337AF"/>
    <w:rsid w:val="0003391C"/>
    <w:rsid w:val="000341D0"/>
    <w:rsid w:val="000366CB"/>
    <w:rsid w:val="0003691D"/>
    <w:rsid w:val="0004050C"/>
    <w:rsid w:val="00041990"/>
    <w:rsid w:val="0004469F"/>
    <w:rsid w:val="000504CB"/>
    <w:rsid w:val="000524B7"/>
    <w:rsid w:val="000538A0"/>
    <w:rsid w:val="00057984"/>
    <w:rsid w:val="00060ABC"/>
    <w:rsid w:val="000701FB"/>
    <w:rsid w:val="00070DB5"/>
    <w:rsid w:val="00072731"/>
    <w:rsid w:val="00080A50"/>
    <w:rsid w:val="000812CA"/>
    <w:rsid w:val="00082FA3"/>
    <w:rsid w:val="000839F1"/>
    <w:rsid w:val="00083FEC"/>
    <w:rsid w:val="0008629C"/>
    <w:rsid w:val="000A0609"/>
    <w:rsid w:val="000A09F7"/>
    <w:rsid w:val="000A271E"/>
    <w:rsid w:val="000A5959"/>
    <w:rsid w:val="000B0154"/>
    <w:rsid w:val="000B4B76"/>
    <w:rsid w:val="000B71BC"/>
    <w:rsid w:val="000C05BF"/>
    <w:rsid w:val="000C1112"/>
    <w:rsid w:val="000D54FB"/>
    <w:rsid w:val="000D768D"/>
    <w:rsid w:val="000E0930"/>
    <w:rsid w:val="000E2D14"/>
    <w:rsid w:val="000F2F61"/>
    <w:rsid w:val="000F5C9F"/>
    <w:rsid w:val="0010068F"/>
    <w:rsid w:val="00102074"/>
    <w:rsid w:val="0011275E"/>
    <w:rsid w:val="00115549"/>
    <w:rsid w:val="0012005E"/>
    <w:rsid w:val="00121FE7"/>
    <w:rsid w:val="00124D37"/>
    <w:rsid w:val="0012667C"/>
    <w:rsid w:val="00132C5D"/>
    <w:rsid w:val="00134B59"/>
    <w:rsid w:val="0013516B"/>
    <w:rsid w:val="00136986"/>
    <w:rsid w:val="00140B98"/>
    <w:rsid w:val="00156CCD"/>
    <w:rsid w:val="00157B90"/>
    <w:rsid w:val="0016193B"/>
    <w:rsid w:val="0016230B"/>
    <w:rsid w:val="00162670"/>
    <w:rsid w:val="00163857"/>
    <w:rsid w:val="00165242"/>
    <w:rsid w:val="00165D2D"/>
    <w:rsid w:val="00167B07"/>
    <w:rsid w:val="00171BD2"/>
    <w:rsid w:val="00171FD9"/>
    <w:rsid w:val="00175EEB"/>
    <w:rsid w:val="00186A43"/>
    <w:rsid w:val="00186BD9"/>
    <w:rsid w:val="001875B7"/>
    <w:rsid w:val="00197F31"/>
    <w:rsid w:val="001A0D79"/>
    <w:rsid w:val="001A3995"/>
    <w:rsid w:val="001A4F3A"/>
    <w:rsid w:val="001B0C04"/>
    <w:rsid w:val="001B38E3"/>
    <w:rsid w:val="001B4B00"/>
    <w:rsid w:val="001C0513"/>
    <w:rsid w:val="001C2B22"/>
    <w:rsid w:val="001C4E5D"/>
    <w:rsid w:val="001C7A56"/>
    <w:rsid w:val="001E07A2"/>
    <w:rsid w:val="001E5C20"/>
    <w:rsid w:val="001F4BB2"/>
    <w:rsid w:val="001F7CDF"/>
    <w:rsid w:val="00201535"/>
    <w:rsid w:val="0021236F"/>
    <w:rsid w:val="00212718"/>
    <w:rsid w:val="002160C1"/>
    <w:rsid w:val="00221489"/>
    <w:rsid w:val="002246F5"/>
    <w:rsid w:val="0022599D"/>
    <w:rsid w:val="00225B6F"/>
    <w:rsid w:val="00230BE9"/>
    <w:rsid w:val="00233261"/>
    <w:rsid w:val="00236140"/>
    <w:rsid w:val="0023709D"/>
    <w:rsid w:val="0024213C"/>
    <w:rsid w:val="00251435"/>
    <w:rsid w:val="0025232F"/>
    <w:rsid w:val="00254A20"/>
    <w:rsid w:val="00254F12"/>
    <w:rsid w:val="002648A4"/>
    <w:rsid w:val="00272B40"/>
    <w:rsid w:val="00280C0D"/>
    <w:rsid w:val="00282465"/>
    <w:rsid w:val="002916D8"/>
    <w:rsid w:val="00293ECF"/>
    <w:rsid w:val="0029640F"/>
    <w:rsid w:val="002967FA"/>
    <w:rsid w:val="00296FEC"/>
    <w:rsid w:val="002A0CFC"/>
    <w:rsid w:val="002A3F73"/>
    <w:rsid w:val="002A5D14"/>
    <w:rsid w:val="002B1F19"/>
    <w:rsid w:val="002B55C5"/>
    <w:rsid w:val="002C00BE"/>
    <w:rsid w:val="002C39D7"/>
    <w:rsid w:val="002D35CC"/>
    <w:rsid w:val="002D3E8C"/>
    <w:rsid w:val="002D7DBB"/>
    <w:rsid w:val="002E2346"/>
    <w:rsid w:val="002E280B"/>
    <w:rsid w:val="002E5F85"/>
    <w:rsid w:val="002F2E38"/>
    <w:rsid w:val="002F3475"/>
    <w:rsid w:val="002F3FC2"/>
    <w:rsid w:val="002F4EA0"/>
    <w:rsid w:val="00306C24"/>
    <w:rsid w:val="0030744D"/>
    <w:rsid w:val="0031049D"/>
    <w:rsid w:val="00312CAB"/>
    <w:rsid w:val="00322730"/>
    <w:rsid w:val="003249A1"/>
    <w:rsid w:val="00326F10"/>
    <w:rsid w:val="00332D06"/>
    <w:rsid w:val="0033414D"/>
    <w:rsid w:val="003343F7"/>
    <w:rsid w:val="003361C3"/>
    <w:rsid w:val="003409C6"/>
    <w:rsid w:val="00341169"/>
    <w:rsid w:val="0035355D"/>
    <w:rsid w:val="0035428E"/>
    <w:rsid w:val="00357AC2"/>
    <w:rsid w:val="00360AF8"/>
    <w:rsid w:val="00361E4F"/>
    <w:rsid w:val="00363A5E"/>
    <w:rsid w:val="003643AF"/>
    <w:rsid w:val="003727C7"/>
    <w:rsid w:val="00373433"/>
    <w:rsid w:val="00376DE2"/>
    <w:rsid w:val="0037725B"/>
    <w:rsid w:val="003802CF"/>
    <w:rsid w:val="0038114E"/>
    <w:rsid w:val="00393B62"/>
    <w:rsid w:val="00395825"/>
    <w:rsid w:val="003A118B"/>
    <w:rsid w:val="003A4315"/>
    <w:rsid w:val="003B7B59"/>
    <w:rsid w:val="003C13FC"/>
    <w:rsid w:val="003C31C2"/>
    <w:rsid w:val="003C66D5"/>
    <w:rsid w:val="003C6DE7"/>
    <w:rsid w:val="003D5AB1"/>
    <w:rsid w:val="003E6F36"/>
    <w:rsid w:val="003F383F"/>
    <w:rsid w:val="0040387B"/>
    <w:rsid w:val="00404A42"/>
    <w:rsid w:val="00410EDE"/>
    <w:rsid w:val="0041695E"/>
    <w:rsid w:val="00424AE5"/>
    <w:rsid w:val="00425737"/>
    <w:rsid w:val="004413D3"/>
    <w:rsid w:val="004442ED"/>
    <w:rsid w:val="004458FC"/>
    <w:rsid w:val="00447353"/>
    <w:rsid w:val="004528B2"/>
    <w:rsid w:val="0046155A"/>
    <w:rsid w:val="00461882"/>
    <w:rsid w:val="00462F93"/>
    <w:rsid w:val="004672E5"/>
    <w:rsid w:val="00470FEB"/>
    <w:rsid w:val="00472B7E"/>
    <w:rsid w:val="00476AB6"/>
    <w:rsid w:val="00477FDB"/>
    <w:rsid w:val="00484F33"/>
    <w:rsid w:val="00485CD5"/>
    <w:rsid w:val="004968D3"/>
    <w:rsid w:val="004B2A6D"/>
    <w:rsid w:val="004B33BA"/>
    <w:rsid w:val="004B38A9"/>
    <w:rsid w:val="004B3D02"/>
    <w:rsid w:val="004B4168"/>
    <w:rsid w:val="004B6099"/>
    <w:rsid w:val="004B722F"/>
    <w:rsid w:val="004C2E3C"/>
    <w:rsid w:val="004D2733"/>
    <w:rsid w:val="004D6CB7"/>
    <w:rsid w:val="004E0C7C"/>
    <w:rsid w:val="004E0DF2"/>
    <w:rsid w:val="004E3E21"/>
    <w:rsid w:val="004E6288"/>
    <w:rsid w:val="004F10FE"/>
    <w:rsid w:val="004F23EC"/>
    <w:rsid w:val="00500662"/>
    <w:rsid w:val="0050081C"/>
    <w:rsid w:val="0050160A"/>
    <w:rsid w:val="00503B1C"/>
    <w:rsid w:val="0050785D"/>
    <w:rsid w:val="00510FC8"/>
    <w:rsid w:val="00511205"/>
    <w:rsid w:val="00515FE2"/>
    <w:rsid w:val="00521045"/>
    <w:rsid w:val="0052141A"/>
    <w:rsid w:val="00524819"/>
    <w:rsid w:val="005302A0"/>
    <w:rsid w:val="005360E0"/>
    <w:rsid w:val="005373FB"/>
    <w:rsid w:val="00541A37"/>
    <w:rsid w:val="005425B8"/>
    <w:rsid w:val="00544096"/>
    <w:rsid w:val="005449BC"/>
    <w:rsid w:val="00545272"/>
    <w:rsid w:val="005453BE"/>
    <w:rsid w:val="00545FBF"/>
    <w:rsid w:val="005603F5"/>
    <w:rsid w:val="005603FA"/>
    <w:rsid w:val="00561401"/>
    <w:rsid w:val="005755FA"/>
    <w:rsid w:val="005830CE"/>
    <w:rsid w:val="0059305F"/>
    <w:rsid w:val="00594110"/>
    <w:rsid w:val="00595AF2"/>
    <w:rsid w:val="00597FB3"/>
    <w:rsid w:val="005A24F1"/>
    <w:rsid w:val="005A27AC"/>
    <w:rsid w:val="005A347E"/>
    <w:rsid w:val="005A45A0"/>
    <w:rsid w:val="005B0F38"/>
    <w:rsid w:val="005B50E5"/>
    <w:rsid w:val="005C0E7A"/>
    <w:rsid w:val="005C10A3"/>
    <w:rsid w:val="005C4244"/>
    <w:rsid w:val="005C7317"/>
    <w:rsid w:val="005D0094"/>
    <w:rsid w:val="005D08B3"/>
    <w:rsid w:val="005D40C9"/>
    <w:rsid w:val="005E551D"/>
    <w:rsid w:val="005F0412"/>
    <w:rsid w:val="00602219"/>
    <w:rsid w:val="00603B15"/>
    <w:rsid w:val="00604DDA"/>
    <w:rsid w:val="00604EA4"/>
    <w:rsid w:val="00607B10"/>
    <w:rsid w:val="006163FC"/>
    <w:rsid w:val="00617D68"/>
    <w:rsid w:val="00623AA3"/>
    <w:rsid w:val="00625BC0"/>
    <w:rsid w:val="00627F78"/>
    <w:rsid w:val="00631A17"/>
    <w:rsid w:val="006329BB"/>
    <w:rsid w:val="00635E51"/>
    <w:rsid w:val="00636DDE"/>
    <w:rsid w:val="00641CE8"/>
    <w:rsid w:val="00643767"/>
    <w:rsid w:val="006533D7"/>
    <w:rsid w:val="00657251"/>
    <w:rsid w:val="00671484"/>
    <w:rsid w:val="0067152C"/>
    <w:rsid w:val="00672021"/>
    <w:rsid w:val="00673F48"/>
    <w:rsid w:val="0068412C"/>
    <w:rsid w:val="00695032"/>
    <w:rsid w:val="00695673"/>
    <w:rsid w:val="006956E3"/>
    <w:rsid w:val="00695AF8"/>
    <w:rsid w:val="00695D69"/>
    <w:rsid w:val="0069678F"/>
    <w:rsid w:val="00697501"/>
    <w:rsid w:val="006A3E74"/>
    <w:rsid w:val="006B4F3E"/>
    <w:rsid w:val="006C1261"/>
    <w:rsid w:val="006C217F"/>
    <w:rsid w:val="006C295E"/>
    <w:rsid w:val="006C5B12"/>
    <w:rsid w:val="006C6983"/>
    <w:rsid w:val="006D1EB7"/>
    <w:rsid w:val="006D6C3F"/>
    <w:rsid w:val="006D73A9"/>
    <w:rsid w:val="006E07A2"/>
    <w:rsid w:val="006E4B03"/>
    <w:rsid w:val="006F2C0D"/>
    <w:rsid w:val="006F35D5"/>
    <w:rsid w:val="006F488B"/>
    <w:rsid w:val="00705FFB"/>
    <w:rsid w:val="00712C7D"/>
    <w:rsid w:val="00715DDC"/>
    <w:rsid w:val="00716CFA"/>
    <w:rsid w:val="007179D6"/>
    <w:rsid w:val="00720284"/>
    <w:rsid w:val="007233DD"/>
    <w:rsid w:val="00723A0E"/>
    <w:rsid w:val="00724B0E"/>
    <w:rsid w:val="00725B9B"/>
    <w:rsid w:val="007260C3"/>
    <w:rsid w:val="0072712B"/>
    <w:rsid w:val="00730146"/>
    <w:rsid w:val="00730167"/>
    <w:rsid w:val="007367D2"/>
    <w:rsid w:val="00740CDF"/>
    <w:rsid w:val="007415EE"/>
    <w:rsid w:val="00743654"/>
    <w:rsid w:val="00747396"/>
    <w:rsid w:val="0075285E"/>
    <w:rsid w:val="00754BC6"/>
    <w:rsid w:val="00756690"/>
    <w:rsid w:val="00757E86"/>
    <w:rsid w:val="007608DD"/>
    <w:rsid w:val="007620C3"/>
    <w:rsid w:val="00765089"/>
    <w:rsid w:val="00774234"/>
    <w:rsid w:val="0077449B"/>
    <w:rsid w:val="00776BE3"/>
    <w:rsid w:val="00781837"/>
    <w:rsid w:val="00782F9D"/>
    <w:rsid w:val="0078578D"/>
    <w:rsid w:val="00786F24"/>
    <w:rsid w:val="00793706"/>
    <w:rsid w:val="007949E3"/>
    <w:rsid w:val="007950C7"/>
    <w:rsid w:val="00796295"/>
    <w:rsid w:val="00796E95"/>
    <w:rsid w:val="007A11FA"/>
    <w:rsid w:val="007A6D1E"/>
    <w:rsid w:val="007A7F7E"/>
    <w:rsid w:val="007B03BE"/>
    <w:rsid w:val="007B0F90"/>
    <w:rsid w:val="007B4B38"/>
    <w:rsid w:val="007B56F0"/>
    <w:rsid w:val="007B6A69"/>
    <w:rsid w:val="007B7CF0"/>
    <w:rsid w:val="007C09EB"/>
    <w:rsid w:val="007C1278"/>
    <w:rsid w:val="007C12C4"/>
    <w:rsid w:val="007C499C"/>
    <w:rsid w:val="007D0003"/>
    <w:rsid w:val="007D4AD5"/>
    <w:rsid w:val="007D4C8B"/>
    <w:rsid w:val="007D6288"/>
    <w:rsid w:val="007E0889"/>
    <w:rsid w:val="007E1EC0"/>
    <w:rsid w:val="007E294E"/>
    <w:rsid w:val="007E5A30"/>
    <w:rsid w:val="007E7A6A"/>
    <w:rsid w:val="007F0E44"/>
    <w:rsid w:val="007F36E5"/>
    <w:rsid w:val="007F3E3E"/>
    <w:rsid w:val="007F43F3"/>
    <w:rsid w:val="007F7205"/>
    <w:rsid w:val="007F79B5"/>
    <w:rsid w:val="00800990"/>
    <w:rsid w:val="00802C64"/>
    <w:rsid w:val="00803F37"/>
    <w:rsid w:val="00810541"/>
    <w:rsid w:val="008118E0"/>
    <w:rsid w:val="00816D2E"/>
    <w:rsid w:val="00821A3C"/>
    <w:rsid w:val="0083091E"/>
    <w:rsid w:val="00832320"/>
    <w:rsid w:val="00833051"/>
    <w:rsid w:val="00843B34"/>
    <w:rsid w:val="008474D9"/>
    <w:rsid w:val="00864538"/>
    <w:rsid w:val="008645B1"/>
    <w:rsid w:val="008659B0"/>
    <w:rsid w:val="0087093B"/>
    <w:rsid w:val="0087140A"/>
    <w:rsid w:val="00871E8E"/>
    <w:rsid w:val="00872451"/>
    <w:rsid w:val="008875F7"/>
    <w:rsid w:val="00887AFF"/>
    <w:rsid w:val="00893C34"/>
    <w:rsid w:val="00897D4B"/>
    <w:rsid w:val="008A1604"/>
    <w:rsid w:val="008A2E6D"/>
    <w:rsid w:val="008A3975"/>
    <w:rsid w:val="008A45CF"/>
    <w:rsid w:val="008B00E0"/>
    <w:rsid w:val="008B0B54"/>
    <w:rsid w:val="008B4F5F"/>
    <w:rsid w:val="008C6285"/>
    <w:rsid w:val="008D13DF"/>
    <w:rsid w:val="008D192A"/>
    <w:rsid w:val="008D1AA0"/>
    <w:rsid w:val="008D4D70"/>
    <w:rsid w:val="008D5C6B"/>
    <w:rsid w:val="008E56FB"/>
    <w:rsid w:val="008F65D4"/>
    <w:rsid w:val="008F7D6B"/>
    <w:rsid w:val="008F7EB0"/>
    <w:rsid w:val="0091180E"/>
    <w:rsid w:val="009359BF"/>
    <w:rsid w:val="009372AA"/>
    <w:rsid w:val="009373BD"/>
    <w:rsid w:val="00937D0A"/>
    <w:rsid w:val="00940360"/>
    <w:rsid w:val="00940B32"/>
    <w:rsid w:val="00941DE1"/>
    <w:rsid w:val="0094202C"/>
    <w:rsid w:val="0094349B"/>
    <w:rsid w:val="0094621F"/>
    <w:rsid w:val="0095764D"/>
    <w:rsid w:val="00965640"/>
    <w:rsid w:val="009704BC"/>
    <w:rsid w:val="009740EE"/>
    <w:rsid w:val="00981AD5"/>
    <w:rsid w:val="0098421C"/>
    <w:rsid w:val="009A0847"/>
    <w:rsid w:val="009A1145"/>
    <w:rsid w:val="009A5E30"/>
    <w:rsid w:val="009A6824"/>
    <w:rsid w:val="009B3836"/>
    <w:rsid w:val="009C1A44"/>
    <w:rsid w:val="009C4FAE"/>
    <w:rsid w:val="009C6623"/>
    <w:rsid w:val="009C7B0A"/>
    <w:rsid w:val="009D0BC6"/>
    <w:rsid w:val="009D4527"/>
    <w:rsid w:val="009D6016"/>
    <w:rsid w:val="009D7404"/>
    <w:rsid w:val="009E02BD"/>
    <w:rsid w:val="009E154A"/>
    <w:rsid w:val="009E5E47"/>
    <w:rsid w:val="009F26DE"/>
    <w:rsid w:val="009F7750"/>
    <w:rsid w:val="00A0019A"/>
    <w:rsid w:val="00A05D14"/>
    <w:rsid w:val="00A073C4"/>
    <w:rsid w:val="00A07DE9"/>
    <w:rsid w:val="00A1791F"/>
    <w:rsid w:val="00A211E5"/>
    <w:rsid w:val="00A21803"/>
    <w:rsid w:val="00A24A62"/>
    <w:rsid w:val="00A24D65"/>
    <w:rsid w:val="00A311FE"/>
    <w:rsid w:val="00A317ED"/>
    <w:rsid w:val="00A33AE8"/>
    <w:rsid w:val="00A355C7"/>
    <w:rsid w:val="00A44E60"/>
    <w:rsid w:val="00A45804"/>
    <w:rsid w:val="00A52322"/>
    <w:rsid w:val="00A52B8F"/>
    <w:rsid w:val="00A52F74"/>
    <w:rsid w:val="00A750A5"/>
    <w:rsid w:val="00A8021F"/>
    <w:rsid w:val="00A828A7"/>
    <w:rsid w:val="00A82E4E"/>
    <w:rsid w:val="00A92F43"/>
    <w:rsid w:val="00A95DA6"/>
    <w:rsid w:val="00A97328"/>
    <w:rsid w:val="00A97780"/>
    <w:rsid w:val="00AA06A4"/>
    <w:rsid w:val="00AA22BD"/>
    <w:rsid w:val="00AA6E5C"/>
    <w:rsid w:val="00AA7467"/>
    <w:rsid w:val="00AA74D8"/>
    <w:rsid w:val="00AB3317"/>
    <w:rsid w:val="00AB6E5A"/>
    <w:rsid w:val="00AD204F"/>
    <w:rsid w:val="00AD3A72"/>
    <w:rsid w:val="00AD3C0C"/>
    <w:rsid w:val="00AE0B7B"/>
    <w:rsid w:val="00AE6750"/>
    <w:rsid w:val="00AE7CBA"/>
    <w:rsid w:val="00AF38F0"/>
    <w:rsid w:val="00AF3E87"/>
    <w:rsid w:val="00AF4DAB"/>
    <w:rsid w:val="00AF604C"/>
    <w:rsid w:val="00B103EA"/>
    <w:rsid w:val="00B10630"/>
    <w:rsid w:val="00B1345B"/>
    <w:rsid w:val="00B14EDE"/>
    <w:rsid w:val="00B22583"/>
    <w:rsid w:val="00B22E15"/>
    <w:rsid w:val="00B23A02"/>
    <w:rsid w:val="00B26B3F"/>
    <w:rsid w:val="00B424FD"/>
    <w:rsid w:val="00B437EB"/>
    <w:rsid w:val="00B43FEA"/>
    <w:rsid w:val="00B569CF"/>
    <w:rsid w:val="00B60D93"/>
    <w:rsid w:val="00B61FE7"/>
    <w:rsid w:val="00B62C55"/>
    <w:rsid w:val="00B81DED"/>
    <w:rsid w:val="00B82FA2"/>
    <w:rsid w:val="00B8387F"/>
    <w:rsid w:val="00B87AD0"/>
    <w:rsid w:val="00B87FBC"/>
    <w:rsid w:val="00B90EB1"/>
    <w:rsid w:val="00B97202"/>
    <w:rsid w:val="00BA22D1"/>
    <w:rsid w:val="00BA4D5F"/>
    <w:rsid w:val="00BA4E02"/>
    <w:rsid w:val="00BB08A1"/>
    <w:rsid w:val="00BB3DC7"/>
    <w:rsid w:val="00BB5FC1"/>
    <w:rsid w:val="00BB66C9"/>
    <w:rsid w:val="00BB7EE4"/>
    <w:rsid w:val="00BC241A"/>
    <w:rsid w:val="00BC73A2"/>
    <w:rsid w:val="00BD239F"/>
    <w:rsid w:val="00BD362B"/>
    <w:rsid w:val="00BD7ACB"/>
    <w:rsid w:val="00BE22D3"/>
    <w:rsid w:val="00BE37FB"/>
    <w:rsid w:val="00BE5122"/>
    <w:rsid w:val="00BF5A5B"/>
    <w:rsid w:val="00BF5B54"/>
    <w:rsid w:val="00C01337"/>
    <w:rsid w:val="00C02C4A"/>
    <w:rsid w:val="00C05B1B"/>
    <w:rsid w:val="00C074C8"/>
    <w:rsid w:val="00C11CD8"/>
    <w:rsid w:val="00C16A9A"/>
    <w:rsid w:val="00C16C34"/>
    <w:rsid w:val="00C21295"/>
    <w:rsid w:val="00C2154B"/>
    <w:rsid w:val="00C2250E"/>
    <w:rsid w:val="00C30E83"/>
    <w:rsid w:val="00C34B9B"/>
    <w:rsid w:val="00C43D9A"/>
    <w:rsid w:val="00C446A8"/>
    <w:rsid w:val="00C46162"/>
    <w:rsid w:val="00C510CD"/>
    <w:rsid w:val="00C53548"/>
    <w:rsid w:val="00C6118B"/>
    <w:rsid w:val="00C6376B"/>
    <w:rsid w:val="00C67E63"/>
    <w:rsid w:val="00C7479E"/>
    <w:rsid w:val="00C75B29"/>
    <w:rsid w:val="00C75ECE"/>
    <w:rsid w:val="00C75F78"/>
    <w:rsid w:val="00C77664"/>
    <w:rsid w:val="00C80AA4"/>
    <w:rsid w:val="00C81C2A"/>
    <w:rsid w:val="00C976BE"/>
    <w:rsid w:val="00CB0300"/>
    <w:rsid w:val="00CC4607"/>
    <w:rsid w:val="00CC4A40"/>
    <w:rsid w:val="00CD06D2"/>
    <w:rsid w:val="00CD18FF"/>
    <w:rsid w:val="00CD50FC"/>
    <w:rsid w:val="00CE102E"/>
    <w:rsid w:val="00CE3983"/>
    <w:rsid w:val="00CF129A"/>
    <w:rsid w:val="00CF7C33"/>
    <w:rsid w:val="00D00D6F"/>
    <w:rsid w:val="00D025A7"/>
    <w:rsid w:val="00D051A0"/>
    <w:rsid w:val="00D05CAB"/>
    <w:rsid w:val="00D07543"/>
    <w:rsid w:val="00D122C6"/>
    <w:rsid w:val="00D219B2"/>
    <w:rsid w:val="00D225D7"/>
    <w:rsid w:val="00D248AC"/>
    <w:rsid w:val="00D329E0"/>
    <w:rsid w:val="00D3320A"/>
    <w:rsid w:val="00D342CB"/>
    <w:rsid w:val="00D3549F"/>
    <w:rsid w:val="00D413E0"/>
    <w:rsid w:val="00D44CC9"/>
    <w:rsid w:val="00D4556C"/>
    <w:rsid w:val="00D45C90"/>
    <w:rsid w:val="00D54900"/>
    <w:rsid w:val="00D54FC5"/>
    <w:rsid w:val="00D63037"/>
    <w:rsid w:val="00D63D7F"/>
    <w:rsid w:val="00D64D1E"/>
    <w:rsid w:val="00D65802"/>
    <w:rsid w:val="00D6601E"/>
    <w:rsid w:val="00D661A7"/>
    <w:rsid w:val="00D76AB2"/>
    <w:rsid w:val="00D76F79"/>
    <w:rsid w:val="00D777F1"/>
    <w:rsid w:val="00D83339"/>
    <w:rsid w:val="00D91441"/>
    <w:rsid w:val="00D93267"/>
    <w:rsid w:val="00D956AE"/>
    <w:rsid w:val="00D96B81"/>
    <w:rsid w:val="00D97A75"/>
    <w:rsid w:val="00DA0688"/>
    <w:rsid w:val="00DA446C"/>
    <w:rsid w:val="00DB1407"/>
    <w:rsid w:val="00DB1E11"/>
    <w:rsid w:val="00DC31E3"/>
    <w:rsid w:val="00DC6C6C"/>
    <w:rsid w:val="00DD02C0"/>
    <w:rsid w:val="00DD1DBC"/>
    <w:rsid w:val="00DE0214"/>
    <w:rsid w:val="00DE18B2"/>
    <w:rsid w:val="00DE3DAB"/>
    <w:rsid w:val="00DE47BB"/>
    <w:rsid w:val="00DF7DC1"/>
    <w:rsid w:val="00E07478"/>
    <w:rsid w:val="00E13647"/>
    <w:rsid w:val="00E13B7B"/>
    <w:rsid w:val="00E20938"/>
    <w:rsid w:val="00E210AA"/>
    <w:rsid w:val="00E2111F"/>
    <w:rsid w:val="00E24781"/>
    <w:rsid w:val="00E26D45"/>
    <w:rsid w:val="00E302CB"/>
    <w:rsid w:val="00E34449"/>
    <w:rsid w:val="00E36050"/>
    <w:rsid w:val="00E40BFB"/>
    <w:rsid w:val="00E4337A"/>
    <w:rsid w:val="00E43C5C"/>
    <w:rsid w:val="00E44D0B"/>
    <w:rsid w:val="00E45BE2"/>
    <w:rsid w:val="00E46B52"/>
    <w:rsid w:val="00E51D94"/>
    <w:rsid w:val="00E52D17"/>
    <w:rsid w:val="00E53C43"/>
    <w:rsid w:val="00E620E0"/>
    <w:rsid w:val="00E65198"/>
    <w:rsid w:val="00E66B8C"/>
    <w:rsid w:val="00E776E9"/>
    <w:rsid w:val="00E77C4B"/>
    <w:rsid w:val="00E81E90"/>
    <w:rsid w:val="00E85073"/>
    <w:rsid w:val="00E85456"/>
    <w:rsid w:val="00E85A59"/>
    <w:rsid w:val="00E910BA"/>
    <w:rsid w:val="00E95A14"/>
    <w:rsid w:val="00E96DB6"/>
    <w:rsid w:val="00E97275"/>
    <w:rsid w:val="00EA44FD"/>
    <w:rsid w:val="00EA5F55"/>
    <w:rsid w:val="00EA6AC9"/>
    <w:rsid w:val="00EA6CD1"/>
    <w:rsid w:val="00EA7798"/>
    <w:rsid w:val="00EB6907"/>
    <w:rsid w:val="00EB7198"/>
    <w:rsid w:val="00EC069A"/>
    <w:rsid w:val="00EC4038"/>
    <w:rsid w:val="00EC4404"/>
    <w:rsid w:val="00EC58DC"/>
    <w:rsid w:val="00ED1FF8"/>
    <w:rsid w:val="00EE2C3E"/>
    <w:rsid w:val="00EF2CE4"/>
    <w:rsid w:val="00EF6327"/>
    <w:rsid w:val="00EF6415"/>
    <w:rsid w:val="00EF7914"/>
    <w:rsid w:val="00F02348"/>
    <w:rsid w:val="00F051A1"/>
    <w:rsid w:val="00F06585"/>
    <w:rsid w:val="00F11767"/>
    <w:rsid w:val="00F129E4"/>
    <w:rsid w:val="00F176D1"/>
    <w:rsid w:val="00F20026"/>
    <w:rsid w:val="00F268BA"/>
    <w:rsid w:val="00F27E25"/>
    <w:rsid w:val="00F3408A"/>
    <w:rsid w:val="00F416A9"/>
    <w:rsid w:val="00F50F7D"/>
    <w:rsid w:val="00F52E8D"/>
    <w:rsid w:val="00F576E6"/>
    <w:rsid w:val="00F60B9E"/>
    <w:rsid w:val="00F67D5B"/>
    <w:rsid w:val="00F725D9"/>
    <w:rsid w:val="00F82F57"/>
    <w:rsid w:val="00F86C1E"/>
    <w:rsid w:val="00F91520"/>
    <w:rsid w:val="00F97A19"/>
    <w:rsid w:val="00F97DB5"/>
    <w:rsid w:val="00FA1088"/>
    <w:rsid w:val="00FA293D"/>
    <w:rsid w:val="00FA2CF7"/>
    <w:rsid w:val="00FA4DB1"/>
    <w:rsid w:val="00FA618E"/>
    <w:rsid w:val="00FB103A"/>
    <w:rsid w:val="00FB2DF7"/>
    <w:rsid w:val="00FC0DA6"/>
    <w:rsid w:val="00FC4B7A"/>
    <w:rsid w:val="00FC4D4A"/>
    <w:rsid w:val="00FC5939"/>
    <w:rsid w:val="00FD1918"/>
    <w:rsid w:val="00FE25BD"/>
    <w:rsid w:val="00FE34FE"/>
    <w:rsid w:val="00FE44F1"/>
    <w:rsid w:val="00FF2F66"/>
    <w:rsid w:val="00FF3BF1"/>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00CFBBB"/>
  <w15:docId w15:val="{7D3449CE-C84C-4E0B-810E-9CBA9045F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PT" w:eastAsia="pt-P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6CB7"/>
    <w:rPr>
      <w:sz w:val="24"/>
      <w:szCs w:val="24"/>
    </w:rPr>
  </w:style>
  <w:style w:type="paragraph" w:styleId="Heading1">
    <w:name w:val="heading 1"/>
    <w:basedOn w:val="Normal"/>
    <w:next w:val="Normal"/>
    <w:qFormat/>
    <w:pPr>
      <w:keepNext/>
      <w:tabs>
        <w:tab w:val="left" w:pos="5103"/>
      </w:tabs>
      <w:jc w:val="center"/>
      <w:outlineLvl w:val="0"/>
    </w:pPr>
    <w:rPr>
      <w:rFonts w:ascii="Arial" w:hAnsi="Arial" w:cs="Arial"/>
      <w:szCs w:val="20"/>
    </w:rPr>
  </w:style>
  <w:style w:type="paragraph" w:styleId="Heading2">
    <w:name w:val="heading 2"/>
    <w:basedOn w:val="Normal"/>
    <w:next w:val="Normal"/>
    <w:qFormat/>
    <w:pPr>
      <w:keepNext/>
      <w:ind w:left="-426" w:right="4676"/>
      <w:jc w:val="center"/>
      <w:outlineLvl w:val="1"/>
    </w:pPr>
    <w:rPr>
      <w:rFonts w:ascii="Batang" w:hAnsi="Batang" w:cs="Tahoma"/>
      <w:bCs/>
      <w:spacing w:val="40"/>
      <w:szCs w:val="20"/>
    </w:rPr>
  </w:style>
  <w:style w:type="paragraph" w:styleId="Heading5">
    <w:name w:val="heading 5"/>
    <w:basedOn w:val="Normal"/>
    <w:next w:val="Normal"/>
    <w:link w:val="Heading5Char"/>
    <w:uiPriority w:val="9"/>
    <w:semiHidden/>
    <w:unhideWhenUsed/>
    <w:qFormat/>
    <w:rsid w:val="00225B6F"/>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225B6F"/>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419"/>
        <w:tab w:val="right" w:pos="8838"/>
      </w:tabs>
    </w:pPr>
    <w:rPr>
      <w:sz w:val="20"/>
      <w:szCs w:val="20"/>
    </w:rPr>
  </w:style>
  <w:style w:type="paragraph" w:styleId="Footer">
    <w:name w:val="footer"/>
    <w:basedOn w:val="Normal"/>
    <w:link w:val="FooterChar"/>
    <w:uiPriority w:val="99"/>
    <w:pPr>
      <w:tabs>
        <w:tab w:val="center" w:pos="4419"/>
        <w:tab w:val="right" w:pos="8838"/>
      </w:tabs>
    </w:pPr>
    <w:rPr>
      <w:sz w:val="20"/>
      <w:szCs w:val="20"/>
    </w:rPr>
  </w:style>
  <w:style w:type="character" w:styleId="Hyperlink">
    <w:name w:val="Hyperlink"/>
    <w:uiPriority w:val="99"/>
    <w:rPr>
      <w:color w:val="0000FF"/>
      <w:u w:val="single"/>
    </w:rPr>
  </w:style>
  <w:style w:type="paragraph" w:styleId="BodyText">
    <w:name w:val="Body Text"/>
    <w:basedOn w:val="Normal"/>
    <w:semiHidden/>
    <w:pPr>
      <w:tabs>
        <w:tab w:val="left" w:pos="5103"/>
      </w:tabs>
      <w:spacing w:line="360" w:lineRule="auto"/>
      <w:jc w:val="both"/>
    </w:pPr>
    <w:rPr>
      <w:rFonts w:ascii="Arial" w:hAnsi="Arial" w:cs="Arial"/>
      <w:szCs w:val="20"/>
    </w:rPr>
  </w:style>
  <w:style w:type="table" w:customStyle="1" w:styleId="Tabelacomgrelha1">
    <w:name w:val="Tabela com grelha1"/>
    <w:basedOn w:val="TableNormal"/>
    <w:next w:val="TableGrid"/>
    <w:uiPriority w:val="59"/>
    <w:rsid w:val="00E51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E51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BB5FC1"/>
    <w:rPr>
      <w:b/>
      <w:bCs/>
    </w:rPr>
  </w:style>
  <w:style w:type="paragraph" w:styleId="BalloonText">
    <w:name w:val="Balloon Text"/>
    <w:basedOn w:val="Normal"/>
    <w:link w:val="BalloonTextChar"/>
    <w:uiPriority w:val="99"/>
    <w:semiHidden/>
    <w:unhideWhenUsed/>
    <w:rsid w:val="00F91520"/>
    <w:rPr>
      <w:rFonts w:ascii="Tahoma" w:hAnsi="Tahoma" w:cs="Tahoma"/>
      <w:sz w:val="16"/>
      <w:szCs w:val="16"/>
    </w:rPr>
  </w:style>
  <w:style w:type="character" w:customStyle="1" w:styleId="BalloonTextChar">
    <w:name w:val="Balloon Text Char"/>
    <w:basedOn w:val="DefaultParagraphFont"/>
    <w:link w:val="BalloonText"/>
    <w:uiPriority w:val="99"/>
    <w:semiHidden/>
    <w:rsid w:val="00F91520"/>
    <w:rPr>
      <w:rFonts w:ascii="Tahoma" w:hAnsi="Tahoma" w:cs="Tahoma"/>
      <w:sz w:val="16"/>
      <w:szCs w:val="16"/>
    </w:rPr>
  </w:style>
  <w:style w:type="character" w:customStyle="1" w:styleId="Heading5Char">
    <w:name w:val="Heading 5 Char"/>
    <w:basedOn w:val="DefaultParagraphFont"/>
    <w:link w:val="Heading5"/>
    <w:uiPriority w:val="9"/>
    <w:semiHidden/>
    <w:rsid w:val="00225B6F"/>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uiPriority w:val="9"/>
    <w:semiHidden/>
    <w:rsid w:val="00225B6F"/>
    <w:rPr>
      <w:rFonts w:asciiTheme="majorHAnsi" w:eastAsiaTheme="majorEastAsia" w:hAnsiTheme="majorHAnsi" w:cstheme="majorBidi"/>
      <w:color w:val="243F60" w:themeColor="accent1" w:themeShade="7F"/>
      <w:sz w:val="24"/>
      <w:szCs w:val="24"/>
    </w:rPr>
  </w:style>
  <w:style w:type="paragraph" w:styleId="BodyText2">
    <w:name w:val="Body Text 2"/>
    <w:basedOn w:val="Normal"/>
    <w:link w:val="BodyText2Char"/>
    <w:uiPriority w:val="99"/>
    <w:semiHidden/>
    <w:unhideWhenUsed/>
    <w:rsid w:val="00225B6F"/>
    <w:pPr>
      <w:spacing w:after="120" w:line="480" w:lineRule="auto"/>
    </w:pPr>
  </w:style>
  <w:style w:type="character" w:customStyle="1" w:styleId="BodyText2Char">
    <w:name w:val="Body Text 2 Char"/>
    <w:basedOn w:val="DefaultParagraphFont"/>
    <w:link w:val="BodyText2"/>
    <w:uiPriority w:val="99"/>
    <w:semiHidden/>
    <w:rsid w:val="00225B6F"/>
    <w:rPr>
      <w:sz w:val="24"/>
      <w:szCs w:val="24"/>
    </w:rPr>
  </w:style>
  <w:style w:type="paragraph" w:styleId="EnvelopeAddress">
    <w:name w:val="envelope address"/>
    <w:basedOn w:val="Normal"/>
    <w:uiPriority w:val="99"/>
    <w:unhideWhenUsed/>
    <w:rsid w:val="00A45804"/>
    <w:pPr>
      <w:framePr w:w="7938" w:h="1984" w:hRule="exact" w:hSpace="141" w:wrap="auto" w:hAnchor="page" w:xAlign="center" w:yAlign="bottom"/>
      <w:ind w:left="2835"/>
    </w:pPr>
    <w:rPr>
      <w:rFonts w:asciiTheme="majorHAnsi" w:eastAsiaTheme="majorEastAsia" w:hAnsiTheme="majorHAnsi" w:cstheme="majorBidi"/>
    </w:rPr>
  </w:style>
  <w:style w:type="paragraph" w:customStyle="1" w:styleId="H23G">
    <w:name w:val="_ H_2/3_G"/>
    <w:basedOn w:val="Normal"/>
    <w:next w:val="Normal"/>
    <w:rsid w:val="001E5C20"/>
    <w:pPr>
      <w:keepNext/>
      <w:keepLines/>
      <w:tabs>
        <w:tab w:val="right" w:pos="851"/>
      </w:tabs>
      <w:suppressAutoHyphens/>
      <w:spacing w:before="240" w:after="120" w:line="240" w:lineRule="exact"/>
      <w:ind w:left="1134" w:right="1134" w:hanging="1134"/>
    </w:pPr>
    <w:rPr>
      <w:b/>
      <w:sz w:val="20"/>
      <w:szCs w:val="20"/>
      <w:lang w:val="en-GB" w:eastAsia="en-US"/>
    </w:rPr>
  </w:style>
  <w:style w:type="paragraph" w:styleId="ListParagraph">
    <w:name w:val="List Paragraph"/>
    <w:basedOn w:val="Normal"/>
    <w:uiPriority w:val="34"/>
    <w:qFormat/>
    <w:rsid w:val="001E5C20"/>
    <w:pPr>
      <w:suppressAutoHyphens/>
      <w:spacing w:line="240" w:lineRule="atLeast"/>
      <w:ind w:left="720"/>
      <w:contextualSpacing/>
    </w:pPr>
    <w:rPr>
      <w:rFonts w:eastAsia="Calibri"/>
      <w:sz w:val="20"/>
      <w:szCs w:val="20"/>
      <w:lang w:val="en-GB" w:eastAsia="en-US"/>
    </w:rPr>
  </w:style>
  <w:style w:type="character" w:styleId="CommentReference">
    <w:name w:val="annotation reference"/>
    <w:basedOn w:val="DefaultParagraphFont"/>
    <w:uiPriority w:val="99"/>
    <w:semiHidden/>
    <w:unhideWhenUsed/>
    <w:rsid w:val="001E5C20"/>
    <w:rPr>
      <w:sz w:val="16"/>
      <w:szCs w:val="16"/>
    </w:rPr>
  </w:style>
  <w:style w:type="paragraph" w:styleId="CommentText">
    <w:name w:val="annotation text"/>
    <w:basedOn w:val="Normal"/>
    <w:link w:val="CommentTextChar"/>
    <w:uiPriority w:val="99"/>
    <w:unhideWhenUsed/>
    <w:rsid w:val="001E5C20"/>
    <w:pPr>
      <w:spacing w:after="200"/>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1E5C20"/>
    <w:rPr>
      <w:rFonts w:asciiTheme="minorHAnsi" w:eastAsiaTheme="minorHAnsi" w:hAnsiTheme="minorHAnsi" w:cstheme="minorBidi"/>
      <w:lang w:eastAsia="en-US"/>
    </w:rPr>
  </w:style>
  <w:style w:type="paragraph" w:styleId="FootnoteText">
    <w:name w:val="footnote text"/>
    <w:basedOn w:val="Normal"/>
    <w:link w:val="FootnoteTextChar"/>
    <w:uiPriority w:val="99"/>
    <w:unhideWhenUsed/>
    <w:rsid w:val="001E5C20"/>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rsid w:val="001E5C20"/>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1E5C20"/>
    <w:rPr>
      <w:vertAlign w:val="superscript"/>
    </w:rPr>
  </w:style>
  <w:style w:type="paragraph" w:styleId="CommentSubject">
    <w:name w:val="annotation subject"/>
    <w:basedOn w:val="CommentText"/>
    <w:next w:val="CommentText"/>
    <w:link w:val="CommentSubjectChar"/>
    <w:uiPriority w:val="99"/>
    <w:semiHidden/>
    <w:unhideWhenUsed/>
    <w:rsid w:val="001E5C20"/>
    <w:pPr>
      <w:suppressAutoHyphens/>
      <w:spacing w:after="0"/>
    </w:pPr>
    <w:rPr>
      <w:rFonts w:ascii="Times New Roman" w:eastAsia="Calibri" w:hAnsi="Times New Roman" w:cs="Times New Roman"/>
      <w:b/>
      <w:bCs/>
      <w:lang w:val="en-GB"/>
    </w:rPr>
  </w:style>
  <w:style w:type="character" w:customStyle="1" w:styleId="CommentSubjectChar">
    <w:name w:val="Comment Subject Char"/>
    <w:basedOn w:val="CommentTextChar"/>
    <w:link w:val="CommentSubject"/>
    <w:uiPriority w:val="99"/>
    <w:semiHidden/>
    <w:rsid w:val="001E5C20"/>
    <w:rPr>
      <w:rFonts w:asciiTheme="minorHAnsi" w:eastAsia="Calibri" w:hAnsiTheme="minorHAnsi" w:cstheme="minorBidi"/>
      <w:b/>
      <w:bCs/>
      <w:lang w:val="en-GB" w:eastAsia="en-US"/>
    </w:rPr>
  </w:style>
  <w:style w:type="paragraph" w:styleId="EndnoteText">
    <w:name w:val="endnote text"/>
    <w:basedOn w:val="Normal"/>
    <w:link w:val="EndnoteTextChar"/>
    <w:uiPriority w:val="99"/>
    <w:semiHidden/>
    <w:unhideWhenUsed/>
    <w:rsid w:val="001E5C20"/>
    <w:rPr>
      <w:rFonts w:asciiTheme="minorHAnsi" w:eastAsiaTheme="minorHAnsi" w:hAnsiTheme="minorHAnsi" w:cstheme="minorBidi"/>
      <w:sz w:val="20"/>
      <w:szCs w:val="20"/>
      <w:lang w:eastAsia="en-US"/>
    </w:rPr>
  </w:style>
  <w:style w:type="character" w:customStyle="1" w:styleId="EndnoteTextChar">
    <w:name w:val="Endnote Text Char"/>
    <w:basedOn w:val="DefaultParagraphFont"/>
    <w:link w:val="EndnoteText"/>
    <w:uiPriority w:val="99"/>
    <w:semiHidden/>
    <w:rsid w:val="001E5C20"/>
    <w:rPr>
      <w:rFonts w:asciiTheme="minorHAnsi" w:eastAsiaTheme="minorHAnsi" w:hAnsiTheme="minorHAnsi" w:cstheme="minorBidi"/>
      <w:lang w:eastAsia="en-US"/>
    </w:rPr>
  </w:style>
  <w:style w:type="character" w:styleId="EndnoteReference">
    <w:name w:val="endnote reference"/>
    <w:basedOn w:val="DefaultParagraphFont"/>
    <w:uiPriority w:val="99"/>
    <w:semiHidden/>
    <w:unhideWhenUsed/>
    <w:rsid w:val="001E5C20"/>
    <w:rPr>
      <w:vertAlign w:val="superscript"/>
    </w:rPr>
  </w:style>
  <w:style w:type="paragraph" w:styleId="PlainText">
    <w:name w:val="Plain Text"/>
    <w:basedOn w:val="Normal"/>
    <w:link w:val="PlainTextChar"/>
    <w:uiPriority w:val="99"/>
    <w:semiHidden/>
    <w:unhideWhenUsed/>
    <w:rsid w:val="001E5C20"/>
    <w:pPr>
      <w:suppressAutoHyphens/>
    </w:pPr>
    <w:rPr>
      <w:rFonts w:ascii="Consolas" w:eastAsia="Calibri" w:hAnsi="Consolas" w:cs="Consolas"/>
      <w:sz w:val="21"/>
      <w:szCs w:val="21"/>
      <w:lang w:val="en-GB" w:eastAsia="en-US"/>
    </w:rPr>
  </w:style>
  <w:style w:type="character" w:customStyle="1" w:styleId="PlainTextChar">
    <w:name w:val="Plain Text Char"/>
    <w:basedOn w:val="DefaultParagraphFont"/>
    <w:link w:val="PlainText"/>
    <w:uiPriority w:val="99"/>
    <w:semiHidden/>
    <w:rsid w:val="001E5C20"/>
    <w:rPr>
      <w:rFonts w:ascii="Consolas" w:eastAsia="Calibri" w:hAnsi="Consolas" w:cs="Consolas"/>
      <w:sz w:val="21"/>
      <w:szCs w:val="21"/>
      <w:lang w:val="en-GB" w:eastAsia="en-US"/>
    </w:rPr>
  </w:style>
  <w:style w:type="paragraph" w:customStyle="1" w:styleId="Default">
    <w:name w:val="Default"/>
    <w:rsid w:val="001E5C20"/>
    <w:pPr>
      <w:autoSpaceDE w:val="0"/>
      <w:autoSpaceDN w:val="0"/>
      <w:adjustRightInd w:val="0"/>
    </w:pPr>
    <w:rPr>
      <w:rFonts w:ascii="Arial" w:eastAsiaTheme="minorHAnsi" w:hAnsi="Arial" w:cs="Arial"/>
      <w:color w:val="000000"/>
      <w:sz w:val="24"/>
      <w:szCs w:val="24"/>
      <w:lang w:eastAsia="en-US"/>
    </w:rPr>
  </w:style>
  <w:style w:type="paragraph" w:styleId="Revision">
    <w:name w:val="Revision"/>
    <w:hidden/>
    <w:uiPriority w:val="99"/>
    <w:semiHidden/>
    <w:rsid w:val="001E5C20"/>
    <w:rPr>
      <w:rFonts w:eastAsia="Calibri"/>
      <w:lang w:val="en-GB" w:eastAsia="en-US"/>
    </w:rPr>
  </w:style>
  <w:style w:type="character" w:styleId="FollowedHyperlink">
    <w:name w:val="FollowedHyperlink"/>
    <w:basedOn w:val="DefaultParagraphFont"/>
    <w:uiPriority w:val="99"/>
    <w:semiHidden/>
    <w:unhideWhenUsed/>
    <w:rsid w:val="001E5C20"/>
    <w:rPr>
      <w:color w:val="800080" w:themeColor="followedHyperlink"/>
      <w:u w:val="single"/>
    </w:rPr>
  </w:style>
  <w:style w:type="character" w:customStyle="1" w:styleId="HeaderChar">
    <w:name w:val="Header Char"/>
    <w:basedOn w:val="DefaultParagraphFont"/>
    <w:link w:val="Header"/>
    <w:uiPriority w:val="99"/>
    <w:rsid w:val="001E5C20"/>
  </w:style>
  <w:style w:type="character" w:customStyle="1" w:styleId="FooterChar">
    <w:name w:val="Footer Char"/>
    <w:basedOn w:val="DefaultParagraphFont"/>
    <w:link w:val="Footer"/>
    <w:uiPriority w:val="99"/>
    <w:rsid w:val="001E5C20"/>
  </w:style>
  <w:style w:type="character" w:customStyle="1" w:styleId="MenoNoResolvida1">
    <w:name w:val="Menção Não Resolvida1"/>
    <w:basedOn w:val="DefaultParagraphFont"/>
    <w:uiPriority w:val="99"/>
    <w:semiHidden/>
    <w:unhideWhenUsed/>
    <w:rsid w:val="00D96B81"/>
    <w:rPr>
      <w:color w:val="605E5C"/>
      <w:shd w:val="clear" w:color="auto" w:fill="E1DFDD"/>
    </w:rPr>
  </w:style>
  <w:style w:type="character" w:customStyle="1" w:styleId="MenoNoResolvida2">
    <w:name w:val="Menção Não Resolvida2"/>
    <w:basedOn w:val="DefaultParagraphFont"/>
    <w:uiPriority w:val="99"/>
    <w:semiHidden/>
    <w:unhideWhenUsed/>
    <w:rsid w:val="00EC40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8758303">
      <w:bodyDiv w:val="1"/>
      <w:marLeft w:val="0"/>
      <w:marRight w:val="0"/>
      <w:marTop w:val="0"/>
      <w:marBottom w:val="0"/>
      <w:divBdr>
        <w:top w:val="none" w:sz="0" w:space="0" w:color="auto"/>
        <w:left w:val="none" w:sz="0" w:space="0" w:color="auto"/>
        <w:bottom w:val="none" w:sz="0" w:space="0" w:color="auto"/>
        <w:right w:val="none" w:sz="0" w:space="0" w:color="auto"/>
      </w:divBdr>
    </w:div>
    <w:div w:id="1645036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3" Type="http://schemas.openxmlformats.org/officeDocument/2006/relationships/hyperlink" Target="https://www.otsh.mai.gov.pt/wp-content/uploads/OTSH_Relatorio_Anual_TSH_2018_corrigido_03AGO19.pdf" TargetMode="External"/><Relationship Id="rId2" Type="http://schemas.openxmlformats.org/officeDocument/2006/relationships/hyperlink" Target="https://estatisticas.justica.gov.pt/sites/siej/pt-pt/Paginas/Violencia_domestica.aspx" TargetMode="External"/><Relationship Id="rId1" Type="http://schemas.openxmlformats.org/officeDocument/2006/relationships/hyperlink" Target="https://www.portugal.gov.pt/download-ficheiros/ficheiro.aspx?v=ad5cfe37-0d52-412e-83fb-7f098448dba7" TargetMode="External"/><Relationship Id="rId4" Type="http://schemas.openxmlformats.org/officeDocument/2006/relationships/hyperlink" Target="https://sefstat.sef.pt/Docs/Rifa2018.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ENU label="Campos" version="1">
  <NODE label="Novo Registo" type="NewCard" replaceValue="false">
    <FIELD label="Nº de Registo">
      <TAG><![CDATA[#NOVOREGISTO:NUMERO#]]></TAG>
      <VALUE><![CDATA[#NOVOREGISTO:NUMERO#]]></VALUE>
      <XPATH><![CDATA[/CARD/cardKeyToString]]></XPATH>
    </FIELD>
    <FIELD label="Código de barras do Nº de Registo" dtype="barcode" barcodetype="pdf417">
      <TAG><![CDATA[#NOVOREGISTO:CODIGOBARRAS#]]></TAG>
      <VALUE>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</VALUE>
      <XPATH><![CDATA[/CARD/cardKeyToString]]></XPATH>
    </FIELD>
    <FIELD label="Assunto">
      <TAG><![CDATA[#NOVOREGISTO:ASSUNTO#]]></TAG>
      <VALUE><![CDATA[#NOVOREGISTO:ASSUNTO#]]></VALUE>
      <XPATH><![CDATA[/CARD/GENERAL_DATA/SUBJECT]]></XPATH>
    </FIELD>
    <FIELD label="Observações">
      <TAG><![CDATA[#NOVOREGISTO:OBSERVACOES#]]></TAG>
      <VALUE><![CDATA[#NOVOREGISTO:OBSERVACOES#]]></VALUE>
      <XPATH><![CDATA[/CARD/GENERAL_DATA/COMMENTS]]></XPATH>
    </FIELD>
    <FIELD label="Data" dtype="D">
      <TAG><![CDATA[#NOVOREGISTO:DATA#]]></TAG>
      <VALUE><![CDATA[#NOVOREGISTO: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NOVOREGISTO:CLASSIFICACAO:DESCRICAO#]]></VALUE>
        <XPATH><![CDATA[/CARD/CLASSIFICATIONS/CLASSIFICATION[1]/DESCRIPTION]]></XPATH>
      </FIELD>
      <FIELD label="Código">
        <TAG><![CDATA[#NOVOREGISTO:CLASSIFICACAO:CODIGO#]]></TAG>
        <VALUE><![CDATA[#NOVOREGISTO:CLASSIFICACAO:CODIGO#]]></VALUE>
        <XPATH><![CDATA[/CARD/CLASSIFICATIONS/CLASSIFICATION[1]/KEY]]></XPATH>
      </FIELD>
    </NODE>
    <NODE label="Processo" type="CardProcess">
      <FIELD label="Código">
        <TAG><![CDATA[#NOVOREGISTO:PROCESSO:CODIGO#]]></TAG>
        <VALUE><![CDATA[#NOVOREGISTO:PROCESSO:CODIGO#]]></VALUE>
        <XPATH><![CDATA[/CARD/PROCESSES/PROCESS[1]/PROCESS_CODE]]></XPATH>
      </FIELD>
      <FIELD label="Assunto">
        <TAG><![CDATA[#NOVOREGISTO:PROCESSO:ASSUNTO#]]></TAG>
        <VALUE><![CDATA[#NOVOREGISTO:PROCESSO:ASSUNTO#]]></VALUE>
        <XPATH><![CDATA[/CARD/PROCESSES/PROCESS[1]/SUBJECT]]></XPATH>
      </FIELD>
    </NODE>
    <NODE label="Entidade" type="CardEntity">
      <FIELD label="Nome">
        <TAG><![CDATA[#NOVOREGISTO:ENTIDADE:NOME#]]></TAG>
        <VALUE><![CDATA[#NOVOREGISTO:ENTIDADE:NOME#]]></VALUE>
        <XPATH><![CDATA[/CARD/ENTITIES/ENTITY[TYPE='P']/NAME]]></XPATH>
      </FIELD>
      <FIELD label="Organização">
        <TAG><![CDATA[#NOVOREGISTO:ENTIDADE:ORGANIZAÇÃO#]]></TAG>
        <VALUE><![CDATA[#NOVOREGISTO:ENTIDADE:ORGANIZAÇÃO#]]></VALUE>
        <XPATH><![CDATA[/CARD/ENTITIES/ENTITY[TYPE='P']/ORGANIZATION]]></XPATH>
      </FIELD>
      <FIELD label="Email">
        <TAG><![CDATA[#NOVOREGISTO:ENTIDADE:EMAIL#]]></TAG>
        <VALUE><![CDATA[#NOVOREGISTO:ENTIDADE: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Telefone" source-type="EntityFields">
        <TAG><![CDATA[#NOVOREGISTO:ENTIDADE:Telefone#]]></TAG>
        <VALUE><![CDATA[#NOVOREGISTO:ENTIDADE:Telefone#]]></VALUE>
        <XPATH><![CDATA[/CARD/ENTITIES/ENTITY[TYPE='P']/PROPERTIES/PROPERTY[NAME='Telefone']/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NIF" source-type="EntityFields">
        <TAG><![CDATA[#NOVOREGISTO:ENTIDADE:NIF#]]></TAG>
        <VALUE><![CDATA[#NOVOREGISTO:ENTIDADE:NIF#]]></VALUE>
        <XPATH><![CDATA[/CARD/ENTITIES/ENTITY[TYPE='P']/PROPERTIES/PROPERTY[NAME='NIF']/VALUE]]></XPATH>
      </FIELD>
    </NODE>
    <NODE label="Distribuição" type="CardDistribution">
      <FIELD label="Código">
        <TAG><![CDATA[#NOVOREGISTO:DISTRIBUICAO:CODIGO#]]></TAG>
        <VALUE><![CDATA[#NOVOREGISTO:DISTRIBUICAO:CODIGO#]]></VALUE>
        <XPATH><![CDATA[/CARD/DISTRIBUTIONS/DISTRIBUTION[1]/KEY]]></XPATH>
      </FIELD>
      <FIELD label="Assunto">
        <TAG><![CDATA[#NOVOREGISTO:DISTRIBUICAO:ASSUNTO#]]></TAG>
        <VALUE><![CDATA[#NOVOREGISTO:DISTRIBUICAO:ASSUNTO#]]></VALUE>
        <XPATH><![CDATA[/CARD/DISTRIBUTIONS/DISTRIBUTION[1]/SUBJECT]]></XPATH>
      </FIELD>
    </NODE>
    <NODE label="Documento" type="CardDocument">
      <FIELD label="Referência" source-type="registerdocument">
        <TAG><![CDATA[#NOVOREGISTO:DOCUMENTO:REFERENCIA#]]></TAG>
        <VALUE><![CDATA[#NOVOREGISTO:DOCUMENTO:REFERENCIA#]]></VALUE>
        <XPATH><![CDATA[/REGISTERDOCUMENT/CARD/DOCUMENTS/DOCUMENT/REFERENCE]]></XPATH>
      </FIELD>
      <FIELD label="Tipo de Documento" source-type="registerdocument">
        <TAG><![CDATA[#NOVOREGISTO:DOCUMENTO:TIPO#]]></TAG>
        <VALUE><![CDATA[#NOVOREGISTO:DOCUMENTO:TIPO#]]></VALUE>
        <XPATH><![CDATA[/REGISTERDOCUMENT/CARD/DOCUMENTS/DOCUMENT/DOCUMENTTYPE]]></XPATH>
      </FIELD>
      <FIELD label="Data na Origem" source-type="registerdocument" dtype="D">
        <TAG><![CDATA[#NOVOREGISTO:DOCUMENTO:DATAORIGEM#]]></TAG>
        <VALUE><![CDATA[#NOVOREGISTO:DOCUMENTO:DATA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FIELD='Custom_string']/VALUE]]></XPATH>
      </FIELD>
      <FIELD type="AdditionalFields" label="Custom_data" source-type="AdditionalFields">
        <TAG><![CDATA[#NOVOREGISTO:CA:Custom_data#]]></TAG>
        <VALUE><![CDATA[#NOVOREGISTO:CA:Custom_data#]]></VALUE>
        <XPATH><![CDATA[/CARD/FIELDS/FIELD[FIELD='Custom_data']/VALUE]]></XPATH>
      </FIELD>
      <FIELD type="AdditionalFields" label="Custom_num" source-type="AdditionalFields">
        <TAG><![CDATA[#NOVOREGISTO:CA:Custom_num#]]></TAG>
        <VALUE><![CDATA[#NOVOREGISTO:CA:Custom_num#]]></VALUE>
        <XPATH><![CDATA[/CARD/FIELDS/FIELD[FIELD='Custom_num']/VALUE]]></XPATH>
      </FIELD>
      <FIELD type="AdditionalFields" label="Custom_bool" source-type="AdditionalFields">
        <TAG><![CDATA[#NOVOREGISTO:CA:Custom_bool#]]></TAG>
        <VALUE><![CDATA[#NOVOREGISTO:CA:Custom_bool#]]></VALUE>
        <XPATH><![CDATA[/CARD/FIELDS/FIELD[FIELD='Custom_bool']/VALUE]]></XPATH>
      </FIELD>
      <FIELD type="AdditionalFields" label="Custom_list" source-type="AdditionalFields">
        <TAG><![CDATA[#NOVOREGISTO:CA:Custom_list#]]></TAG>
        <VALUE><![CDATA[#NOVOREGISTO:CA:Custom_list#]]></VALUE>
        <XPATH><![CDATA[/CARD/FIELDS/FIELD[FIELD='Custom_list']/VALUE]]></XPATH>
      </FIELD>
      <FIELD type="AdditionalFields" label="DataEnt" source-type="AdditionalFields">
        <TAG><![CDATA[#NOVOREGISTO:CA:DataEnt#]]></TAG>
        <VALUE><![CDATA[#NOVOREGISTO:CA:DataEnt#]]></VALUE>
        <XPATH><![CDATA[/CARD/FIELDS/FIELD[FIELD='DataEnt']/VALUE]]></XPATH>
      </FIELD>
      <FIELD type="AdditionalFields" label="MeioCom" source-type="AdditionalFields">
        <TAG><![CDATA[#NOVOREGISTO:CA:MeioCom#]]></TAG>
        <VALUE><![CDATA[#NOVOREGISTO:CA:MeioCom#]]></VALUE>
        <XPATH><![CDATA[/CARD/FIELDS/FIELD[FIELD='MeioCom']/VALUE]]></XPATH>
      </FIELD>
      <FIELD type="AdditionalFields" label="Impostos" source-type="AdditionalFields">
        <TAG><![CDATA[#NOVOREGISTO:CA:Impostos#]]></TAG>
        <VALUE><![CDATA[#NOVOREGISTO:CA:Impostos#]]></VALUE>
        <XPATH><![CDATA[/CARD/FIELDS/FIELD[FIELD='Impostos']/VALUE]]></XPATH>
      </FIELD>
      <FIELD type="AdditionalFields" label="SegSocial" source-type="AdditionalFields">
        <TAG><![CDATA[#NOVOREGISTO:CA:SegSocial#]]></TAG>
        <VALUE><![CDATA[#NOVOREGISTO:CA:SegSocial#]]></VALUE>
        <XPATH><![CDATA[/CARD/FIELDS/FIELD[FIELD='SegSocial']/VALUE]]></XPATH>
      </FIELD>
      <FIELD type="AdditionalFields" label="CGA" source-type="AdditionalFields">
        <TAG><![CDATA[#NOVOREGISTO:CA:CGA#]]></TAG>
        <VALUE><![CDATA[#NOVOREGISTO:CA:CGA#]]></VALUE>
        <XPATH><![CDATA[/CARD/FIELDS/FIELD[FIELD='CGA']/VALUE]]></XPATH>
      </FIELD>
      <FIELD type="AdditionalFields" label="SNS" source-type="AdditionalFields">
        <TAG><![CDATA[#NOVOREGISTO:CA:SNS#]]></TAG>
        <VALUE><![CDATA[#NOVOREGISTO:CA:SNS#]]></VALUE>
        <XPATH><![CDATA[/CARD/FIELDS/FIELD[FIELD='SNS']/VALUE]]></XPATH>
      </FIELD>
      <FIELD type="AdditionalFields" label="ADSE" source-type="AdditionalFields">
        <TAG><![CDATA[#NOVOREGISTO:CA:ADSE#]]></TAG>
        <VALUE><![CDATA[#NOVOREGISTO:CA:ADSE#]]></VALUE>
        <XPATH><![CDATA[/CARD/FIELDS/FIELD[FIELD='ADSE']/VALUE]]></XPATH>
      </FIELD>
      <FIELD type="AdditionalFields" label="Tribunais" source-type="AdditionalFields">
        <TAG><![CDATA[#NOVOREGISTO:CA:Tribunais#]]></TAG>
        <VALUE><![CDATA[#NOVOREGISTO:CA:Tribunais#]]></VALUE>
        <XPATH><![CDATA[/CARD/FIELDS/FIELD[FIELD='Tribunais']/VALUE]]></XPATH>
      </FIELD>
      <FIELD type="AdditionalFields" label="Estrangeiros" source-type="AdditionalFields">
        <TAG><![CDATA[#NOVOREGISTO:CA:Estrangeiros#]]></TAG>
        <VALUE><![CDATA[#NOVOREGISTO:CA:Estrangeiros#]]></VALUE>
        <XPATH><![CDATA[/CARD/FIELDS/FIELD[FIELD='Estrangeiros']/VALUE]]></XPATH>
      </FIELD>
      <FIELD type="AdditionalFields" label="NIF" source-type="AdditionalFields">
        <TAG><![CDATA[#NOVOREGISTO:CA:NIF#]]></TAG>
        <VALUE><![CDATA[#NOVOREGISTO:CA:NIF#]]></VALUE>
        <XPATH><![CDATA[/CARD/FIELDS/FIELD[FIELD='NIF']/VALUE]]></XPATH>
      </FIELD>
      <FIELD type="AdditionalFields" label="SegSocial1" source-type="AdditionalFields">
        <TAG><![CDATA[#NOVOREGISTO:CA:SegSocial1#]]></TAG>
        <VALUE><![CDATA[#NOVOREGISTO:CA:SegSocial1#]]></VALUE>
        <XPATH><![CDATA[/CARD/FIELDS/FIELD[FIELD='SegSocial1']/VALUE]]></XPATH>
      </FIELD>
      <FIELD type="AdditionalFields" label="CGA1" source-type="AdditionalFields">
        <TAG><![CDATA[#NOVOREGISTO:CA:CGA1#]]></TAG>
        <VALUE><![CDATA[#NOVOREGISTO:CA:CGA1#]]></VALUE>
        <XPATH><![CDATA[/CARD/FIELDS/FIELD[FIELD='CGA1']/VALUE]]></XPATH>
      </FIELD>
      <FIELD type="AdditionalFields" label="SNS1" source-type="AdditionalFields">
        <TAG><![CDATA[#NOVOREGISTO:CA:SNS1#]]></TAG>
        <VALUE><![CDATA[#NOVOREGISTO:CA:SNS1#]]></VALUE>
        <XPATH><![CDATA[/CARD/FIELDS/FIELD[FIELD='SNS1']/VALUE]]></XPATH>
      </FIELD>
      <FIELD type="AdditionalFields" label="ADSE1" source-type="AdditionalFields">
        <TAG><![CDATA[#NOVOREGISTO:CA:ADSE1#]]></TAG>
        <VALUE><![CDATA[#NOVOREGISTO:CA:ADSE1#]]></VALUE>
        <XPATH><![CDATA[/CARD/FIELDS/FIELD[FIELD='ADSE1']/VALUE]]></XPATH>
      </FIELD>
      <FIELD type="AdditionalFields" label="Tribunais1" source-type="AdditionalFields">
        <TAG><![CDATA[#NOVOREGISTO:CA:Tribunais1#]]></TAG>
        <VALUE><![CDATA[#NOVOREGISTO:CA:Tribunais1#]]></VALUE>
        <XPATH><![CDATA[/CARD/FIELDS/FIELD[FIELD='Tribunais1']/VALUE]]></XPATH>
      </FIELD>
      <FIELD type="AdditionalFields" label="Estrangeiros1" source-type="AdditionalFields">
        <TAG><![CDATA[#NOVOREGISTO:CA:Estrangeiros1#]]></TAG>
        <VALUE><![CDATA[#NOVOREGISTO:CA:Estrangeiros1#]]></VALUE>
        <XPATH><![CDATA[/CARD/FIELDS/FIELD[FIELD='Estrangeiros1']/VALUE]]></XPATH>
      </FIELD>
      <FIELD type="AdditionalFields" label="Sigilo" source-type="AdditionalFields">
        <TAG><![CDATA[#NOVOREGISTO:CA:Sigilo#]]></TAG>
        <VALUE><![CDATA[#NOVOREGISTO:CA:Sigilo#]]></VALUE>
        <XPATH><![CDATA[/CARD/FIELDS/FIELD[FIELD='Sigilo']/VALUE]]></XPATH>
      </FIELD>
      <FIELD type="AdditionalFields" label="DataExp" source-type="AdditionalFields">
        <TAG><![CDATA[#NOVOREGISTO:CA:DataExp#]]></TAG>
        <VALUE><![CDATA[#NOVOREGISTO:CA:DataExp#]]></VALUE>
        <XPATH><![CDATA[/CARD/FIELDS/FIELD[FIELD='DataExp']/VALUE]]></XPATH>
      </FIELD>
      <FIELD type="AdditionalFields" label="DataNasc" source-type="AdditionalFields">
        <TAG><![CDATA[#NOVOREGISTO:CA:DataNasc#]]></TAG>
        <VALUE><![CDATA[#NOVOREGISTO:CA:DataNasc#]]></VALUE>
        <XPATH><![CDATA[/CARD/FIELDS/FIELD[FIELD='DataNasc']/VALUE]]></XPATH>
      </FIELD>
      <FIELD type="AdditionalFields" label="EstProc" source-type="AdditionalFields">
        <TAG><![CDATA[#NOVOREGISTO:CA:EstProc#]]></TAG>
        <VALUE><![CDATA[#NOVOREGISTO:CA:EstProc#]]></VALUE>
        <XPATH><![CDATA[/CARD/FIELDS/FIELD[FIELD='EstProc']/VALUE]]></XPATH>
      </FIELD>
      <FIELD type="AdditionalFields" label="UT1" source-type="AdditionalFields">
        <TAG><![CDATA[#NOVOREGISTO:CA:UT1#]]></TAG>
        <VALUE><![CDATA[#NOVOREGISTO:CA:UT1#]]></VALUE>
        <XPATH><![CDATA[/CARD/FIELDS/FIELD[FIELD='UT1']/VALUE]]></XPATH>
      </FIELD>
      <FIELD type="AdditionalFields" label="UT2" source-type="AdditionalFields">
        <TAG><![CDATA[#NOVOREGISTO:CA:UT2#]]></TAG>
        <VALUE><![CDATA[#NOVOREGISTO:CA:UT2#]]></VALUE>
        <XPATH><![CDATA[/CARD/FIELDS/FIELD[FIELD='UT2']/VALUE]]></XPATH>
      </FIELD>
      <FIELD type="AdditionalFields" label="UT3" source-type="AdditionalFields">
        <TAG><![CDATA[#NOVOREGISTO:CA:UT3#]]></TAG>
        <VALUE><![CDATA[#NOVOREGISTO:CA:UT3#]]></VALUE>
        <XPATH><![CDATA[/CARD/FIELDS/FIELD[FIELD='UT3']/VALUE]]></XPATH>
      </FIELD>
      <FIELD type="AdditionalFields" label="UT4" source-type="AdditionalFields">
        <TAG><![CDATA[#NOVOREGISTO:CA:UT4#]]></TAG>
        <VALUE><![CDATA[#NOVOREGISTO:CA:UT4#]]></VALUE>
        <XPATH><![CDATA[/CARD/FIELDS/FIELD[FIELD='UT4']/VALUE]]></XPATH>
      </FIELD>
      <FIELD type="AdditionalFields" label="UT5" source-type="AdditionalFields">
        <TAG><![CDATA[#NOVOREGISTO:CA:UT5#]]></TAG>
        <VALUE><![CDATA[#NOVOREGISTO:CA:UT5#]]></VALUE>
        <XPATH><![CDATA[/CARD/FIELDS/FIELD[FIELD='UT5']/VALUE]]></XPATH>
      </FIELD>
      <FIELD type="AdditionalFields" label="UT6" source-type="AdditionalFields">
        <TAG><![CDATA[#NOVOREGISTO:CA:UT6#]]></TAG>
        <VALUE><![CDATA[#NOVOREGISTO:CA:UT6#]]></VALUE>
        <XPATH><![CDATA[/CARD/FIELDS/FIELD[FIELD='UT6']/VALUE]]></XPATH>
      </FIELD>
      <FIELD type="AdditionalFields" label="Grupo" source-type="AdditionalFields">
        <TAG><![CDATA[#NOVOREGISTO:CA:Grupo#]]></TAG>
        <VALUE><![CDATA[#NOVOREGISTO:CA:Grupo#]]></VALUE>
        <XPATH><![CDATA[/CARD/FIELDS/FIELD[FIELD='Grupo']/VALUE]]></XPATH>
      </FIELD>
      <FIELD type="AdditionalFields" label="TipoProc" source-type="AdditionalFields">
        <TAG><![CDATA[#NOVOREGISTO:CA:TipoProc#]]></TAG>
        <VALUE><![CDATA[#NOVOREGISTO:CA:TipoProc#]]></VALUE>
        <XPATH><![CDATA[/CARD/FIELDS/FIELD[FIELD='TipoProc']/VALUE]]></XPATH>
      </FIELD>
      <FIELD type="AdditionalFields" label="ProcRel" source-type="AdditionalFields">
        <TAG><![CDATA[#NOVOREGISTO:CA:ProcRel#]]></TAG>
        <VALUE><![CDATA[#NOVOREGISTO:CA:ProcRel#]]></VALUE>
        <XPATH><![CDATA[/CARD/FIELDS/FIELD[FIELD='ProcRel']/VALUE]]></XPATH>
      </FIELD>
      <FIELD type="AdditionalFields" label="LocalFis" source-type="AdditionalFields">
        <TAG><![CDATA[#NOVOREGISTO:CA:LocalFis#]]></TAG>
        <VALUE><![CDATA[#NOVOREGISTO:CA:LocalFis#]]></VALUE>
        <XPATH><![CDATA[/CARD/FIELDS/FIELD[FIELD='LocalFis']/VALUE]]></XPATH>
      </FIELD>
      <FIELD type="AdditionalFields" label="PapelEntidade" source-type="AdditionalFields">
        <TAG><![CDATA[#NOVOREGISTO:CA:PapelEntidade#]]></TAG>
        <VALUE><![CDATA[#NOVOREGISTO:CA:PapelEntidade#]]></VALUE>
        <XPATH><![CDATA[/CARD/FIELDS/FIELD[FIELD='PapelEntidade']/VALUE]]></XPATH>
      </FIELD>
      <FIELD type="AdditionalFields" label="DataArq1" source-type="AdditionalFields">
        <TAG><![CDATA[#NOVOREGISTO:CA:DataArq1#]]></TAG>
        <VALUE><![CDATA[#NOVOREGISTO:CA:DataArq1#]]></VALUE>
        <XPATH><![CDATA[/CARD/FIELDS/FIELD[FIELD='DataArq1']/VALUE]]></XPATH>
      </FIELD>
      <FIELD type="AdditionalFields" label="DataArq2" source-type="AdditionalFields">
        <TAG><![CDATA[#NOVOREGISTO:CA:DataArq2#]]></TAG>
        <VALUE><![CDATA[#NOVOREGISTO:CA:DataArq2#]]></VALUE>
        <XPATH><![CDATA[/CARD/FIELDS/FIELD[FIELD='DataArq2']/VALUE]]></XPATH>
      </FIELD>
      <FIELD type="AdditionalFields" label="DataArq3" source-type="AdditionalFields">
        <TAG><![CDATA[#NOVOREGISTO:CA:DataArq3#]]></TAG>
        <VALUE><![CDATA[#NOVOREGISTO:CA:DataArq3#]]></VALUE>
        <XPATH><![CDATA[/CARD/FIELDS/FIELD[FIELD='DataArq3']/VALUE]]></XPATH>
      </FIELD>
      <FIELD type="AdditionalFields" label="DataArq4" source-type="AdditionalFields">
        <TAG><![CDATA[#NOVOREGISTO:CA:DataArq4#]]></TAG>
        <VALUE><![CDATA[#NOVOREGISTO:CA:DataArq4#]]></VALUE>
        <XPATH><![CDATA[/CARD/FIELDS/FIELD[FIELD='DataArq4']/VALUE]]></XPATH>
      </FIELD>
      <FIELD type="AdditionalFields" label="MotivoArq1" source-type="AdditionalFields">
        <TAG><![CDATA[#NOVOREGISTO:CA:MotivoArq1#]]></TAG>
        <VALUE><![CDATA[#NOVOREGISTO:CA:MotivoArq1#]]></VALUE>
        <XPATH><![CDATA[/CARD/FIELDS/FIELD[FIELD='MotivoArq1']/VALUE]]></XPATH>
      </FIELD>
      <FIELD type="AdditionalFields" label="MotivoArq2" source-type="AdditionalFields">
        <TAG><![CDATA[#NOVOREGISTO:CA:MotivoArq2#]]></TAG>
        <VALUE><![CDATA[#NOVOREGISTO:CA:MotivoArq2#]]></VALUE>
        <XPATH><![CDATA[/CARD/FIELDS/FIELD[FIELD='MotivoArq2']/VALUE]]></XPATH>
      </FIELD>
      <FIELD type="AdditionalFields" label="MotivoArq3" source-type="AdditionalFields">
        <TAG><![CDATA[#NOVOREGISTO:CA:MotivoArq3#]]></TAG>
        <VALUE><![CDATA[#NOVOREGISTO:CA:MotivoArq3#]]></VALUE>
        <XPATH><![CDATA[/CARD/FIELDS/FIELD[FIELD='MotivoArq3']/VALUE]]></XPATH>
      </FIELD>
      <FIELD type="AdditionalFields" label="MotivoArq4" source-type="AdditionalFields">
        <TAG><![CDATA[#NOVOREGISTO:CA:MotivoArq4#]]></TAG>
        <VALUE><![CDATA[#NOVOREGISTO:CA:MotivoArq4#]]></VALUE>
        <XPATH><![CDATA[/CARD/FIELDS/FIELD[FIELD='MotivoArq4']/VALUE]]></XPATH>
      </FIELD>
      <FIELD type="AdditionalFields" label="MotivoArqIL1" source-type="AdditionalFields">
        <TAG><![CDATA[#NOVOREGISTO:CA:MotivoArqIL1#]]></TAG>
        <VALUE><![CDATA[#NOVOREGISTO:CA:MotivoArqIL1#]]></VALUE>
        <XPATH><![CDATA[/CARD/FIELDS/FIELD[FIELD='MotivoArqIL1']/VALUE]]></XPATH>
      </FIELD>
      <FIELD type="AdditionalFields" label="Linha" source-type="AdditionalFields">
        <TAG><![CDATA[#NOVOREGISTO:CA:Linha#]]></TAG>
        <VALUE><![CDATA[#NOVOREGISTO:CA:Linha#]]></VALUE>
        <XPATH><![CDATA[/CARD/FIELDS/FIELD[FIELD='Linha']/VALUE]]></XPATH>
      </FIELD>
      <FIELD type="AdditionalFields" label="Horario_Chamada" source-type="AdditionalFields">
        <TAG><![CDATA[#NOVOREGISTO:CA:Horario_Chamada#]]></TAG>
        <VALUE><![CDATA[#NOVOREGISTO:CA:Horario_Chamada#]]></VALUE>
        <XPATH><![CDATA[/CARD/FIELDS/FIELD[FIELD='Horario_Chamada']/VALUE]]></XPATH>
      </FIELD>
      <FIELD type="AdditionalFields" label="Idade_InteressC" source-type="AdditionalFields">
        <TAG><![CDATA[#NOVOREGISTO:CA:Idade_InteressC#]]></TAG>
        <VALUE><![CDATA[#NOVOREGISTO:CA:Idade_InteressC#]]></VALUE>
        <XPATH><![CDATA[/CARD/FIELDS/FIELD[FIELD='Idade_InteressC']/VALUE]]></XPATH>
      </FIELD>
      <FIELD type="AdditionalFields" label="Idade_Cham" source-type="AdditionalFields">
        <TAG><![CDATA[#NOVOREGISTO:CA:Idade_Cham#]]></TAG>
        <VALUE><![CDATA[#NOVOREGISTO:CA:Idade_Cham#]]></VALUE>
        <XPATH><![CDATA[/CARD/FIELDS/FIELD[FIELD='Idade_Cham']/VALUE]]></XPATH>
      </FIELD>
      <FIELD type="AdditionalFields" label="OrigConhLinha" source-type="AdditionalFields">
        <TAG><![CDATA[#NOVOREGISTO:CA:OrigConhLinha#]]></TAG>
        <VALUE><![CDATA[#NOVOREGISTO:CA:OrigConhLinha#]]></VALUE>
        <XPATH><![CDATA[/CARD/FIELDS/FIELD[FIELD='OrigConhLinha']/VALUE]]></XPATH>
      </FIELD>
      <FIELD type="AdditionalFields" label="MotivCham1" source-type="AdditionalFields">
        <TAG><![CDATA[#NOVOREGISTO:CA:MotivCham1#]]></TAG>
        <VALUE><![CDATA[#NOVOREGISTO:CA:MotivCham1#]]></VALUE>
        <XPATH><![CDATA[/CARD/FIELDS/FIELD[FIELD='MotivCham1']/VALUE]]></XPATH>
      </FIELD>
      <FIELD type="AdditionalFields" label="MotivCham2" source-type="AdditionalFields">
        <TAG><![CDATA[#NOVOREGISTO:CA:MotivCham2#]]></TAG>
        <VALUE><![CDATA[#NOVOREGISTO:CA:MotivCham2#]]></VALUE>
        <XPATH><![CDATA[/CARD/FIELDS/FIELD[FIELD='MotivCham2']/VALUE]]></XPATH>
      </FIELD>
      <FIELD type="AdditionalFields" label="MotivCham3" source-type="AdditionalFields">
        <TAG><![CDATA[#NOVOREGISTO:CA:MotivCham3#]]></TAG>
        <VALUE><![CDATA[#NOVOREGISTO:CA:MotivCham3#]]></VALUE>
        <XPATH><![CDATA[/CARD/FIELDS/FIELD[FIELD='MotivCham3']/VALUE]]></XPATH>
      </FIELD>
      <FIELD type="AdditionalFields" label="TipoCham" source-type="AdditionalFields">
        <TAG><![CDATA[#NOVOREGISTO:CA:TipoCham#]]></TAG>
        <VALUE><![CDATA[#NOVOREGISTO:CA:TipoCham#]]></VALUE>
        <XPATH><![CDATA[/CARD/FIELDS/FIELD[FIELD='TipoCham']/VALUE]]></XPATH>
      </FIELD>
      <FIELD type="AdditionalFields" label="MotivoArqEG" source-type="AdditionalFields">
        <TAG><![CDATA[#NOVOREGISTO:CA:MotivoArqEG#]]></TAG>
        <VALUE><![CDATA[#NOVOREGISTO:CA:MotivoArqEG#]]></VALUE>
        <XPATH><![CDATA[/CARD/FIELDS/FIELD[FIELD='MotivoArqEG']/VALUE]]></XPATH>
      </FIELD>
      <FIELD type="AdditionalFields" label="Adjuntos" source-type="AdditionalFields">
        <TAG><![CDATA[#NOVOREGISTO:CA:Adjuntos#]]></TAG>
        <VALUE><![CDATA[#NOVOREGISTO:CA:Adjuntos#]]></VALUE>
        <XPATH><![CDATA[/CARD/FIELDS/FIELD[FIELD='Adjuntos']/VALUE]]></XPATH>
      </FIELD>
      <FIELD type="AdditionalFields" label="PapelEnt_CNCID" source-type="AdditionalFields">
        <TAG><![CDATA[#NOVOREGISTO:CA:PapelEnt_CNCID#]]></TAG>
        <VALUE><![CDATA[#NOVOREGISTO:CA:PapelEnt_CNCID#]]></VALUE>
        <XPATH><![CDATA[/CARD/FIELDS/FIELD[FIELD='PapelEnt_CNCID']/VALUE]]></XPATH>
      </FIELD>
      <FIELD type="AdditionalFields" label="AGUARDA_APL_SGP" source-type="AdditionalFields">
        <TAG><![CDATA[#NOVOREGISTO:CA:AGUARDA_APL_SGP#]]></TAG>
        <VALUE><![CDATA[#NOVOREGISTO:CA:AGUARDA_APL_SGP#]]></VALUE>
        <XPATH><![CDATA[/CARD/FIELDS/FIELD[FIELD='AGUARDA_APL_SGP']/VALUE]]></XPATH>
      </FIELD>
      <FIELD type="AdditionalFields" label="ASS1_PROC_SGP" source-type="AdditionalFields">
        <TAG><![CDATA[#NOVOREGISTO:CA:ASS1_PROC_SGP#]]></TAG>
        <VALUE><![CDATA[#NOVOREGISTO:CA:ASS1_PROC_SGP#]]></VALUE>
        <XPATH><![CDATA[/CARD/FIELDS/FIELD[FIELD='ASS1_PROC_SGP']/VALUE]]></XPATH>
      </FIELD>
      <FIELD type="AdditionalFields" label="ASS2_PROC_SGP" source-type="AdditionalFields">
        <TAG><![CDATA[#NOVOREGISTO:CA:ASS2_PROC_SGP#]]></TAG>
        <VALUE><![CDATA[#NOVOREGISTO:CA:ASS2_PROC_SGP#]]></VALUE>
        <XPATH><![CDATA[/CARD/FIELDS/FIELD[FIELD='ASS2_PROC_SGP']/VALUE]]></XPATH>
      </FIELD>
      <FIELD type="AdditionalFields" label="ASS3_PROC_SGP" source-type="AdditionalFields">
        <TAG><![CDATA[#NOVOREGISTO:CA:ASS3_PROC_SGP#]]></TAG>
        <VALUE><![CDATA[#NOVOREGISTO:CA:ASS3_PROC_SGP#]]></VALUE>
        <XPATH><![CDATA[/CARD/FIELDS/FIELD[FIELD='ASS3_PROC_SGP']/VALUE]]></XPATH>
      </FIELD>
      <FIELD type="AdditionalFields" label="ASS4_PROC_SGP" source-type="AdditionalFields">
        <TAG><![CDATA[#NOVOREGISTO:CA:ASS4_PROC_SGP#]]></TAG>
        <VALUE><![CDATA[#NOVOREGISTO:CA:ASS4_PROC_SGP#]]></VALUE>
        <XPATH><![CDATA[/CARD/FIELDS/FIELD[FIELD='ASS4_PROC_SGP']/VALUE]]></XPATH>
      </FIELD>
      <FIELD type="AdditionalFields" label="DATA_SAIDA_SGP" source-type="AdditionalFields">
        <TAG><![CDATA[#NOVOREGISTO:CA:DATA_SAIDA_SGP#]]></TAG>
        <VALUE><![CDATA[#NOVOREGISTO:CA:DATA_SAIDA_SGP#]]></VALUE>
        <XPATH><![CDATA[/CARD/FIELDS/FIELD[FIELD='DATA_SAIDA_SGP']/VALUE]]></XPATH>
      </FIELD>
      <FIELD type="AdditionalFields" label="LOCAL_ENT_SGP" source-type="AdditionalFields">
        <TAG><![CDATA[#NOVOREGISTO:CA:LOCAL_ENT_SGP#]]></TAG>
        <VALUE><![CDATA[#NOVOREGISTO:CA:LOCAL_ENT_SGP#]]></VALUE>
        <XPATH><![CDATA[/CARD/FIELDS/FIELD[FIELD='LOCAL_ENT_SGP']/VALUE]]></XPATH>
      </FIELD>
      <FIELD type="AdditionalFields" label="MOT_ARQ_SGP" source-type="AdditionalFields">
        <TAG><![CDATA[#NOVOREGISTO:CA:MOT_ARQ_SGP#]]></TAG>
        <VALUE><![CDATA[#NOVOREGISTO:CA:MOT_ARQ_SGP#]]></VALUE>
        <XPATH><![CDATA[/CARD/FIELDS/FIELD[FIELD='MOT_ARQ_SGP']/VALUE]]></XPATH>
      </FIELD>
      <FIELD type="AdditionalFields" label="NAT_JUR_SGP" source-type="AdditionalFields">
        <TAG><![CDATA[#NOVOREGISTO:CA:NAT_JUR_SGP#]]></TAG>
        <VALUE><![CDATA[#NOVOREGISTO:CA:NAT_JUR_SGP#]]></VALUE>
        <XPATH><![CDATA[/CARD/FIELDS/FIELD[FIELD='NAT_JUR_SGP']/VALUE]]></XPATH>
      </FIELD>
      <FIELD type="AdditionalFields" label="NOTAS_PROC_SGP" source-type="AdditionalFields">
        <TAG><![CDATA[#NOVOREGISTO:CA:NOTAS_PROC_SGP#]]></TAG>
        <VALUE><![CDATA[#NOVOREGISTO:CA:NOTAS_PROC_SGP#]]></VALUE>
        <XPATH><![CDATA[/CARD/FIELDS/FIELD[FIELD='NOTAS_PROC_SGP']/VALUE]]></XPATH>
      </FIELD>
      <FIELD type="AdditionalFields" label="NRECL_PROC_SGP" source-type="AdditionalFields">
        <TAG><![CDATA[#NOVOREGISTO:CA:NRECL_PROC_SGP#]]></TAG>
        <VALUE><![CDATA[#NOVOREGISTO:CA:NRECL_PROC_SGP#]]></VALUE>
        <XPATH><![CDATA[/CARD/FIELDS/FIELD[FIELD='NRECL_PROC_SGP']/VALUE]]></XPATH>
      </FIELD>
      <FIELD type="AdditionalFields" label="NRECLF_PROC_SGP" source-type="AdditionalFields">
        <TAG><![CDATA[#NOVOREGISTO:CA:NRECLF_PROC_SGP#]]></TAG>
        <VALUE><![CDATA[#NOVOREGISTO:CA:NRECLF_PROC_SGP#]]></VALUE>
        <XPATH><![CDATA[/CARD/FIELDS/FIELD[FIELD='NRECLF_PROC_SGP']/VALUE]]></XPATH>
      </FIELD>
      <FIELD type="AdditionalFields" label="NRECLM_PROC_SGP" source-type="AdditionalFields">
        <TAG><![CDATA[#NOVOREGISTO:CA:NRECLM_PROC_SGP#]]></TAG>
        <VALUE><![CDATA[#NOVOREGISTO:CA:NRECLM_PROC_SGP#]]></VALUE>
        <XPATH><![CDATA[/CARD/FIELDS/FIELD[FIELD='NRECLM_PROC_SGP']/VALUE]]></XPATH>
      </FIELD>
      <FIELD type="AdditionalFields" label="NUM_SAIDA_SGP" source-type="AdditionalFields">
        <TAG><![CDATA[#NOVOREGISTO:CA:NUM_SAIDA_SGP#]]></TAG>
        <VALUE><![CDATA[#NOVOREGISTO:CA:NUM_SAIDA_SGP#]]></VALUE>
        <XPATH><![CDATA[/CARD/FIELDS/FIELD[FIELD='NUM_SAIDA_SGP']/VALUE]]></XPATH>
      </FIELD>
      <FIELD type="AdditionalFields" label="ORIG_GEO_SGP" source-type="AdditionalFields">
        <TAG><![CDATA[#NOVOREGISTO:CA:ORIG_GEO_SGP#]]></TAG>
        <VALUE><![CDATA[#NOVOREGISTO:CA:ORIG_GEO_SGP#]]></VALUE>
        <XPATH><![CDATA[/CARD/FIELDS/FIELD[FIELD='ORIG_GEO_SGP']/VALUE]]></XPATH>
      </FIELD>
      <FIELD type="AdditionalFields" label="ORIG_PROC_SGP" source-type="AdditionalFields">
        <TAG><![CDATA[#NOVOREGISTO:CA:ORIG_PROC_SGP#]]></TAG>
        <VALUE><![CDATA[#NOVOREGISTO:CA:ORIG_PROC_SGP#]]></VALUE>
        <XPATH><![CDATA[/CARD/FIELDS/FIELD[FIELD='ORIG_PROC_SGP']/VALUE]]></XPATH>
      </FIELD>
      <FIELD type="AdditionalFields" label="SIT_PROC_SGP" source-type="AdditionalFields">
        <TAG><![CDATA[#NOVOREGISTO:CA:SIT_PROC_SGP#]]></TAG>
        <VALUE><![CDATA[#NOVOREGISTO:CA:SIT_PROC_SGP#]]></VALUE>
        <XPATH><![CDATA[/CARD/FIELDS/FIELD[FIELD='SIT_PROC_SGP']/VALUE]]></XPATH>
      </FIELD>
      <FIELD type="AdditionalFields" label="TIPO_ENT_SGP" source-type="AdditionalFields">
        <TAG><![CDATA[#NOVOREGISTO:CA:TIPO_ENT_SGP#]]></TAG>
        <VALUE><![CDATA[#NOVOREGISTO:CA:TIPO_ENT_SGP#]]></VALUE>
        <XPATH><![CDATA[/CARD/FIELDS/FIELD[FIELD='TIPO_ENT_SGP']/VALUE]]></XPATH>
      </FIELD>
      <FIELD type="AdditionalFields" label="TIPO_UTENTE_SGP" source-type="AdditionalFields">
        <TAG><![CDATA[#NOVOREGISTO:CA:TIPO_UTENTE_SGP#]]></TAG>
        <VALUE><![CDATA[#NOVOREGISTO:CA:TIPO_UTENTE_SGP#]]></VALUE>
        <XPATH><![CDATA[/CARD/FIELDS/FIELD[FIELD='TIPO_UTENTE_SGP']/VALUE]]></XPATH>
      </FIELD>
      <FIELD type="AdditionalFields" label="TRANSITOU_SGP" source-type="AdditionalFields">
        <TAG><![CDATA[#NOVOREGISTO:CA:TRANSITOU_SGP#]]></TAG>
        <VALUE><![CDATA[#NOVOREGISTO:CA:TRANSITOU_SGP#]]></VALUE>
        <XPATH><![CDATA[/CARD/FIELDS/FIELD[FIELD='TRANSITOU_SGP']/VALUE]]></XPATH>
      </FIELD>
      <FIELD type="AdditionalFields" label="sig" source-type="AdditionalFields">
        <TAG><![CDATA[#NOVOREGISTO:CA:sig#]]></TAG>
        <VALUE><![CDATA[#NOVOREGISTO:CA:sig#]]></VALUE>
        <XPATH><![CDATA[/CARD/FIELDS/FIELD[FIELD='sig']/VALUE]]></XPATH>
      </FIELD>
      <FIELD type="AdditionalFields" label="Class" source-type="AdditionalFields">
        <TAG><![CDATA[#NOVOREGISTO:CA:Class#]]></TAG>
        <VALUE><![CDATA[#NOVOREGISTO:CA:Class#]]></VALUE>
        <XPATH><![CDATA[/CARD/FIELDS/FIELD[FIELD='Class']/VALUE]]></XPATH>
      </FIELD>
      <FIELD type="AdditionalFields" label="ASSESSOR_SGP" source-type="AdditionalFields">
        <TAG><![CDATA[#NOVOREGISTO:CA:ASSESSOR_SGP#]]></TAG>
        <VALUE><![CDATA[#NOVOREGISTO:CA:ASSESSOR_SGP#]]></VALUE>
        <XPATH><![CDATA[/CARD/FIELDS/FIELD[FIELD='ASSESSOR_SGP']/VALUE]]></XPATH>
      </FIELD>
      <FIELD type="AdditionalFields" label="AREA_SGP" source-type="AdditionalFields">
        <TAG><![CDATA[#NOVOREGISTO:CA:AREA_SGP#]]></TAG>
        <VALUE><![CDATA[#NOVOREGISTO:CA:AREA_SGP#]]></VALUE>
        <XPATH><![CDATA[/CARD/FIELDS/FIELD[FIELD='AREA_SGP']/VALUE]]></XPATH>
      </FIELD>
      <FIELD type="AdditionalFields" label="Chamada_NCID" source-type="AdditionalFields">
        <TAG><![CDATA[#NOVOREGISTO:CA:Chamada_NCID#]]></TAG>
        <VALUE><![CDATA[#NOVOREGISTO:CA:Chamada_NCID#]]></VALUE>
        <XPATH><![CDATA[/CARD/FIELDS/FIELD[FIELD='Chamada_NCID']/VALUE]]></XPATH>
      </FIELD>
      <FIELD type="AdditionalFields" label="Relacao_NCID" source-type="AdditionalFields">
        <TAG><![CDATA[#NOVOREGISTO:CA:Relacao_NCID#]]></TAG>
        <VALUE><![CDATA[#NOVOREGISTO:CA:Relacao_NCID#]]></VALUE>
        <XPATH><![CDATA[/CARD/FIELDS/FIELD[FIELD='Relacao_NCID']/VALUE]]></XPATH>
      </FIELD>
      <FIELD type="AdditionalFields" label="Genero_NCID" source-type="AdditionalFields">
        <TAG><![CDATA[#NOVOREGISTO:CA:Genero_NCID#]]></TAG>
        <VALUE><![CDATA[#NOVOREGISTO:CA:Genero_NCID#]]></VALUE>
        <XPATH><![CDATA[/CARD/FIELDS/FIELD[FIELD='Genero_NCID']/VALUE]]></XPATH>
      </FIELD>
      <FIELD type="AdditionalFields" label="Telefone" source-type="AdditionalFields">
        <TAG><![CDATA[#NOVOREGISTO:CA:Telefone#]]></TAG>
        <VALUE><![CDATA[#NOVOREGISTO:CA:Telefone#]]></VALUE>
        <XPATH><![CDATA[/CARD/FIELDS/FIELD[FIELD='Telefone']/VALUE]]></XPATH>
      </FIELD>
      <FIELD type="AdditionalFields" label="Atuacao" source-type="AdditionalFields">
        <TAG><![CDATA[#NOVOREGISTO:CA:Atuacao#]]></TAG>
        <VALUE><![CDATA[#NOVOREGISTO:CA:Atuacao#]]></VALUE>
        <XPATH><![CDATA[/CARD/FIELDS/FIELD[FIELD='Atuacao']/VALUE]]></XPATH>
      </FIELD>
      <FIELD type="AdditionalFields" label="Tipo_Def" source-type="AdditionalFields">
        <TAG><![CDATA[#NOVOREGISTO:CA:Tipo_Def#]]></TAG>
        <VALUE><![CDATA[#NOVOREGISTO:CA:Tipo_Def#]]></VALUE>
        <XPATH><![CDATA[/CARD/FIELDS/FIELD[FIELD='Tipo_Def']/VALUE]]></XPATH>
      </FIELD>
      <FIELD type="AdditionalFields" label="Escolaridade" source-type="AdditionalFields">
        <TAG><![CDATA[#NOVOREGISTO:CA:Escolaridade#]]></TAG>
        <VALUE><![CDATA[#NOVOREGISTO:CA:Escolaridade#]]></VALUE>
        <XPATH><![CDATA[/CARD/FIELDS/FIELD[FIELD='Escolaridade']/VALUE]]></XPATH>
      </FIELD>
      <FIELD type="AdditionalFields" label="Grau_Def" source-type="AdditionalFields">
        <TAG><![CDATA[#NOVOREGISTO:CA:Grau_Def#]]></TAG>
        <VALUE><![CDATA[#NOVOREGISTO:CA:Grau_Def#]]></VALUE>
        <XPATH><![CDATA[/CARD/FIELDS/FIELD[FIELD='Grau_Def']/VALUE]]></XPATH>
      </FIELD>
      <FIELD type="AdditionalFields" label="Idade_Inter_I" source-type="AdditionalFields">
        <TAG><![CDATA[#NOVOREGISTO:CA:Idade_Inter_I#]]></TAG>
        <VALUE><![CDATA[#NOVOREGISTO:CA:Idade_Inter_I#]]></VALUE>
        <XPATH><![CDATA[/CARD/FIELDS/FIELD[FIELD='Idade_Inter_I']/VALUE]]></XPATH>
      </FIELD>
      <FIELD type="AdditionalFields" label="Idad_Inter_Def" source-type="AdditionalFields">
        <TAG><![CDATA[#NOVOREGISTO:CA:Idad_Inter_Def#]]></TAG>
        <VALUE><![CDATA[#NOVOREGISTO:CA:Idad_Inter_Def#]]></VALUE>
        <XPATH><![CDATA[/CARD/FIELDS/FIELD[FIELD='Idad_Inter_Def']/VALUE]]></XPATH>
      </FIELD>
      <FIELD type="AdditionalFields" label="Genero" source-type="AdditionalFields">
        <TAG><![CDATA[#NOVOREGISTO:CA:Genero#]]></TAG>
        <VALUE><![CDATA[#NOVOREGISTO:CA:Genero#]]></VALUE>
        <XPATH><![CDATA[/CARD/FIELDS/FIELD[FIELD='Genero']/VALUE]]></XPATH>
      </FIELD>
      <FIELD type="AdditionalFields" label="P_Sing_Col" source-type="AdditionalFields">
        <TAG><![CDATA[#NOVOREGISTO:CA:P_Sing_Col#]]></TAG>
        <VALUE><![CDATA[#NOVOREGISTO:CA:P_Sing_Col#]]></VALUE>
        <XPATH><![CDATA[/CARD/FIELDS/FIELD[FIELD='P_Sing_Col']/VALUE]]></XPATH>
      </FIELD>
      <FIELD type="AdditionalFields" label="TipoP_Coletiva" source-type="AdditionalFields">
        <TAG><![CDATA[#NOVOREGISTO:CA:TipoP_Coletiva#]]></TAG>
        <VALUE><![CDATA[#NOVOREGISTO:CA:TipoP_Coletiva#]]></VALUE>
        <XPATH><![CDATA[/CARD/FIELDS/FIELD[FIELD='TipoP_Coletiva']/VALUE]]></XPATH>
      </FIELD>
      <FIELD type="AdditionalFields" label="P_Nome" source-type="AdditionalFields">
        <TAG><![CDATA[#NOVOREGISTO:CA:P_Nome#]]></TAG>
        <VALUE><![CDATA[#NOVOREGISTO:CA:P_Nome#]]></VALUE>
        <XPATH><![CDATA[/CARD/FIELDS/FIELD[FIELD='P_Nome']/VALUE]]></XPATH>
      </FIELD>
      <FIELD type="AdditionalFields" label="P_Email" source-type="AdditionalFields">
        <TAG><![CDATA[#NOVOREGISTO:CA:P_Email#]]></TAG>
        <VALUE><![CDATA[#NOVOREGISTO:CA:P_Email#]]></VALUE>
        <XPATH><![CDATA[/CARD/FIELDS/FIELD[FIELD='P_Email']/VALUE]]></XPATH>
      </FIELD>
      <FIELD type="AdditionalFields" label="P_NIF" source-type="AdditionalFields">
        <TAG><![CDATA[#NOVOREGISTO:CA:P_NIF#]]></TAG>
        <VALUE><![CDATA[#NOVOREGISTO:CA:P_NIF#]]></VALUE>
        <XPATH><![CDATA[/CARD/FIELDS/FIELD[FIELD='P_NIF']/VALUE]]></XPATH>
      </FIELD>
      <FIELD type="AdditionalFields" label="P_Morada" source-type="AdditionalFields">
        <TAG><![CDATA[#NOVOREGISTO:CA:P_Morada#]]></TAG>
        <VALUE><![CDATA[#NOVOREGISTO:CA:P_Morada#]]></VALUE>
        <XPATH><![CDATA[/CARD/FIELDS/FIELD[FIELD='P_Morada']/VALUE]]></XPATH>
      </FIELD>
      <FIELD type="AdditionalFields" label="P_Cidade" source-type="AdditionalFields">
        <TAG><![CDATA[#NOVOREGISTO:CA:P_Cidade#]]></TAG>
        <VALUE><![CDATA[#NOVOREGISTO:CA:P_Cidade#]]></VALUE>
        <XPATH><![CDATA[/CARD/FIELDS/FIELD[FIELD='P_Cidade']/VALUE]]></XPATH>
      </FIELD>
      <FIELD type="AdditionalFields" label="P_CodPostal" source-type="AdditionalFields">
        <TAG><![CDATA[#NOVOREGISTO:CA:P_CodPostal#]]></TAG>
        <VALUE><![CDATA[#NOVOREGISTO:CA:P_CodPostal#]]></VALUE>
        <XPATH><![CDATA[/CARD/FIELDS/FIELD[FIELD='P_CodPostal']/VALUE]]></XPATH>
      </FIELD>
      <FIELD type="AdditionalFields" label="P_Pais" source-type="AdditionalFields">
        <TAG><![CDATA[#NOVOREGISTO:CA:P_Pais#]]></TAG>
        <VALUE><![CDATA[#NOVOREGISTO:CA:P_Pais#]]></VALUE>
        <XPATH><![CDATA[/CARD/FIELDS/FIELD[FIELD='P_Pais']/VALUE]]></XPATH>
      </FIELD>
      <FIELD type="AdditionalFields" label="P_telefone" source-type="AdditionalFields">
        <TAG><![CDATA[#NOVOREGISTO:CA:P_telefone#]]></TAG>
        <VALUE><![CDATA[#NOVOREGISTO:CA:P_telefone#]]></VALUE>
        <XPATH><![CDATA[/CARD/FIELDS/FIELD[FIELD='P_telefone']/VALUE]]></XPATH>
      </FIELD>
      <FIELD type="AdditionalFields" label="P_Telemovel" source-type="AdditionalFields">
        <TAG><![CDATA[#NOVOREGISTO:CA:P_Telemovel#]]></TAG>
        <VALUE><![CDATA[#NOVOREGISTO:CA:P_Telemovel#]]></VALUE>
        <XPATH><![CDATA[/CARD/FIELDS/FIELD[FIELD='P_Telemovel']/VALUE]]></XPATH>
      </FIELD>
      <FIELD type="AdditionalFields" label="O_Nome" source-type="AdditionalFields">
        <TAG><![CDATA[#NOVOREGISTO:CA:O_Nome#]]></TAG>
        <VALUE><![CDATA[#NOVOREGISTO:CA:O_Nome#]]></VALUE>
        <XPATH><![CDATA[/CARD/FIELDS/FIELD[FIELD='O_Nome']/VALUE]]></XPATH>
      </FIELD>
      <FIELD type="AdditionalFields" label="O_Email" source-type="AdditionalFields">
        <TAG><![CDATA[#NOVOREGISTO:CA:O_Email#]]></TAG>
        <VALUE><![CDATA[#NOVOREGISTO:CA:O_Email#]]></VALUE>
        <XPATH><![CDATA[/CARD/FIELDS/FIELD[FIELD='O_Email']/VALUE]]></XPATH>
      </FIELD>
      <FIELD type="AdditionalFields" label="O_Morada" source-type="AdditionalFields">
        <TAG><![CDATA[#NOVOREGISTO:CA:O_Morada#]]></TAG>
        <VALUE><![CDATA[#NOVOREGISTO:CA:O_Morada#]]></VALUE>
        <XPATH><![CDATA[/CARD/FIELDS/FIELD[FIELD='O_Morada']/VALUE]]></XPATH>
      </FIELD>
      <FIELD type="AdditionalFields" label="O_Cidade" source-type="AdditionalFields">
        <TAG><![CDATA[#NOVOREGISTO:CA:O_Cidade#]]></TAG>
        <VALUE><![CDATA[#NOVOREGISTO:CA:O_Cidade#]]></VALUE>
        <XPATH><![CDATA[/CARD/FIELDS/FIELD[FIELD='O_Cidade']/VALUE]]></XPATH>
      </FIELD>
      <FIELD type="AdditionalFields" label="O_CodPostal" source-type="AdditionalFields">
        <TAG><![CDATA[#NOVOREGISTO:CA:O_CodPostal#]]></TAG>
        <VALUE><![CDATA[#NOVOREGISTO:CA:O_CodPostal#]]></VALUE>
        <XPATH><![CDATA[/CARD/FIELDS/FIELD[FIELD='O_CodPostal']/VALUE]]></XPATH>
      </FIELD>
      <FIELD type="AdditionalFields" label="O_Pais" source-type="AdditionalFields">
        <TAG><![CDATA[#NOVOREGISTO:CA:O_Pais#]]></TAG>
        <VALUE><![CDATA[#NOVOREGISTO:CA:O_Pais#]]></VALUE>
        <XPATH><![CDATA[/CARD/FIELDS/FIELD[FIELD='O_Pais']/VALUE]]></XPATH>
      </FIELD>
      <FIELD type="AdditionalFields" label="O_Telefone" source-type="AdditionalFields">
        <TAG><![CDATA[#NOVOREGISTO:CA:O_Telefone#]]></TAG>
        <VALUE><![CDATA[#NOVOREGISTO:CA:O_Telefone#]]></VALUE>
        <XPATH><![CDATA[/CARD/FIELDS/FIELD[FIELD='O_Telefone']/VALUE]]></XPATH>
      </FIELD>
      <FIELD type="AdditionalFields" label="O_Telemovel" source-type="AdditionalFields">
        <TAG><![CDATA[#NOVOREGISTO:CA:O_Telemovel#]]></TAG>
        <VALUE><![CDATA[#NOVOREGISTO:CA:O_Telemovel#]]></VALUE>
        <XPATH><![CDATA[/CARD/FIELDS/FIELD[FIELD='O_Telemovel']/VALUE]]></XPATH>
      </FIELD>
    </NODE>
  </NODE>
  <NODE label="1ºRegisto" type="DistributionFirstCardTemplate" source-type="DistributionFirstCardTemplate" replaceValue="false">
    <FIELD label="Nº de Registo">
      <TAG><![CDATA[#PRIMEIROREGISTO:NUMERO#]]></TAG>
      <VALUE><![CDATA[#PRIMEIROREGISTO:NUMERO#]]></VALUE>
      <XPATH/>
    </FIELD>
    <FIELD label="Código de barras do Nº de Registo" dtype="barcode">
      <TAG><![CDATA[#PRIMEIROREGISTO:CODIGOBARRAS#]]></TAG>
      <VALUE>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</VALUE>
      <XPATH/>
    </FIELD>
    <FIELD label="Assunto">
      <TAG><![CDATA[#PRIMEIROREGISTO:ASSUNTO#]]></TAG>
      <VALUE><![CDATA[#PRIMEIROREGISTO:ASSUNTO#]]></VALUE>
      <XPATH/>
    </FIELD>
    <FIELD label="Observações">
      <TAG><![CDATA[#PRIMEIROREGISTO:OBSERVACOES#]]></TAG>
      <VALUE><![CDATA[#PRIMEIROREGISTO:OBSERVACOES#]]></VALUE>
      <XPATH/>
    </FIELD>
    <FIELD label="Data" dtype="D">
      <TAG><![CDATA[#PRIMEIROREGISTO:DATA#]]></TAG>
      <VALUE><![CDATA[#PRIMEIROREGISTO:DATA#]]></VALUE>
      <XPATH/>
    </FIELD>
    <NODE label="Classificação" type="CardClassitication">
      <FIELD label="Descrição">
        <TAG><![CDATA[#PRIMEIROREGISTO:CLASSIFICACAO:1:DESCRICAO#]]></TAG>
        <VALUE><![CDATA[#PRIMEIROREGISTO:CLASSIFICACAO:1:DESCRICAO#]]></VALUE>
        <XPATH/>
      </FIELD>
      <FIELD label="Código">
        <TAG><![CDATA[#PRIMEIROREGISTO:CLASSIFICACAO:1:CODIGO#]]></TAG>
        <VALUE><![CDATA[#PRIMEIROREGISTO:CLASSIFICACAO:1:CODIGO#]]></VALUE>
        <XPATH/>
      </FIELD>
    </NODE>
    <NODE label="Processo" type="CardProcess">
      <FIELD label="Código">
        <TAG><![CDATA[#PRIMEIROREGISTO:PROCESSO:1:CODIGO#]]></TAG>
        <VALUE><![CDATA[#PRIMEIROREGISTO:PROCESSO:1:CODIGO#]]></VALUE>
        <XPATH/>
      </FIELD>
      <FIELD label="Assunto">
        <TAG><![CDATA[#PRIMEIROREGISTO:PROCESSO:1:ASSUNTO#]]></TAG>
        <VALUE><![CDATA[#PRIMEIROREGISTO:PROCESSO:1:ASSUNTO#]]></VALUE>
        <XPATH/>
      </FIELD>
    </NODE>
    <NODE label="Entidade" type="CardEntity">
      <FIELD label="Nome">
        <TAG><![CDATA[#PRIMEIROREGISTO:ENTIDADE:NOME#]]></TAG>
        <VALUE><![CDATA[#PRIMEIROREGISTO:ENTIDADE:NOME#]]></VALUE>
        <XPATH><![CDATA[/CARD/ENTITIES/ENTITY[TYPE='P']/NAME]]></XPATH>
      </FIELD>
      <FIELD label="Organização">
        <TAG><![CDATA[#PRIMEIROREGISTO:ENTIDADE:ORGANIZAÇÃO#]]></TAG>
        <VALUE><![CDATA[#PRIMEIROREGISTO:ENTIDADE:ORGANIZAÇÃO#]]></VALUE>
        <XPATH><![CDATA[/CARD/ENTITIES/ENTITY[TYPE='P']/ORGANIZATION]]></XPATH>
      </FIELD>
      <FIELD label="Email">
        <TAG><![CDATA[#PRIMEIROREGISTO:ENTIDADE:EMAIL#]]></TAG>
        <VALUE><![CDATA[#PRIMEIROREGISTO:ENTIDADE: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Telefone" source-type="EntityFields">
        <TAG><![CDATA[#PRIMEIROREGISTO:ENTIDADE:Telefone#]]></TAG>
        <VALUE><![CDATA[#PRIMEIROREGISTO:ENTIDADE:Telefone#]]></VALUE>
        <XPATH><![CDATA[/CARD/ENTITIES/ENTITY[TYPE='P']/PROPERTIES/PROPERTY[NAME='Telefone']/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NIF" source-type="EntityFields">
        <TAG><![CDATA[#PRIMEIROREGISTO:ENTIDADE:NIF#]]></TAG>
        <VALUE><![CDATA[#PRIMEIROREGISTO:ENTIDADE:NIF#]]></VALUE>
        <XPATH><![CDATA[/CARD/ENTITIES/ENTITY[TYPE='P']/PROPERTIES/PROPERTY[NAME='NIF']/VALUE]]></XPATH>
      </FIELD>
    </NODE>
    <NODE label="Documento" type="CardDocument">
      <FIELD label="Tipo de Documento">
        <TAG><![CDATA[#PRIMEIROREGISTO:DOCUMENTO:1:TIPO#]]></TAG>
        <VALUE><![CDATA[#PRIMEIROREGISTO:DOCUMENTO:1:TIPO#]]></VALUE>
        <XPATH/>
      </FIELD>
      <FIELD label="Referência">
        <TAG><![CDATA[#PRIMEIROREGISTO:DOCUMENTO:1:REFERENCIA#]]></TAG>
        <VALUE><![CDATA[#PRIMEIROREGISTO:DOCUMENTO:1:REFERENCIA#]]></VALUE>
        <XPATH/>
      </FIELD>
      <FIELD label="Observações">
        <TAG><![CDATA[#PRIMEIROREGISTO:DOCUMENTO:1:OBSERVACOES#]]></TAG>
        <VALUE><![CDATA[#PRIMEIROREGISTO:DOCUMENTO:1:OBSERVACOES#]]></VALUE>
        <XPATH/>
      </FIELD>
      <FIELD label="Data na Origem" dtype="D">
        <TAG><![CDATA[#PRIMEIROREGISTO:DOCUMENTO:1:DATAORIGEM#]]></TAG>
        <VALUE><![CDATA[#PRIMEIROREGISTO:DOCUMENTO:1:DATA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DataEnt" source-type="AdditionalFields">
        <TAG><![CDATA[#PRIMEIROREGISTO:CA:DataEnt#]]></TAG>
        <VALUE><![CDATA[#PRIMEIROREGISTO:CA:DataEnt#]]></VALUE>
        <XPATH><![CDATA[/CARD/FIELDS/FIELD[NAME='DataEnt']/VALUE]]></XPATH>
      </FIELD>
      <FIELD type="AdditionalFields" label="MeioCom" source-type="AdditionalFields">
        <TAG><![CDATA[#PRIMEIROREGISTO:CA:MeioCom#]]></TAG>
        <VALUE><![CDATA[#PRIMEIROREGISTO:CA:MeioCom#]]></VALUE>
        <XPATH><![CDATA[/CARD/FIELDS/FIELD[NAME='MeioCom']/VALUE]]></XPATH>
      </FIELD>
      <FIELD type="AdditionalFields" label="Impostos" source-type="AdditionalFields">
        <TAG><![CDATA[#PRIMEIROREGISTO:CA:Impostos#]]></TAG>
        <VALUE><![CDATA[#PRIMEIROREGISTO:CA:Impostos#]]></VALUE>
        <XPATH><![CDATA[/CARD/FIELDS/FIELD[NAME='Impostos']/VALUE]]></XPATH>
      </FIELD>
      <FIELD type="AdditionalFields" label="SegSocial" source-type="AdditionalFields">
        <TAG><![CDATA[#PRIMEIROREGISTO:CA:SegSocial#]]></TAG>
        <VALUE><![CDATA[#PRIMEIROREGISTO:CA:SegSocial#]]></VALUE>
        <XPATH><![CDATA[/CARD/FIELDS/FIELD[NAME='SegSocial']/VALUE]]></XPATH>
      </FIELD>
      <FIELD type="AdditionalFields" label="CGA" source-type="AdditionalFields">
        <TAG><![CDATA[#PRIMEIROREGISTO:CA:CGA#]]></TAG>
        <VALUE><![CDATA[#PRIMEIROREGISTO:CA:CGA#]]></VALUE>
        <XPATH><![CDATA[/CARD/FIELDS/FIELD[NAME='CGA']/VALUE]]></XPATH>
      </FIELD>
      <FIELD type="AdditionalFields" label="SNS" source-type="AdditionalFields">
        <TAG><![CDATA[#PRIMEIROREGISTO:CA:SNS#]]></TAG>
        <VALUE><![CDATA[#PRIMEIROREGISTO:CA:SNS#]]></VALUE>
        <XPATH><![CDATA[/CARD/FIELDS/FIELD[NAME='SNS']/VALUE]]></XPATH>
      </FIELD>
      <FIELD type="AdditionalFields" label="ADSE" source-type="AdditionalFields">
        <TAG><![CDATA[#PRIMEIROREGISTO:CA:ADSE#]]></TAG>
        <VALUE><![CDATA[#PRIMEIROREGISTO:CA:ADSE#]]></VALUE>
        <XPATH><![CDATA[/CARD/FIELDS/FIELD[NAME='ADSE']/VALUE]]></XPATH>
      </FIELD>
      <FIELD type="AdditionalFields" label="Tribunais" source-type="AdditionalFields">
        <TAG><![CDATA[#PRIMEIROREGISTO:CA:Tribunais#]]></TAG>
        <VALUE><![CDATA[#PRIMEIROREGISTO:CA:Tribunais#]]></VALUE>
        <XPATH><![CDATA[/CARD/FIELDS/FIELD[NAME='Tribunais']/VALUE]]></XPATH>
      </FIELD>
      <FIELD type="AdditionalFields" label="Estrangeiros" source-type="AdditionalFields">
        <TAG><![CDATA[#PRIMEIROREGISTO:CA:Estrangeiros#]]></TAG>
        <VALUE><![CDATA[#PRIMEIROREGISTO:CA:Estrangeiros#]]></VALUE>
        <XPATH><![CDATA[/CARD/FIELDS/FIELD[NAME='Estrangeiros']/VALUE]]></XPATH>
      </FIELD>
      <FIELD type="AdditionalFields" label="NIF" source-type="AdditionalFields">
        <TAG><![CDATA[#PRIMEIROREGISTO:CA:NIF#]]></TAG>
        <VALUE><![CDATA[#PRIMEIROREGISTO:CA:NIF#]]></VALUE>
        <XPATH><![CDATA[/CARD/FIELDS/FIELD[NAME='NIF']/VALUE]]></XPATH>
      </FIELD>
      <FIELD type="AdditionalFields" label="SegSocial1" source-type="AdditionalFields">
        <TAG><![CDATA[#PRIMEIROREGISTO:CA:SegSocial1#]]></TAG>
        <VALUE><![CDATA[#PRIMEIROREGISTO:CA:SegSocial1#]]></VALUE>
        <XPATH><![CDATA[/CARD/FIELDS/FIELD[NAME='SegSocial1']/VALUE]]></XPATH>
      </FIELD>
      <FIELD type="AdditionalFields" label="CGA1" source-type="AdditionalFields">
        <TAG><![CDATA[#PRIMEIROREGISTO:CA:CGA1#]]></TAG>
        <VALUE><![CDATA[#PRIMEIROREGISTO:CA:CGA1#]]></VALUE>
        <XPATH><![CDATA[/CARD/FIELDS/FIELD[NAME='CGA1']/VALUE]]></XPATH>
      </FIELD>
      <FIELD type="AdditionalFields" label="SNS1" source-type="AdditionalFields">
        <TAG><![CDATA[#PRIMEIROREGISTO:CA:SNS1#]]></TAG>
        <VALUE><![CDATA[#PRIMEIROREGISTO:CA:SNS1#]]></VALUE>
        <XPATH><![CDATA[/CARD/FIELDS/FIELD[NAME='SNS1']/VALUE]]></XPATH>
      </FIELD>
      <FIELD type="AdditionalFields" label="ADSE1" source-type="AdditionalFields">
        <TAG><![CDATA[#PRIMEIROREGISTO:CA:ADSE1#]]></TAG>
        <VALUE><![CDATA[#PRIMEIROREGISTO:CA:ADSE1#]]></VALUE>
        <XPATH><![CDATA[/CARD/FIELDS/FIELD[NAME='ADSE1']/VALUE]]></XPATH>
      </FIELD>
      <FIELD type="AdditionalFields" label="Tribunais1" source-type="AdditionalFields">
        <TAG><![CDATA[#PRIMEIROREGISTO:CA:Tribunais1#]]></TAG>
        <VALUE><![CDATA[#PRIMEIROREGISTO:CA:Tribunais1#]]></VALUE>
        <XPATH><![CDATA[/CARD/FIELDS/FIELD[NAME='Tribunais1']/VALUE]]></XPATH>
      </FIELD>
      <FIELD type="AdditionalFields" label="Estrangeiros1" source-type="AdditionalFields">
        <TAG><![CDATA[#PRIMEIROREGISTO:CA:Estrangeiros1#]]></TAG>
        <VALUE><![CDATA[#PRIMEIROREGISTO:CA:Estrangeiros1#]]></VALUE>
        <XPATH><![CDATA[/CARD/FIELDS/FIELD[NAME='Estrangeiros1']/VALUE]]></XPATH>
      </FIELD>
      <FIELD type="AdditionalFields" label="Sigilo" source-type="AdditionalFields">
        <TAG><![CDATA[#PRIMEIROREGISTO:CA:Sigilo#]]></TAG>
        <VALUE><![CDATA[#PRIMEIROREGISTO:CA:Sigilo#]]></VALUE>
        <XPATH><![CDATA[/CARD/FIELDS/FIELD[NAME='Sigilo']/VALUE]]></XPATH>
      </FIELD>
      <FIELD type="AdditionalFields" label="DataExp" source-type="AdditionalFields">
        <TAG><![CDATA[#PRIMEIROREGISTO:CA:DataExp#]]></TAG>
        <VALUE><![CDATA[#PRIMEIROREGISTO:CA:DataExp#]]></VALUE>
        <XPATH><![CDATA[/CARD/FIELDS/FIELD[NAME='DataExp']/VALUE]]></XPATH>
      </FIELD>
      <FIELD type="AdditionalFields" label="DataNasc" source-type="AdditionalFields">
        <TAG><![CDATA[#PRIMEIROREGISTO:CA:DataNasc#]]></TAG>
        <VALUE><![CDATA[#PRIMEIROREGISTO:CA:DataNasc#]]></VALUE>
        <XPATH><![CDATA[/CARD/FIELDS/FIELD[NAME='DataNasc']/VALUE]]></XPATH>
      </FIELD>
      <FIELD type="AdditionalFields" label="EstProc" source-type="AdditionalFields">
        <TAG><![CDATA[#PRIMEIROREGISTO:CA:EstProc#]]></TAG>
        <VALUE><![CDATA[#PRIMEIROREGISTO:CA:EstProc#]]></VALUE>
        <XPATH><![CDATA[/CARD/FIELDS/FIELD[NAME='EstProc']/VALUE]]></XPATH>
      </FIELD>
      <FIELD type="AdditionalFields" label="UT1" source-type="AdditionalFields">
        <TAG><![CDATA[#PRIMEIROREGISTO:CA:UT1#]]></TAG>
        <VALUE><![CDATA[#PRIMEIROREGISTO:CA:UT1#]]></VALUE>
        <XPATH><![CDATA[/CARD/FIELDS/FIELD[NAME='UT1']/VALUE]]></XPATH>
      </FIELD>
      <FIELD type="AdditionalFields" label="UT2" source-type="AdditionalFields">
        <TAG><![CDATA[#PRIMEIROREGISTO:CA:UT2#]]></TAG>
        <VALUE><![CDATA[#PRIMEIROREGISTO:CA:UT2#]]></VALUE>
        <XPATH><![CDATA[/CARD/FIELDS/FIELD[NAME='UT2']/VALUE]]></XPATH>
      </FIELD>
      <FIELD type="AdditionalFields" label="UT3" source-type="AdditionalFields">
        <TAG><![CDATA[#PRIMEIROREGISTO:CA:UT3#]]></TAG>
        <VALUE><![CDATA[#PRIMEIROREGISTO:CA:UT3#]]></VALUE>
        <XPATH><![CDATA[/CARD/FIELDS/FIELD[NAME='UT3']/VALUE]]></XPATH>
      </FIELD>
      <FIELD type="AdditionalFields" label="UT4" source-type="AdditionalFields">
        <TAG><![CDATA[#PRIMEIROREGISTO:CA:UT4#]]></TAG>
        <VALUE><![CDATA[#PRIMEIROREGISTO:CA:UT4#]]></VALUE>
        <XPATH><![CDATA[/CARD/FIELDS/FIELD[NAME='UT4']/VALUE]]></XPATH>
      </FIELD>
      <FIELD type="AdditionalFields" label="UT5" source-type="AdditionalFields">
        <TAG><![CDATA[#PRIMEIROREGISTO:CA:UT5#]]></TAG>
        <VALUE><![CDATA[#PRIMEIROREGISTO:CA:UT5#]]></VALUE>
        <XPATH><![CDATA[/CARD/FIELDS/FIELD[NAME='UT5']/VALUE]]></XPATH>
      </FIELD>
      <FIELD type="AdditionalFields" label="UT6" source-type="AdditionalFields">
        <TAG><![CDATA[#PRIMEIROREGISTO:CA:UT6#]]></TAG>
        <VALUE><![CDATA[#PRIMEIROREGISTO:CA:UT6#]]></VALUE>
        <XPATH><![CDATA[/CARD/FIELDS/FIELD[NAME='UT6']/VALUE]]></XPATH>
      </FIELD>
      <FIELD type="AdditionalFields" label="Grupo" source-type="AdditionalFields">
        <TAG><![CDATA[#PRIMEIROREGISTO:CA:Grupo#]]></TAG>
        <VALUE><![CDATA[#PRIMEIROREGISTO:CA:Grupo#]]></VALUE>
        <XPATH><![CDATA[/CARD/FIELDS/FIELD[NAME='Grupo']/VALUE]]></XPATH>
      </FIELD>
      <FIELD type="AdditionalFields" label="TipoProc" source-type="AdditionalFields">
        <TAG><![CDATA[#PRIMEIROREGISTO:CA:TipoProc#]]></TAG>
        <VALUE><![CDATA[#PRIMEIROREGISTO:CA:TipoProc#]]></VALUE>
        <XPATH><![CDATA[/CARD/FIELDS/FIELD[NAME='TipoProc']/VALUE]]></XPATH>
      </FIELD>
      <FIELD type="AdditionalFields" label="ProcRel" source-type="AdditionalFields">
        <TAG><![CDATA[#PRIMEIROREGISTO:CA:ProcRel#]]></TAG>
        <VALUE><![CDATA[#PRIMEIROREGISTO:CA:ProcRel#]]></VALUE>
        <XPATH><![CDATA[/CARD/FIELDS/FIELD[NAME='ProcRel']/VALUE]]></XPATH>
      </FIELD>
      <FIELD type="AdditionalFields" label="LocalFis" source-type="AdditionalFields">
        <TAG><![CDATA[#PRIMEIROREGISTO:CA:LocalFis#]]></TAG>
        <VALUE><![CDATA[#PRIMEIROREGISTO:CA:LocalFis#]]></VALUE>
        <XPATH><![CDATA[/CARD/FIELDS/FIELD[NAME='LocalFis']/VALUE]]></XPATH>
      </FIELD>
      <FIELD type="AdditionalFields" label="PapelEntidade" source-type="AdditionalFields">
        <TAG><![CDATA[#PRIMEIROREGISTO:CA:PapelEntidade#]]></TAG>
        <VALUE><![CDATA[#PRIMEIROREGISTO:CA:PapelEntidade#]]></VALUE>
        <XPATH><![CDATA[/CARD/FIELDS/FIELD[NAME='PapelEntidade']/VALUE]]></XPATH>
      </FIELD>
      <FIELD type="AdditionalFields" label="DataArq1" source-type="AdditionalFields">
        <TAG><![CDATA[#PRIMEIROREGISTO:CA:DataArq1#]]></TAG>
        <VALUE><![CDATA[#PRIMEIROREGISTO:CA:DataArq1#]]></VALUE>
        <XPATH><![CDATA[/CARD/FIELDS/FIELD[NAME='DataArq1']/VALUE]]></XPATH>
      </FIELD>
      <FIELD type="AdditionalFields" label="DataArq2" source-type="AdditionalFields">
        <TAG><![CDATA[#PRIMEIROREGISTO:CA:DataArq2#]]></TAG>
        <VALUE><![CDATA[#PRIMEIROREGISTO:CA:DataArq2#]]></VALUE>
        <XPATH><![CDATA[/CARD/FIELDS/FIELD[NAME='DataArq2']/VALUE]]></XPATH>
      </FIELD>
      <FIELD type="AdditionalFields" label="DataArq3" source-type="AdditionalFields">
        <TAG><![CDATA[#PRIMEIROREGISTO:CA:DataArq3#]]></TAG>
        <VALUE><![CDATA[#PRIMEIROREGISTO:CA:DataArq3#]]></VALUE>
        <XPATH><![CDATA[/CARD/FIELDS/FIELD[NAME='DataArq3']/VALUE]]></XPATH>
      </FIELD>
      <FIELD type="AdditionalFields" label="DataArq4" source-type="AdditionalFields">
        <TAG><![CDATA[#PRIMEIROREGISTO:CA:DataArq4#]]></TAG>
        <VALUE><![CDATA[#PRIMEIROREGISTO:CA:DataArq4#]]></VALUE>
        <XPATH><![CDATA[/CARD/FIELDS/FIELD[NAME='DataArq4']/VALUE]]></XPATH>
      </FIELD>
      <FIELD type="AdditionalFields" label="MotivoArq1" source-type="AdditionalFields">
        <TAG><![CDATA[#PRIMEIROREGISTO:CA:MotivoArq1#]]></TAG>
        <VALUE><![CDATA[#PRIMEIROREGISTO:CA:MotivoArq1#]]></VALUE>
        <XPATH><![CDATA[/CARD/FIELDS/FIELD[NAME='MotivoArq1']/VALUE]]></XPATH>
      </FIELD>
      <FIELD type="AdditionalFields" label="MotivoArq2" source-type="AdditionalFields">
        <TAG><![CDATA[#PRIMEIROREGISTO:CA:MotivoArq2#]]></TAG>
        <VALUE><![CDATA[#PRIMEIROREGISTO:CA:MotivoArq2#]]></VALUE>
        <XPATH><![CDATA[/CARD/FIELDS/FIELD[NAME='MotivoArq2']/VALUE]]></XPATH>
      </FIELD>
      <FIELD type="AdditionalFields" label="MotivoArq3" source-type="AdditionalFields">
        <TAG><![CDATA[#PRIMEIROREGISTO:CA:MotivoArq3#]]></TAG>
        <VALUE><![CDATA[#PRIMEIROREGISTO:CA:MotivoArq3#]]></VALUE>
        <XPATH><![CDATA[/CARD/FIELDS/FIELD[NAME='MotivoArq3']/VALUE]]></XPATH>
      </FIELD>
      <FIELD type="AdditionalFields" label="MotivoArq4" source-type="AdditionalFields">
        <TAG><![CDATA[#PRIMEIROREGISTO:CA:MotivoArq4#]]></TAG>
        <VALUE><![CDATA[#PRIMEIROREGISTO:CA:MotivoArq4#]]></VALUE>
        <XPATH><![CDATA[/CARD/FIELDS/FIELD[NAME='MotivoArq4']/VALUE]]></XPATH>
      </FIELD>
      <FIELD type="AdditionalFields" label="MotivoArqIL1" source-type="AdditionalFields">
        <TAG><![CDATA[#PRIMEIROREGISTO:CA:MotivoArqIL1#]]></TAG>
        <VALUE><![CDATA[#PRIMEIROREGISTO:CA:MotivoArqIL1#]]></VALUE>
        <XPATH><![CDATA[/CARD/FIELDS/FIELD[NAME='MotivoArqIL1']/VALUE]]></XPATH>
      </FIELD>
      <FIELD type="AdditionalFields" label="Linha" source-type="AdditionalFields">
        <TAG><![CDATA[#PRIMEIROREGISTO:CA:Linha#]]></TAG>
        <VALUE><![CDATA[#PRIMEIROREGISTO:CA:Linha#]]></VALUE>
        <XPATH><![CDATA[/CARD/FIELDS/FIELD[NAME='Linha']/VALUE]]></XPATH>
      </FIELD>
      <FIELD type="AdditionalFields" label="Horario_Chamada" source-type="AdditionalFields">
        <TAG><![CDATA[#PRIMEIROREGISTO:CA:Horario_Chamada#]]></TAG>
        <VALUE><![CDATA[#PRIMEIROREGISTO:CA:Horario_Chamada#]]></VALUE>
        <XPATH><![CDATA[/CARD/FIELDS/FIELD[NAME='Horario_Chamada']/VALUE]]></XPATH>
      </FIELD>
      <FIELD type="AdditionalFields" label="Idade_InteressC" source-type="AdditionalFields">
        <TAG><![CDATA[#PRIMEIROREGISTO:CA:Idade_InteressC#]]></TAG>
        <VALUE><![CDATA[#PRIMEIROREGISTO:CA:Idade_InteressC#]]></VALUE>
        <XPATH><![CDATA[/CARD/FIELDS/FIELD[NAME='Idade_InteressC']/VALUE]]></XPATH>
      </FIELD>
      <FIELD type="AdditionalFields" label="Idade_Cham" source-type="AdditionalFields">
        <TAG><![CDATA[#PRIMEIROREGISTO:CA:Idade_Cham#]]></TAG>
        <VALUE><![CDATA[#PRIMEIROREGISTO:CA:Idade_Cham#]]></VALUE>
        <XPATH><![CDATA[/CARD/FIELDS/FIELD[NAME='Idade_Cham']/VALUE]]></XPATH>
      </FIELD>
      <FIELD type="AdditionalFields" label="OrigConhLinha" source-type="AdditionalFields">
        <TAG><![CDATA[#PRIMEIROREGISTO:CA:OrigConhLinha#]]></TAG>
        <VALUE><![CDATA[#PRIMEIROREGISTO:CA:OrigConhLinha#]]></VALUE>
        <XPATH><![CDATA[/CARD/FIELDS/FIELD[NAME='OrigConhLinha']/VALUE]]></XPATH>
      </FIELD>
      <FIELD type="AdditionalFields" label="MotivCham1" source-type="AdditionalFields">
        <TAG><![CDATA[#PRIMEIROREGISTO:CA:MotivCham1#]]></TAG>
        <VALUE><![CDATA[#PRIMEIROREGISTO:CA:MotivCham1#]]></VALUE>
        <XPATH><![CDATA[/CARD/FIELDS/FIELD[NAME='MotivCham1']/VALUE]]></XPATH>
      </FIELD>
      <FIELD type="AdditionalFields" label="MotivCham2" source-type="AdditionalFields">
        <TAG><![CDATA[#PRIMEIROREGISTO:CA:MotivCham2#]]></TAG>
        <VALUE><![CDATA[#PRIMEIROREGISTO:CA:MotivCham2#]]></VALUE>
        <XPATH><![CDATA[/CARD/FIELDS/FIELD[NAME='MotivCham2']/VALUE]]></XPATH>
      </FIELD>
      <FIELD type="AdditionalFields" label="MotivCham3" source-type="AdditionalFields">
        <TAG><![CDATA[#PRIMEIROREGISTO:CA:MotivCham3#]]></TAG>
        <VALUE><![CDATA[#PRIMEIROREGISTO:CA:MotivCham3#]]></VALUE>
        <XPATH><![CDATA[/CARD/FIELDS/FIELD[NAME='MotivCham3']/VALUE]]></XPATH>
      </FIELD>
      <FIELD type="AdditionalFields" label="TipoCham" source-type="AdditionalFields">
        <TAG><![CDATA[#PRIMEIROREGISTO:CA:TipoCham#]]></TAG>
        <VALUE><![CDATA[#PRIMEIROREGISTO:CA:TipoCham#]]></VALUE>
        <XPATH><![CDATA[/CARD/FIELDS/FIELD[NAME='TipoCham']/VALUE]]></XPATH>
      </FIELD>
      <FIELD type="AdditionalFields" label="MotivoArqEG" source-type="AdditionalFields">
        <TAG><![CDATA[#PRIMEIROREGISTO:CA:MotivoArqEG#]]></TAG>
        <VALUE><![CDATA[#PRIMEIROREGISTO:CA:MotivoArqEG#]]></VALUE>
        <XPATH><![CDATA[/CARD/FIELDS/FIELD[NAME='MotivoArqEG']/VALUE]]></XPATH>
      </FIELD>
      <FIELD type="AdditionalFields" label="Adjuntos" source-type="AdditionalFields">
        <TAG><![CDATA[#PRIMEIROREGISTO:CA:Adjuntos#]]></TAG>
        <VALUE><![CDATA[#PRIMEIROREGISTO:CA:Adjuntos#]]></VALUE>
        <XPATH><![CDATA[/CARD/FIELDS/FIELD[NAME='Adjuntos']/VALUE]]></XPATH>
      </FIELD>
      <FIELD type="AdditionalFields" label="PapelEnt_CNCID" source-type="AdditionalFields">
        <TAG><![CDATA[#PRIMEIROREGISTO:CA:PapelEnt_CNCID#]]></TAG>
        <VALUE><![CDATA[#PRIMEIROREGISTO:CA:PapelEnt_CNCID#]]></VALUE>
        <XPATH><![CDATA[/CARD/FIELDS/FIELD[NAME='PapelEnt_CNCID']/VALUE]]></XPATH>
      </FIELD>
      <FIELD type="AdditionalFields" label="AGUARDA_APL_SGP" source-type="AdditionalFields">
        <TAG><![CDATA[#PRIMEIROREGISTO:CA:AGUARDA_APL_SGP#]]></TAG>
        <VALUE><![CDATA[#PRIMEIROREGISTO:CA:AGUARDA_APL_SGP#]]></VALUE>
        <XPATH><![CDATA[/CARD/FIELDS/FIELD[NAME='AGUARDA_APL_SGP']/VALUE]]></XPATH>
      </FIELD>
      <FIELD type="AdditionalFields" label="ASS1_PROC_SGP" source-type="AdditionalFields">
        <TAG><![CDATA[#PRIMEIROREGISTO:CA:ASS1_PROC_SGP#]]></TAG>
        <VALUE><![CDATA[#PRIMEIROREGISTO:CA:ASS1_PROC_SGP#]]></VALUE>
        <XPATH><![CDATA[/CARD/FIELDS/FIELD[NAME='ASS1_PROC_SGP']/VALUE]]></XPATH>
      </FIELD>
      <FIELD type="AdditionalFields" label="ASS2_PROC_SGP" source-type="AdditionalFields">
        <TAG><![CDATA[#PRIMEIROREGISTO:CA:ASS2_PROC_SGP#]]></TAG>
        <VALUE><![CDATA[#PRIMEIROREGISTO:CA:ASS2_PROC_SGP#]]></VALUE>
        <XPATH><![CDATA[/CARD/FIELDS/FIELD[NAME='ASS2_PROC_SGP']/VALUE]]></XPATH>
      </FIELD>
      <FIELD type="AdditionalFields" label="ASS3_PROC_SGP" source-type="AdditionalFields">
        <TAG><![CDATA[#PRIMEIROREGISTO:CA:ASS3_PROC_SGP#]]></TAG>
        <VALUE><![CDATA[#PRIMEIROREGISTO:CA:ASS3_PROC_SGP#]]></VALUE>
        <XPATH><![CDATA[/CARD/FIELDS/FIELD[NAME='ASS3_PROC_SGP']/VALUE]]></XPATH>
      </FIELD>
      <FIELD type="AdditionalFields" label="ASS4_PROC_SGP" source-type="AdditionalFields">
        <TAG><![CDATA[#PRIMEIROREGISTO:CA:ASS4_PROC_SGP#]]></TAG>
        <VALUE><![CDATA[#PRIMEIROREGISTO:CA:ASS4_PROC_SGP#]]></VALUE>
        <XPATH><![CDATA[/CARD/FIELDS/FIELD[NAME='ASS4_PROC_SGP']/VALUE]]></XPATH>
      </FIELD>
      <FIELD type="AdditionalFields" label="DATA_SAIDA_SGP" source-type="AdditionalFields">
        <TAG><![CDATA[#PRIMEIROREGISTO:CA:DATA_SAIDA_SGP#]]></TAG>
        <VALUE><![CDATA[#PRIMEIROREGISTO:CA:DATA_SAIDA_SGP#]]></VALUE>
        <XPATH><![CDATA[/CARD/FIELDS/FIELD[NAME='DATA_SAIDA_SGP']/VALUE]]></XPATH>
      </FIELD>
      <FIELD type="AdditionalFields" label="LOCAL_ENT_SGP" source-type="AdditionalFields">
        <TAG><![CDATA[#PRIMEIROREGISTO:CA:LOCAL_ENT_SGP#]]></TAG>
        <VALUE><![CDATA[#PRIMEIROREGISTO:CA:LOCAL_ENT_SGP#]]></VALUE>
        <XPATH><![CDATA[/CARD/FIELDS/FIELD[NAME='LOCAL_ENT_SGP']/VALUE]]></XPATH>
      </FIELD>
      <FIELD type="AdditionalFields" label="MOT_ARQ_SGP" source-type="AdditionalFields">
        <TAG><![CDATA[#PRIMEIROREGISTO:CA:MOT_ARQ_SGP#]]></TAG>
        <VALUE><![CDATA[#PRIMEIROREGISTO:CA:MOT_ARQ_SGP#]]></VALUE>
        <XPATH><![CDATA[/CARD/FIELDS/FIELD[NAME='MOT_ARQ_SGP']/VALUE]]></XPATH>
      </FIELD>
      <FIELD type="AdditionalFields" label="NAT_JUR_SGP" source-type="AdditionalFields">
        <TAG><![CDATA[#PRIMEIROREGISTO:CA:NAT_JUR_SGP#]]></TAG>
        <VALUE><![CDATA[#PRIMEIROREGISTO:CA:NAT_JUR_SGP#]]></VALUE>
        <XPATH><![CDATA[/CARD/FIELDS/FIELD[NAME='NAT_JUR_SGP']/VALUE]]></XPATH>
      </FIELD>
      <FIELD type="AdditionalFields" label="NOTAS_PROC_SGP" source-type="AdditionalFields">
        <TAG><![CDATA[#PRIMEIROREGISTO:CA:NOTAS_PROC_SGP#]]></TAG>
        <VALUE><![CDATA[#PRIMEIROREGISTO:CA:NOTAS_PROC_SGP#]]></VALUE>
        <XPATH><![CDATA[/CARD/FIELDS/FIELD[NAME='NOTAS_PROC_SGP']/VALUE]]></XPATH>
      </FIELD>
      <FIELD type="AdditionalFields" label="NRECL_PROC_SGP" source-type="AdditionalFields">
        <TAG><![CDATA[#PRIMEIROREGISTO:CA:NRECL_PROC_SGP#]]></TAG>
        <VALUE><![CDATA[#PRIMEIROREGISTO:CA:NRECL_PROC_SGP#]]></VALUE>
        <XPATH><![CDATA[/CARD/FIELDS/FIELD[NAME='NRECL_PROC_SGP']/VALUE]]></XPATH>
      </FIELD>
      <FIELD type="AdditionalFields" label="NRECLF_PROC_SGP" source-type="AdditionalFields">
        <TAG><![CDATA[#PRIMEIROREGISTO:CA:NRECLF_PROC_SGP#]]></TAG>
        <VALUE><![CDATA[#PRIMEIROREGISTO:CA:NRECLF_PROC_SGP#]]></VALUE>
        <XPATH><![CDATA[/CARD/FIELDS/FIELD[NAME='NRECLF_PROC_SGP']/VALUE]]></XPATH>
      </FIELD>
      <FIELD type="AdditionalFields" label="NRECLM_PROC_SGP" source-type="AdditionalFields">
        <TAG><![CDATA[#PRIMEIROREGISTO:CA:NRECLM_PROC_SGP#]]></TAG>
        <VALUE><![CDATA[#PRIMEIROREGISTO:CA:NRECLM_PROC_SGP#]]></VALUE>
        <XPATH><![CDATA[/CARD/FIELDS/FIELD[NAME='NRECLM_PROC_SGP']/VALUE]]></XPATH>
      </FIELD>
      <FIELD type="AdditionalFields" label="NUM_SAIDA_SGP" source-type="AdditionalFields">
        <TAG><![CDATA[#PRIMEIROREGISTO:CA:NUM_SAIDA_SGP#]]></TAG>
        <VALUE><![CDATA[#PRIMEIROREGISTO:CA:NUM_SAIDA_SGP#]]></VALUE>
        <XPATH><![CDATA[/CARD/FIELDS/FIELD[NAME='NUM_SAIDA_SGP']/VALUE]]></XPATH>
      </FIELD>
      <FIELD type="AdditionalFields" label="ORIG_GEO_SGP" source-type="AdditionalFields">
        <TAG><![CDATA[#PRIMEIROREGISTO:CA:ORIG_GEO_SGP#]]></TAG>
        <VALUE><![CDATA[#PRIMEIROREGISTO:CA:ORIG_GEO_SGP#]]></VALUE>
        <XPATH><![CDATA[/CARD/FIELDS/FIELD[NAME='ORIG_GEO_SGP']/VALUE]]></XPATH>
      </FIELD>
      <FIELD type="AdditionalFields" label="ORIG_PROC_SGP" source-type="AdditionalFields">
        <TAG><![CDATA[#PRIMEIROREGISTO:CA:ORIG_PROC_SGP#]]></TAG>
        <VALUE><![CDATA[#PRIMEIROREGISTO:CA:ORIG_PROC_SGP#]]></VALUE>
        <XPATH><![CDATA[/CARD/FIELDS/FIELD[NAME='ORIG_PROC_SGP']/VALUE]]></XPATH>
      </FIELD>
      <FIELD type="AdditionalFields" label="SIT_PROC_SGP" source-type="AdditionalFields">
        <TAG><![CDATA[#PRIMEIROREGISTO:CA:SIT_PROC_SGP#]]></TAG>
        <VALUE><![CDATA[#PRIMEIROREGISTO:CA:SIT_PROC_SGP#]]></VALUE>
        <XPATH><![CDATA[/CARD/FIELDS/FIELD[NAME='SIT_PROC_SGP']/VALUE]]></XPATH>
      </FIELD>
      <FIELD type="AdditionalFields" label="TIPO_ENT_SGP" source-type="AdditionalFields">
        <TAG><![CDATA[#PRIMEIROREGISTO:CA:TIPO_ENT_SGP#]]></TAG>
        <VALUE><![CDATA[#PRIMEIROREGISTO:CA:TIPO_ENT_SGP#]]></VALUE>
        <XPATH><![CDATA[/CARD/FIELDS/FIELD[NAME='TIPO_ENT_SGP']/VALUE]]></XPATH>
      </FIELD>
      <FIELD type="AdditionalFields" label="TIPO_UTENTE_SGP" source-type="AdditionalFields">
        <TAG><![CDATA[#PRIMEIROREGISTO:CA:TIPO_UTENTE_SGP#]]></TAG>
        <VALUE><![CDATA[#PRIMEIROREGISTO:CA:TIPO_UTENTE_SGP#]]></VALUE>
        <XPATH><![CDATA[/CARD/FIELDS/FIELD[NAME='TIPO_UTENTE_SGP']/VALUE]]></XPATH>
      </FIELD>
      <FIELD type="AdditionalFields" label="TRANSITOU_SGP" source-type="AdditionalFields">
        <TAG><![CDATA[#PRIMEIROREGISTO:CA:TRANSITOU_SGP#]]></TAG>
        <VALUE><![CDATA[#PRIMEIROREGISTO:CA:TRANSITOU_SGP#]]></VALUE>
        <XPATH><![CDATA[/CARD/FIELDS/FIELD[NAME='TRANSITOU_SGP']/VALUE]]></XPATH>
      </FIELD>
      <FIELD type="AdditionalFields" label="sig" source-type="AdditionalFields">
        <TAG><![CDATA[#PRIMEIROREGISTO:CA:sig#]]></TAG>
        <VALUE><![CDATA[#PRIMEIROREGISTO:CA:sig#]]></VALUE>
        <XPATH><![CDATA[/CARD/FIELDS/FIELD[NAME='sig']/VALUE]]></XPATH>
      </FIELD>
      <FIELD type="AdditionalFields" label="Class" source-type="AdditionalFields">
        <TAG><![CDATA[#PRIMEIROREGISTO:CA:Class#]]></TAG>
        <VALUE><![CDATA[#PRIMEIROREGISTO:CA:Class#]]></VALUE>
        <XPATH><![CDATA[/CARD/FIELDS/FIELD[NAME='Class']/VALUE]]></XPATH>
      </FIELD>
      <FIELD type="AdditionalFields" label="ASSESSOR_SGP" source-type="AdditionalFields">
        <TAG><![CDATA[#PRIMEIROREGISTO:CA:ASSESSOR_SGP#]]></TAG>
        <VALUE><![CDATA[#PRIMEIROREGISTO:CA:ASSESSOR_SGP#]]></VALUE>
        <XPATH><![CDATA[/CARD/FIELDS/FIELD[NAME='ASSESSOR_SGP']/VALUE]]></XPATH>
      </FIELD>
      <FIELD type="AdditionalFields" label="AREA_SGP" source-type="AdditionalFields">
        <TAG><![CDATA[#PRIMEIROREGISTO:CA:AREA_SGP#]]></TAG>
        <VALUE><![CDATA[#PRIMEIROREGISTO:CA:AREA_SGP#]]></VALUE>
        <XPATH><![CDATA[/CARD/FIELDS/FIELD[NAME='AREA_SGP']/VALUE]]></XPATH>
      </FIELD>
      <FIELD type="AdditionalFields" label="Chamada_NCID" source-type="AdditionalFields">
        <TAG><![CDATA[#PRIMEIROREGISTO:CA:Chamada_NCID#]]></TAG>
        <VALUE><![CDATA[#PRIMEIROREGISTO:CA:Chamada_NCID#]]></VALUE>
        <XPATH><![CDATA[/CARD/FIELDS/FIELD[NAME='Chamada_NCID']/VALUE]]></XPATH>
      </FIELD>
      <FIELD type="AdditionalFields" label="Relacao_NCID" source-type="AdditionalFields">
        <TAG><![CDATA[#PRIMEIROREGISTO:CA:Relacao_NCID#]]></TAG>
        <VALUE><![CDATA[#PRIMEIROREGISTO:CA:Relacao_NCID#]]></VALUE>
        <XPATH><![CDATA[/CARD/FIELDS/FIELD[NAME='Relacao_NCID']/VALUE]]></XPATH>
      </FIELD>
      <FIELD type="AdditionalFields" label="Genero_NCID" source-type="AdditionalFields">
        <TAG><![CDATA[#PRIMEIROREGISTO:CA:Genero_NCID#]]></TAG>
        <VALUE><![CDATA[#PRIMEIROREGISTO:CA:Genero_NCID#]]></VALUE>
        <XPATH><![CDATA[/CARD/FIELDS/FIELD[NAME='Genero_NCID']/VALUE]]></XPATH>
      </FIELD>
      <FIELD type="AdditionalFields" label="Telefone" source-type="AdditionalFields">
        <TAG><![CDATA[#PRIMEIROREGISTO:CA:Telefone#]]></TAG>
        <VALUE><![CDATA[#PRIMEIROREGISTO:CA:Telefone#]]></VALUE>
        <XPATH><![CDATA[/CARD/FIELDS/FIELD[NAME='Telefone']/VALUE]]></XPATH>
      </FIELD>
      <FIELD type="AdditionalFields" label="Atuacao" source-type="AdditionalFields">
        <TAG><![CDATA[#PRIMEIROREGISTO:CA:Atuacao#]]></TAG>
        <VALUE><![CDATA[#PRIMEIROREGISTO:CA:Atuacao#]]></VALUE>
        <XPATH><![CDATA[/CARD/FIELDS/FIELD[NAME='Atuacao']/VALUE]]></XPATH>
      </FIELD>
      <FIELD type="AdditionalFields" label="Tipo_Def" source-type="AdditionalFields">
        <TAG><![CDATA[#PRIMEIROREGISTO:CA:Tipo_Def#]]></TAG>
        <VALUE><![CDATA[#PRIMEIROREGISTO:CA:Tipo_Def#]]></VALUE>
        <XPATH><![CDATA[/CARD/FIELDS/FIELD[NAME='Tipo_Def']/VALUE]]></XPATH>
      </FIELD>
      <FIELD type="AdditionalFields" label="Escolaridade" source-type="AdditionalFields">
        <TAG><![CDATA[#PRIMEIROREGISTO:CA:Escolaridade#]]></TAG>
        <VALUE><![CDATA[#PRIMEIROREGISTO:CA:Escolaridade#]]></VALUE>
        <XPATH><![CDATA[/CARD/FIELDS/FIELD[NAME='Escolaridade']/VALUE]]></XPATH>
      </FIELD>
      <FIELD type="AdditionalFields" label="Grau_Def" source-type="AdditionalFields">
        <TAG><![CDATA[#PRIMEIROREGISTO:CA:Grau_Def#]]></TAG>
        <VALUE><![CDATA[#PRIMEIROREGISTO:CA:Grau_Def#]]></VALUE>
        <XPATH><![CDATA[/CARD/FIELDS/FIELD[NAME='Grau_Def']/VALUE]]></XPATH>
      </FIELD>
      <FIELD type="AdditionalFields" label="Idade_Inter_I" source-type="AdditionalFields">
        <TAG><![CDATA[#PRIMEIROREGISTO:CA:Idade_Inter_I#]]></TAG>
        <VALUE><![CDATA[#PRIMEIROREGISTO:CA:Idade_Inter_I#]]></VALUE>
        <XPATH><![CDATA[/CARD/FIELDS/FIELD[NAME='Idade_Inter_I']/VALUE]]></XPATH>
      </FIELD>
      <FIELD type="AdditionalFields" label="Idad_Inter_Def" source-type="AdditionalFields">
        <TAG><![CDATA[#PRIMEIROREGISTO:CA:Idad_Inter_Def#]]></TAG>
        <VALUE><![CDATA[#PRIMEIROREGISTO:CA:Idad_Inter_Def#]]></VALUE>
        <XPATH><![CDATA[/CARD/FIELDS/FIELD[NAME='Idad_Inter_Def']/VALUE]]></XPATH>
      </FIELD>
      <FIELD type="AdditionalFields" label="Genero" source-type="AdditionalFields">
        <TAG><![CDATA[#PRIMEIROREGISTO:CA:Genero#]]></TAG>
        <VALUE><![CDATA[#PRIMEIROREGISTO:CA:Genero#]]></VALUE>
        <XPATH><![CDATA[/CARD/FIELDS/FIELD[NAME='Genero']/VALUE]]></XPATH>
      </FIELD>
      <FIELD type="AdditionalFields" label="P_Sing_Col" source-type="AdditionalFields">
        <TAG><![CDATA[#PRIMEIROREGISTO:CA:P_Sing_Col#]]></TAG>
        <VALUE><![CDATA[#PRIMEIROREGISTO:CA:P_Sing_Col#]]></VALUE>
        <XPATH><![CDATA[/CARD/FIELDS/FIELD[NAME='P_Sing_Col']/VALUE]]></XPATH>
      </FIELD>
      <FIELD type="AdditionalFields" label="TipoP_Coletiva" source-type="AdditionalFields">
        <TAG><![CDATA[#PRIMEIROREGISTO:CA:TipoP_Coletiva#]]></TAG>
        <VALUE><![CDATA[#PRIMEIROREGISTO:CA:TipoP_Coletiva#]]></VALUE>
        <XPATH><![CDATA[/CARD/FIELDS/FIELD[NAME='TipoP_Coletiva']/VALUE]]></XPATH>
      </FIELD>
      <FIELD type="AdditionalFields" label="P_Nome" source-type="AdditionalFields">
        <TAG><![CDATA[#PRIMEIROREGISTO:CA:P_Nome#]]></TAG>
        <VALUE><![CDATA[#PRIMEIROREGISTO:CA:P_Nome#]]></VALUE>
        <XPATH><![CDATA[/CARD/FIELDS/FIELD[NAME='P_Nome']/VALUE]]></XPATH>
      </FIELD>
      <FIELD type="AdditionalFields" label="P_Email" source-type="AdditionalFields">
        <TAG><![CDATA[#PRIMEIROREGISTO:CA:P_Email#]]></TAG>
        <VALUE><![CDATA[#PRIMEIROREGISTO:CA:P_Email#]]></VALUE>
        <XPATH><![CDATA[/CARD/FIELDS/FIELD[NAME='P_Email']/VALUE]]></XPATH>
      </FIELD>
      <FIELD type="AdditionalFields" label="P_NIF" source-type="AdditionalFields">
        <TAG><![CDATA[#PRIMEIROREGISTO:CA:P_NIF#]]></TAG>
        <VALUE><![CDATA[#PRIMEIROREGISTO:CA:P_NIF#]]></VALUE>
        <XPATH><![CDATA[/CARD/FIELDS/FIELD[NAME='P_NIF']/VALUE]]></XPATH>
      </FIELD>
      <FIELD type="AdditionalFields" label="P_Morada" source-type="AdditionalFields">
        <TAG><![CDATA[#PRIMEIROREGISTO:CA:P_Morada#]]></TAG>
        <VALUE><![CDATA[#PRIMEIROREGISTO:CA:P_Morada#]]></VALUE>
        <XPATH><![CDATA[/CARD/FIELDS/FIELD[NAME='P_Morada']/VALUE]]></XPATH>
      </FIELD>
      <FIELD type="AdditionalFields" label="P_Cidade" source-type="AdditionalFields">
        <TAG><![CDATA[#PRIMEIROREGISTO:CA:P_Cidade#]]></TAG>
        <VALUE><![CDATA[#PRIMEIROREGISTO:CA:P_Cidade#]]></VALUE>
        <XPATH><![CDATA[/CARD/FIELDS/FIELD[NAME='P_Cidade']/VALUE]]></XPATH>
      </FIELD>
      <FIELD type="AdditionalFields" label="P_CodPostal" source-type="AdditionalFields">
        <TAG><![CDATA[#PRIMEIROREGISTO:CA:P_CodPostal#]]></TAG>
        <VALUE><![CDATA[#PRIMEIROREGISTO:CA:P_CodPostal#]]></VALUE>
        <XPATH><![CDATA[/CARD/FIELDS/FIELD[NAME='P_CodPostal']/VALUE]]></XPATH>
      </FIELD>
      <FIELD type="AdditionalFields" label="P_Pais" source-type="AdditionalFields">
        <TAG><![CDATA[#PRIMEIROREGISTO:CA:P_Pais#]]></TAG>
        <VALUE><![CDATA[#PRIMEIROREGISTO:CA:P_Pais#]]></VALUE>
        <XPATH><![CDATA[/CARD/FIELDS/FIELD[NAME='P_Pais']/VALUE]]></XPATH>
      </FIELD>
      <FIELD type="AdditionalFields" label="P_telefone" source-type="AdditionalFields">
        <TAG><![CDATA[#PRIMEIROREGISTO:CA:P_telefone#]]></TAG>
        <VALUE><![CDATA[#PRIMEIROREGISTO:CA:P_telefone#]]></VALUE>
        <XPATH><![CDATA[/CARD/FIELDS/FIELD[NAME='P_telefone']/VALUE]]></XPATH>
      </FIELD>
      <FIELD type="AdditionalFields" label="P_Telemovel" source-type="AdditionalFields">
        <TAG><![CDATA[#PRIMEIROREGISTO:CA:P_Telemovel#]]></TAG>
        <VALUE><![CDATA[#PRIMEIROREGISTO:CA:P_Telemovel#]]></VALUE>
        <XPATH><![CDATA[/CARD/FIELDS/FIELD[NAME='P_Telemovel']/VALUE]]></XPATH>
      </FIELD>
      <FIELD type="AdditionalFields" label="O_Nome" source-type="AdditionalFields">
        <TAG><![CDATA[#PRIMEIROREGISTO:CA:O_Nome#]]></TAG>
        <VALUE><![CDATA[#PRIMEIROREGISTO:CA:O_Nome#]]></VALUE>
        <XPATH><![CDATA[/CARD/FIELDS/FIELD[NAME='O_Nome']/VALUE]]></XPATH>
      </FIELD>
      <FIELD type="AdditionalFields" label="O_Email" source-type="AdditionalFields">
        <TAG><![CDATA[#PRIMEIROREGISTO:CA:O_Email#]]></TAG>
        <VALUE><![CDATA[#PRIMEIROREGISTO:CA:O_Email#]]></VALUE>
        <XPATH><![CDATA[/CARD/FIELDS/FIELD[NAME='O_Email']/VALUE]]></XPATH>
      </FIELD>
      <FIELD type="AdditionalFields" label="O_Morada" source-type="AdditionalFields">
        <TAG><![CDATA[#PRIMEIROREGISTO:CA:O_Morada#]]></TAG>
        <VALUE><![CDATA[#PRIMEIROREGISTO:CA:O_Morada#]]></VALUE>
        <XPATH><![CDATA[/CARD/FIELDS/FIELD[NAME='O_Morada']/VALUE]]></XPATH>
      </FIELD>
      <FIELD type="AdditionalFields" label="O_Cidade" source-type="AdditionalFields">
        <TAG><![CDATA[#PRIMEIROREGISTO:CA:O_Cidade#]]></TAG>
        <VALUE><![CDATA[#PRIMEIROREGISTO:CA:O_Cidade#]]></VALUE>
        <XPATH><![CDATA[/CARD/FIELDS/FIELD[NAME='O_Cidade']/VALUE]]></XPATH>
      </FIELD>
      <FIELD type="AdditionalFields" label="O_CodPostal" source-type="AdditionalFields">
        <TAG><![CDATA[#PRIMEIROREGISTO:CA:O_CodPostal#]]></TAG>
        <VALUE><![CDATA[#PRIMEIROREGISTO:CA:O_CodPostal#]]></VALUE>
        <XPATH><![CDATA[/CARD/FIELDS/FIELD[NAME='O_CodPostal']/VALUE]]></XPATH>
      </FIELD>
      <FIELD type="AdditionalFields" label="O_Pais" source-type="AdditionalFields">
        <TAG><![CDATA[#PRIMEIROREGISTO:CA:O_Pais#]]></TAG>
        <VALUE><![CDATA[#PRIMEIROREGISTO:CA:O_Pais#]]></VALUE>
        <XPATH><![CDATA[/CARD/FIELDS/FIELD[NAME='O_Pais']/VALUE]]></XPATH>
      </FIELD>
      <FIELD type="AdditionalFields" label="O_Telefone" source-type="AdditionalFields">
        <TAG><![CDATA[#PRIMEIROREGISTO:CA:O_Telefone#]]></TAG>
        <VALUE><![CDATA[#PRIMEIROREGISTO:CA:O_Telefone#]]></VALUE>
        <XPATH><![CDATA[/CARD/FIELDS/FIELD[NAME='O_Telefone']/VALUE]]></XPATH>
      </FIELD>
      <FIELD type="AdditionalFields" label="O_Telemovel" source-type="AdditionalFields">
        <TAG><![CDATA[#PRIMEIROREGISTO:CA:O_Telemovel#]]></TAG>
        <VALUE><![CDATA[#PRIMEIROREGISTO:CA:O_Telemovel#]]></VALUE>
        <XPATH><![CDATA[/CARD/FIELDS/FIELD[NAME='O_Telemovel']/VALUE]]></XPATH>
      </FIELD>
    </NODE>
  </NODE>
  <NODE label="1ºProcesso" type="DistributionFirstProcessTemplate" source-type="DistributionFirstProcessTemplate" replaceValue="false">
    <FIELD label="Nº de Processo">
      <TAG><![CDATA[#PRIMEIROPROCESSO:NUMERO#]]></TAG>
      <VALUE><![CDATA[#PRIMEIROPROCESSO:NUMERO#]]></VALUE>
      <XPATH><![CDATA[/PROCESS/@processKeyToString]]></XPATH>
    </FIELD>
    <FIELD label="Assunto">
      <TAG><![CDATA[#PRIMEIROPROCESSO:ASSUNTO#]]></TAG>
      <VALUE><![CDATA[#PRIMEIROPROCESSO:ASSUNTO#]]></VALUE>
      <XPATH><![CDATA[/PROCESS/GENERAL_DATA/Subject]]></XPATH>
    </FIELD>
    <FIELD label="Observações">
      <TAG><![CDATA[#PRIMEIROPROCESSO:OBSERVACOES#]]></TAG>
      <VALUE><![CDATA[#PRIMEIROPROCESSO:OBSERVACOES#]]></VALUE>
      <XPATH><![CDATA[/PROCESS/GENERAL_DATA/Comments]]></XPATH>
    </FIELD>
    <NODE label="Documentos">
      <FIELD label="Nome">
        <TAG><![CDATA[#PRIMEIROPROCESSO:DOCUMENTO:1:NOME#]]></TAG>
        <VALUE><![CDATA[#PRIMEIROPROCESSO:DOCUMENTO:1:NOME#]]></VALUE>
        <XPATH/>
      </FIELD>
      <FIELD label="Referência">
        <TAG><![CDATA[#PRIMEIROPROCESSO:DOCUMENTO:1:REFERENCIA#]]></TAG>
        <VALUE><![CDATA[#PRIMEIROPROCESSO:DOCUMENTO:1:REFERENCIA#]]></VALUE>
        <XPATH/>
      </FIELD>
      <FIELD label="Tipo de Documento">
        <TAG><![CDATA[#PRIMEIROPROCESSO:DOCUMENTO:1:TIPO#]]></TAG>
        <VALUE><![CDATA[#PRIMEIROPROCESSO:DOCUMENTO:1:TIPO#]]></VALUE>
        <XPATH/>
      </FIELD>
      <FIELD label="Observações">
        <TAG><![CDATA[#PRIMEIROPROCESSO:DOCUMENTO:1:OBSERVACOES#]]></TAG>
        <VALUE><![CDATA[#PRIMEIROPROCESSO:DOCUMENTO:1:OBSERVACOES#]]></VALUE>
        <XPATH/>
      </FIELD>
      <FIELD label="Data na Origem" dtype="D">
        <TAG><![CDATA[#PRIMEIROPROCESSO:DOCUMENTO:1:DATAORIGEM#]]></TAG>
        <VALUE><![CDATA[#PRIMEIROPROCESSO:DOCUMENTO:1:DATA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DataEnt" source-type="AdditionalFields">
        <TAG><![CDATA[#PRIMEIROPROCESSO:CA:DataEnt#]]></TAG>
        <VALUE><![CDATA[#PRIMEIROPROCESSO:CA:DataEnt#]]></VALUE>
        <XPATH><![CDATA[/CARD/FIELDS/FIELD[NAME='DataEnt']/VALUE]]></XPATH>
      </FIELD>
      <FIELD type="AdditionalFields" label="MeioCom" source-type="AdditionalFields">
        <TAG><![CDATA[#PRIMEIROPROCESSO:CA:MeioCom#]]></TAG>
        <VALUE><![CDATA[#PRIMEIROPROCESSO:CA:MeioCom#]]></VALUE>
        <XPATH><![CDATA[/CARD/FIELDS/FIELD[NAME='MeioCom']/VALUE]]></XPATH>
      </FIELD>
      <FIELD type="AdditionalFields" label="Impostos" source-type="AdditionalFields">
        <TAG><![CDATA[#PRIMEIROPROCESSO:CA:Impostos#]]></TAG>
        <VALUE><![CDATA[#PRIMEIROPROCESSO:CA:Impostos#]]></VALUE>
        <XPATH><![CDATA[/CARD/FIELDS/FIELD[NAME='Impostos']/VALUE]]></XPATH>
      </FIELD>
      <FIELD type="AdditionalFields" label="SegSocial" source-type="AdditionalFields">
        <TAG><![CDATA[#PRIMEIROPROCESSO:CA:SegSocial#]]></TAG>
        <VALUE><![CDATA[#PRIMEIROPROCESSO:CA:SegSocial#]]></VALUE>
        <XPATH><![CDATA[/CARD/FIELDS/FIELD[NAME='SegSocial']/VALUE]]></XPATH>
      </FIELD>
      <FIELD type="AdditionalFields" label="CGA" source-type="AdditionalFields">
        <TAG><![CDATA[#PRIMEIROPROCESSO:CA:CGA#]]></TAG>
        <VALUE><![CDATA[#PRIMEIROPROCESSO:CA:CGA#]]></VALUE>
        <XPATH><![CDATA[/CARD/FIELDS/FIELD[NAME='CGA']/VALUE]]></XPATH>
      </FIELD>
      <FIELD type="AdditionalFields" label="SNS" source-type="AdditionalFields">
        <TAG><![CDATA[#PRIMEIROPROCESSO:CA:SNS#]]></TAG>
        <VALUE><![CDATA[#PRIMEIROPROCESSO:CA:SNS#]]></VALUE>
        <XPATH><![CDATA[/CARD/FIELDS/FIELD[NAME='SNS']/VALUE]]></XPATH>
      </FIELD>
      <FIELD type="AdditionalFields" label="ADSE" source-type="AdditionalFields">
        <TAG><![CDATA[#PRIMEIROPROCESSO:CA:ADSE#]]></TAG>
        <VALUE><![CDATA[#PRIMEIROPROCESSO:CA:ADSE#]]></VALUE>
        <XPATH><![CDATA[/CARD/FIELDS/FIELD[NAME='ADSE']/VALUE]]></XPATH>
      </FIELD>
      <FIELD type="AdditionalFields" label="Tribunais" source-type="AdditionalFields">
        <TAG><![CDATA[#PRIMEIROPROCESSO:CA:Tribunais#]]></TAG>
        <VALUE><![CDATA[#PRIMEIROPROCESSO:CA:Tribunais#]]></VALUE>
        <XPATH><![CDATA[/CARD/FIELDS/FIELD[NAME='Tribunais']/VALUE]]></XPATH>
      </FIELD>
      <FIELD type="AdditionalFields" label="Estrangeiros" source-type="AdditionalFields">
        <TAG><![CDATA[#PRIMEIROPROCESSO:CA:Estrangeiros#]]></TAG>
        <VALUE><![CDATA[#PRIMEIROPROCESSO:CA:Estrangeiros#]]></VALUE>
        <XPATH><![CDATA[/CARD/FIELDS/FIELD[NAME='Estrangeiros']/VALUE]]></XPATH>
      </FIELD>
      <FIELD type="AdditionalFields" label="NIF" source-type="AdditionalFields">
        <TAG><![CDATA[#PRIMEIROPROCESSO:CA:NIF#]]></TAG>
        <VALUE><![CDATA[#PRIMEIROPROCESSO:CA:NIF#]]></VALUE>
        <XPATH><![CDATA[/CARD/FIELDS/FIELD[NAME='NIF']/VALUE]]></XPATH>
      </FIELD>
      <FIELD type="AdditionalFields" label="SegSocial1" source-type="AdditionalFields">
        <TAG><![CDATA[#PRIMEIROPROCESSO:CA:SegSocial1#]]></TAG>
        <VALUE><![CDATA[#PRIMEIROPROCESSO:CA:SegSocial1#]]></VALUE>
        <XPATH><![CDATA[/CARD/FIELDS/FIELD[NAME='SegSocial1']/VALUE]]></XPATH>
      </FIELD>
      <FIELD type="AdditionalFields" label="CGA1" source-type="AdditionalFields">
        <TAG><![CDATA[#PRIMEIROPROCESSO:CA:CGA1#]]></TAG>
        <VALUE><![CDATA[#PRIMEIROPROCESSO:CA:CGA1#]]></VALUE>
        <XPATH><![CDATA[/CARD/FIELDS/FIELD[NAME='CGA1']/VALUE]]></XPATH>
      </FIELD>
      <FIELD type="AdditionalFields" label="SNS1" source-type="AdditionalFields">
        <TAG><![CDATA[#PRIMEIROPROCESSO:CA:SNS1#]]></TAG>
        <VALUE><![CDATA[#PRIMEIROPROCESSO:CA:SNS1#]]></VALUE>
        <XPATH><![CDATA[/CARD/FIELDS/FIELD[NAME='SNS1']/VALUE]]></XPATH>
      </FIELD>
      <FIELD type="AdditionalFields" label="ADSE1" source-type="AdditionalFields">
        <TAG><![CDATA[#PRIMEIROPROCESSO:CA:ADSE1#]]></TAG>
        <VALUE><![CDATA[#PRIMEIROPROCESSO:CA:ADSE1#]]></VALUE>
        <XPATH><![CDATA[/CARD/FIELDS/FIELD[NAME='ADSE1']/VALUE]]></XPATH>
      </FIELD>
      <FIELD type="AdditionalFields" label="Tribunais1" source-type="AdditionalFields">
        <TAG><![CDATA[#PRIMEIROPROCESSO:CA:Tribunais1#]]></TAG>
        <VALUE><![CDATA[#PRIMEIROPROCESSO:CA:Tribunais1#]]></VALUE>
        <XPATH><![CDATA[/CARD/FIELDS/FIELD[NAME='Tribunais1']/VALUE]]></XPATH>
      </FIELD>
      <FIELD type="AdditionalFields" label="Estrangeiros1" source-type="AdditionalFields">
        <TAG><![CDATA[#PRIMEIROPROCESSO:CA:Estrangeiros1#]]></TAG>
        <VALUE><![CDATA[#PRIMEIROPROCESSO:CA:Estrangeiros1#]]></VALUE>
        <XPATH><![CDATA[/CARD/FIELDS/FIELD[NAME='Estrangeiros1']/VALUE]]></XPATH>
      </FIELD>
      <FIELD type="AdditionalFields" label="Sigilo" source-type="AdditionalFields">
        <TAG><![CDATA[#PRIMEIROPROCESSO:CA:Sigilo#]]></TAG>
        <VALUE><![CDATA[#PRIMEIROPROCESSO:CA:Sigilo#]]></VALUE>
        <XPATH><![CDATA[/CARD/FIELDS/FIELD[NAME='Sigilo']/VALUE]]></XPATH>
      </FIELD>
      <FIELD type="AdditionalFields" label="DataExp" source-type="AdditionalFields">
        <TAG><![CDATA[#PRIMEIROPROCESSO:CA:DataExp#]]></TAG>
        <VALUE><![CDATA[#PRIMEIROPROCESSO:CA:DataExp#]]></VALUE>
        <XPATH><![CDATA[/CARD/FIELDS/FIELD[NAME='DataExp']/VALUE]]></XPATH>
      </FIELD>
      <FIELD type="AdditionalFields" label="DataNasc" source-type="AdditionalFields">
        <TAG><![CDATA[#PRIMEIROPROCESSO:CA:DataNasc#]]></TAG>
        <VALUE><![CDATA[#PRIMEIROPROCESSO:CA:DataNasc#]]></VALUE>
        <XPATH><![CDATA[/CARD/FIELDS/FIELD[NAME='DataNasc']/VALUE]]></XPATH>
      </FIELD>
      <FIELD type="AdditionalFields" label="EstProc" source-type="AdditionalFields">
        <TAG><![CDATA[#PRIMEIROPROCESSO:CA:EstProc#]]></TAG>
        <VALUE><![CDATA[#PRIMEIROPROCESSO:CA:EstProc#]]></VALUE>
        <XPATH><![CDATA[/CARD/FIELDS/FIELD[NAME='EstProc']/VALUE]]></XPATH>
      </FIELD>
      <FIELD type="AdditionalFields" label="UT1" source-type="AdditionalFields">
        <TAG><![CDATA[#PRIMEIROPROCESSO:CA:UT1#]]></TAG>
        <VALUE><![CDATA[#PRIMEIROPROCESSO:CA:UT1#]]></VALUE>
        <XPATH><![CDATA[/CARD/FIELDS/FIELD[NAME='UT1']/VALUE]]></XPATH>
      </FIELD>
      <FIELD type="AdditionalFields" label="UT2" source-type="AdditionalFields">
        <TAG><![CDATA[#PRIMEIROPROCESSO:CA:UT2#]]></TAG>
        <VALUE><![CDATA[#PRIMEIROPROCESSO:CA:UT2#]]></VALUE>
        <XPATH><![CDATA[/CARD/FIELDS/FIELD[NAME='UT2']/VALUE]]></XPATH>
      </FIELD>
      <FIELD type="AdditionalFields" label="UT3" source-type="AdditionalFields">
        <TAG><![CDATA[#PRIMEIROPROCESSO:CA:UT3#]]></TAG>
        <VALUE><![CDATA[#PRIMEIROPROCESSO:CA:UT3#]]></VALUE>
        <XPATH><![CDATA[/CARD/FIELDS/FIELD[NAME='UT3']/VALUE]]></XPATH>
      </FIELD>
      <FIELD type="AdditionalFields" label="UT4" source-type="AdditionalFields">
        <TAG><![CDATA[#PRIMEIROPROCESSO:CA:UT4#]]></TAG>
        <VALUE><![CDATA[#PRIMEIROPROCESSO:CA:UT4#]]></VALUE>
        <XPATH><![CDATA[/CARD/FIELDS/FIELD[NAME='UT4']/VALUE]]></XPATH>
      </FIELD>
      <FIELD type="AdditionalFields" label="UT5" source-type="AdditionalFields">
        <TAG><![CDATA[#PRIMEIROPROCESSO:CA:UT5#]]></TAG>
        <VALUE><![CDATA[#PRIMEIROPROCESSO:CA:UT5#]]></VALUE>
        <XPATH><![CDATA[/CARD/FIELDS/FIELD[NAME='UT5']/VALUE]]></XPATH>
      </FIELD>
      <FIELD type="AdditionalFields" label="UT6" source-type="AdditionalFields">
        <TAG><![CDATA[#PRIMEIROPROCESSO:CA:UT6#]]></TAG>
        <VALUE><![CDATA[#PRIMEIROPROCESSO:CA:UT6#]]></VALUE>
        <XPATH><![CDATA[/CARD/FIELDS/FIELD[NAME='UT6']/VALUE]]></XPATH>
      </FIELD>
      <FIELD type="AdditionalFields" label="Grupo" source-type="AdditionalFields">
        <TAG><![CDATA[#PRIMEIROPROCESSO:CA:Grupo#]]></TAG>
        <VALUE><![CDATA[#PRIMEIROPROCESSO:CA:Grupo#]]></VALUE>
        <XPATH><![CDATA[/CARD/FIELDS/FIELD[NAME='Grupo']/VALUE]]></XPATH>
      </FIELD>
      <FIELD type="AdditionalFields" label="TipoProc" source-type="AdditionalFields">
        <TAG><![CDATA[#PRIMEIROPROCESSO:CA:TipoProc#]]></TAG>
        <VALUE><![CDATA[#PRIMEIROPROCESSO:CA:TipoProc#]]></VALUE>
        <XPATH><![CDATA[/CARD/FIELDS/FIELD[NAME='TipoProc']/VALUE]]></XPATH>
      </FIELD>
      <FIELD type="AdditionalFields" label="ProcRel" source-type="AdditionalFields">
        <TAG><![CDATA[#PRIMEIROPROCESSO:CA:ProcRel#]]></TAG>
        <VALUE><![CDATA[#PRIMEIROPROCESSO:CA:ProcRel#]]></VALUE>
        <XPATH><![CDATA[/CARD/FIELDS/FIELD[NAME='ProcRel']/VALUE]]></XPATH>
      </FIELD>
      <FIELD type="AdditionalFields" label="LocalFis" source-type="AdditionalFields">
        <TAG><![CDATA[#PRIMEIROPROCESSO:CA:LocalFis#]]></TAG>
        <VALUE><![CDATA[#PRIMEIROPROCESSO:CA:LocalFis#]]></VALUE>
        <XPATH><![CDATA[/CARD/FIELDS/FIELD[NAME='LocalFis']/VALUE]]></XPATH>
      </FIELD>
      <FIELD type="AdditionalFields" label="PapelEntidade" source-type="AdditionalFields">
        <TAG><![CDATA[#PRIMEIROPROCESSO:CA:PapelEntidade#]]></TAG>
        <VALUE><![CDATA[#PRIMEIROPROCESSO:CA:PapelEntidade#]]></VALUE>
        <XPATH><![CDATA[/CARD/FIELDS/FIELD[NAME='PapelEntidade']/VALUE]]></XPATH>
      </FIELD>
      <FIELD type="AdditionalFields" label="DataArq1" source-type="AdditionalFields">
        <TAG><![CDATA[#PRIMEIROPROCESSO:CA:DataArq1#]]></TAG>
        <VALUE><![CDATA[#PRIMEIROPROCESSO:CA:DataArq1#]]></VALUE>
        <XPATH><![CDATA[/CARD/FIELDS/FIELD[NAME='DataArq1']/VALUE]]></XPATH>
      </FIELD>
      <FIELD type="AdditionalFields" label="DataArq2" source-type="AdditionalFields">
        <TAG><![CDATA[#PRIMEIROPROCESSO:CA:DataArq2#]]></TAG>
        <VALUE><![CDATA[#PRIMEIROPROCESSO:CA:DataArq2#]]></VALUE>
        <XPATH><![CDATA[/CARD/FIELDS/FIELD[NAME='DataArq2']/VALUE]]></XPATH>
      </FIELD>
      <FIELD type="AdditionalFields" label="DataArq3" source-type="AdditionalFields">
        <TAG><![CDATA[#PRIMEIROPROCESSO:CA:DataArq3#]]></TAG>
        <VALUE><![CDATA[#PRIMEIROPROCESSO:CA:DataArq3#]]></VALUE>
        <XPATH><![CDATA[/CARD/FIELDS/FIELD[NAME='DataArq3']/VALUE]]></XPATH>
      </FIELD>
      <FIELD type="AdditionalFields" label="DataArq4" source-type="AdditionalFields">
        <TAG><![CDATA[#PRIMEIROPROCESSO:CA:DataArq4#]]></TAG>
        <VALUE><![CDATA[#PRIMEIROPROCESSO:CA:DataArq4#]]></VALUE>
        <XPATH><![CDATA[/CARD/FIELDS/FIELD[NAME='DataArq4']/VALUE]]></XPATH>
      </FIELD>
      <FIELD type="AdditionalFields" label="MotivoArq1" source-type="AdditionalFields">
        <TAG><![CDATA[#PRIMEIROPROCESSO:CA:MotivoArq1#]]></TAG>
        <VALUE><![CDATA[#PRIMEIROPROCESSO:CA:MotivoArq1#]]></VALUE>
        <XPATH><![CDATA[/CARD/FIELDS/FIELD[NAME='MotivoArq1']/VALUE]]></XPATH>
      </FIELD>
      <FIELD type="AdditionalFields" label="MotivoArq2" source-type="AdditionalFields">
        <TAG><![CDATA[#PRIMEIROPROCESSO:CA:MotivoArq2#]]></TAG>
        <VALUE><![CDATA[#PRIMEIROPROCESSO:CA:MotivoArq2#]]></VALUE>
        <XPATH><![CDATA[/CARD/FIELDS/FIELD[NAME='MotivoArq2']/VALUE]]></XPATH>
      </FIELD>
      <FIELD type="AdditionalFields" label="MotivoArq3" source-type="AdditionalFields">
        <TAG><![CDATA[#PRIMEIROPROCESSO:CA:MotivoArq3#]]></TAG>
        <VALUE><![CDATA[#PRIMEIROPROCESSO:CA:MotivoArq3#]]></VALUE>
        <XPATH><![CDATA[/CARD/FIELDS/FIELD[NAME='MotivoArq3']/VALUE]]></XPATH>
      </FIELD>
      <FIELD type="AdditionalFields" label="MotivoArq4" source-type="AdditionalFields">
        <TAG><![CDATA[#PRIMEIROPROCESSO:CA:MotivoArq4#]]></TAG>
        <VALUE><![CDATA[#PRIMEIROPROCESSO:CA:MotivoArq4#]]></VALUE>
        <XPATH><![CDATA[/CARD/FIELDS/FIELD[NAME='MotivoArq4']/VALUE]]></XPATH>
      </FIELD>
      <FIELD type="AdditionalFields" label="MotivoArqIL1" source-type="AdditionalFields">
        <TAG><![CDATA[#PRIMEIROPROCESSO:CA:MotivoArqIL1#]]></TAG>
        <VALUE><![CDATA[#PRIMEIROPROCESSO:CA:MotivoArqIL1#]]></VALUE>
        <XPATH><![CDATA[/CARD/FIELDS/FIELD[NAME='MotivoArqIL1']/VALUE]]></XPATH>
      </FIELD>
      <FIELD type="AdditionalFields" label="Linha" source-type="AdditionalFields">
        <TAG><![CDATA[#PRIMEIROPROCESSO:CA:Linha#]]></TAG>
        <VALUE><![CDATA[#PRIMEIROPROCESSO:CA:Linha#]]></VALUE>
        <XPATH><![CDATA[/CARD/FIELDS/FIELD[NAME='Linha']/VALUE]]></XPATH>
      </FIELD>
      <FIELD type="AdditionalFields" label="Horario_Chamada" source-type="AdditionalFields">
        <TAG><![CDATA[#PRIMEIROPROCESSO:CA:Horario_Chamada#]]></TAG>
        <VALUE><![CDATA[#PRIMEIROPROCESSO:CA:Horario_Chamada#]]></VALUE>
        <XPATH><![CDATA[/CARD/FIELDS/FIELD[NAME='Horario_Chamada']/VALUE]]></XPATH>
      </FIELD>
      <FIELD type="AdditionalFields" label="Idade_InteressC" source-type="AdditionalFields">
        <TAG><![CDATA[#PRIMEIROPROCESSO:CA:Idade_InteressC#]]></TAG>
        <VALUE><![CDATA[#PRIMEIROPROCESSO:CA:Idade_InteressC#]]></VALUE>
        <XPATH><![CDATA[/CARD/FIELDS/FIELD[NAME='Idade_InteressC']/VALUE]]></XPATH>
      </FIELD>
      <FIELD type="AdditionalFields" label="Idade_Cham" source-type="AdditionalFields">
        <TAG><![CDATA[#PRIMEIROPROCESSO:CA:Idade_Cham#]]></TAG>
        <VALUE><![CDATA[#PRIMEIROPROCESSO:CA:Idade_Cham#]]></VALUE>
        <XPATH><![CDATA[/CARD/FIELDS/FIELD[NAME='Idade_Cham']/VALUE]]></XPATH>
      </FIELD>
      <FIELD type="AdditionalFields" label="OrigConhLinha" source-type="AdditionalFields">
        <TAG><![CDATA[#PRIMEIROPROCESSO:CA:OrigConhLinha#]]></TAG>
        <VALUE><![CDATA[#PRIMEIROPROCESSO:CA:OrigConhLinha#]]></VALUE>
        <XPATH><![CDATA[/CARD/FIELDS/FIELD[NAME='OrigConhLinha']/VALUE]]></XPATH>
      </FIELD>
      <FIELD type="AdditionalFields" label="MotivCham1" source-type="AdditionalFields">
        <TAG><![CDATA[#PRIMEIROPROCESSO:CA:MotivCham1#]]></TAG>
        <VALUE><![CDATA[#PRIMEIROPROCESSO:CA:MotivCham1#]]></VALUE>
        <XPATH><![CDATA[/CARD/FIELDS/FIELD[NAME='MotivCham1']/VALUE]]></XPATH>
      </FIELD>
      <FIELD type="AdditionalFields" label="MotivCham2" source-type="AdditionalFields">
        <TAG><![CDATA[#PRIMEIROPROCESSO:CA:MotivCham2#]]></TAG>
        <VALUE><![CDATA[#PRIMEIROPROCESSO:CA:MotivCham2#]]></VALUE>
        <XPATH><![CDATA[/CARD/FIELDS/FIELD[NAME='MotivCham2']/VALUE]]></XPATH>
      </FIELD>
      <FIELD type="AdditionalFields" label="MotivCham3" source-type="AdditionalFields">
        <TAG><![CDATA[#PRIMEIROPROCESSO:CA:MotivCham3#]]></TAG>
        <VALUE><![CDATA[#PRIMEIROPROCESSO:CA:MotivCham3#]]></VALUE>
        <XPATH><![CDATA[/CARD/FIELDS/FIELD[NAME='MotivCham3']/VALUE]]></XPATH>
      </FIELD>
      <FIELD type="AdditionalFields" label="TipoCham" source-type="AdditionalFields">
        <TAG><![CDATA[#PRIMEIROPROCESSO:CA:TipoCham#]]></TAG>
        <VALUE><![CDATA[#PRIMEIROPROCESSO:CA:TipoCham#]]></VALUE>
        <XPATH><![CDATA[/CARD/FIELDS/FIELD[NAME='TipoCham']/VALUE]]></XPATH>
      </FIELD>
      <FIELD type="AdditionalFields" label="MotivoArqEG" source-type="AdditionalFields">
        <TAG><![CDATA[#PRIMEIROPROCESSO:CA:MotivoArqEG#]]></TAG>
        <VALUE><![CDATA[#PRIMEIROPROCESSO:CA:MotivoArqEG#]]></VALUE>
        <XPATH><![CDATA[/CARD/FIELDS/FIELD[NAME='MotivoArqEG']/VALUE]]></XPATH>
      </FIELD>
      <FIELD type="AdditionalFields" label="Adjuntos" source-type="AdditionalFields">
        <TAG><![CDATA[#PRIMEIROPROCESSO:CA:Adjuntos#]]></TAG>
        <VALUE><![CDATA[#PRIMEIROPROCESSO:CA:Adjuntos#]]></VALUE>
        <XPATH><![CDATA[/CARD/FIELDS/FIELD[NAME='Adjuntos']/VALUE]]></XPATH>
      </FIELD>
      <FIELD type="AdditionalFields" label="PapelEnt_CNCID" source-type="AdditionalFields">
        <TAG><![CDATA[#PRIMEIROPROCESSO:CA:PapelEnt_CNCID#]]></TAG>
        <VALUE><![CDATA[#PRIMEIROPROCESSO:CA:PapelEnt_CNCID#]]></VALUE>
        <XPATH><![CDATA[/CARD/FIELDS/FIELD[NAME='PapelEnt_CNCID']/VALUE]]></XPATH>
      </FIELD>
      <FIELD type="AdditionalFields" label="AGUARDA_APL_SGP" source-type="AdditionalFields">
        <TAG><![CDATA[#PRIMEIROPROCESSO:CA:AGUARDA_APL_SGP#]]></TAG>
        <VALUE><![CDATA[#PRIMEIROPROCESSO:CA:AGUARDA_APL_SGP#]]></VALUE>
        <XPATH><![CDATA[/CARD/FIELDS/FIELD[NAME='AGUARDA_APL_SGP']/VALUE]]></XPATH>
      </FIELD>
      <FIELD type="AdditionalFields" label="ASS1_PROC_SGP" source-type="AdditionalFields">
        <TAG><![CDATA[#PRIMEIROPROCESSO:CA:ASS1_PROC_SGP#]]></TAG>
        <VALUE><![CDATA[#PRIMEIROPROCESSO:CA:ASS1_PROC_SGP#]]></VALUE>
        <XPATH><![CDATA[/CARD/FIELDS/FIELD[NAME='ASS1_PROC_SGP']/VALUE]]></XPATH>
      </FIELD>
      <FIELD type="AdditionalFields" label="ASS2_PROC_SGP" source-type="AdditionalFields">
        <TAG><![CDATA[#PRIMEIROPROCESSO:CA:ASS2_PROC_SGP#]]></TAG>
        <VALUE><![CDATA[#PRIMEIROPROCESSO:CA:ASS2_PROC_SGP#]]></VALUE>
        <XPATH><![CDATA[/CARD/FIELDS/FIELD[NAME='ASS2_PROC_SGP']/VALUE]]></XPATH>
      </FIELD>
      <FIELD type="AdditionalFields" label="ASS3_PROC_SGP" source-type="AdditionalFields">
        <TAG><![CDATA[#PRIMEIROPROCESSO:CA:ASS3_PROC_SGP#]]></TAG>
        <VALUE><![CDATA[#PRIMEIROPROCESSO:CA:ASS3_PROC_SGP#]]></VALUE>
        <XPATH><![CDATA[/CARD/FIELDS/FIELD[NAME='ASS3_PROC_SGP']/VALUE]]></XPATH>
      </FIELD>
      <FIELD type="AdditionalFields" label="ASS4_PROC_SGP" source-type="AdditionalFields">
        <TAG><![CDATA[#PRIMEIROPROCESSO:CA:ASS4_PROC_SGP#]]></TAG>
        <VALUE><![CDATA[#PRIMEIROPROCESSO:CA:ASS4_PROC_SGP#]]></VALUE>
        <XPATH><![CDATA[/CARD/FIELDS/FIELD[NAME='ASS4_PROC_SGP']/VALUE]]></XPATH>
      </FIELD>
      <FIELD type="AdditionalFields" label="DATA_SAIDA_SGP" source-type="AdditionalFields">
        <TAG><![CDATA[#PRIMEIROPROCESSO:CA:DATA_SAIDA_SGP#]]></TAG>
        <VALUE><![CDATA[#PRIMEIROPROCESSO:CA:DATA_SAIDA_SGP#]]></VALUE>
        <XPATH><![CDATA[/CARD/FIELDS/FIELD[NAME='DATA_SAIDA_SGP']/VALUE]]></XPATH>
      </FIELD>
      <FIELD type="AdditionalFields" label="LOCAL_ENT_SGP" source-type="AdditionalFields">
        <TAG><![CDATA[#PRIMEIROPROCESSO:CA:LOCAL_ENT_SGP#]]></TAG>
        <VALUE><![CDATA[#PRIMEIROPROCESSO:CA:LOCAL_ENT_SGP#]]></VALUE>
        <XPATH><![CDATA[/CARD/FIELDS/FIELD[NAME='LOCAL_ENT_SGP']/VALUE]]></XPATH>
      </FIELD>
      <FIELD type="AdditionalFields" label="MOT_ARQ_SGP" source-type="AdditionalFields">
        <TAG><![CDATA[#PRIMEIROPROCESSO:CA:MOT_ARQ_SGP#]]></TAG>
        <VALUE><![CDATA[#PRIMEIROPROCESSO:CA:MOT_ARQ_SGP#]]></VALUE>
        <XPATH><![CDATA[/CARD/FIELDS/FIELD[NAME='MOT_ARQ_SGP']/VALUE]]></XPATH>
      </FIELD>
      <FIELD type="AdditionalFields" label="NAT_JUR_SGP" source-type="AdditionalFields">
        <TAG><![CDATA[#PRIMEIROPROCESSO:CA:NAT_JUR_SGP#]]></TAG>
        <VALUE><![CDATA[#PRIMEIROPROCESSO:CA:NAT_JUR_SGP#]]></VALUE>
        <XPATH><![CDATA[/CARD/FIELDS/FIELD[NAME='NAT_JUR_SGP']/VALUE]]></XPATH>
      </FIELD>
      <FIELD type="AdditionalFields" label="NOTAS_PROC_SGP" source-type="AdditionalFields">
        <TAG><![CDATA[#PRIMEIROPROCESSO:CA:NOTAS_PROC_SGP#]]></TAG>
        <VALUE><![CDATA[#PRIMEIROPROCESSO:CA:NOTAS_PROC_SGP#]]></VALUE>
        <XPATH><![CDATA[/CARD/FIELDS/FIELD[NAME='NOTAS_PROC_SGP']/VALUE]]></XPATH>
      </FIELD>
      <FIELD type="AdditionalFields" label="NRECL_PROC_SGP" source-type="AdditionalFields">
        <TAG><![CDATA[#PRIMEIROPROCESSO:CA:NRECL_PROC_SGP#]]></TAG>
        <VALUE><![CDATA[#PRIMEIROPROCESSO:CA:NRECL_PROC_SGP#]]></VALUE>
        <XPATH><![CDATA[/CARD/FIELDS/FIELD[NAME='NRECL_PROC_SGP']/VALUE]]></XPATH>
      </FIELD>
      <FIELD type="AdditionalFields" label="NRECLF_PROC_SGP" source-type="AdditionalFields">
        <TAG><![CDATA[#PRIMEIROPROCESSO:CA:NRECLF_PROC_SGP#]]></TAG>
        <VALUE><![CDATA[#PRIMEIROPROCESSO:CA:NRECLF_PROC_SGP#]]></VALUE>
        <XPATH><![CDATA[/CARD/FIELDS/FIELD[NAME='NRECLF_PROC_SGP']/VALUE]]></XPATH>
      </FIELD>
      <FIELD type="AdditionalFields" label="NRECLM_PROC_SGP" source-type="AdditionalFields">
        <TAG><![CDATA[#PRIMEIROPROCESSO:CA:NRECLM_PROC_SGP#]]></TAG>
        <VALUE><![CDATA[#PRIMEIROPROCESSO:CA:NRECLM_PROC_SGP#]]></VALUE>
        <XPATH><![CDATA[/CARD/FIELDS/FIELD[NAME='NRECLM_PROC_SGP']/VALUE]]></XPATH>
      </FIELD>
      <FIELD type="AdditionalFields" label="NUM_SAIDA_SGP" source-type="AdditionalFields">
        <TAG><![CDATA[#PRIMEIROPROCESSO:CA:NUM_SAIDA_SGP#]]></TAG>
        <VALUE><![CDATA[#PRIMEIROPROCESSO:CA:NUM_SAIDA_SGP#]]></VALUE>
        <XPATH><![CDATA[/CARD/FIELDS/FIELD[NAME='NUM_SAIDA_SGP']/VALUE]]></XPATH>
      </FIELD>
      <FIELD type="AdditionalFields" label="ORIG_GEO_SGP" source-type="AdditionalFields">
        <TAG><![CDATA[#PRIMEIROPROCESSO:CA:ORIG_GEO_SGP#]]></TAG>
        <VALUE><![CDATA[#PRIMEIROPROCESSO:CA:ORIG_GEO_SGP#]]></VALUE>
        <XPATH><![CDATA[/CARD/FIELDS/FIELD[NAME='ORIG_GEO_SGP']/VALUE]]></XPATH>
      </FIELD>
      <FIELD type="AdditionalFields" label="ORIG_PROC_SGP" source-type="AdditionalFields">
        <TAG><![CDATA[#PRIMEIROPROCESSO:CA:ORIG_PROC_SGP#]]></TAG>
        <VALUE><![CDATA[#PRIMEIROPROCESSO:CA:ORIG_PROC_SGP#]]></VALUE>
        <XPATH><![CDATA[/CARD/FIELDS/FIELD[NAME='ORIG_PROC_SGP']/VALUE]]></XPATH>
      </FIELD>
      <FIELD type="AdditionalFields" label="SIT_PROC_SGP" source-type="AdditionalFields">
        <TAG><![CDATA[#PRIMEIROPROCESSO:CA:SIT_PROC_SGP#]]></TAG>
        <VALUE><![CDATA[#PRIMEIROPROCESSO:CA:SIT_PROC_SGP#]]></VALUE>
        <XPATH><![CDATA[/CARD/FIELDS/FIELD[NAME='SIT_PROC_SGP']/VALUE]]></XPATH>
      </FIELD>
      <FIELD type="AdditionalFields" label="TIPO_ENT_SGP" source-type="AdditionalFields">
        <TAG><![CDATA[#PRIMEIROPROCESSO:CA:TIPO_ENT_SGP#]]></TAG>
        <VALUE><![CDATA[#PRIMEIROPROCESSO:CA:TIPO_ENT_SGP#]]></VALUE>
        <XPATH><![CDATA[/CARD/FIELDS/FIELD[NAME='TIPO_ENT_SGP']/VALUE]]></XPATH>
      </FIELD>
      <FIELD type="AdditionalFields" label="TIPO_UTENTE_SGP" source-type="AdditionalFields">
        <TAG><![CDATA[#PRIMEIROPROCESSO:CA:TIPO_UTENTE_SGP#]]></TAG>
        <VALUE><![CDATA[#PRIMEIROPROCESSO:CA:TIPO_UTENTE_SGP#]]></VALUE>
        <XPATH><![CDATA[/CARD/FIELDS/FIELD[NAME='TIPO_UTENTE_SGP']/VALUE]]></XPATH>
      </FIELD>
      <FIELD type="AdditionalFields" label="TRANSITOU_SGP" source-type="AdditionalFields">
        <TAG><![CDATA[#PRIMEIROPROCESSO:CA:TRANSITOU_SGP#]]></TAG>
        <VALUE><![CDATA[#PRIMEIROPROCESSO:CA:TRANSITOU_SGP#]]></VALUE>
        <XPATH><![CDATA[/CARD/FIELDS/FIELD[NAME='TRANSITOU_SGP']/VALUE]]></XPATH>
      </FIELD>
      <FIELD type="AdditionalFields" label="sig" source-type="AdditionalFields">
        <TAG><![CDATA[#PRIMEIROPROCESSO:CA:sig#]]></TAG>
        <VALUE><![CDATA[#PRIMEIROPROCESSO:CA:sig#]]></VALUE>
        <XPATH><![CDATA[/CARD/FIELDS/FIELD[NAME='sig']/VALUE]]></XPATH>
      </FIELD>
      <FIELD type="AdditionalFields" label="Class" source-type="AdditionalFields">
        <TAG><![CDATA[#PRIMEIROPROCESSO:CA:Class#]]></TAG>
        <VALUE><![CDATA[#PRIMEIROPROCESSO:CA:Class#]]></VALUE>
        <XPATH><![CDATA[/CARD/FIELDS/FIELD[NAME='Class']/VALUE]]></XPATH>
      </FIELD>
      <FIELD type="AdditionalFields" label="ASSESSOR_SGP" source-type="AdditionalFields">
        <TAG><![CDATA[#PRIMEIROPROCESSO:CA:ASSESSOR_SGP#]]></TAG>
        <VALUE><![CDATA[#PRIMEIROPROCESSO:CA:ASSESSOR_SGP#]]></VALUE>
        <XPATH><![CDATA[/CARD/FIELDS/FIELD[NAME='ASSESSOR_SGP']/VALUE]]></XPATH>
      </FIELD>
      <FIELD type="AdditionalFields" label="AREA_SGP" source-type="AdditionalFields">
        <TAG><![CDATA[#PRIMEIROPROCESSO:CA:AREA_SGP#]]></TAG>
        <VALUE><![CDATA[#PRIMEIROPROCESSO:CA:AREA_SGP#]]></VALUE>
        <XPATH><![CDATA[/CARD/FIELDS/FIELD[NAME='AREA_SGP']/VALUE]]></XPATH>
      </FIELD>
      <FIELD type="AdditionalFields" label="Chamada_NCID" source-type="AdditionalFields">
        <TAG><![CDATA[#PRIMEIROPROCESSO:CA:Chamada_NCID#]]></TAG>
        <VALUE><![CDATA[#PRIMEIROPROCESSO:CA:Chamada_NCID#]]></VALUE>
        <XPATH><![CDATA[/CARD/FIELDS/FIELD[NAME='Chamada_NCID']/VALUE]]></XPATH>
      </FIELD>
      <FIELD type="AdditionalFields" label="Relacao_NCID" source-type="AdditionalFields">
        <TAG><![CDATA[#PRIMEIROPROCESSO:CA:Relacao_NCID#]]></TAG>
        <VALUE><![CDATA[#PRIMEIROPROCESSO:CA:Relacao_NCID#]]></VALUE>
        <XPATH><![CDATA[/CARD/FIELDS/FIELD[NAME='Relacao_NCID']/VALUE]]></XPATH>
      </FIELD>
      <FIELD type="AdditionalFields" label="Genero_NCID" source-type="AdditionalFields">
        <TAG><![CDATA[#PRIMEIROPROCESSO:CA:Genero_NCID#]]></TAG>
        <VALUE><![CDATA[#PRIMEIROPROCESSO:CA:Genero_NCID#]]></VALUE>
        <XPATH><![CDATA[/CARD/FIELDS/FIELD[NAME='Genero_NCID']/VALUE]]></XPATH>
      </FIELD>
      <FIELD type="AdditionalFields" label="Telefone" source-type="AdditionalFields">
        <TAG><![CDATA[#PRIMEIROPROCESSO:CA:Telefone#]]></TAG>
        <VALUE><![CDATA[#PRIMEIROPROCESSO:CA:Telefone#]]></VALUE>
        <XPATH><![CDATA[/CARD/FIELDS/FIELD[NAME='Telefone']/VALUE]]></XPATH>
      </FIELD>
      <FIELD type="AdditionalFields" label="Atuacao" source-type="AdditionalFields">
        <TAG><![CDATA[#PRIMEIROPROCESSO:CA:Atuacao#]]></TAG>
        <VALUE><![CDATA[#PRIMEIROPROCESSO:CA:Atuacao#]]></VALUE>
        <XPATH><![CDATA[/CARD/FIELDS/FIELD[NAME='Atuacao']/VALUE]]></XPATH>
      </FIELD>
      <FIELD type="AdditionalFields" label="Tipo_Def" source-type="AdditionalFields">
        <TAG><![CDATA[#PRIMEIROPROCESSO:CA:Tipo_Def#]]></TAG>
        <VALUE><![CDATA[#PRIMEIROPROCESSO:CA:Tipo_Def#]]></VALUE>
        <XPATH><![CDATA[/CARD/FIELDS/FIELD[NAME='Tipo_Def']/VALUE]]></XPATH>
      </FIELD>
      <FIELD type="AdditionalFields" label="Escolaridade" source-type="AdditionalFields">
        <TAG><![CDATA[#PRIMEIROPROCESSO:CA:Escolaridade#]]></TAG>
        <VALUE><![CDATA[#PRIMEIROPROCESSO:CA:Escolaridade#]]></VALUE>
        <XPATH><![CDATA[/CARD/FIELDS/FIELD[NAME='Escolaridade']/VALUE]]></XPATH>
      </FIELD>
      <FIELD type="AdditionalFields" label="Grau_Def" source-type="AdditionalFields">
        <TAG><![CDATA[#PRIMEIROPROCESSO:CA:Grau_Def#]]></TAG>
        <VALUE><![CDATA[#PRIMEIROPROCESSO:CA:Grau_Def#]]></VALUE>
        <XPATH><![CDATA[/CARD/FIELDS/FIELD[NAME='Grau_Def']/VALUE]]></XPATH>
      </FIELD>
      <FIELD type="AdditionalFields" label="Idade_Inter_I" source-type="AdditionalFields">
        <TAG><![CDATA[#PRIMEIROPROCESSO:CA:Idade_Inter_I#]]></TAG>
        <VALUE><![CDATA[#PRIMEIROPROCESSO:CA:Idade_Inter_I#]]></VALUE>
        <XPATH><![CDATA[/CARD/FIELDS/FIELD[NAME='Idade_Inter_I']/VALUE]]></XPATH>
      </FIELD>
      <FIELD type="AdditionalFields" label="Idad_Inter_Def" source-type="AdditionalFields">
        <TAG><![CDATA[#PRIMEIROPROCESSO:CA:Idad_Inter_Def#]]></TAG>
        <VALUE><![CDATA[#PRIMEIROPROCESSO:CA:Idad_Inter_Def#]]></VALUE>
        <XPATH><![CDATA[/CARD/FIELDS/FIELD[NAME='Idad_Inter_Def']/VALUE]]></XPATH>
      </FIELD>
      <FIELD type="AdditionalFields" label="Genero" source-type="AdditionalFields">
        <TAG><![CDATA[#PRIMEIROPROCESSO:CA:Genero#]]></TAG>
        <VALUE><![CDATA[#PRIMEIROPROCESSO:CA:Genero#]]></VALUE>
        <XPATH><![CDATA[/CARD/FIELDS/FIELD[NAME='Genero']/VALUE]]></XPATH>
      </FIELD>
      <FIELD type="AdditionalFields" label="P_Sing_Col" source-type="AdditionalFields">
        <TAG><![CDATA[#PRIMEIROPROCESSO:CA:P_Sing_Col#]]></TAG>
        <VALUE><![CDATA[#PRIMEIROPROCESSO:CA:P_Sing_Col#]]></VALUE>
        <XPATH><![CDATA[/CARD/FIELDS/FIELD[NAME='P_Sing_Col']/VALUE]]></XPATH>
      </FIELD>
      <FIELD type="AdditionalFields" label="TipoP_Coletiva" source-type="AdditionalFields">
        <TAG><![CDATA[#PRIMEIROPROCESSO:CA:TipoP_Coletiva#]]></TAG>
        <VALUE><![CDATA[#PRIMEIROPROCESSO:CA:TipoP_Coletiva#]]></VALUE>
        <XPATH><![CDATA[/CARD/FIELDS/FIELD[NAME='TipoP_Coletiva']/VALUE]]></XPATH>
      </FIELD>
      <FIELD type="AdditionalFields" label="P_Nome" source-type="AdditionalFields">
        <TAG><![CDATA[#PRIMEIROPROCESSO:CA:P_Nome#]]></TAG>
        <VALUE><![CDATA[#PRIMEIROPROCESSO:CA:P_Nome#]]></VALUE>
        <XPATH><![CDATA[/CARD/FIELDS/FIELD[NAME='P_Nome']/VALUE]]></XPATH>
      </FIELD>
      <FIELD type="AdditionalFields" label="P_Email" source-type="AdditionalFields">
        <TAG><![CDATA[#PRIMEIROPROCESSO:CA:P_Email#]]></TAG>
        <VALUE><![CDATA[#PRIMEIROPROCESSO:CA:P_Email#]]></VALUE>
        <XPATH><![CDATA[/CARD/FIELDS/FIELD[NAME='P_Email']/VALUE]]></XPATH>
      </FIELD>
      <FIELD type="AdditionalFields" label="P_NIF" source-type="AdditionalFields">
        <TAG><![CDATA[#PRIMEIROPROCESSO:CA:P_NIF#]]></TAG>
        <VALUE><![CDATA[#PRIMEIROPROCESSO:CA:P_NIF#]]></VALUE>
        <XPATH><![CDATA[/CARD/FIELDS/FIELD[NAME='P_NIF']/VALUE]]></XPATH>
      </FIELD>
      <FIELD type="AdditionalFields" label="P_Morada" source-type="AdditionalFields">
        <TAG><![CDATA[#PRIMEIROPROCESSO:CA:P_Morada#]]></TAG>
        <VALUE><![CDATA[#PRIMEIROPROCESSO:CA:P_Morada#]]></VALUE>
        <XPATH><![CDATA[/CARD/FIELDS/FIELD[NAME='P_Morada']/VALUE]]></XPATH>
      </FIELD>
      <FIELD type="AdditionalFields" label="P_Cidade" source-type="AdditionalFields">
        <TAG><![CDATA[#PRIMEIROPROCESSO:CA:P_Cidade#]]></TAG>
        <VALUE><![CDATA[#PRIMEIROPROCESSO:CA:P_Cidade#]]></VALUE>
        <XPATH><![CDATA[/CARD/FIELDS/FIELD[NAME='P_Cidade']/VALUE]]></XPATH>
      </FIELD>
      <FIELD type="AdditionalFields" label="P_CodPostal" source-type="AdditionalFields">
        <TAG><![CDATA[#PRIMEIROPROCESSO:CA:P_CodPostal#]]></TAG>
        <VALUE><![CDATA[#PRIMEIROPROCESSO:CA:P_CodPostal#]]></VALUE>
        <XPATH><![CDATA[/CARD/FIELDS/FIELD[NAME='P_CodPostal']/VALUE]]></XPATH>
      </FIELD>
      <FIELD type="AdditionalFields" label="P_Pais" source-type="AdditionalFields">
        <TAG><![CDATA[#PRIMEIROPROCESSO:CA:P_Pais#]]></TAG>
        <VALUE><![CDATA[#PRIMEIROPROCESSO:CA:P_Pais#]]></VALUE>
        <XPATH><![CDATA[/CARD/FIELDS/FIELD[NAME='P_Pais']/VALUE]]></XPATH>
      </FIELD>
      <FIELD type="AdditionalFields" label="P_telefone" source-type="AdditionalFields">
        <TAG><![CDATA[#PRIMEIROPROCESSO:CA:P_telefone#]]></TAG>
        <VALUE><![CDATA[#PRIMEIROPROCESSO:CA:P_telefone#]]></VALUE>
        <XPATH><![CDATA[/CARD/FIELDS/FIELD[NAME='P_telefone']/VALUE]]></XPATH>
      </FIELD>
      <FIELD type="AdditionalFields" label="P_Telemovel" source-type="AdditionalFields">
        <TAG><![CDATA[#PRIMEIROPROCESSO:CA:P_Telemovel#]]></TAG>
        <VALUE><![CDATA[#PRIMEIROPROCESSO:CA:P_Telemovel#]]></VALUE>
        <XPATH><![CDATA[/CARD/FIELDS/FIELD[NAME='P_Telemovel']/VALUE]]></XPATH>
      </FIELD>
      <FIELD type="AdditionalFields" label="O_Nome" source-type="AdditionalFields">
        <TAG><![CDATA[#PRIMEIROPROCESSO:CA:O_Nome#]]></TAG>
        <VALUE><![CDATA[#PRIMEIROPROCESSO:CA:O_Nome#]]></VALUE>
        <XPATH><![CDATA[/CARD/FIELDS/FIELD[NAME='O_Nome']/VALUE]]></XPATH>
      </FIELD>
      <FIELD type="AdditionalFields" label="O_Email" source-type="AdditionalFields">
        <TAG><![CDATA[#PRIMEIROPROCESSO:CA:O_Email#]]></TAG>
        <VALUE><![CDATA[#PRIMEIROPROCESSO:CA:O_Email#]]></VALUE>
        <XPATH><![CDATA[/CARD/FIELDS/FIELD[NAME='O_Email']/VALUE]]></XPATH>
      </FIELD>
      <FIELD type="AdditionalFields" label="O_Morada" source-type="AdditionalFields">
        <TAG><![CDATA[#PRIMEIROPROCESSO:CA:O_Morada#]]></TAG>
        <VALUE><![CDATA[#PRIMEIROPROCESSO:CA:O_Morada#]]></VALUE>
        <XPATH><![CDATA[/CARD/FIELDS/FIELD[NAME='O_Morada']/VALUE]]></XPATH>
      </FIELD>
      <FIELD type="AdditionalFields" label="O_Cidade" source-type="AdditionalFields">
        <TAG><![CDATA[#PRIMEIROPROCESSO:CA:O_Cidade#]]></TAG>
        <VALUE><![CDATA[#PRIMEIROPROCESSO:CA:O_Cidade#]]></VALUE>
        <XPATH><![CDATA[/CARD/FIELDS/FIELD[NAME='O_Cidade']/VALUE]]></XPATH>
      </FIELD>
      <FIELD type="AdditionalFields" label="O_CodPostal" source-type="AdditionalFields">
        <TAG><![CDATA[#PRIMEIROPROCESSO:CA:O_CodPostal#]]></TAG>
        <VALUE><![CDATA[#PRIMEIROPROCESSO:CA:O_CodPostal#]]></VALUE>
        <XPATH><![CDATA[/CARD/FIELDS/FIELD[NAME='O_CodPostal']/VALUE]]></XPATH>
      </FIELD>
      <FIELD type="AdditionalFields" label="O_Pais" source-type="AdditionalFields">
        <TAG><![CDATA[#PRIMEIROPROCESSO:CA:O_Pais#]]></TAG>
        <VALUE><![CDATA[#PRIMEIROPROCESSO:CA:O_Pais#]]></VALUE>
        <XPATH><![CDATA[/CARD/FIELDS/FIELD[NAME='O_Pais']/VALUE]]></XPATH>
      </FIELD>
      <FIELD type="AdditionalFields" label="O_Telefone" source-type="AdditionalFields">
        <TAG><![CDATA[#PRIMEIROPROCESSO:CA:O_Telefone#]]></TAG>
        <VALUE><![CDATA[#PRIMEIROPROCESSO:CA:O_Telefone#]]></VALUE>
        <XPATH><![CDATA[/CARD/FIELDS/FIELD[NAME='O_Telefone']/VALUE]]></XPATH>
      </FIELD>
      <FIELD type="AdditionalFields" label="O_Telemovel" source-type="AdditionalFields">
        <TAG><![CDATA[#PRIMEIROPROCESSO:CA:O_Telemovel#]]></TAG>
        <VALUE><![CDATA[#PRIMEIROPROCESSO:CA:O_Telemovel#]]></VALUE>
        <XPATH><![CDATA[/CARD/FIELDS/FIELD[NAME='O_Telemovel']/VALUE]]></XPATH>
      </FIELD>
    </NODE>
  </NODE>
  <NODE label="Registo" type="Card" source-type="CardTemplate" replaceValue="false">
    <FIELD label="Nº de Registo">
      <TAG><![CDATA[#REGISTO:NUMERO#]]></TAG>
      <VALUE><![CDATA[#REGISTO:NUMERO#]]></VALUE>
      <XPATH/>
    </FIELD>
    <FIELD label="Código de barras do Nº de Registo" dtype="barcode">
      <TAG><![CDATA[#REGISTO:CODIGOBARRAS#]]></TAG>
      <VALUE>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</VALUE>
      <XPATH/>
    </FIELD>
    <FIELD label="Assunto">
      <TAG><![CDATA[#REGISTO:ASSUNTO#]]></TAG>
      <VALUE><![CDATA[#REGISTO:ASSUNTO#]]></VALUE>
      <XPATH/>
    </FIELD>
    <FIELD label="Observações">
      <TAG><![CDATA[#REGISTO:OBSERVACOES#]]></TAG>
      <VALUE><![CDATA[#REGISTO:OBSERVACOES#]]></VALUE>
      <XPATH/>
    </FIELD>
    <FIELD label="Data" dtype="D">
      <TAG><![CDATA[#REGISTO:DATA#]]></TAG>
      <VALUE><![CDATA[#REGISTO:DATA#]]></VALUE>
      <XPATH/>
    </FIELD>
    <NODE label="Classificação" type="CardClassitication">
      <FIELD label="Descrição">
        <TAG><![CDATA[#REGISTO:CLASSIFICACAO:1:DESCRICAO#]]></TAG>
        <VALUE><![CDATA[#REGISTO:CLASSIFICACAO:1:DESCRICAO#]]></VALUE>
        <XPATH/>
      </FIELD>
      <FIELD label="Código">
        <TAG><![CDATA[#REGISTO:CLASSIFICACAO:1:CODIGO#]]></TAG>
        <VALUE><![CDATA[#REGISTO:CLASSIFICACAO:1:CODIGO#]]></VALUE>
        <XPATH/>
      </FIELD>
    </NODE>
    <NODE label="Processo" type="CardProcess">
      <FIELD label="Código">
        <TAG><![CDATA[#REGISTO:PROCESSO:1:CODIGO#]]></TAG>
        <VALUE><![CDATA[#REGISTO:PROCESSO:1:CODIGO#]]></VALUE>
        <XPATH/>
      </FIELD>
      <FIELD label="Assunto">
        <TAG><![CDATA[#REGISTO:PROCESSO:1:ASSUNTO#]]></TAG>
        <VALUE><![CDATA[#REGISTO:PROCESSO:1:ASSUNTO#]]></VALUE>
        <XPATH/>
      </FIELD>
    </NODE>
    <NODE label="Entidade" type="CardEntity">
      <FIELD label="Nome">
        <TAG><![CDATA[#REGISTO:ENTIDADE:NOME#]]></TAG>
        <VALUE><![CDATA[#REGISTO:ENTIDADE:NOME#]]></VALUE>
        <XPATH><![CDATA[/CARD/ENTITIES/ENTITY[TYPE='P']/NAME]]></XPATH>
      </FIELD>
      <FIELD label="Organização">
        <TAG><![CDATA[#REGISTO:ENTIDADE:ORGANIZAÇÃO#]]></TAG>
        <VALUE><![CDATA[#REGISTO:ENTIDADE:ORGANIZAÇÃO#]]></VALUE>
        <XPATH><![CDATA[/CARD/ENTITIES/ENTITY[TYPE='P']/ORGANIZATION]]></XPATH>
      </FIELD>
      <FIELD label="Email">
        <TAG><![CDATA[#REGISTO:ENTIDADE:EMAIL#]]></TAG>
        <VALUE><![CDATA[#REGISTO:ENTIDADE:EMAIL#]]></VALUE>
        <XPATH><![CDATA[/CARD/ENTITIES/ENTITY[TYPE='P']/EMAIL]]></XPATH>
      </FIELD>
      <FIELD type="EntityFields" label="Tratamento" source-type="EntityFields">
        <TAG><![CDATA[#REGISTO:ENTIDADE:Tratamento#]]></TAG>
        <VALUE><![CDATA[Tratamento]]></VALUE>
        <XPATH><![CDATA[/CARD/ENTITIES/ENTITY[TYPE='P']/PROPERTIES/PROPERTY[NAME='Tratamento']/VALUE]]></XPATH>
      </FIELD>
      <FIELD type="EntityFields" label="Título" source-type="EntityFields">
        <TAG><![CDATA[#REGISTO:ENTIDADE:Título#]]></TAG>
        <VALUE><![CDATA[Título]]></VALUE>
        <XPATH><![CDATA[/CARD/ENTITIES/ENTITY[TYPE='P']/PROPERTIES/PROPERTY[NAME='Título']/VALUE]]></XPATH>
      </FIELD>
      <FIELD type="EntityFields" label="Telefone" source-type="EntityFields">
        <TAG><![CDATA[#REGISTO:ENTIDADE:Telefone#]]></TAG>
        <VALUE><![CDATA[Telefone]]></VALUE>
        <XPATH><![CDATA[/CARD/ENTITIES/ENTITY[TYPE='P']/PROPERTIES/PROPERTY[NAME='Telefone']/VALUE]]></XPATH>
      </FIELD>
      <FIELD type="EntityFields" label="Morada" source-type="EntityFields">
        <TAG><![CDATA[#REGISTO:ENTIDADE:Morada#]]></TAG>
        <VALUE><![CDATA[Morada]]></VALUE>
        <XPATH><![CDATA[/CARD/ENTITIES/ENTITY[TYPE='P']/PROPERTIES/PROPERTY[NAME='Morada']/VALUE]]></XPATH>
      </FIELD>
      <FIELD type="EntityFields" label="Localidade" source-type="EntityFields">
        <TAG><![CDATA[#REGISTO:ENTIDADE:Localidade#]]></TAG>
        <VALUE><![CDATA[Localidade]]></VALUE>
        <XPATH><![CDATA[/CARD/ENTITIES/ENTITY[TYPE='P']/PROPERTIES/PROPERTY[NAME='Localidade']/VALUE]]></XPATH>
      </FIELD>
      <FIELD type="EntityFields" label="Codigo_Postal" source-type="EntityFields">
        <TAG><![CDATA[#REGISTO:ENTIDADE:Codigo_Postal#]]></TAG>
        <VALUE><![CDATA[Codigo_Postal]]></VALUE>
        <XPATH><![CDATA[/CARD/ENTITIES/ENTITY[TYPE='P']/PROPERTIES/PROPERTY[NAME='Codigo_Postal']/VALUE]]></XPATH>
      </FIELD>
      <FIELD type="EntityFields" label="País" source-type="EntityFields">
        <TAG><![CDATA[#REGISTO:ENTIDADE:País#]]></TAG>
        <VALUE><![CDATA[País]]></VALUE>
        <XPATH><![CDATA[/CARD/ENTITIES/ENTITY[TYPE='P']/PROPERTIES/PROPERTY[NAME='País']/VALUE]]></XPATH>
      </FIELD>
      <FIELD type="EntityFields" label="NIF" source-type="EntityFields">
        <TAG><![CDATA[#REGISTO:ENTIDADE:NIF#]]></TAG>
        <VALUE><![CDATA[NIF]]></VALUE>
        <XPATH><![CDATA[/CARD/ENTITIES/ENTITY[TYPE='P']/PROPERTIES/PROPERTY[NAME='NIF']/VALUE]]></XPATH>
      </FIELD>
    </NODE>
    <NODE label="Distribuição" type="CardDistribution">
      <FIELD label="Código">
        <TAG><![CDATA[#REGISTO:DISTRIBUICAO:CODIGO#]]></TAG>
        <VALUE><![CDATA[#REGISTO:DISTRIBUICAO:CODIGO#]]></VALUE>
        <XPATH/>
      </FIELD>
      <FIELD label="Assunto">
        <TAG><![CDATA[#REGISTO:DISTRIBUICAO:ASSUNTO#]]></TAG>
        <VALUE><![CDATA[#REGISTO:DISTRIBUICAO:ASSUNTO#]]></VALUE>
        <XPATH/>
      </FIELD>
    </NODE>
    <NODE label="Documento" type="CardDocument">
      <FIELD label="Referência">
        <TAG><![CDATA[#REGISTO:DOCUMENTO:REFERENCIA#]]></TAG>
        <VALUE><![CDATA[#REGISTO:DOCUMENTO:REFERENCIA#]]></VALUE>
        <XPATH/>
      </FIELD>
      <FIELD label="Tipo de Documento">
        <TAG><![CDATA[#REGISTO:DOCUMENTO:TIPO#]]></TAG>
        <VALUE><![CDATA[#REGISTO:DOCUMENTO:TIPO#]]></VALUE>
        <XPATH/>
      </FIELD>
      <FIELD label="Data na Origem" dtype="D">
        <TAG><![CDATA[#REGISTO:DOCUMENTO:DATAORIGEM#]]></TAG>
        <VALUE><![CDATA[#REGISTO:DOCUMENTO:DATAORIGEM#]]></VALUE>
        <XPATH/>
      </FIELD>
    </NODE>
    <NODE label="Campos Adicionais..." isWindowSelector="true">
      <FIELD type="AdditionalFields" label="Custom_string" source-type="AdditionalFields">
        <TAG><![CDATA[#REGISTO:CA:Custom_string#]]></TAG>
        <VALUE><![CDATA[#REGISTO:CA:Custom_string#]]></VALUE>
        <XPATH><![CDATA[/CARD/FIELDS/FIELD[NAME='Custom_string']/VALUE]]></XPATH>
      </FIELD>
      <FIELD type="AdditionalFields" label="Custom_data" source-type="AdditionalFields">
        <TAG><![CDATA[#REGISTO:CA:Custom_data#]]></TAG>
        <VALUE><![CDATA[#REGISTO:CA:Custom_data#]]></VALUE>
        <XPATH><![CDATA[/CARD/FIELDS/FIELD[NAME='Custom_data']/VALUE]]></XPATH>
      </FIELD>
      <FIELD type="AdditionalFields" label="Custom_num" source-type="AdditionalFields">
        <TAG><![CDATA[#REGISTO:CA:Custom_num#]]></TAG>
        <VALUE><![CDATA[#REGISTO:CA:Custom_num#]]></VALUE>
        <XPATH><![CDATA[/CARD/FIELDS/FIELD[NAME='Custom_num']/VALUE]]></XPATH>
      </FIELD>
      <FIELD type="AdditionalFields" label="Custom_bool" source-type="AdditionalFields">
        <TAG><![CDATA[#REGISTO:CA:Custom_bool#]]></TAG>
        <VALUE><![CDATA[#REGISTO:CA:Custom_bool#]]></VALUE>
        <XPATH><![CDATA[/CARD/FIELDS/FIELD[NAME='Custom_bool']/VALUE]]></XPATH>
      </FIELD>
      <FIELD type="AdditionalFields" label="Custom_list" source-type="AdditionalFields">
        <TAG><![CDATA[#REGISTO:CA:Custom_list#]]></TAG>
        <VALUE><![CDATA[#REGISTO:CA:Custom_list#]]></VALUE>
        <XPATH><![CDATA[/CARD/FIELDS/FIELD[NAME='Custom_list']/VALUE]]></XPATH>
      </FIELD>
      <FIELD type="AdditionalFields" label="DataEnt" source-type="AdditionalFields">
        <TAG><![CDATA[#REGISTO:CA:DataEnt#]]></TAG>
        <VALUE><![CDATA[#REGISTO:CA:DataEnt#]]></VALUE>
        <XPATH><![CDATA[/CARD/FIELDS/FIELD[NAME='DataEnt']/VALUE]]></XPATH>
      </FIELD>
      <FIELD type="AdditionalFields" label="MeioCom" source-type="AdditionalFields">
        <TAG><![CDATA[#REGISTO:CA:MeioCom#]]></TAG>
        <VALUE><![CDATA[#REGISTO:CA:MeioCom#]]></VALUE>
        <XPATH><![CDATA[/CARD/FIELDS/FIELD[NAME='MeioCom']/VALUE]]></XPATH>
      </FIELD>
      <FIELD type="AdditionalFields" label="Impostos" source-type="AdditionalFields">
        <TAG><![CDATA[#REGISTO:CA:Impostos#]]></TAG>
        <VALUE><![CDATA[#REGISTO:CA:Impostos#]]></VALUE>
        <XPATH><![CDATA[/CARD/FIELDS/FIELD[NAME='Impostos']/VALUE]]></XPATH>
      </FIELD>
      <FIELD type="AdditionalFields" label="SegSocial" source-type="AdditionalFields">
        <TAG><![CDATA[#REGISTO:CA:SegSocial#]]></TAG>
        <VALUE><![CDATA[#REGISTO:CA:SegSocial#]]></VALUE>
        <XPATH><![CDATA[/CARD/FIELDS/FIELD[NAME='SegSocial']/VALUE]]></XPATH>
      </FIELD>
      <FIELD type="AdditionalFields" label="CGA" source-type="AdditionalFields">
        <TAG><![CDATA[#REGISTO:CA:CGA#]]></TAG>
        <VALUE><![CDATA[#REGISTO:CA:CGA#]]></VALUE>
        <XPATH><![CDATA[/CARD/FIELDS/FIELD[NAME='CGA']/VALUE]]></XPATH>
      </FIELD>
      <FIELD type="AdditionalFields" label="SNS" source-type="AdditionalFields">
        <TAG><![CDATA[#REGISTO:CA:SNS#]]></TAG>
        <VALUE><![CDATA[#REGISTO:CA:SNS#]]></VALUE>
        <XPATH><![CDATA[/CARD/FIELDS/FIELD[NAME='SNS']/VALUE]]></XPATH>
      </FIELD>
      <FIELD type="AdditionalFields" label="ADSE" source-type="AdditionalFields">
        <TAG><![CDATA[#REGISTO:CA:ADSE#]]></TAG>
        <VALUE><![CDATA[#REGISTO:CA:ADSE#]]></VALUE>
        <XPATH><![CDATA[/CARD/FIELDS/FIELD[NAME='ADSE']/VALUE]]></XPATH>
      </FIELD>
      <FIELD type="AdditionalFields" label="Tribunais" source-type="AdditionalFields">
        <TAG><![CDATA[#REGISTO:CA:Tribunais#]]></TAG>
        <VALUE><![CDATA[#REGISTO:CA:Tribunais#]]></VALUE>
        <XPATH><![CDATA[/CARD/FIELDS/FIELD[NAME='Tribunais']/VALUE]]></XPATH>
      </FIELD>
      <FIELD type="AdditionalFields" label="Estrangeiros" source-type="AdditionalFields">
        <TAG><![CDATA[#REGISTO:CA:Estrangeiros#]]></TAG>
        <VALUE><![CDATA[#REGISTO:CA:Estrangeiros#]]></VALUE>
        <XPATH><![CDATA[/CARD/FIELDS/FIELD[NAME='Estrangeiros']/VALUE]]></XPATH>
      </FIELD>
      <FIELD type="AdditionalFields" label="NIF" source-type="AdditionalFields">
        <TAG><![CDATA[#REGISTO:CA:NIF#]]></TAG>
        <VALUE><![CDATA[#REGISTO:CA:NIF#]]></VALUE>
        <XPATH><![CDATA[/CARD/FIELDS/FIELD[NAME='NIF']/VALUE]]></XPATH>
      </FIELD>
      <FIELD type="AdditionalFields" label="SegSocial1" source-type="AdditionalFields">
        <TAG><![CDATA[#REGISTO:CA:SegSocial1#]]></TAG>
        <VALUE><![CDATA[#REGISTO:CA:SegSocial1#]]></VALUE>
        <XPATH><![CDATA[/CARD/FIELDS/FIELD[NAME='SegSocial1']/VALUE]]></XPATH>
      </FIELD>
      <FIELD type="AdditionalFields" label="CGA1" source-type="AdditionalFields">
        <TAG><![CDATA[#REGISTO:CA:CGA1#]]></TAG>
        <VALUE><![CDATA[#REGISTO:CA:CGA1#]]></VALUE>
        <XPATH><![CDATA[/CARD/FIELDS/FIELD[NAME='CGA1']/VALUE]]></XPATH>
      </FIELD>
      <FIELD type="AdditionalFields" label="SNS1" source-type="AdditionalFields">
        <TAG><![CDATA[#REGISTO:CA:SNS1#]]></TAG>
        <VALUE><![CDATA[#REGISTO:CA:SNS1#]]></VALUE>
        <XPATH><![CDATA[/CARD/FIELDS/FIELD[NAME='SNS1']/VALUE]]></XPATH>
      </FIELD>
      <FIELD type="AdditionalFields" label="ADSE1" source-type="AdditionalFields">
        <TAG><![CDATA[#REGISTO:CA:ADSE1#]]></TAG>
        <VALUE><![CDATA[#REGISTO:CA:ADSE1#]]></VALUE>
        <XPATH><![CDATA[/CARD/FIELDS/FIELD[NAME='ADSE1']/VALUE]]></XPATH>
      </FIELD>
      <FIELD type="AdditionalFields" label="Tribunais1" source-type="AdditionalFields">
        <TAG><![CDATA[#REGISTO:CA:Tribunais1#]]></TAG>
        <VALUE><![CDATA[#REGISTO:CA:Tribunais1#]]></VALUE>
        <XPATH><![CDATA[/CARD/FIELDS/FIELD[NAME='Tribunais1']/VALUE]]></XPATH>
      </FIELD>
      <FIELD type="AdditionalFields" label="Estrangeiros1" source-type="AdditionalFields">
        <TAG><![CDATA[#REGISTO:CA:Estrangeiros1#]]></TAG>
        <VALUE><![CDATA[#REGISTO:CA:Estrangeiros1#]]></VALUE>
        <XPATH><![CDATA[/CARD/FIELDS/FIELD[NAME='Estrangeiros1']/VALUE]]></XPATH>
      </FIELD>
      <FIELD type="AdditionalFields" label="Sigilo" source-type="AdditionalFields">
        <TAG><![CDATA[#REGISTO:CA:Sigilo#]]></TAG>
        <VALUE><![CDATA[#REGISTO:CA:Sigilo#]]></VALUE>
        <XPATH><![CDATA[/CARD/FIELDS/FIELD[NAME='Sigilo']/VALUE]]></XPATH>
      </FIELD>
      <FIELD type="AdditionalFields" label="DataExp" source-type="AdditionalFields">
        <TAG><![CDATA[#REGISTO:CA:DataExp#]]></TAG>
        <VALUE><![CDATA[#REGISTO:CA:DataExp#]]></VALUE>
        <XPATH><![CDATA[/CARD/FIELDS/FIELD[NAME='DataExp']/VALUE]]></XPATH>
      </FIELD>
      <FIELD type="AdditionalFields" label="DataNasc" source-type="AdditionalFields">
        <TAG><![CDATA[#REGISTO:CA:DataNasc#]]></TAG>
        <VALUE><![CDATA[#REGISTO:CA:DataNasc#]]></VALUE>
        <XPATH><![CDATA[/CARD/FIELDS/FIELD[NAME='DataNasc']/VALUE]]></XPATH>
      </FIELD>
      <FIELD type="AdditionalFields" label="EstProc" source-type="AdditionalFields">
        <TAG><![CDATA[#REGISTO:CA:EstProc#]]></TAG>
        <VALUE><![CDATA[#REGISTO:CA:EstProc#]]></VALUE>
        <XPATH><![CDATA[/CARD/FIELDS/FIELD[NAME='EstProc']/VALUE]]></XPATH>
      </FIELD>
      <FIELD type="AdditionalFields" label="UT1" source-type="AdditionalFields">
        <TAG><![CDATA[#REGISTO:CA:UT1#]]></TAG>
        <VALUE><![CDATA[#REGISTO:CA:UT1#]]></VALUE>
        <XPATH><![CDATA[/CARD/FIELDS/FIELD[NAME='UT1']/VALUE]]></XPATH>
      </FIELD>
      <FIELD type="AdditionalFields" label="UT2" source-type="AdditionalFields">
        <TAG><![CDATA[#REGISTO:CA:UT2#]]></TAG>
        <VALUE><![CDATA[#REGISTO:CA:UT2#]]></VALUE>
        <XPATH><![CDATA[/CARD/FIELDS/FIELD[NAME='UT2']/VALUE]]></XPATH>
      </FIELD>
      <FIELD type="AdditionalFields" label="UT3" source-type="AdditionalFields">
        <TAG><![CDATA[#REGISTO:CA:UT3#]]></TAG>
        <VALUE><![CDATA[#REGISTO:CA:UT3#]]></VALUE>
        <XPATH><![CDATA[/CARD/FIELDS/FIELD[NAME='UT3']/VALUE]]></XPATH>
      </FIELD>
      <FIELD type="AdditionalFields" label="UT4" source-type="AdditionalFields">
        <TAG><![CDATA[#REGISTO:CA:UT4#]]></TAG>
        <VALUE><![CDATA[#REGISTO:CA:UT4#]]></VALUE>
        <XPATH><![CDATA[/CARD/FIELDS/FIELD[NAME='UT4']/VALUE]]></XPATH>
      </FIELD>
      <FIELD type="AdditionalFields" label="UT5" source-type="AdditionalFields">
        <TAG><![CDATA[#REGISTO:CA:UT5#]]></TAG>
        <VALUE><![CDATA[#REGISTO:CA:UT5#]]></VALUE>
        <XPATH><![CDATA[/CARD/FIELDS/FIELD[NAME='UT5']/VALUE]]></XPATH>
      </FIELD>
      <FIELD type="AdditionalFields" label="UT6" source-type="AdditionalFields">
        <TAG><![CDATA[#REGISTO:CA:UT6#]]></TAG>
        <VALUE><![CDATA[#REGISTO:CA:UT6#]]></VALUE>
        <XPATH><![CDATA[/CARD/FIELDS/FIELD[NAME='UT6']/VALUE]]></XPATH>
      </FIELD>
      <FIELD type="AdditionalFields" label="Grupo" source-type="AdditionalFields">
        <TAG><![CDATA[#REGISTO:CA:Grupo#]]></TAG>
        <VALUE><![CDATA[#REGISTO:CA:Grupo#]]></VALUE>
        <XPATH><![CDATA[/CARD/FIELDS/FIELD[NAME='Grupo']/VALUE]]></XPATH>
      </FIELD>
      <FIELD type="AdditionalFields" label="TipoProc" source-type="AdditionalFields">
        <TAG><![CDATA[#REGISTO:CA:TipoProc#]]></TAG>
        <VALUE><![CDATA[#REGISTO:CA:TipoProc#]]></VALUE>
        <XPATH><![CDATA[/CARD/FIELDS/FIELD[NAME='TipoProc']/VALUE]]></XPATH>
      </FIELD>
      <FIELD type="AdditionalFields" label="ProcRel" source-type="AdditionalFields">
        <TAG><![CDATA[#REGISTO:CA:ProcRel#]]></TAG>
        <VALUE><![CDATA[#REGISTO:CA:ProcRel#]]></VALUE>
        <XPATH><![CDATA[/CARD/FIELDS/FIELD[NAME='ProcRel']/VALUE]]></XPATH>
      </FIELD>
      <FIELD type="AdditionalFields" label="LocalFis" source-type="AdditionalFields">
        <TAG><![CDATA[#REGISTO:CA:LocalFis#]]></TAG>
        <VALUE><![CDATA[#REGISTO:CA:LocalFis#]]></VALUE>
        <XPATH><![CDATA[/CARD/FIELDS/FIELD[NAME='LocalFis']/VALUE]]></XPATH>
      </FIELD>
      <FIELD type="AdditionalFields" label="PapelEntidade" source-type="AdditionalFields">
        <TAG><![CDATA[#REGISTO:CA:PapelEntidade#]]></TAG>
        <VALUE><![CDATA[#REGISTO:CA:PapelEntidade#]]></VALUE>
        <XPATH><![CDATA[/CARD/FIELDS/FIELD[NAME='PapelEntidade']/VALUE]]></XPATH>
      </FIELD>
      <FIELD type="AdditionalFields" label="DataArq1" source-type="AdditionalFields">
        <TAG><![CDATA[#REGISTO:CA:DataArq1#]]></TAG>
        <VALUE><![CDATA[#REGISTO:CA:DataArq1#]]></VALUE>
        <XPATH><![CDATA[/CARD/FIELDS/FIELD[NAME='DataArq1']/VALUE]]></XPATH>
      </FIELD>
      <FIELD type="AdditionalFields" label="DataArq2" source-type="AdditionalFields">
        <TAG><![CDATA[#REGISTO:CA:DataArq2#]]></TAG>
        <VALUE><![CDATA[#REGISTO:CA:DataArq2#]]></VALUE>
        <XPATH><![CDATA[/CARD/FIELDS/FIELD[NAME='DataArq2']/VALUE]]></XPATH>
      </FIELD>
      <FIELD type="AdditionalFields" label="DataArq3" source-type="AdditionalFields">
        <TAG><![CDATA[#REGISTO:CA:DataArq3#]]></TAG>
        <VALUE><![CDATA[#REGISTO:CA:DataArq3#]]></VALUE>
        <XPATH><![CDATA[/CARD/FIELDS/FIELD[NAME='DataArq3']/VALUE]]></XPATH>
      </FIELD>
      <FIELD type="AdditionalFields" label="DataArq4" source-type="AdditionalFields">
        <TAG><![CDATA[#REGISTO:CA:DataArq4#]]></TAG>
        <VALUE><![CDATA[#REGISTO:CA:DataArq4#]]></VALUE>
        <XPATH><![CDATA[/CARD/FIELDS/FIELD[NAME='DataArq4']/VALUE]]></XPATH>
      </FIELD>
      <FIELD type="AdditionalFields" label="MotivoArq1" source-type="AdditionalFields">
        <TAG><![CDATA[#REGISTO:CA:MotivoArq1#]]></TAG>
        <VALUE><![CDATA[#REGISTO:CA:MotivoArq1#]]></VALUE>
        <XPATH><![CDATA[/CARD/FIELDS/FIELD[NAME='MotivoArq1']/VALUE]]></XPATH>
      </FIELD>
      <FIELD type="AdditionalFields" label="MotivoArq2" source-type="AdditionalFields">
        <TAG><![CDATA[#REGISTO:CA:MotivoArq2#]]></TAG>
        <VALUE><![CDATA[#REGISTO:CA:MotivoArq2#]]></VALUE>
        <XPATH><![CDATA[/CARD/FIELDS/FIELD[NAME='MotivoArq2']/VALUE]]></XPATH>
      </FIELD>
      <FIELD type="AdditionalFields" label="MotivoArq3" source-type="AdditionalFields">
        <TAG><![CDATA[#REGISTO:CA:MotivoArq3#]]></TAG>
        <VALUE><![CDATA[#REGISTO:CA:MotivoArq3#]]></VALUE>
        <XPATH><![CDATA[/CARD/FIELDS/FIELD[NAME='MotivoArq3']/VALUE]]></XPATH>
      </FIELD>
      <FIELD type="AdditionalFields" label="MotivoArq4" source-type="AdditionalFields">
        <TAG><![CDATA[#REGISTO:CA:MotivoArq4#]]></TAG>
        <VALUE><![CDATA[#REGISTO:CA:MotivoArq4#]]></VALUE>
        <XPATH><![CDATA[/CARD/FIELDS/FIELD[NAME='MotivoArq4']/VALUE]]></XPATH>
      </FIELD>
      <FIELD type="AdditionalFields" label="MotivoArqIL1" source-type="AdditionalFields">
        <TAG><![CDATA[#REGISTO:CA:MotivoArqIL1#]]></TAG>
        <VALUE><![CDATA[#REGISTO:CA:MotivoArqIL1#]]></VALUE>
        <XPATH><![CDATA[/CARD/FIELDS/FIELD[NAME='MotivoArqIL1']/VALUE]]></XPATH>
      </FIELD>
      <FIELD type="AdditionalFields" label="Linha" source-type="AdditionalFields">
        <TAG><![CDATA[#REGISTO:CA:Linha#]]></TAG>
        <VALUE><![CDATA[#REGISTO:CA:Linha#]]></VALUE>
        <XPATH><![CDATA[/CARD/FIELDS/FIELD[NAME='Linha']/VALUE]]></XPATH>
      </FIELD>
      <FIELD type="AdditionalFields" label="Horario_Chamada" source-type="AdditionalFields">
        <TAG><![CDATA[#REGISTO:CA:Horario_Chamada#]]></TAG>
        <VALUE><![CDATA[#REGISTO:CA:Horario_Chamada#]]></VALUE>
        <XPATH><![CDATA[/CARD/FIELDS/FIELD[NAME='Horario_Chamada']/VALUE]]></XPATH>
      </FIELD>
      <FIELD type="AdditionalFields" label="Idade_InteressC" source-type="AdditionalFields">
        <TAG><![CDATA[#REGISTO:CA:Idade_InteressC#]]></TAG>
        <VALUE><![CDATA[#REGISTO:CA:Idade_InteressC#]]></VALUE>
        <XPATH><![CDATA[/CARD/FIELDS/FIELD[NAME='Idade_InteressC']/VALUE]]></XPATH>
      </FIELD>
      <FIELD type="AdditionalFields" label="Idade_Cham" source-type="AdditionalFields">
        <TAG><![CDATA[#REGISTO:CA:Idade_Cham#]]></TAG>
        <VALUE><![CDATA[#REGISTO:CA:Idade_Cham#]]></VALUE>
        <XPATH><![CDATA[/CARD/FIELDS/FIELD[NAME='Idade_Cham']/VALUE]]></XPATH>
      </FIELD>
      <FIELD type="AdditionalFields" label="OrigConhLinha" source-type="AdditionalFields">
        <TAG><![CDATA[#REGISTO:CA:OrigConhLinha#]]></TAG>
        <VALUE><![CDATA[#REGISTO:CA:OrigConhLinha#]]></VALUE>
        <XPATH><![CDATA[/CARD/FIELDS/FIELD[NAME='OrigConhLinha']/VALUE]]></XPATH>
      </FIELD>
      <FIELD type="AdditionalFields" label="MotivCham1" source-type="AdditionalFields">
        <TAG><![CDATA[#REGISTO:CA:MotivCham1#]]></TAG>
        <VALUE><![CDATA[#REGISTO:CA:MotivCham1#]]></VALUE>
        <XPATH><![CDATA[/CARD/FIELDS/FIELD[NAME='MotivCham1']/VALUE]]></XPATH>
      </FIELD>
      <FIELD type="AdditionalFields" label="MotivCham2" source-type="AdditionalFields">
        <TAG><![CDATA[#REGISTO:CA:MotivCham2#]]></TAG>
        <VALUE><![CDATA[#REGISTO:CA:MotivCham2#]]></VALUE>
        <XPATH><![CDATA[/CARD/FIELDS/FIELD[NAME='MotivCham2']/VALUE]]></XPATH>
      </FIELD>
      <FIELD type="AdditionalFields" label="MotivCham3" source-type="AdditionalFields">
        <TAG><![CDATA[#REGISTO:CA:MotivCham3#]]></TAG>
        <VALUE><![CDATA[#REGISTO:CA:MotivCham3#]]></VALUE>
        <XPATH><![CDATA[/CARD/FIELDS/FIELD[NAME='MotivCham3']/VALUE]]></XPATH>
      </FIELD>
      <FIELD type="AdditionalFields" label="TipoCham" source-type="AdditionalFields">
        <TAG><![CDATA[#REGISTO:CA:TipoCham#]]></TAG>
        <VALUE><![CDATA[#REGISTO:CA:TipoCham#]]></VALUE>
        <XPATH><![CDATA[/CARD/FIELDS/FIELD[NAME='TipoCham']/VALUE]]></XPATH>
      </FIELD>
      <FIELD type="AdditionalFields" label="MotivoArqEG" source-type="AdditionalFields">
        <TAG><![CDATA[#REGISTO:CA:MotivoArqEG#]]></TAG>
        <VALUE><![CDATA[#REGISTO:CA:MotivoArqEG#]]></VALUE>
        <XPATH><![CDATA[/CARD/FIELDS/FIELD[NAME='MotivoArqEG']/VALUE]]></XPATH>
      </FIELD>
      <FIELD type="AdditionalFields" label="Adjuntos" source-type="AdditionalFields">
        <TAG><![CDATA[#REGISTO:CA:Adjuntos#]]></TAG>
        <VALUE><![CDATA[#REGISTO:CA:Adjuntos#]]></VALUE>
        <XPATH><![CDATA[/CARD/FIELDS/FIELD[NAME='Adjuntos']/VALUE]]></XPATH>
      </FIELD>
      <FIELD type="AdditionalFields" label="PapelEnt_CNCID" source-type="AdditionalFields">
        <TAG><![CDATA[#REGISTO:CA:PapelEnt_CNCID#]]></TAG>
        <VALUE><![CDATA[#REGISTO:CA:PapelEnt_CNCID#]]></VALUE>
        <XPATH><![CDATA[/CARD/FIELDS/FIELD[NAME='PapelEnt_CNCID']/VALUE]]></XPATH>
      </FIELD>
      <FIELD type="AdditionalFields" label="AGUARDA_APL_SGP" source-type="AdditionalFields">
        <TAG><![CDATA[#REGISTO:CA:AGUARDA_APL_SGP#]]></TAG>
        <VALUE><![CDATA[#REGISTO:CA:AGUARDA_APL_SGP#]]></VALUE>
        <XPATH><![CDATA[/CARD/FIELDS/FIELD[NAME='AGUARDA_APL_SGP']/VALUE]]></XPATH>
      </FIELD>
      <FIELD type="AdditionalFields" label="ASS1_PROC_SGP" source-type="AdditionalFields">
        <TAG><![CDATA[#REGISTO:CA:ASS1_PROC_SGP#]]></TAG>
        <VALUE><![CDATA[#REGISTO:CA:ASS1_PROC_SGP#]]></VALUE>
        <XPATH><![CDATA[/CARD/FIELDS/FIELD[NAME='ASS1_PROC_SGP']/VALUE]]></XPATH>
      </FIELD>
      <FIELD type="AdditionalFields" label="ASS2_PROC_SGP" source-type="AdditionalFields">
        <TAG><![CDATA[#REGISTO:CA:ASS2_PROC_SGP#]]></TAG>
        <VALUE><![CDATA[#REGISTO:CA:ASS2_PROC_SGP#]]></VALUE>
        <XPATH><![CDATA[/CARD/FIELDS/FIELD[NAME='ASS2_PROC_SGP']/VALUE]]></XPATH>
      </FIELD>
      <FIELD type="AdditionalFields" label="ASS3_PROC_SGP" source-type="AdditionalFields">
        <TAG><![CDATA[#REGISTO:CA:ASS3_PROC_SGP#]]></TAG>
        <VALUE><![CDATA[#REGISTO:CA:ASS3_PROC_SGP#]]></VALUE>
        <XPATH><![CDATA[/CARD/FIELDS/FIELD[NAME='ASS3_PROC_SGP']/VALUE]]></XPATH>
      </FIELD>
      <FIELD type="AdditionalFields" label="ASS4_PROC_SGP" source-type="AdditionalFields">
        <TAG><![CDATA[#REGISTO:CA:ASS4_PROC_SGP#]]></TAG>
        <VALUE><![CDATA[#REGISTO:CA:ASS4_PROC_SGP#]]></VALUE>
        <XPATH><![CDATA[/CARD/FIELDS/FIELD[NAME='ASS4_PROC_SGP']/VALUE]]></XPATH>
      </FIELD>
      <FIELD type="AdditionalFields" label="DATA_SAIDA_SGP" source-type="AdditionalFields">
        <TAG><![CDATA[#REGISTO:CA:DATA_SAIDA_SGP#]]></TAG>
        <VALUE><![CDATA[#REGISTO:CA:DATA_SAIDA_SGP#]]></VALUE>
        <XPATH><![CDATA[/CARD/FIELDS/FIELD[NAME='DATA_SAIDA_SGP']/VALUE]]></XPATH>
      </FIELD>
      <FIELD type="AdditionalFields" label="LOCAL_ENT_SGP" source-type="AdditionalFields">
        <TAG><![CDATA[#REGISTO:CA:LOCAL_ENT_SGP#]]></TAG>
        <VALUE><![CDATA[#REGISTO:CA:LOCAL_ENT_SGP#]]></VALUE>
        <XPATH><![CDATA[/CARD/FIELDS/FIELD[NAME='LOCAL_ENT_SGP']/VALUE]]></XPATH>
      </FIELD>
      <FIELD type="AdditionalFields" label="MOT_ARQ_SGP" source-type="AdditionalFields">
        <TAG><![CDATA[#REGISTO:CA:MOT_ARQ_SGP#]]></TAG>
        <VALUE><![CDATA[#REGISTO:CA:MOT_ARQ_SGP#]]></VALUE>
        <XPATH><![CDATA[/CARD/FIELDS/FIELD[NAME='MOT_ARQ_SGP']/VALUE]]></XPATH>
      </FIELD>
      <FIELD type="AdditionalFields" label="NAT_JUR_SGP" source-type="AdditionalFields">
        <TAG><![CDATA[#REGISTO:CA:NAT_JUR_SGP#]]></TAG>
        <VALUE><![CDATA[#REGISTO:CA:NAT_JUR_SGP#]]></VALUE>
        <XPATH><![CDATA[/CARD/FIELDS/FIELD[NAME='NAT_JUR_SGP']/VALUE]]></XPATH>
      </FIELD>
      <FIELD type="AdditionalFields" label="NOTAS_PROC_SGP" source-type="AdditionalFields">
        <TAG><![CDATA[#REGISTO:CA:NOTAS_PROC_SGP#]]></TAG>
        <VALUE><![CDATA[#REGISTO:CA:NOTAS_PROC_SGP#]]></VALUE>
        <XPATH><![CDATA[/CARD/FIELDS/FIELD[NAME='NOTAS_PROC_SGP']/VALUE]]></XPATH>
      </FIELD>
      <FIELD type="AdditionalFields" label="NRECL_PROC_SGP" source-type="AdditionalFields">
        <TAG><![CDATA[#REGISTO:CA:NRECL_PROC_SGP#]]></TAG>
        <VALUE><![CDATA[#REGISTO:CA:NRECL_PROC_SGP#]]></VALUE>
        <XPATH><![CDATA[/CARD/FIELDS/FIELD[NAME='NRECL_PROC_SGP']/VALUE]]></XPATH>
      </FIELD>
      <FIELD type="AdditionalFields" label="NRECLF_PROC_SGP" source-type="AdditionalFields">
        <TAG><![CDATA[#REGISTO:CA:NRECLF_PROC_SGP#]]></TAG>
        <VALUE><![CDATA[#REGISTO:CA:NRECLF_PROC_SGP#]]></VALUE>
        <XPATH><![CDATA[/CARD/FIELDS/FIELD[NAME='NRECLF_PROC_SGP']/VALUE]]></XPATH>
      </FIELD>
      <FIELD type="AdditionalFields" label="NRECLM_PROC_SGP" source-type="AdditionalFields">
        <TAG><![CDATA[#REGISTO:CA:NRECLM_PROC_SGP#]]></TAG>
        <VALUE><![CDATA[#REGISTO:CA:NRECLM_PROC_SGP#]]></VALUE>
        <XPATH><![CDATA[/CARD/FIELDS/FIELD[NAME='NRECLM_PROC_SGP']/VALUE]]></XPATH>
      </FIELD>
      <FIELD type="AdditionalFields" label="NUM_SAIDA_SGP" source-type="AdditionalFields">
        <TAG><![CDATA[#REGISTO:CA:NUM_SAIDA_SGP#]]></TAG>
        <VALUE><![CDATA[#REGISTO:CA:NUM_SAIDA_SGP#]]></VALUE>
        <XPATH><![CDATA[/CARD/FIELDS/FIELD[NAME='NUM_SAIDA_SGP']/VALUE]]></XPATH>
      </FIELD>
      <FIELD type="AdditionalFields" label="ORIG_GEO_SGP" source-type="AdditionalFields">
        <TAG><![CDATA[#REGISTO:CA:ORIG_GEO_SGP#]]></TAG>
        <VALUE><![CDATA[#REGISTO:CA:ORIG_GEO_SGP#]]></VALUE>
        <XPATH><![CDATA[/CARD/FIELDS/FIELD[NAME='ORIG_GEO_SGP']/VALUE]]></XPATH>
      </FIELD>
      <FIELD type="AdditionalFields" label="ORIG_PROC_SGP" source-type="AdditionalFields">
        <TAG><![CDATA[#REGISTO:CA:ORIG_PROC_SGP#]]></TAG>
        <VALUE><![CDATA[#REGISTO:CA:ORIG_PROC_SGP#]]></VALUE>
        <XPATH><![CDATA[/CARD/FIELDS/FIELD[NAME='ORIG_PROC_SGP']/VALUE]]></XPATH>
      </FIELD>
      <FIELD type="AdditionalFields" label="SIT_PROC_SGP" source-type="AdditionalFields">
        <TAG><![CDATA[#REGISTO:CA:SIT_PROC_SGP#]]></TAG>
        <VALUE><![CDATA[#REGISTO:CA:SIT_PROC_SGP#]]></VALUE>
        <XPATH><![CDATA[/CARD/FIELDS/FIELD[NAME='SIT_PROC_SGP']/VALUE]]></XPATH>
      </FIELD>
      <FIELD type="AdditionalFields" label="TIPO_ENT_SGP" source-type="AdditionalFields">
        <TAG><![CDATA[#REGISTO:CA:TIPO_ENT_SGP#]]></TAG>
        <VALUE><![CDATA[#REGISTO:CA:TIPO_ENT_SGP#]]></VALUE>
        <XPATH><![CDATA[/CARD/FIELDS/FIELD[NAME='TIPO_ENT_SGP']/VALUE]]></XPATH>
      </FIELD>
      <FIELD type="AdditionalFields" label="TIPO_UTENTE_SGP" source-type="AdditionalFields">
        <TAG><![CDATA[#REGISTO:CA:TIPO_UTENTE_SGP#]]></TAG>
        <VALUE><![CDATA[#REGISTO:CA:TIPO_UTENTE_SGP#]]></VALUE>
        <XPATH><![CDATA[/CARD/FIELDS/FIELD[NAME='TIPO_UTENTE_SGP']/VALUE]]></XPATH>
      </FIELD>
      <FIELD type="AdditionalFields" label="TRANSITOU_SGP" source-type="AdditionalFields">
        <TAG><![CDATA[#REGISTO:CA:TRANSITOU_SGP#]]></TAG>
        <VALUE><![CDATA[#REGISTO:CA:TRANSITOU_SGP#]]></VALUE>
        <XPATH><![CDATA[/CARD/FIELDS/FIELD[NAME='TRANSITOU_SGP']/VALUE]]></XPATH>
      </FIELD>
      <FIELD type="AdditionalFields" label="sig" source-type="AdditionalFields">
        <TAG><![CDATA[#REGISTO:CA:sig#]]></TAG>
        <VALUE><![CDATA[#REGISTO:CA:sig#]]></VALUE>
        <XPATH><![CDATA[/CARD/FIELDS/FIELD[NAME='sig']/VALUE]]></XPATH>
      </FIELD>
      <FIELD type="AdditionalFields" label="Class" source-type="AdditionalFields">
        <TAG><![CDATA[#REGISTO:CA:Class#]]></TAG>
        <VALUE><![CDATA[#REGISTO:CA:Class#]]></VALUE>
        <XPATH><![CDATA[/CARD/FIELDS/FIELD[NAME='Class']/VALUE]]></XPATH>
      </FIELD>
      <FIELD type="AdditionalFields" label="ASSESSOR_SGP" source-type="AdditionalFields">
        <TAG><![CDATA[#REGISTO:CA:ASSESSOR_SGP#]]></TAG>
        <VALUE><![CDATA[#REGISTO:CA:ASSESSOR_SGP#]]></VALUE>
        <XPATH><![CDATA[/CARD/FIELDS/FIELD[NAME='ASSESSOR_SGP']/VALUE]]></XPATH>
      </FIELD>
      <FIELD type="AdditionalFields" label="AREA_SGP" source-type="AdditionalFields">
        <TAG><![CDATA[#REGISTO:CA:AREA_SGP#]]></TAG>
        <VALUE><![CDATA[#REGISTO:CA:AREA_SGP#]]></VALUE>
        <XPATH><![CDATA[/CARD/FIELDS/FIELD[NAME='AREA_SGP']/VALUE]]></XPATH>
      </FIELD>
      <FIELD type="AdditionalFields" label="Chamada_NCID" source-type="AdditionalFields">
        <TAG><![CDATA[#REGISTO:CA:Chamada_NCID#]]></TAG>
        <VALUE><![CDATA[#REGISTO:CA:Chamada_NCID#]]></VALUE>
        <XPATH><![CDATA[/CARD/FIELDS/FIELD[NAME='Chamada_NCID']/VALUE]]></XPATH>
      </FIELD>
      <FIELD type="AdditionalFields" label="Relacao_NCID" source-type="AdditionalFields">
        <TAG><![CDATA[#REGISTO:CA:Relacao_NCID#]]></TAG>
        <VALUE><![CDATA[#REGISTO:CA:Relacao_NCID#]]></VALUE>
        <XPATH><![CDATA[/CARD/FIELDS/FIELD[NAME='Relacao_NCID']/VALUE]]></XPATH>
      </FIELD>
      <FIELD type="AdditionalFields" label="Genero_NCID" source-type="AdditionalFields">
        <TAG><![CDATA[#REGISTO:CA:Genero_NCID#]]></TAG>
        <VALUE><![CDATA[#REGISTO:CA:Genero_NCID#]]></VALUE>
        <XPATH><![CDATA[/CARD/FIELDS/FIELD[NAME='Genero_NCID']/VALUE]]></XPATH>
      </FIELD>
      <FIELD type="AdditionalFields" label="Telefone" source-type="AdditionalFields">
        <TAG><![CDATA[#REGISTO:CA:Telefone#]]></TAG>
        <VALUE><![CDATA[#REGISTO:CA:Telefone#]]></VALUE>
        <XPATH><![CDATA[/CARD/FIELDS/FIELD[NAME='Telefone']/VALUE]]></XPATH>
      </FIELD>
      <FIELD type="AdditionalFields" label="Atuacao" source-type="AdditionalFields">
        <TAG><![CDATA[#REGISTO:CA:Atuacao#]]></TAG>
        <VALUE><![CDATA[#REGISTO:CA:Atuacao#]]></VALUE>
        <XPATH><![CDATA[/CARD/FIELDS/FIELD[NAME='Atuacao']/VALUE]]></XPATH>
      </FIELD>
      <FIELD type="AdditionalFields" label="Tipo_Def" source-type="AdditionalFields">
        <TAG><![CDATA[#REGISTO:CA:Tipo_Def#]]></TAG>
        <VALUE><![CDATA[#REGISTO:CA:Tipo_Def#]]></VALUE>
        <XPATH><![CDATA[/CARD/FIELDS/FIELD[NAME='Tipo_Def']/VALUE]]></XPATH>
      </FIELD>
      <FIELD type="AdditionalFields" label="Escolaridade" source-type="AdditionalFields">
        <TAG><![CDATA[#REGISTO:CA:Escolaridade#]]></TAG>
        <VALUE><![CDATA[#REGISTO:CA:Escolaridade#]]></VALUE>
        <XPATH><![CDATA[/CARD/FIELDS/FIELD[NAME='Escolaridade']/VALUE]]></XPATH>
      </FIELD>
      <FIELD type="AdditionalFields" label="Grau_Def" source-type="AdditionalFields">
        <TAG><![CDATA[#REGISTO:CA:Grau_Def#]]></TAG>
        <VALUE><![CDATA[#REGISTO:CA:Grau_Def#]]></VALUE>
        <XPATH><![CDATA[/CARD/FIELDS/FIELD[NAME='Grau_Def']/VALUE]]></XPATH>
      </FIELD>
      <FIELD type="AdditionalFields" label="Idade_Inter_I" source-type="AdditionalFields">
        <TAG><![CDATA[#REGISTO:CA:Idade_Inter_I#]]></TAG>
        <VALUE><![CDATA[#REGISTO:CA:Idade_Inter_I#]]></VALUE>
        <XPATH><![CDATA[/CARD/FIELDS/FIELD[NAME='Idade_Inter_I']/VALUE]]></XPATH>
      </FIELD>
      <FIELD type="AdditionalFields" label="Idad_Inter_Def" source-type="AdditionalFields">
        <TAG><![CDATA[#REGISTO:CA:Idad_Inter_Def#]]></TAG>
        <VALUE><![CDATA[#REGISTO:CA:Idad_Inter_Def#]]></VALUE>
        <XPATH><![CDATA[/CARD/FIELDS/FIELD[NAME='Idad_Inter_Def']/VALUE]]></XPATH>
      </FIELD>
      <FIELD type="AdditionalFields" label="Genero" source-type="AdditionalFields">
        <TAG><![CDATA[#REGISTO:CA:Genero#]]></TAG>
        <VALUE><![CDATA[#REGISTO:CA:Genero#]]></VALUE>
        <XPATH><![CDATA[/CARD/FIELDS/FIELD[NAME='Genero']/VALUE]]></XPATH>
      </FIELD>
      <FIELD type="AdditionalFields" label="P_Sing_Col" source-type="AdditionalFields">
        <TAG><![CDATA[#REGISTO:CA:P_Sing_Col#]]></TAG>
        <VALUE><![CDATA[#REGISTO:CA:P_Sing_Col#]]></VALUE>
        <XPATH><![CDATA[/CARD/FIELDS/FIELD[NAME='P_Sing_Col']/VALUE]]></XPATH>
      </FIELD>
      <FIELD type="AdditionalFields" label="TipoP_Coletiva" source-type="AdditionalFields">
        <TAG><![CDATA[#REGISTO:CA:TipoP_Coletiva#]]></TAG>
        <VALUE><![CDATA[#REGISTO:CA:TipoP_Coletiva#]]></VALUE>
        <XPATH><![CDATA[/CARD/FIELDS/FIELD[NAME='TipoP_Coletiva']/VALUE]]></XPATH>
      </FIELD>
      <FIELD type="AdditionalFields" label="P_Nome" source-type="AdditionalFields">
        <TAG><![CDATA[#REGISTO:CA:P_Nome#]]></TAG>
        <VALUE><![CDATA[#REGISTO:CA:P_Nome#]]></VALUE>
        <XPATH><![CDATA[/CARD/FIELDS/FIELD[NAME='P_Nome']/VALUE]]></XPATH>
      </FIELD>
      <FIELD type="AdditionalFields" label="P_Email" source-type="AdditionalFields">
        <TAG><![CDATA[#REGISTO:CA:P_Email#]]></TAG>
        <VALUE><![CDATA[#REGISTO:CA:P_Email#]]></VALUE>
        <XPATH><![CDATA[/CARD/FIELDS/FIELD[NAME='P_Email']/VALUE]]></XPATH>
      </FIELD>
      <FIELD type="AdditionalFields" label="P_NIF" source-type="AdditionalFields">
        <TAG><![CDATA[#REGISTO:CA:P_NIF#]]></TAG>
        <VALUE><![CDATA[#REGISTO:CA:P_NIF#]]></VALUE>
        <XPATH><![CDATA[/CARD/FIELDS/FIELD[NAME='P_NIF']/VALUE]]></XPATH>
      </FIELD>
      <FIELD type="AdditionalFields" label="P_Morada" source-type="AdditionalFields">
        <TAG><![CDATA[#REGISTO:CA:P_Morada#]]></TAG>
        <VALUE><![CDATA[#REGISTO:CA:P_Morada#]]></VALUE>
        <XPATH><![CDATA[/CARD/FIELDS/FIELD[NAME='P_Morada']/VALUE]]></XPATH>
      </FIELD>
      <FIELD type="AdditionalFields" label="P_Cidade" source-type="AdditionalFields">
        <TAG><![CDATA[#REGISTO:CA:P_Cidade#]]></TAG>
        <VALUE><![CDATA[#REGISTO:CA:P_Cidade#]]></VALUE>
        <XPATH><![CDATA[/CARD/FIELDS/FIELD[NAME='P_Cidade']/VALUE]]></XPATH>
      </FIELD>
      <FIELD type="AdditionalFields" label="P_CodPostal" source-type="AdditionalFields">
        <TAG><![CDATA[#REGISTO:CA:P_CodPostal#]]></TAG>
        <VALUE><![CDATA[#REGISTO:CA:P_CodPostal#]]></VALUE>
        <XPATH><![CDATA[/CARD/FIELDS/FIELD[NAME='P_CodPostal']/VALUE]]></XPATH>
      </FIELD>
      <FIELD type="AdditionalFields" label="P_Pais" source-type="AdditionalFields">
        <TAG><![CDATA[#REGISTO:CA:P_Pais#]]></TAG>
        <VALUE><![CDATA[#REGISTO:CA:P_Pais#]]></VALUE>
        <XPATH><![CDATA[/CARD/FIELDS/FIELD[NAME='P_Pais']/VALUE]]></XPATH>
      </FIELD>
      <FIELD type="AdditionalFields" label="P_telefone" source-type="AdditionalFields">
        <TAG><![CDATA[#REGISTO:CA:P_telefone#]]></TAG>
        <VALUE><![CDATA[#REGISTO:CA:P_telefone#]]></VALUE>
        <XPATH><![CDATA[/CARD/FIELDS/FIELD[NAME='P_telefone']/VALUE]]></XPATH>
      </FIELD>
      <FIELD type="AdditionalFields" label="P_Telemovel" source-type="AdditionalFields">
        <TAG><![CDATA[#REGISTO:CA:P_Telemovel#]]></TAG>
        <VALUE><![CDATA[#REGISTO:CA:P_Telemovel#]]></VALUE>
        <XPATH><![CDATA[/CARD/FIELDS/FIELD[NAME='P_Telemovel']/VALUE]]></XPATH>
      </FIELD>
      <FIELD type="AdditionalFields" label="O_Nome" source-type="AdditionalFields">
        <TAG><![CDATA[#REGISTO:CA:O_Nome#]]></TAG>
        <VALUE><![CDATA[#REGISTO:CA:O_Nome#]]></VALUE>
        <XPATH><![CDATA[/CARD/FIELDS/FIELD[NAME='O_Nome']/VALUE]]></XPATH>
      </FIELD>
      <FIELD type="AdditionalFields" label="O_Email" source-type="AdditionalFields">
        <TAG><![CDATA[#REGISTO:CA:O_Email#]]></TAG>
        <VALUE><![CDATA[#REGISTO:CA:O_Email#]]></VALUE>
        <XPATH><![CDATA[/CARD/FIELDS/FIELD[NAME='O_Email']/VALUE]]></XPATH>
      </FIELD>
      <FIELD type="AdditionalFields" label="O_Morada" source-type="AdditionalFields">
        <TAG><![CDATA[#REGISTO:CA:O_Morada#]]></TAG>
        <VALUE><![CDATA[#REGISTO:CA:O_Morada#]]></VALUE>
        <XPATH><![CDATA[/CARD/FIELDS/FIELD[NAME='O_Morada']/VALUE]]></XPATH>
      </FIELD>
      <FIELD type="AdditionalFields" label="O_Cidade" source-type="AdditionalFields">
        <TAG><![CDATA[#REGISTO:CA:O_Cidade#]]></TAG>
        <VALUE><![CDATA[#REGISTO:CA:O_Cidade#]]></VALUE>
        <XPATH><![CDATA[/CARD/FIELDS/FIELD[NAME='O_Cidade']/VALUE]]></XPATH>
      </FIELD>
      <FIELD type="AdditionalFields" label="O_CodPostal" source-type="AdditionalFields">
        <TAG><![CDATA[#REGISTO:CA:O_CodPostal#]]></TAG>
        <VALUE><![CDATA[#REGISTO:CA:O_CodPostal#]]></VALUE>
        <XPATH><![CDATA[/CARD/FIELDS/FIELD[NAME='O_CodPostal']/VALUE]]></XPATH>
      </FIELD>
      <FIELD type="AdditionalFields" label="O_Pais" source-type="AdditionalFields">
        <TAG><![CDATA[#REGISTO:CA:O_Pais#]]></TAG>
        <VALUE><![CDATA[#REGISTO:CA:O_Pais#]]></VALUE>
        <XPATH><![CDATA[/CARD/FIELDS/FIELD[NAME='O_Pais']/VALUE]]></XPATH>
      </FIELD>
      <FIELD type="AdditionalFields" label="O_Telefone" source-type="AdditionalFields">
        <TAG><![CDATA[#REGISTO:CA:O_Telefone#]]></TAG>
        <VALUE><![CDATA[#REGISTO:CA:O_Telefone#]]></VALUE>
        <XPATH><![CDATA[/CARD/FIELDS/FIELD[NAME='O_Telefone']/VALUE]]></XPATH>
      </FIELD>
      <FIELD type="AdditionalFields" label="O_Telemovel" source-type="AdditionalFields">
        <TAG><![CDATA[#REGISTO:CA:O_Telemovel#]]></TAG>
        <VALUE><![CDATA[#REGISTO:CA:O_Telemovel#]]></VALUE>
        <XPATH><![CDATA[/CARD/FIELDS/FIELD[NAME='O_Telemovel']/VALUE]]></XPATH>
      </FIELD>
    </NODE>
  </NODE>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DataEnt" source-type="AdditionalFields">
        <TAG><![CDATA[#CONTEXTPROCESS:CA:DataEnt#]]></TAG>
        <VALUE><![CDATA[DataEnt]]></VALUE>
        <XPATH><![CDATA[/PROCESS/FIELDS/FIELD[NAME='DataEnt']/VALUE]]></XPATH>
      </FIELD>
      <FIELD type="AdditionalFields" label="MeioCom" source-type="AdditionalFields">
        <TAG><![CDATA[#CONTEXTPROCESS:CA:MeioCom#]]></TAG>
        <VALUE><![CDATA[MeioCom]]></VALUE>
        <XPATH><![CDATA[/PROCESS/FIELDS/FIELD[NAME='MeioCom']/VALUE]]></XPATH>
      </FIELD>
      <FIELD type="AdditionalFields" label="Impostos" source-type="AdditionalFields">
        <TAG><![CDATA[#CONTEXTPROCESS:CA:Impostos#]]></TAG>
        <VALUE><![CDATA[Impostos]]></VALUE>
        <XPATH><![CDATA[/PROCESS/FIELDS/FIELD[NAME='Impostos']/VALUE]]></XPATH>
      </FIELD>
      <FIELD type="AdditionalFields" label="SegSocial" source-type="AdditionalFields">
        <TAG><![CDATA[#CONTEXTPROCESS:CA:SegSocial#]]></TAG>
        <VALUE><![CDATA[SegSocial]]></VALUE>
        <XPATH><![CDATA[/PROCESS/FIELDS/FIELD[NAME='SegSocial']/VALUE]]></XPATH>
      </FIELD>
      <FIELD type="AdditionalFields" label="CGA" source-type="AdditionalFields">
        <TAG><![CDATA[#CONTEXTPROCESS:CA:CGA#]]></TAG>
        <VALUE><![CDATA[CGA]]></VALUE>
        <XPATH><![CDATA[/PROCESS/FIELDS/FIELD[NAME='CGA']/VALUE]]></XPATH>
      </FIELD>
      <FIELD type="AdditionalFields" label="SNS" source-type="AdditionalFields">
        <TAG><![CDATA[#CONTEXTPROCESS:CA:SNS#]]></TAG>
        <VALUE><![CDATA[SNS]]></VALUE>
        <XPATH><![CDATA[/PROCESS/FIELDS/FIELD[NAME='SNS']/VALUE]]></XPATH>
      </FIELD>
      <FIELD type="AdditionalFields" label="ADSE" source-type="AdditionalFields">
        <TAG><![CDATA[#CONTEXTPROCESS:CA:ADSE#]]></TAG>
        <VALUE><![CDATA[ADSE]]></VALUE>
        <XPATH><![CDATA[/PROCESS/FIELDS/FIELD[NAME='ADSE']/VALUE]]></XPATH>
      </FIELD>
      <FIELD type="AdditionalFields" label="Tribunais" source-type="AdditionalFields">
        <TAG><![CDATA[#CONTEXTPROCESS:CA:Tribunais#]]></TAG>
        <VALUE><![CDATA[Tribunais]]></VALUE>
        <XPATH><![CDATA[/PROCESS/FIELDS/FIELD[NAME='Tribunais']/VALUE]]></XPATH>
      </FIELD>
      <FIELD type="AdditionalFields" label="Estrangeiros" source-type="AdditionalFields">
        <TAG><![CDATA[#CONTEXTPROCESS:CA:Estrangeiros#]]></TAG>
        <VALUE><![CDATA[Estrangeiros]]></VALUE>
        <XPATH><![CDATA[/PROCESS/FIELDS/FIELD[NAME='Estrangeiros']/VALUE]]></XPATH>
      </FIELD>
      <FIELD type="AdditionalFields" label="NIF" source-type="AdditionalFields">
        <TAG><![CDATA[#CONTEXTPROCESS:CA:NIF#]]></TAG>
        <VALUE><![CDATA[NIF]]></VALUE>
        <XPATH><![CDATA[/PROCESS/FIELDS/FIELD[NAME='NIF']/VALUE]]></XPATH>
      </FIELD>
      <FIELD type="AdditionalFields" label="SegSocial1" source-type="AdditionalFields">
        <TAG><![CDATA[#CONTEXTPROCESS:CA:SegSocial1#]]></TAG>
        <VALUE><![CDATA[SegSocial1]]></VALUE>
        <XPATH><![CDATA[/PROCESS/FIELDS/FIELD[NAME='SegSocial1']/VALUE]]></XPATH>
      </FIELD>
      <FIELD type="AdditionalFields" label="CGA1" source-type="AdditionalFields">
        <TAG><![CDATA[#CONTEXTPROCESS:CA:CGA1#]]></TAG>
        <VALUE><![CDATA[CGA1]]></VALUE>
        <XPATH><![CDATA[/PROCESS/FIELDS/FIELD[NAME='CGA1']/VALUE]]></XPATH>
      </FIELD>
      <FIELD type="AdditionalFields" label="SNS1" source-type="AdditionalFields">
        <TAG><![CDATA[#CONTEXTPROCESS:CA:SNS1#]]></TAG>
        <VALUE><![CDATA[SNS1]]></VALUE>
        <XPATH><![CDATA[/PROCESS/FIELDS/FIELD[NAME='SNS1']/VALUE]]></XPATH>
      </FIELD>
      <FIELD type="AdditionalFields" label="ADSE1" source-type="AdditionalFields">
        <TAG><![CDATA[#CONTEXTPROCESS:CA:ADSE1#]]></TAG>
        <VALUE><![CDATA[ADSE1]]></VALUE>
        <XPATH><![CDATA[/PROCESS/FIELDS/FIELD[NAME='ADSE1']/VALUE]]></XPATH>
      </FIELD>
      <FIELD type="AdditionalFields" label="Tribunais1" source-type="AdditionalFields">
        <TAG><![CDATA[#CONTEXTPROCESS:CA:Tribunais1#]]></TAG>
        <VALUE><![CDATA[Tribunais1]]></VALUE>
        <XPATH><![CDATA[/PROCESS/FIELDS/FIELD[NAME='Tribunais1']/VALUE]]></XPATH>
      </FIELD>
      <FIELD type="AdditionalFields" label="Estrangeiros1" source-type="AdditionalFields">
        <TAG><![CDATA[#CONTEXTPROCESS:CA:Estrangeiros1#]]></TAG>
        <VALUE><![CDATA[Estrangeiros1]]></VALUE>
        <XPATH><![CDATA[/PROCESS/FIELDS/FIELD[NAME='Estrangeiros1']/VALUE]]></XPATH>
      </FIELD>
      <FIELD type="AdditionalFields" label="Sigilo" source-type="AdditionalFields">
        <TAG><![CDATA[#CONTEXTPROCESS:CA:Sigilo#]]></TAG>
        <VALUE><![CDATA[Sigilo]]></VALUE>
        <XPATH><![CDATA[/PROCESS/FIELDS/FIELD[NAME='Sigilo']/VALUE]]></XPATH>
      </FIELD>
      <FIELD type="AdditionalFields" label="DataExp" source-type="AdditionalFields">
        <TAG><![CDATA[#CONTEXTPROCESS:CA:DataExp#]]></TAG>
        <VALUE><![CDATA[DataExp]]></VALUE>
        <XPATH><![CDATA[/PROCESS/FIELDS/FIELD[NAME='DataExp']/VALUE]]></XPATH>
      </FIELD>
      <FIELD type="AdditionalFields" label="DataNasc" source-type="AdditionalFields">
        <TAG><![CDATA[#CONTEXTPROCESS:CA:DataNasc#]]></TAG>
        <VALUE><![CDATA[DataNasc]]></VALUE>
        <XPATH><![CDATA[/PROCESS/FIELDS/FIELD[NAME='DataNasc']/VALUE]]></XPATH>
      </FIELD>
      <FIELD type="AdditionalFields" label="EstProc" source-type="AdditionalFields">
        <TAG><![CDATA[#CONTEXTPROCESS:CA:EstProc#]]></TAG>
        <VALUE><![CDATA[EstProc]]></VALUE>
        <XPATH><![CDATA[/PROCESS/FIELDS/FIELD[NAME='EstProc']/VALUE]]></XPATH>
      </FIELD>
      <FIELD type="AdditionalFields" label="UT1" source-type="AdditionalFields">
        <TAG><![CDATA[#CONTEXTPROCESS:CA:UT1#]]></TAG>
        <VALUE><![CDATA[UT1]]></VALUE>
        <XPATH><![CDATA[/PROCESS/FIELDS/FIELD[NAME='UT1']/VALUE]]></XPATH>
      </FIELD>
      <FIELD type="AdditionalFields" label="UT2" source-type="AdditionalFields">
        <TAG><![CDATA[#CONTEXTPROCESS:CA:UT2#]]></TAG>
        <VALUE><![CDATA[UT2]]></VALUE>
        <XPATH><![CDATA[/PROCESS/FIELDS/FIELD[NAME='UT2']/VALUE]]></XPATH>
      </FIELD>
      <FIELD type="AdditionalFields" label="UT3" source-type="AdditionalFields">
        <TAG><![CDATA[#CONTEXTPROCESS:CA:UT3#]]></TAG>
        <VALUE><![CDATA[UT3]]></VALUE>
        <XPATH><![CDATA[/PROCESS/FIELDS/FIELD[NAME='UT3']/VALUE]]></XPATH>
      </FIELD>
      <FIELD type="AdditionalFields" label="UT4" source-type="AdditionalFields">
        <TAG><![CDATA[#CONTEXTPROCESS:CA:UT4#]]></TAG>
        <VALUE><![CDATA[UT4]]></VALUE>
        <XPATH><![CDATA[/PROCESS/FIELDS/FIELD[NAME='UT4']/VALUE]]></XPATH>
      </FIELD>
      <FIELD type="AdditionalFields" label="UT5" source-type="AdditionalFields">
        <TAG><![CDATA[#CONTEXTPROCESS:CA:UT5#]]></TAG>
        <VALUE><![CDATA[UT5]]></VALUE>
        <XPATH><![CDATA[/PROCESS/FIELDS/FIELD[NAME='UT5']/VALUE]]></XPATH>
      </FIELD>
      <FIELD type="AdditionalFields" label="UT6" source-type="AdditionalFields">
        <TAG><![CDATA[#CONTEXTPROCESS:CA:UT6#]]></TAG>
        <VALUE><![CDATA[UT6]]></VALUE>
        <XPATH><![CDATA[/PROCESS/FIELDS/FIELD[NAME='UT6']/VALUE]]></XPATH>
      </FIELD>
      <FIELD type="AdditionalFields" label="Grupo" source-type="AdditionalFields">
        <TAG><![CDATA[#CONTEXTPROCESS:CA:Grupo#]]></TAG>
        <VALUE><![CDATA[Grupo]]></VALUE>
        <XPATH><![CDATA[/PROCESS/FIELDS/FIELD[NAME='Grupo']/VALUE]]></XPATH>
      </FIELD>
      <FIELD type="AdditionalFields" label="TipoProc" source-type="AdditionalFields">
        <TAG><![CDATA[#CONTEXTPROCESS:CA:TipoProc#]]></TAG>
        <VALUE><![CDATA[TipoProc]]></VALUE>
        <XPATH><![CDATA[/PROCESS/FIELDS/FIELD[NAME='TipoProc']/VALUE]]></XPATH>
      </FIELD>
      <FIELD type="AdditionalFields" label="ProcRel" source-type="AdditionalFields">
        <TAG><![CDATA[#CONTEXTPROCESS:CA:ProcRel#]]></TAG>
        <VALUE><![CDATA[ProcRel]]></VALUE>
        <XPATH><![CDATA[/PROCESS/FIELDS/FIELD[NAME='ProcRel']/VALUE]]></XPATH>
      </FIELD>
      <FIELD type="AdditionalFields" label="LocalFis" source-type="AdditionalFields">
        <TAG><![CDATA[#CONTEXTPROCESS:CA:LocalFis#]]></TAG>
        <VALUE><![CDATA[LocalFis]]></VALUE>
        <XPATH><![CDATA[/PROCESS/FIELDS/FIELD[NAME='LocalFis']/VALUE]]></XPATH>
      </FIELD>
      <FIELD type="AdditionalFields" label="PapelEntidade" source-type="AdditionalFields">
        <TAG><![CDATA[#CONTEXTPROCESS:CA:PapelEntidade#]]></TAG>
        <VALUE><![CDATA[PapelEntidade]]></VALUE>
        <XPATH><![CDATA[/PROCESS/FIELDS/FIELD[NAME='PapelEntidade']/VALUE]]></XPATH>
      </FIELD>
      <FIELD type="AdditionalFields" label="DataArq1" source-type="AdditionalFields">
        <TAG><![CDATA[#CONTEXTPROCESS:CA:DataArq1#]]></TAG>
        <VALUE><![CDATA[DataArq1]]></VALUE>
        <XPATH><![CDATA[/PROCESS/FIELDS/FIELD[NAME='DataArq1']/VALUE]]></XPATH>
      </FIELD>
      <FIELD type="AdditionalFields" label="DataArq2" source-type="AdditionalFields">
        <TAG><![CDATA[#CONTEXTPROCESS:CA:DataArq2#]]></TAG>
        <VALUE><![CDATA[DataArq2]]></VALUE>
        <XPATH><![CDATA[/PROCESS/FIELDS/FIELD[NAME='DataArq2']/VALUE]]></XPATH>
      </FIELD>
      <FIELD type="AdditionalFields" label="DataArq3" source-type="AdditionalFields">
        <TAG><![CDATA[#CONTEXTPROCESS:CA:DataArq3#]]></TAG>
        <VALUE><![CDATA[DataArq3]]></VALUE>
        <XPATH><![CDATA[/PROCESS/FIELDS/FIELD[NAME='DataArq3']/VALUE]]></XPATH>
      </FIELD>
      <FIELD type="AdditionalFields" label="DataArq4" source-type="AdditionalFields">
        <TAG><![CDATA[#CONTEXTPROCESS:CA:DataArq4#]]></TAG>
        <VALUE><![CDATA[DataArq4]]></VALUE>
        <XPATH><![CDATA[/PROCESS/FIELDS/FIELD[NAME='DataArq4']/VALUE]]></XPATH>
      </FIELD>
      <FIELD type="AdditionalFields" label="MotivoArq1" source-type="AdditionalFields">
        <TAG><![CDATA[#CONTEXTPROCESS:CA:MotivoArq1#]]></TAG>
        <VALUE><![CDATA[MotivoArq1]]></VALUE>
        <XPATH><![CDATA[/PROCESS/FIELDS/FIELD[NAME='MotivoArq1']/VALUE]]></XPATH>
      </FIELD>
      <FIELD type="AdditionalFields" label="MotivoArq2" source-type="AdditionalFields">
        <TAG><![CDATA[#CONTEXTPROCESS:CA:MotivoArq2#]]></TAG>
        <VALUE><![CDATA[MotivoArq2]]></VALUE>
        <XPATH><![CDATA[/PROCESS/FIELDS/FIELD[NAME='MotivoArq2']/VALUE]]></XPATH>
      </FIELD>
      <FIELD type="AdditionalFields" label="MotivoArq3" source-type="AdditionalFields">
        <TAG><![CDATA[#CONTEXTPROCESS:CA:MotivoArq3#]]></TAG>
        <VALUE><![CDATA[MotivoArq3]]></VALUE>
        <XPATH><![CDATA[/PROCESS/FIELDS/FIELD[NAME='MotivoArq3']/VALUE]]></XPATH>
      </FIELD>
      <FIELD type="AdditionalFields" label="MotivoArq4" source-type="AdditionalFields">
        <TAG><![CDATA[#CONTEXTPROCESS:CA:MotivoArq4#]]></TAG>
        <VALUE><![CDATA[MotivoArq4]]></VALUE>
        <XPATH><![CDATA[/PROCESS/FIELDS/FIELD[NAME='MotivoArq4']/VALUE]]></XPATH>
      </FIELD>
      <FIELD type="AdditionalFields" label="MotivoArqIL1" source-type="AdditionalFields">
        <TAG><![CDATA[#CONTEXTPROCESS:CA:MotivoArqIL1#]]></TAG>
        <VALUE><![CDATA[MotivoArqIL1]]></VALUE>
        <XPATH><![CDATA[/PROCESS/FIELDS/FIELD[NAME='MotivoArqIL1']/VALUE]]></XPATH>
      </FIELD>
      <FIELD type="AdditionalFields" label="Linha" source-type="AdditionalFields">
        <TAG><![CDATA[#CONTEXTPROCESS:CA:Linha#]]></TAG>
        <VALUE><![CDATA[Linha]]></VALUE>
        <XPATH><![CDATA[/PROCESS/FIELDS/FIELD[NAME='Linha']/VALUE]]></XPATH>
      </FIELD>
      <FIELD type="AdditionalFields" label="Horario_Chamada" source-type="AdditionalFields">
        <TAG><![CDATA[#CONTEXTPROCESS:CA:Horario_Chamada#]]></TAG>
        <VALUE><![CDATA[Horario_Chamada]]></VALUE>
        <XPATH><![CDATA[/PROCESS/FIELDS/FIELD[NAME='Horario_Chamada']/VALUE]]></XPATH>
      </FIELD>
      <FIELD type="AdditionalFields" label="Idade_InteressC" source-type="AdditionalFields">
        <TAG><![CDATA[#CONTEXTPROCESS:CA:Idade_InteressC#]]></TAG>
        <VALUE><![CDATA[Idade_InteressC]]></VALUE>
        <XPATH><![CDATA[/PROCESS/FIELDS/FIELD[NAME='Idade_InteressC']/VALUE]]></XPATH>
      </FIELD>
      <FIELD type="AdditionalFields" label="Idade_Cham" source-type="AdditionalFields">
        <TAG><![CDATA[#CONTEXTPROCESS:CA:Idade_Cham#]]></TAG>
        <VALUE><![CDATA[Idade_Cham]]></VALUE>
        <XPATH><![CDATA[/PROCESS/FIELDS/FIELD[NAME='Idade_Cham']/VALUE]]></XPATH>
      </FIELD>
      <FIELD type="AdditionalFields" label="OrigConhLinha" source-type="AdditionalFields">
        <TAG><![CDATA[#CONTEXTPROCESS:CA:OrigConhLinha#]]></TAG>
        <VALUE><![CDATA[OrigConhLinha]]></VALUE>
        <XPATH><![CDATA[/PROCESS/FIELDS/FIELD[NAME='OrigConhLinha']/VALUE]]></XPATH>
      </FIELD>
      <FIELD type="AdditionalFields" label="MotivCham1" source-type="AdditionalFields">
        <TAG><![CDATA[#CONTEXTPROCESS:CA:MotivCham1#]]></TAG>
        <VALUE><![CDATA[MotivCham1]]></VALUE>
        <XPATH><![CDATA[/PROCESS/FIELDS/FIELD[NAME='MotivCham1']/VALUE]]></XPATH>
      </FIELD>
      <FIELD type="AdditionalFields" label="MotivCham2" source-type="AdditionalFields">
        <TAG><![CDATA[#CONTEXTPROCESS:CA:MotivCham2#]]></TAG>
        <VALUE><![CDATA[MotivCham2]]></VALUE>
        <XPATH><![CDATA[/PROCESS/FIELDS/FIELD[NAME='MotivCham2']/VALUE]]></XPATH>
      </FIELD>
      <FIELD type="AdditionalFields" label="MotivCham3" source-type="AdditionalFields">
        <TAG><![CDATA[#CONTEXTPROCESS:CA:MotivCham3#]]></TAG>
        <VALUE><![CDATA[MotivCham3]]></VALUE>
        <XPATH><![CDATA[/PROCESS/FIELDS/FIELD[NAME='MotivCham3']/VALUE]]></XPATH>
      </FIELD>
      <FIELD type="AdditionalFields" label="TipoCham" source-type="AdditionalFields">
        <TAG><![CDATA[#CONTEXTPROCESS:CA:TipoCham#]]></TAG>
        <VALUE><![CDATA[TipoCham]]></VALUE>
        <XPATH><![CDATA[/PROCESS/FIELDS/FIELD[NAME='TipoCham']/VALUE]]></XPATH>
      </FIELD>
      <FIELD type="AdditionalFields" label="MotivoArqEG" source-type="AdditionalFields">
        <TAG><![CDATA[#CONTEXTPROCESS:CA:MotivoArqEG#]]></TAG>
        <VALUE><![CDATA[MotivoArqEG]]></VALUE>
        <XPATH><![CDATA[/PROCESS/FIELDS/FIELD[NAME='MotivoArqEG']/VALUE]]></XPATH>
      </FIELD>
      <FIELD type="AdditionalFields" label="Adjuntos" source-type="AdditionalFields">
        <TAG><![CDATA[#CONTEXTPROCESS:CA:Adjuntos#]]></TAG>
        <VALUE><![CDATA[Adjuntos]]></VALUE>
        <XPATH><![CDATA[/PROCESS/FIELDS/FIELD[NAME='Adjuntos']/VALUE]]></XPATH>
      </FIELD>
      <FIELD type="AdditionalFields" label="PapelEnt_CNCID" source-type="AdditionalFields">
        <TAG><![CDATA[#CONTEXTPROCESS:CA:PapelEnt_CNCID#]]></TAG>
        <VALUE><![CDATA[PapelEnt_CNCID]]></VALUE>
        <XPATH><![CDATA[/PROCESS/FIELDS/FIELD[NAME='PapelEnt_CNCID']/VALUE]]></XPATH>
      </FIELD>
      <FIELD type="AdditionalFields" label="AGUARDA_APL_SGP" source-type="AdditionalFields">
        <TAG><![CDATA[#CONTEXTPROCESS:CA:AGUARDA_APL_SGP#]]></TAG>
        <VALUE><![CDATA[AGUARDA_APL_SGP]]></VALUE>
        <XPATH><![CDATA[/PROCESS/FIELDS/FIELD[NAME='AGUARDA_APL_SGP']/VALUE]]></XPATH>
      </FIELD>
      <FIELD type="AdditionalFields" label="ASS1_PROC_SGP" source-type="AdditionalFields">
        <TAG><![CDATA[#CONTEXTPROCESS:CA:ASS1_PROC_SGP#]]></TAG>
        <VALUE><![CDATA[ASS1_PROC_SGP]]></VALUE>
        <XPATH><![CDATA[/PROCESS/FIELDS/FIELD[NAME='ASS1_PROC_SGP']/VALUE]]></XPATH>
      </FIELD>
      <FIELD type="AdditionalFields" label="ASS2_PROC_SGP" source-type="AdditionalFields">
        <TAG><![CDATA[#CONTEXTPROCESS:CA:ASS2_PROC_SGP#]]></TAG>
        <VALUE><![CDATA[ASS2_PROC_SGP]]></VALUE>
        <XPATH><![CDATA[/PROCESS/FIELDS/FIELD[NAME='ASS2_PROC_SGP']/VALUE]]></XPATH>
      </FIELD>
      <FIELD type="AdditionalFields" label="ASS3_PROC_SGP" source-type="AdditionalFields">
        <TAG><![CDATA[#CONTEXTPROCESS:CA:ASS3_PROC_SGP#]]></TAG>
        <VALUE><![CDATA[ASS3_PROC_SGP]]></VALUE>
        <XPATH><![CDATA[/PROCESS/FIELDS/FIELD[NAME='ASS3_PROC_SGP']/VALUE]]></XPATH>
      </FIELD>
      <FIELD type="AdditionalFields" label="ASS4_PROC_SGP" source-type="AdditionalFields">
        <TAG><![CDATA[#CONTEXTPROCESS:CA:ASS4_PROC_SGP#]]></TAG>
        <VALUE><![CDATA[ASS4_PROC_SGP]]></VALUE>
        <XPATH><![CDATA[/PROCESS/FIELDS/FIELD[NAME='ASS4_PROC_SGP']/VALUE]]></XPATH>
      </FIELD>
      <FIELD type="AdditionalFields" label="DATA_SAIDA_SGP" source-type="AdditionalFields">
        <TAG><![CDATA[#CONTEXTPROCESS:CA:DATA_SAIDA_SGP#]]></TAG>
        <VALUE><![CDATA[DATA_SAIDA_SGP]]></VALUE>
        <XPATH><![CDATA[/PROCESS/FIELDS/FIELD[NAME='DATA_SAIDA_SGP']/VALUE]]></XPATH>
      </FIELD>
      <FIELD type="AdditionalFields" label="LOCAL_ENT_SGP" source-type="AdditionalFields">
        <TAG><![CDATA[#CONTEXTPROCESS:CA:LOCAL_ENT_SGP#]]></TAG>
        <VALUE><![CDATA[LOCAL_ENT_SGP]]></VALUE>
        <XPATH><![CDATA[/PROCESS/FIELDS/FIELD[NAME='LOCAL_ENT_SGP']/VALUE]]></XPATH>
      </FIELD>
      <FIELD type="AdditionalFields" label="MOT_ARQ_SGP" source-type="AdditionalFields">
        <TAG><![CDATA[#CONTEXTPROCESS:CA:MOT_ARQ_SGP#]]></TAG>
        <VALUE><![CDATA[MOT_ARQ_SGP]]></VALUE>
        <XPATH><![CDATA[/PROCESS/FIELDS/FIELD[NAME='MOT_ARQ_SGP']/VALUE]]></XPATH>
      </FIELD>
      <FIELD type="AdditionalFields" label="NAT_JUR_SGP" source-type="AdditionalFields">
        <TAG><![CDATA[#CONTEXTPROCESS:CA:NAT_JUR_SGP#]]></TAG>
        <VALUE><![CDATA[NAT_JUR_SGP]]></VALUE>
        <XPATH><![CDATA[/PROCESS/FIELDS/FIELD[NAME='NAT_JUR_SGP']/VALUE]]></XPATH>
      </FIELD>
      <FIELD type="AdditionalFields" label="NOTAS_PROC_SGP" source-type="AdditionalFields">
        <TAG><![CDATA[#CONTEXTPROCESS:CA:NOTAS_PROC_SGP#]]></TAG>
        <VALUE><![CDATA[NOTAS_PROC_SGP]]></VALUE>
        <XPATH><![CDATA[/PROCESS/FIELDS/FIELD[NAME='NOTAS_PROC_SGP']/VALUE]]></XPATH>
      </FIELD>
      <FIELD type="AdditionalFields" label="NRECL_PROC_SGP" source-type="AdditionalFields">
        <TAG><![CDATA[#CONTEXTPROCESS:CA:NRECL_PROC_SGP#]]></TAG>
        <VALUE><![CDATA[NRECL_PROC_SGP]]></VALUE>
        <XPATH><![CDATA[/PROCESS/FIELDS/FIELD[NAME='NRECL_PROC_SGP']/VALUE]]></XPATH>
      </FIELD>
      <FIELD type="AdditionalFields" label="NRECLF_PROC_SGP" source-type="AdditionalFields">
        <TAG><![CDATA[#CONTEXTPROCESS:CA:NRECLF_PROC_SGP#]]></TAG>
        <VALUE><![CDATA[NRECLF_PROC_SGP]]></VALUE>
        <XPATH><![CDATA[/PROCESS/FIELDS/FIELD[NAME='NRECLF_PROC_SGP']/VALUE]]></XPATH>
      </FIELD>
      <FIELD type="AdditionalFields" label="NRECLM_PROC_SGP" source-type="AdditionalFields">
        <TAG><![CDATA[#CONTEXTPROCESS:CA:NRECLM_PROC_SGP#]]></TAG>
        <VALUE><![CDATA[NRECLM_PROC_SGP]]></VALUE>
        <XPATH><![CDATA[/PROCESS/FIELDS/FIELD[NAME='NRECLM_PROC_SGP']/VALUE]]></XPATH>
      </FIELD>
      <FIELD type="AdditionalFields" label="NUM_SAIDA_SGP" source-type="AdditionalFields">
        <TAG><![CDATA[#CONTEXTPROCESS:CA:NUM_SAIDA_SGP#]]></TAG>
        <VALUE><![CDATA[NUM_SAIDA_SGP]]></VALUE>
        <XPATH><![CDATA[/PROCESS/FIELDS/FIELD[NAME='NUM_SAIDA_SGP']/VALUE]]></XPATH>
      </FIELD>
      <FIELD type="AdditionalFields" label="ORIG_GEO_SGP" source-type="AdditionalFields">
        <TAG><![CDATA[#CONTEXTPROCESS:CA:ORIG_GEO_SGP#]]></TAG>
        <VALUE><![CDATA[ORIG_GEO_SGP]]></VALUE>
        <XPATH><![CDATA[/PROCESS/FIELDS/FIELD[NAME='ORIG_GEO_SGP']/VALUE]]></XPATH>
      </FIELD>
      <FIELD type="AdditionalFields" label="ORIG_PROC_SGP" source-type="AdditionalFields">
        <TAG><![CDATA[#CONTEXTPROCESS:CA:ORIG_PROC_SGP#]]></TAG>
        <VALUE><![CDATA[ORIG_PROC_SGP]]></VALUE>
        <XPATH><![CDATA[/PROCESS/FIELDS/FIELD[NAME='ORIG_PROC_SGP']/VALUE]]></XPATH>
      </FIELD>
      <FIELD type="AdditionalFields" label="SIT_PROC_SGP" source-type="AdditionalFields">
        <TAG><![CDATA[#CONTEXTPROCESS:CA:SIT_PROC_SGP#]]></TAG>
        <VALUE><![CDATA[SIT_PROC_SGP]]></VALUE>
        <XPATH><![CDATA[/PROCESS/FIELDS/FIELD[NAME='SIT_PROC_SGP']/VALUE]]></XPATH>
      </FIELD>
      <FIELD type="AdditionalFields" label="TIPO_ENT_SGP" source-type="AdditionalFields">
        <TAG><![CDATA[#CONTEXTPROCESS:CA:TIPO_ENT_SGP#]]></TAG>
        <VALUE><![CDATA[TIPO_ENT_SGP]]></VALUE>
        <XPATH><![CDATA[/PROCESS/FIELDS/FIELD[NAME='TIPO_ENT_SGP']/VALUE]]></XPATH>
      </FIELD>
      <FIELD type="AdditionalFields" label="TIPO_UTENTE_SGP" source-type="AdditionalFields">
        <TAG><![CDATA[#CONTEXTPROCESS:CA:TIPO_UTENTE_SGP#]]></TAG>
        <VALUE><![CDATA[TIPO_UTENTE_SGP]]></VALUE>
        <XPATH><![CDATA[/PROCESS/FIELDS/FIELD[NAME='TIPO_UTENTE_SGP']/VALUE]]></XPATH>
      </FIELD>
      <FIELD type="AdditionalFields" label="TRANSITOU_SGP" source-type="AdditionalFields">
        <TAG><![CDATA[#CONTEXTPROCESS:CA:TRANSITOU_SGP#]]></TAG>
        <VALUE><![CDATA[TRANSITOU_SGP]]></VALUE>
        <XPATH><![CDATA[/PROCESS/FIELDS/FIELD[NAME='TRANSITOU_SGP']/VALUE]]></XPATH>
      </FIELD>
      <FIELD type="AdditionalFields" label="sig" source-type="AdditionalFields">
        <TAG><![CDATA[#CONTEXTPROCESS:CA:sig#]]></TAG>
        <VALUE><![CDATA[sig]]></VALUE>
        <XPATH><![CDATA[/PROCESS/FIELDS/FIELD[NAME='sig']/VALUE]]></XPATH>
      </FIELD>
      <FIELD type="AdditionalFields" label="Class" source-type="AdditionalFields">
        <TAG><![CDATA[#CONTEXTPROCESS:CA:Class#]]></TAG>
        <VALUE><![CDATA[Class]]></VALUE>
        <XPATH><![CDATA[/PROCESS/FIELDS/FIELD[NAME='Class']/VALUE]]></XPATH>
      </FIELD>
      <FIELD type="AdditionalFields" label="ASSESSOR_SGP" source-type="AdditionalFields">
        <TAG><![CDATA[#CONTEXTPROCESS:CA:ASSESSOR_SGP#]]></TAG>
        <VALUE><![CDATA[ASSESSOR_SGP]]></VALUE>
        <XPATH><![CDATA[/PROCESS/FIELDS/FIELD[NAME='ASSESSOR_SGP']/VALUE]]></XPATH>
      </FIELD>
      <FIELD type="AdditionalFields" label="AREA_SGP" source-type="AdditionalFields">
        <TAG><![CDATA[#CONTEXTPROCESS:CA:AREA_SGP#]]></TAG>
        <VALUE><![CDATA[AREA_SGP]]></VALUE>
        <XPATH><![CDATA[/PROCESS/FIELDS/FIELD[NAME='AREA_SGP']/VALUE]]></XPATH>
      </FIELD>
      <FIELD type="AdditionalFields" label="Chamada_NCID" source-type="AdditionalFields">
        <TAG><![CDATA[#CONTEXTPROCESS:CA:Chamada_NCID#]]></TAG>
        <VALUE><![CDATA[Chamada_NCID]]></VALUE>
        <XPATH><![CDATA[/PROCESS/FIELDS/FIELD[NAME='Chamada_NCID']/VALUE]]></XPATH>
      </FIELD>
      <FIELD type="AdditionalFields" label="Relacao_NCID" source-type="AdditionalFields">
        <TAG><![CDATA[#CONTEXTPROCESS:CA:Relacao_NCID#]]></TAG>
        <VALUE><![CDATA[Relacao_NCID]]></VALUE>
        <XPATH><![CDATA[/PROCESS/FIELDS/FIELD[NAME='Relacao_NCID']/VALUE]]></XPATH>
      </FIELD>
      <FIELD type="AdditionalFields" label="Genero_NCID" source-type="AdditionalFields">
        <TAG><![CDATA[#CONTEXTPROCESS:CA:Genero_NCID#]]></TAG>
        <VALUE><![CDATA[Genero_NCID]]></VALUE>
        <XPATH><![CDATA[/PROCESS/FIELDS/FIELD[NAME='Genero_NCID']/VALUE]]></XPATH>
      </FIELD>
      <FIELD type="AdditionalFields" label="Telefone" source-type="AdditionalFields">
        <TAG><![CDATA[#CONTEXTPROCESS:CA:Telefone#]]></TAG>
        <VALUE><![CDATA[Telefone]]></VALUE>
        <XPATH><![CDATA[/PROCESS/FIELDS/FIELD[NAME='Telefone']/VALUE]]></XPATH>
      </FIELD>
      <FIELD type="AdditionalFields" label="Atuacao" source-type="AdditionalFields">
        <TAG><![CDATA[#CONTEXTPROCESS:CA:Atuacao#]]></TAG>
        <VALUE><![CDATA[Atuacao]]></VALUE>
        <XPATH><![CDATA[/PROCESS/FIELDS/FIELD[NAME='Atuacao']/VALUE]]></XPATH>
      </FIELD>
      <FIELD type="AdditionalFields" label="Tipo_Def" source-type="AdditionalFields">
        <TAG><![CDATA[#CONTEXTPROCESS:CA:Tipo_Def#]]></TAG>
        <VALUE><![CDATA[Tipo_Def]]></VALUE>
        <XPATH><![CDATA[/PROCESS/FIELDS/FIELD[NAME='Tipo_Def']/VALUE]]></XPATH>
      </FIELD>
      <FIELD type="AdditionalFields" label="Escolaridade" source-type="AdditionalFields">
        <TAG><![CDATA[#CONTEXTPROCESS:CA:Escolaridade#]]></TAG>
        <VALUE><![CDATA[Escolaridade]]></VALUE>
        <XPATH><![CDATA[/PROCESS/FIELDS/FIELD[NAME='Escolaridade']/VALUE]]></XPATH>
      </FIELD>
      <FIELD type="AdditionalFields" label="Grau_Def" source-type="AdditionalFields">
        <TAG><![CDATA[#CONTEXTPROCESS:CA:Grau_Def#]]></TAG>
        <VALUE><![CDATA[Grau_Def]]></VALUE>
        <XPATH><![CDATA[/PROCESS/FIELDS/FIELD[NAME='Grau_Def']/VALUE]]></XPATH>
      </FIELD>
      <FIELD type="AdditionalFields" label="Idade_Inter_I" source-type="AdditionalFields">
        <TAG><![CDATA[#CONTEXTPROCESS:CA:Idade_Inter_I#]]></TAG>
        <VALUE><![CDATA[Idade_Inter_I]]></VALUE>
        <XPATH><![CDATA[/PROCESS/FIELDS/FIELD[NAME='Idade_Inter_I']/VALUE]]></XPATH>
      </FIELD>
      <FIELD type="AdditionalFields" label="Idad_Inter_Def" source-type="AdditionalFields">
        <TAG><![CDATA[#CONTEXTPROCESS:CA:Idad_Inter_Def#]]></TAG>
        <VALUE><![CDATA[Idad_Inter_Def]]></VALUE>
        <XPATH><![CDATA[/PROCESS/FIELDS/FIELD[NAME='Idad_Inter_Def']/VALUE]]></XPATH>
      </FIELD>
      <FIELD type="AdditionalFields" label="Genero" source-type="AdditionalFields">
        <TAG><![CDATA[#CONTEXTPROCESS:CA:Genero#]]></TAG>
        <VALUE><![CDATA[Genero]]></VALUE>
        <XPATH><![CDATA[/PROCESS/FIELDS/FIELD[NAME='Genero']/VALUE]]></XPATH>
      </FIELD>
      <FIELD type="AdditionalFields" label="P_Sing_Col" source-type="AdditionalFields">
        <TAG><![CDATA[#CONTEXTPROCESS:CA:P_Sing_Col#]]></TAG>
        <VALUE><![CDATA[P_Sing_Col]]></VALUE>
        <XPATH><![CDATA[/PROCESS/FIELDS/FIELD[NAME='P_Sing_Col']/VALUE]]></XPATH>
      </FIELD>
      <FIELD type="AdditionalFields" label="TipoP_Coletiva" source-type="AdditionalFields">
        <TAG><![CDATA[#CONTEXTPROCESS:CA:TipoP_Coletiva#]]></TAG>
        <VALUE><![CDATA[TipoP_Coletiva]]></VALUE>
        <XPATH><![CDATA[/PROCESS/FIELDS/FIELD[NAME='TipoP_Coletiva']/VALUE]]></XPATH>
      </FIELD>
      <FIELD type="AdditionalFields" label="P_Nome" source-type="AdditionalFields">
        <TAG><![CDATA[#CONTEXTPROCESS:CA:P_Nome#]]></TAG>
        <VALUE><![CDATA[P_Nome]]></VALUE>
        <XPATH><![CDATA[/PROCESS/FIELDS/FIELD[NAME='P_Nome']/VALUE]]></XPATH>
      </FIELD>
      <FIELD type="AdditionalFields" label="P_Email" source-type="AdditionalFields">
        <TAG><![CDATA[#CONTEXTPROCESS:CA:P_Email#]]></TAG>
        <VALUE><![CDATA[P_Email]]></VALUE>
        <XPATH><![CDATA[/PROCESS/FIELDS/FIELD[NAME='P_Email']/VALUE]]></XPATH>
      </FIELD>
      <FIELD type="AdditionalFields" label="P_NIF" source-type="AdditionalFields">
        <TAG><![CDATA[#CONTEXTPROCESS:CA:P_NIF#]]></TAG>
        <VALUE><![CDATA[P_NIF]]></VALUE>
        <XPATH><![CDATA[/PROCESS/FIELDS/FIELD[NAME='P_NIF']/VALUE]]></XPATH>
      </FIELD>
      <FIELD type="AdditionalFields" label="P_Morada" source-type="AdditionalFields">
        <TAG><![CDATA[#CONTEXTPROCESS:CA:P_Morada#]]></TAG>
        <VALUE><![CDATA[P_Morada]]></VALUE>
        <XPATH><![CDATA[/PROCESS/FIELDS/FIELD[NAME='P_Morada']/VALUE]]></XPATH>
      </FIELD>
      <FIELD type="AdditionalFields" label="P_Cidade" source-type="AdditionalFields">
        <TAG><![CDATA[#CONTEXTPROCESS:CA:P_Cidade#]]></TAG>
        <VALUE><![CDATA[P_Cidade]]></VALUE>
        <XPATH><![CDATA[/PROCESS/FIELDS/FIELD[NAME='P_Cidade']/VALUE]]></XPATH>
      </FIELD>
      <FIELD type="AdditionalFields" label="P_CodPostal" source-type="AdditionalFields">
        <TAG><![CDATA[#CONTEXTPROCESS:CA:P_CodPostal#]]></TAG>
        <VALUE><![CDATA[P_CodPostal]]></VALUE>
        <XPATH><![CDATA[/PROCESS/FIELDS/FIELD[NAME='P_CodPostal']/VALUE]]></XPATH>
      </FIELD>
      <FIELD type="AdditionalFields" label="P_Pais" source-type="AdditionalFields">
        <TAG><![CDATA[#CONTEXTPROCESS:CA:P_Pais#]]></TAG>
        <VALUE><![CDATA[P_Pais]]></VALUE>
        <XPATH><![CDATA[/PROCESS/FIELDS/FIELD[NAME='P_Pais']/VALUE]]></XPATH>
      </FIELD>
      <FIELD type="AdditionalFields" label="P_telefone" source-type="AdditionalFields">
        <TAG><![CDATA[#CONTEXTPROCESS:CA:P_telefone#]]></TAG>
        <VALUE><![CDATA[P_telefone]]></VALUE>
        <XPATH><![CDATA[/PROCESS/FIELDS/FIELD[NAME='P_telefone']/VALUE]]></XPATH>
      </FIELD>
      <FIELD type="AdditionalFields" label="P_Telemovel" source-type="AdditionalFields">
        <TAG><![CDATA[#CONTEXTPROCESS:CA:P_Telemovel#]]></TAG>
        <VALUE><![CDATA[P_Telemovel]]></VALUE>
        <XPATH><![CDATA[/PROCESS/FIELDS/FIELD[NAME='P_Telemovel']/VALUE]]></XPATH>
      </FIELD>
      <FIELD type="AdditionalFields" label="O_Nome" source-type="AdditionalFields">
        <TAG><![CDATA[#CONTEXTPROCESS:CA:O_Nome#]]></TAG>
        <VALUE><![CDATA[O_Nome]]></VALUE>
        <XPATH><![CDATA[/PROCESS/FIELDS/FIELD[NAME='O_Nome']/VALUE]]></XPATH>
      </FIELD>
      <FIELD type="AdditionalFields" label="O_Email" source-type="AdditionalFields">
        <TAG><![CDATA[#CONTEXTPROCESS:CA:O_Email#]]></TAG>
        <VALUE><![CDATA[O_Email]]></VALUE>
        <XPATH><![CDATA[/PROCESS/FIELDS/FIELD[NAME='O_Email']/VALUE]]></XPATH>
      </FIELD>
      <FIELD type="AdditionalFields" label="O_Morada" source-type="AdditionalFields">
        <TAG><![CDATA[#CONTEXTPROCESS:CA:O_Morada#]]></TAG>
        <VALUE><![CDATA[O_Morada]]></VALUE>
        <XPATH><![CDATA[/PROCESS/FIELDS/FIELD[NAME='O_Morada']/VALUE]]></XPATH>
      </FIELD>
      <FIELD type="AdditionalFields" label="O_Cidade" source-type="AdditionalFields">
        <TAG><![CDATA[#CONTEXTPROCESS:CA:O_Cidade#]]></TAG>
        <VALUE><![CDATA[O_Cidade]]></VALUE>
        <XPATH><![CDATA[/PROCESS/FIELDS/FIELD[NAME='O_Cidade']/VALUE]]></XPATH>
      </FIELD>
      <FIELD type="AdditionalFields" label="O_CodPostal" source-type="AdditionalFields">
        <TAG><![CDATA[#CONTEXTPROCESS:CA:O_CodPostal#]]></TAG>
        <VALUE><![CDATA[O_CodPostal]]></VALUE>
        <XPATH><![CDATA[/PROCESS/FIELDS/FIELD[NAME='O_CodPostal']/VALUE]]></XPATH>
      </FIELD>
      <FIELD type="AdditionalFields" label="O_Pais" source-type="AdditionalFields">
        <TAG><![CDATA[#CONTEXTPROCESS:CA:O_Pais#]]></TAG>
        <VALUE><![CDATA[O_Pais]]></VALUE>
        <XPATH><![CDATA[/PROCESS/FIELDS/FIELD[NAME='O_Pais']/VALUE]]></XPATH>
      </FIELD>
      <FIELD type="AdditionalFields" label="O_Telefone" source-type="AdditionalFields">
        <TAG><![CDATA[#CONTEXTPROCESS:CA:O_Telefone#]]></TAG>
        <VALUE><![CDATA[O_Telefone]]></VALUE>
        <XPATH><![CDATA[/PROCESS/FIELDS/FIELD[NAME='O_Telefone']/VALUE]]></XPATH>
      </FIELD>
      <FIELD type="AdditionalFields" label="O_Telemovel" source-type="AdditionalFields">
        <TAG><![CDATA[#CONTEXTPROCESS:CA:O_Telemovel#]]></TAG>
        <VALUE><![CDATA[O_Telemovel]]></VALUE>
        <XPATH><![CDATA[/PROCESS/FIELDS/FIELD[NAME='O_Telemovel']/VALUE]]></XPATH>
      </FIELD>
    </NODE>
  </NODE>
  <!-- END: Process Context -->
  <NODE label="Assinatura" type="signature" replaceValue="false">
    <FIELD label="Imagem" dtype="sign_image">
      <TAG><![CDATA[#SIGNATURE_IMAGE#]]></TAG>
      <VALUE>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</VALUE>
      <XPATH><![CDATA[/CARD/cardKeyToString]]></XPATH>
    </FIELD>
  </NODE>
</MENU>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6934E9E-3554-4642-92E5-F219B818B683}">
  <ds:schemaRefs/>
</ds:datastoreItem>
</file>

<file path=customXml/itemProps2.xml><?xml version="1.0" encoding="utf-8"?>
<ds:datastoreItem xmlns:ds="http://schemas.openxmlformats.org/officeDocument/2006/customXml" ds:itemID="{9B26ED6B-8D8A-4676-B566-24BDD3BDA7D3}">
  <ds:schemaRefs>
    <ds:schemaRef ds:uri="http://schemas.openxmlformats.org/officeDocument/2006/bibliography"/>
  </ds:schemaRefs>
</ds:datastoreItem>
</file>

<file path=customXml/itemProps3.xml><?xml version="1.0" encoding="utf-8"?>
<ds:datastoreItem xmlns:ds="http://schemas.openxmlformats.org/officeDocument/2006/customXml" ds:itemID="{EA0AA89F-34DB-4AA5-B15A-AA3AB424104C}"/>
</file>

<file path=customXml/itemProps4.xml><?xml version="1.0" encoding="utf-8"?>
<ds:datastoreItem xmlns:ds="http://schemas.openxmlformats.org/officeDocument/2006/customXml" ds:itemID="{C4F36D4A-00CC-4DA4-838D-FE0ACBFC6DF1}"/>
</file>

<file path=customXml/itemProps5.xml><?xml version="1.0" encoding="utf-8"?>
<ds:datastoreItem xmlns:ds="http://schemas.openxmlformats.org/officeDocument/2006/customXml" ds:itemID="{D393D880-D5BD-44B6-B083-D3A0192A2E16}"/>
</file>

<file path=docProps/app.xml><?xml version="1.0" encoding="utf-8"?>
<Properties xmlns="http://schemas.openxmlformats.org/officeDocument/2006/extended-properties" xmlns:vt="http://schemas.openxmlformats.org/officeDocument/2006/docPropsVTypes">
  <Template>Normal.dotm</Template>
  <TotalTime>0</TotalTime>
  <Pages>30</Pages>
  <Words>8317</Words>
  <Characters>47408</Characters>
  <Application>Microsoft Office Word</Application>
  <DocSecurity>4</DocSecurity>
  <Lines>395</Lines>
  <Paragraphs>111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DESPACHO</vt:lpstr>
      <vt:lpstr>DESPACHO</vt:lpstr>
    </vt:vector>
  </TitlesOfParts>
  <Company>Provedoria de Justiça</Company>
  <LinksUpToDate>false</LinksUpToDate>
  <CharactersWithSpaces>55614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DESPACHO</dc:title>
  <dc:creator>Susana Santos</dc:creator>
  <cp:lastModifiedBy>LEOZ INVERNÓN Javier</cp:lastModifiedBy>
  <cp:revision>2</cp:revision>
  <cp:lastPrinted>2019-10-24T13:02:00Z</cp:lastPrinted>
  <dcterms:created xsi:type="dcterms:W3CDTF">2019-10-24T13:03:00Z</dcterms:created>
  <dcterms:modified xsi:type="dcterms:W3CDTF">2019-10-24T13:03:00Z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