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BAB4B8" w14:textId="77777777" w:rsidR="00386C0C" w:rsidRDefault="00386C0C" w:rsidP="00386C0C">
      <w:pPr>
        <w:pStyle w:val="Title"/>
      </w:pPr>
      <w:r>
        <w:t>Report to the Committee against Torture on Israel</w:t>
      </w:r>
    </w:p>
    <w:p w14:paraId="12B3BBEE" w14:textId="77777777" w:rsidR="00386C0C" w:rsidRDefault="00386C0C" w:rsidP="00386C0C">
      <w:pPr>
        <w:rPr>
          <w:b/>
          <w:sz w:val="28"/>
          <w:szCs w:val="28"/>
        </w:rPr>
      </w:pPr>
      <w:r>
        <w:rPr>
          <w:b/>
          <w:sz w:val="28"/>
          <w:szCs w:val="28"/>
        </w:rPr>
        <w:t xml:space="preserve">Submitted to: </w:t>
      </w:r>
      <w:r>
        <w:rPr>
          <w:sz w:val="28"/>
          <w:szCs w:val="28"/>
        </w:rPr>
        <w:t>Committee against Torture 65th session.</w:t>
      </w:r>
      <w:r>
        <w:rPr>
          <w:b/>
          <w:sz w:val="28"/>
          <w:szCs w:val="28"/>
        </w:rPr>
        <w:t xml:space="preserve"> </w:t>
      </w:r>
    </w:p>
    <w:p w14:paraId="143D5F13" w14:textId="77777777" w:rsidR="00386C0C" w:rsidRDefault="00386C0C" w:rsidP="00386C0C">
      <w:pPr>
        <w:ind w:left="1701" w:hanging="1701"/>
        <w:rPr>
          <w:sz w:val="28"/>
          <w:szCs w:val="28"/>
        </w:rPr>
      </w:pPr>
      <w:r>
        <w:rPr>
          <w:b/>
          <w:sz w:val="28"/>
          <w:szCs w:val="28"/>
        </w:rPr>
        <w:t xml:space="preserve">Submitted by: </w:t>
      </w:r>
      <w:r>
        <w:rPr>
          <w:sz w:val="28"/>
          <w:szCs w:val="28"/>
        </w:rPr>
        <w:t>Maat for Peace, Development and Human Rights (in consultative status with the Economic and Social Council of the United Nations).</w:t>
      </w:r>
    </w:p>
    <w:p w14:paraId="11750591" w14:textId="77777777" w:rsidR="00386C0C" w:rsidRDefault="00386C0C" w:rsidP="00386C0C">
      <w:pPr>
        <w:rPr>
          <w:sz w:val="28"/>
          <w:szCs w:val="28"/>
        </w:rPr>
      </w:pPr>
      <w:r>
        <w:rPr>
          <w:b/>
          <w:sz w:val="28"/>
          <w:szCs w:val="28"/>
        </w:rPr>
        <w:t xml:space="preserve">Submitted on: </w:t>
      </w:r>
      <w:r>
        <w:rPr>
          <w:sz w:val="28"/>
          <w:szCs w:val="28"/>
        </w:rPr>
        <w:t>Israel</w:t>
      </w:r>
    </w:p>
    <w:p w14:paraId="51633EDA" w14:textId="77777777" w:rsidR="00386C0C" w:rsidRDefault="00386C0C" w:rsidP="00386C0C">
      <w:pPr>
        <w:rPr>
          <w:sz w:val="28"/>
          <w:szCs w:val="28"/>
        </w:rPr>
      </w:pPr>
      <w:r>
        <w:rPr>
          <w:b/>
          <w:sz w:val="28"/>
          <w:szCs w:val="28"/>
        </w:rPr>
        <w:t xml:space="preserve">Date: </w:t>
      </w:r>
      <w:r>
        <w:rPr>
          <w:sz w:val="28"/>
          <w:szCs w:val="28"/>
        </w:rPr>
        <w:t>October 2018</w:t>
      </w:r>
    </w:p>
    <w:p w14:paraId="676F0D5B" w14:textId="77777777" w:rsidR="00386C0C" w:rsidRDefault="00386C0C" w:rsidP="00386C0C">
      <w:pPr>
        <w:shd w:val="clear" w:color="auto" w:fill="92D050"/>
        <w:rPr>
          <w:b/>
          <w:sz w:val="28"/>
          <w:szCs w:val="28"/>
        </w:rPr>
      </w:pPr>
      <w:bookmarkStart w:id="0" w:name="_gjdgxs"/>
      <w:bookmarkEnd w:id="0"/>
      <w:r>
        <w:rPr>
          <w:b/>
          <w:sz w:val="28"/>
          <w:szCs w:val="28"/>
        </w:rPr>
        <w:t>preface</w:t>
      </w:r>
    </w:p>
    <w:p w14:paraId="2A6045EF" w14:textId="77777777" w:rsidR="00386C0C" w:rsidRDefault="00386C0C" w:rsidP="00386C0C">
      <w:pPr>
        <w:rPr>
          <w:sz w:val="24"/>
          <w:szCs w:val="24"/>
        </w:rPr>
      </w:pPr>
      <w:r>
        <w:t>Maat for Peace, Development and Human Rights (Egypt) submits this report in the context of its interest of promoting respect for human rights in the Middle East region. This report was based on the methodology of Israel's international obligations under its ratification of international conventions, including the Convention against Torture and Other Cruel, inhuman or degrading Treatment or Punishment, as well as on the collection and compilation of available information on the human rights situation in Israel from various sources for the preparation of this report.</w:t>
      </w:r>
    </w:p>
    <w:p w14:paraId="4A67AE8D" w14:textId="77777777" w:rsidR="00386C0C" w:rsidRDefault="00386C0C" w:rsidP="00386C0C">
      <w:pPr>
        <w:pStyle w:val="Heading1"/>
      </w:pPr>
      <w:r>
        <w:t>Non-accession to the Optional Protocol to the Convention against Torture</w:t>
      </w:r>
    </w:p>
    <w:p w14:paraId="06A03111" w14:textId="77777777" w:rsidR="00386C0C" w:rsidRDefault="00386C0C" w:rsidP="00386C0C">
      <w:pPr>
        <w:rPr>
          <w:sz w:val="24"/>
          <w:szCs w:val="24"/>
        </w:rPr>
      </w:pPr>
      <w:r>
        <w:t xml:space="preserve">Despite Israel's accession to the Convention against Torture in October 1991, it has not yet acceded to the Optional Protocol to the United Nations Convention against Torture, which has been in force since June 22, 2006. Which aims at strengthening the protection of persons deprived of their liberty, to give full effect to the prohibition of torture, and to organize regular visits to places of detention. Also, the crime of torture does not exist in the </w:t>
      </w:r>
      <w:proofErr w:type="spellStart"/>
      <w:r>
        <w:t>israeli</w:t>
      </w:r>
      <w:proofErr w:type="spellEnd"/>
      <w:r>
        <w:t xml:space="preserve"> law as defined by international agreements and covenants.</w:t>
      </w:r>
    </w:p>
    <w:p w14:paraId="4A87047C" w14:textId="77777777" w:rsidR="00386C0C" w:rsidRDefault="00386C0C" w:rsidP="00386C0C">
      <w:r>
        <w:t xml:space="preserve">Although the Israeli authorities have expanded the use of torture and other forms of ill-treatment against detainees held in Israeli detention </w:t>
      </w:r>
      <w:proofErr w:type="spellStart"/>
      <w:r>
        <w:t>centres</w:t>
      </w:r>
      <w:proofErr w:type="spellEnd"/>
      <w:r>
        <w:t xml:space="preserve"> and charged with security charges, the Israeli authorities have not opened any investigation into incidents of suspicion of torture and ill-treatment that was carried out by the Israeli intelligence Service (</w:t>
      </w:r>
      <w:proofErr w:type="spellStart"/>
      <w:r>
        <w:t>Shabak</w:t>
      </w:r>
      <w:proofErr w:type="spellEnd"/>
      <w:r>
        <w:t xml:space="preserve">) investigators against the Palestinian people. While, no indictment was filed as a result of these complaints to the courts, despite the hundreds of complaints, of which were filed in this regard. This is a clear violation of articles 12 and 14 of the Convention against Torture, which the Committee </w:t>
      </w:r>
      <w:r>
        <w:lastRenderedPageBreak/>
        <w:t xml:space="preserve">against Torture has interpreted as the articles of which contain guarantees of non-repetition. Moreover, Israel has no mechanisms for the prevention of torture, in addition to the absence of a systematic and unannounced visiting system for </w:t>
      </w:r>
      <w:proofErr w:type="spellStart"/>
      <w:r>
        <w:t>Shabak</w:t>
      </w:r>
      <w:proofErr w:type="spellEnd"/>
      <w:r>
        <w:t xml:space="preserve"> detention </w:t>
      </w:r>
      <w:proofErr w:type="spellStart"/>
      <w:r>
        <w:t>centres</w:t>
      </w:r>
      <w:proofErr w:type="spellEnd"/>
      <w:r>
        <w:t>.</w:t>
      </w:r>
    </w:p>
    <w:p w14:paraId="38C3E270" w14:textId="77777777" w:rsidR="00386C0C" w:rsidRDefault="00386C0C" w:rsidP="00386C0C">
      <w:pPr>
        <w:pStyle w:val="Heading2"/>
      </w:pPr>
      <w:r>
        <w:t>Using means of torture and ill-treatment</w:t>
      </w:r>
    </w:p>
    <w:p w14:paraId="4DD2B0EA" w14:textId="77777777" w:rsidR="00386C0C" w:rsidRDefault="00386C0C" w:rsidP="00386C0C">
      <w:r>
        <w:t>The Israeli occupation authorities continued to arrest thousands of Palestinians, imprisoned in Israel. Whereas, it arbitrarily detained more than (6150) Palestinians</w:t>
      </w:r>
      <w:r>
        <w:rPr>
          <w:vertAlign w:val="superscript"/>
        </w:rPr>
        <w:footnoteReference w:id="1"/>
      </w:r>
      <w:r>
        <w:t xml:space="preserve"> in prisons and detention </w:t>
      </w:r>
      <w:proofErr w:type="spellStart"/>
      <w:r>
        <w:t>centres</w:t>
      </w:r>
      <w:proofErr w:type="spellEnd"/>
      <w:r>
        <w:t>, including children, who face harsh and inhumane conditions, which entail torture and degrading treatment, which contain: rejecting family visits, repeated naked night searches, night raids, solitary confinement, medical negligence, and lack of adequate medical care, especially for chronic and serious diseases, all of which constitute a clear violation of international law.</w:t>
      </w:r>
    </w:p>
    <w:p w14:paraId="26D9CCC3" w14:textId="77777777" w:rsidR="00386C0C" w:rsidRDefault="00386C0C" w:rsidP="00386C0C">
      <w:r>
        <w:t>On 7 March 2018, the student (Omar al-</w:t>
      </w:r>
      <w:proofErr w:type="spellStart"/>
      <w:r>
        <w:t>Kaswani</w:t>
      </w:r>
      <w:proofErr w:type="spellEnd"/>
      <w:r>
        <w:t xml:space="preserve">) was arrested from the campus of Bir Zeit University in Ramallah by the occupying forces, and from the moment of his arrest he was severely beaten by hands and feet on various parts of his body, as well as beaten with electric batons. The process of physical torture was not limited to his arrest, but also extended to the investigative processes in which physical and psychological pressure were used, and the investigators at the Russian Compound detention </w:t>
      </w:r>
      <w:proofErr w:type="spellStart"/>
      <w:r>
        <w:t>centre</w:t>
      </w:r>
      <w:proofErr w:type="spellEnd"/>
      <w:r>
        <w:t xml:space="preserve"> exerted psychological pressure on him by continuing to investigate him for long hours, which reached 18 hours continuously for consecutive days. </w:t>
      </w:r>
    </w:p>
    <w:p w14:paraId="0C9120D2" w14:textId="77777777" w:rsidR="00386C0C" w:rsidRDefault="00386C0C" w:rsidP="00386C0C">
      <w:r>
        <w:t>This is in addition to exerting psychological pressure by calling his mother, depriving him of sleep as he exerted physical pressure in conjunction with the psychologist, where he was forced to sit on a chair made of iron and handcuffed his hands and feet, with the purpose of forcing him to confess, which led him to declare a hunger strike for a period of 14 days to protest the torture he was subjected to.</w:t>
      </w:r>
      <w:r>
        <w:rPr>
          <w:vertAlign w:val="superscript"/>
        </w:rPr>
        <w:footnoteReference w:id="2"/>
      </w:r>
    </w:p>
    <w:p w14:paraId="36A4D2CF" w14:textId="77777777" w:rsidR="00386C0C" w:rsidRDefault="00386C0C" w:rsidP="00386C0C">
      <w:r>
        <w:t>Furthermore, the year of 2017 witnessed a lot of children arbitrary arrest cases, along with their ill-treatment, interrogations which entail torture, before bringing them to military trials, and sentencing them to very harsh sentences. As on the 7th of December, the child, Fawzi Mohammed al-</w:t>
      </w:r>
      <w:proofErr w:type="spellStart"/>
      <w:r>
        <w:t>Juneidi</w:t>
      </w:r>
      <w:proofErr w:type="spellEnd"/>
      <w:r>
        <w:t xml:space="preserve"> - 16 years old-, from Hebron, was arrested, and during the detention he was treated in a humiliating manner, contained beating and other humiliation methods. Whereas, the media showed his photographs surrounded by approximately 23 soldiers of the occupation forces, while he was blindfolded, with traces of beatings, and his face was bleeding. Although he was severely beaten all over his body, and despite all the aforementioned explicit violations of his rights, which resulted in the dislocation of his shoulder and fractures in his hand, the child </w:t>
      </w:r>
      <w:proofErr w:type="spellStart"/>
      <w:r>
        <w:t>Juneidi</w:t>
      </w:r>
      <w:proofErr w:type="spellEnd"/>
      <w:r>
        <w:t xml:space="preserve"> was imprisoned. </w:t>
      </w:r>
      <w:r>
        <w:rPr>
          <w:vertAlign w:val="superscript"/>
        </w:rPr>
        <w:footnoteReference w:id="3"/>
      </w:r>
    </w:p>
    <w:p w14:paraId="6C3823B7" w14:textId="77777777" w:rsidR="00386C0C" w:rsidRDefault="00386C0C" w:rsidP="00386C0C"/>
    <w:p w14:paraId="40BF1F7D" w14:textId="77777777" w:rsidR="00386C0C" w:rsidRDefault="00386C0C" w:rsidP="00386C0C">
      <w:pPr>
        <w:bidi/>
      </w:pPr>
    </w:p>
    <w:p w14:paraId="7F27C98F" w14:textId="77777777" w:rsidR="00386C0C" w:rsidRDefault="00386C0C" w:rsidP="00386C0C">
      <w:pPr>
        <w:bidi/>
      </w:pPr>
    </w:p>
    <w:p w14:paraId="346C7A45" w14:textId="77777777" w:rsidR="00386C0C" w:rsidRDefault="00386C0C" w:rsidP="00386C0C">
      <w:r>
        <w:lastRenderedPageBreak/>
        <w:t>In April 2017, the Israeli Prison Service (IPS) prevented Palestinian detainees who had been on hunger strike to protest the conditions of their detention in Israeli jails, from the right to family visits.</w:t>
      </w:r>
      <w:r>
        <w:rPr>
          <w:vertAlign w:val="superscript"/>
        </w:rPr>
        <w:t xml:space="preserve"> </w:t>
      </w:r>
      <w:r>
        <w:rPr>
          <w:vertAlign w:val="superscript"/>
        </w:rPr>
        <w:footnoteReference w:id="4"/>
      </w:r>
      <w:r>
        <w:t xml:space="preserve"> It has also isolated the hunger strike leaders, including MP Marwan Barghouti, whose state of health has deteriorated, and Karim Younis, who has been detained for more than 35 years.</w:t>
      </w:r>
    </w:p>
    <w:p w14:paraId="409B84B4" w14:textId="77777777" w:rsidR="00386C0C" w:rsidRDefault="00386C0C" w:rsidP="00386C0C">
      <w:r>
        <w:t>In December 2017, the Israeli High Court of Justice accepted the Attorney-General's decision not to open a criminal investigation into the alleged torture of "Asaad Abu Ghosh", despite credible evidence, thus condoning the continued use of stressful conditions and sleep deprivation against Palestinian detainees by Israeli investigators</w:t>
      </w:r>
      <w:r>
        <w:rPr>
          <w:vertAlign w:val="superscript"/>
        </w:rPr>
        <w:footnoteReference w:id="5"/>
      </w:r>
      <w:r>
        <w:t>.</w:t>
      </w:r>
    </w:p>
    <w:p w14:paraId="293ECCDA" w14:textId="77777777" w:rsidR="00386C0C" w:rsidRDefault="00386C0C" w:rsidP="00386C0C">
      <w:r>
        <w:t>In 2016, the phenomenon of individual hunger strikes by dozens of administrative detainees in protest against the conditions of their detention without trial, as a punitive method continued to grow, and as a result, the Israeli authorities began to force feed those detainees who were carrying out hunger strikes. Whereas, the Knesset ratified the amendment of the forced feeding permission by the virtue of the law "Prevention of hunger strike damage", of 30 July 2015. As a practical application of this legislation, on January 12, 2016, the occupying forces applied the forced feeding law against the Journalist detainee (Mohammed al-</w:t>
      </w:r>
      <w:proofErr w:type="spellStart"/>
      <w:r>
        <w:t>Qaiq</w:t>
      </w:r>
      <w:proofErr w:type="spellEnd"/>
      <w:r>
        <w:t>), who had been on strike for about 50 days after being handcuffed and fed with fluids through the vein. Moreover, the same year witnessed other attempts by the occupation authorities to feed the detainees who were on hunger strike, one of which was the attempt to feed 'Malik al-Qadi' (20 years), who declared an open hunger strike on 15 July 2016, and was detained at the Israeli Wolfensohn hospital, however, his strong resistance prevented it.</w:t>
      </w:r>
      <w:r>
        <w:rPr>
          <w:vertAlign w:val="superscript"/>
        </w:rPr>
        <w:footnoteReference w:id="6"/>
      </w:r>
    </w:p>
    <w:p w14:paraId="69458A67" w14:textId="77777777" w:rsidR="00386C0C" w:rsidRDefault="00386C0C" w:rsidP="00386C0C">
      <w:r>
        <w:t>Hence, forced feeding or even threatening it, is one of the most cruel and degrading forms of treatment, of which are prohibited by the Convention against Torture and criminalized under international criminal law. It is also considered as an unjustifiable violation of the personal freedom of detainees, their right to physical integrity, and the right to strike and protest, after exhausting all ways.</w:t>
      </w:r>
    </w:p>
    <w:p w14:paraId="2BDB8F00" w14:textId="77777777" w:rsidR="00386C0C" w:rsidRDefault="00386C0C" w:rsidP="00386C0C">
      <w:pPr>
        <w:rPr>
          <w:rFonts w:ascii="Calibri" w:eastAsia="Calibri" w:hAnsi="Calibri" w:cs="Calibri"/>
          <w:color w:val="000000"/>
        </w:rPr>
      </w:pPr>
    </w:p>
    <w:p w14:paraId="2109B6F6" w14:textId="77777777" w:rsidR="00386C0C" w:rsidRDefault="00386C0C" w:rsidP="00386C0C">
      <w:pPr>
        <w:rPr>
          <w:rFonts w:ascii="Calibri" w:eastAsia="Calibri" w:hAnsi="Calibri" w:cs="Calibri"/>
          <w:color w:val="000000"/>
        </w:rPr>
      </w:pPr>
    </w:p>
    <w:p w14:paraId="0CBCCB8B" w14:textId="77777777" w:rsidR="00386C0C" w:rsidRDefault="00386C0C" w:rsidP="00386C0C">
      <w:pPr>
        <w:rPr>
          <w:rFonts w:ascii="Calibri" w:eastAsia="Calibri" w:hAnsi="Calibri" w:cs="Calibri"/>
          <w:color w:val="000000"/>
        </w:rPr>
      </w:pPr>
    </w:p>
    <w:p w14:paraId="41D9549C" w14:textId="77777777" w:rsidR="00386C0C" w:rsidRDefault="00386C0C" w:rsidP="00386C0C">
      <w:pPr>
        <w:rPr>
          <w:rFonts w:ascii="Calibri" w:eastAsia="Calibri" w:hAnsi="Calibri" w:cs="Calibri"/>
          <w:color w:val="000000"/>
        </w:rPr>
      </w:pPr>
    </w:p>
    <w:p w14:paraId="498FB897" w14:textId="77777777" w:rsidR="00386C0C" w:rsidRDefault="00386C0C" w:rsidP="00386C0C">
      <w:pPr>
        <w:rPr>
          <w:rFonts w:ascii="Calibri" w:eastAsia="Calibri" w:hAnsi="Calibri" w:cs="Calibri"/>
          <w:color w:val="000000"/>
        </w:rPr>
      </w:pPr>
    </w:p>
    <w:p w14:paraId="29A9637B" w14:textId="77777777" w:rsidR="00386C0C" w:rsidRDefault="00386C0C" w:rsidP="00386C0C">
      <w:pPr>
        <w:pStyle w:val="Heading3"/>
        <w:rPr>
          <w:rFonts w:ascii="Times New Roman" w:eastAsia="Times New Roman" w:hAnsi="Times New Roman" w:cs="Times New Roman"/>
          <w:color w:val="auto"/>
        </w:rPr>
      </w:pPr>
      <w:r>
        <w:t>Recommendations</w:t>
      </w:r>
    </w:p>
    <w:p w14:paraId="625A2B5D" w14:textId="77777777" w:rsidR="00386C0C" w:rsidRDefault="00386C0C" w:rsidP="00386C0C">
      <w:pPr>
        <w:numPr>
          <w:ilvl w:val="0"/>
          <w:numId w:val="34"/>
        </w:numPr>
        <w:spacing w:after="160" w:line="256" w:lineRule="auto"/>
        <w:jc w:val="both"/>
      </w:pPr>
      <w:r>
        <w:t>The necessity of acceding to the Optional Protocol to the Convention against Torture and Other Cruel, Inhuman or Degrading Treatment or Punishment.</w:t>
      </w:r>
    </w:p>
    <w:p w14:paraId="383E8C24" w14:textId="77777777" w:rsidR="00386C0C" w:rsidRDefault="00386C0C" w:rsidP="00386C0C">
      <w:pPr>
        <w:numPr>
          <w:ilvl w:val="0"/>
          <w:numId w:val="34"/>
        </w:numPr>
        <w:spacing w:after="160" w:line="256" w:lineRule="auto"/>
        <w:jc w:val="both"/>
      </w:pPr>
      <w:r>
        <w:t>Stop torturing detainees, as well as prosecuting those who carry out these practices.</w:t>
      </w:r>
    </w:p>
    <w:p w14:paraId="5293167F" w14:textId="77777777" w:rsidR="00386C0C" w:rsidRDefault="00386C0C" w:rsidP="00386C0C">
      <w:pPr>
        <w:numPr>
          <w:ilvl w:val="0"/>
          <w:numId w:val="34"/>
        </w:numPr>
        <w:spacing w:after="160" w:line="256" w:lineRule="auto"/>
        <w:jc w:val="both"/>
      </w:pPr>
      <w:r>
        <w:t xml:space="preserve">The international community, in particular the United Nations, should be pressured to establish an independent monitoring committee to investigate the crimes of torture and ill-treatment </w:t>
      </w:r>
      <w:r>
        <w:lastRenderedPageBreak/>
        <w:t>committed by the occupation authorities against Palestinian detainees, to follow up on cases of torture and ill-treatment and to raise such cases to the appropriate authorities.</w:t>
      </w:r>
    </w:p>
    <w:p w14:paraId="6FD2E2AC" w14:textId="77777777" w:rsidR="00386C0C" w:rsidRDefault="00386C0C" w:rsidP="00386C0C">
      <w:pPr>
        <w:numPr>
          <w:ilvl w:val="0"/>
          <w:numId w:val="34"/>
        </w:numPr>
        <w:spacing w:after="160" w:line="256" w:lineRule="auto"/>
        <w:jc w:val="both"/>
      </w:pPr>
      <w:r>
        <w:t>Stop forced feeding, along with its threatening against hunger-striking detainees.</w:t>
      </w:r>
      <w:r>
        <w:br/>
      </w:r>
    </w:p>
    <w:p w14:paraId="084EC6D7" w14:textId="77777777" w:rsidR="00386C0C" w:rsidRDefault="00386C0C" w:rsidP="00386C0C">
      <w:pPr>
        <w:tabs>
          <w:tab w:val="left" w:pos="7596"/>
        </w:tabs>
        <w:bidi/>
      </w:pPr>
      <w:bookmarkStart w:id="1" w:name="_30j0zll"/>
      <w:bookmarkEnd w:id="1"/>
      <w:r>
        <w:t xml:space="preserve"> </w:t>
      </w:r>
    </w:p>
    <w:p w14:paraId="3321F579" w14:textId="0DF24EB9" w:rsidR="0013131A" w:rsidRPr="00386C0C" w:rsidRDefault="0013131A" w:rsidP="00386C0C">
      <w:bookmarkStart w:id="2" w:name="_GoBack"/>
      <w:bookmarkEnd w:id="2"/>
    </w:p>
    <w:sectPr w:rsidR="0013131A" w:rsidRPr="00386C0C" w:rsidSect="0078744D">
      <w:footerReference w:type="default" r:id="rId8"/>
      <w:headerReference w:type="first" r:id="rId9"/>
      <w:footerReference w:type="first" r:id="rId10"/>
      <w:pgSz w:w="11906" w:h="16838" w:code="9"/>
      <w:pgMar w:top="992" w:right="992" w:bottom="992" w:left="992"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72965A" w14:textId="77777777" w:rsidR="00A6258F" w:rsidRDefault="00A6258F" w:rsidP="00DA726A">
      <w:pPr>
        <w:spacing w:after="0" w:line="240" w:lineRule="auto"/>
      </w:pPr>
      <w:r>
        <w:separator/>
      </w:r>
    </w:p>
  </w:endnote>
  <w:endnote w:type="continuationSeparator" w:id="0">
    <w:p w14:paraId="4148999E" w14:textId="77777777" w:rsidR="00A6258F" w:rsidRDefault="00A6258F" w:rsidP="00DA7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miri">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1C8EC" w14:textId="77777777" w:rsidR="00271EFB" w:rsidRDefault="003C2D7E" w:rsidP="00271EFB">
    <w:pPr>
      <w:pStyle w:val="Footer"/>
      <w:jc w:val="center"/>
      <w:rPr>
        <w:lang w:bidi="ar-EG"/>
      </w:rPr>
    </w:pPr>
    <w:r w:rsidRPr="00BF5E63">
      <w:rPr>
        <w:b/>
        <w:bCs/>
        <w:sz w:val="28"/>
        <w:szCs w:val="28"/>
      </w:rPr>
      <w:fldChar w:fldCharType="begin"/>
    </w:r>
    <w:r w:rsidR="00271EFB" w:rsidRPr="00BF5E63">
      <w:rPr>
        <w:b/>
        <w:bCs/>
        <w:sz w:val="28"/>
        <w:szCs w:val="28"/>
      </w:rPr>
      <w:instrText>PAGE   \* MERGEFORMAT</w:instrText>
    </w:r>
    <w:r w:rsidRPr="00BF5E63">
      <w:rPr>
        <w:b/>
        <w:bCs/>
        <w:sz w:val="28"/>
        <w:szCs w:val="28"/>
      </w:rPr>
      <w:fldChar w:fldCharType="separate"/>
    </w:r>
    <w:r w:rsidR="00D75723" w:rsidRPr="00D75723">
      <w:rPr>
        <w:rFonts w:cs="Calibri"/>
        <w:b/>
        <w:bCs/>
        <w:noProof/>
        <w:sz w:val="28"/>
        <w:szCs w:val="28"/>
        <w:lang w:val="ar-SA"/>
      </w:rPr>
      <w:t>2</w:t>
    </w:r>
    <w:r w:rsidRPr="00BF5E63">
      <w:rPr>
        <w:b/>
        <w:bCs/>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A53C7" w14:textId="46E36F5A" w:rsidR="0078744D" w:rsidRDefault="00366BC3" w:rsidP="0078744D">
    <w:pPr>
      <w:pStyle w:val="Footer"/>
      <w:rPr>
        <w:rtl/>
        <w:lang w:bidi="ar-EG"/>
      </w:rPr>
    </w:pPr>
    <w:r>
      <w:rPr>
        <w:noProof/>
        <w:rtl/>
      </w:rPr>
      <mc:AlternateContent>
        <mc:Choice Requires="wps">
          <w:drawing>
            <wp:anchor distT="0" distB="0" distL="114300" distR="114300" simplePos="0" relativeHeight="251660288" behindDoc="0" locked="0" layoutInCell="1" allowOverlap="1" wp14:anchorId="4EECC8AA" wp14:editId="0209A3F4">
              <wp:simplePos x="0" y="0"/>
              <wp:positionH relativeFrom="column">
                <wp:posOffset>-197485</wp:posOffset>
              </wp:positionH>
              <wp:positionV relativeFrom="paragraph">
                <wp:posOffset>105410</wp:posOffset>
              </wp:positionV>
              <wp:extent cx="6753225" cy="143827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3225" cy="143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bidiVisual/>
                            <w:tblW w:w="10214" w:type="dxa"/>
                            <w:tblInd w:w="106" w:type="dxa"/>
                            <w:tblBorders>
                              <w:insideV w:val="single" w:sz="12" w:space="0" w:color="000000"/>
                            </w:tblBorders>
                            <w:tblLook w:val="04A0" w:firstRow="1" w:lastRow="0" w:firstColumn="1" w:lastColumn="0" w:noHBand="0" w:noVBand="1"/>
                          </w:tblPr>
                          <w:tblGrid>
                            <w:gridCol w:w="5119"/>
                            <w:gridCol w:w="2268"/>
                            <w:gridCol w:w="551"/>
                            <w:gridCol w:w="16"/>
                            <w:gridCol w:w="2260"/>
                          </w:tblGrid>
                          <w:tr w:rsidR="0078744D" w:rsidRPr="009E5A85" w14:paraId="2BA50BE9" w14:textId="77777777" w:rsidTr="00F109FB">
                            <w:trPr>
                              <w:trHeight w:val="340"/>
                            </w:trPr>
                            <w:tc>
                              <w:tcPr>
                                <w:tcW w:w="10214" w:type="dxa"/>
                                <w:gridSpan w:val="5"/>
                                <w:tcBorders>
                                  <w:bottom w:val="nil"/>
                                </w:tcBorders>
                                <w:vAlign w:val="center"/>
                              </w:tcPr>
                              <w:p w14:paraId="28464A81" w14:textId="77777777" w:rsidR="0078744D" w:rsidRPr="009E5A85" w:rsidRDefault="0078744D" w:rsidP="005513A8">
                                <w:pPr>
                                  <w:bidi/>
                                  <w:spacing w:after="0" w:line="240" w:lineRule="auto"/>
                                  <w:rPr>
                                    <w:rStyle w:val="apple-style-span"/>
                                    <w:b/>
                                    <w:bCs/>
                                    <w:color w:val="000066"/>
                                    <w:sz w:val="20"/>
                                    <w:szCs w:val="20"/>
                                    <w:rtl/>
                                    <w:lang w:bidi="ar-EG"/>
                                  </w:rPr>
                                </w:pPr>
                                <w:r w:rsidRPr="009E5A85">
                                  <w:rPr>
                                    <w:rFonts w:ascii="Times New Roman" w:hAnsi="Times New Roman" w:cs="Times New Roman"/>
                                    <w:b/>
                                    <w:bCs/>
                                    <w:color w:val="000066"/>
                                    <w:sz w:val="20"/>
                                    <w:szCs w:val="20"/>
                                    <w:rtl/>
                                  </w:rPr>
                                  <w:t>المنظمة حاصلة على المركز الاستشاري الخاص في المجلس الاقتصادي والاجتماعي منذ 2016</w:t>
                                </w:r>
                              </w:p>
                            </w:tc>
                          </w:tr>
                          <w:tr w:rsidR="0078744D" w:rsidRPr="009E5A85" w14:paraId="60751533" w14:textId="77777777" w:rsidTr="00F109FB">
                            <w:trPr>
                              <w:trHeight w:val="340"/>
                            </w:trPr>
                            <w:tc>
                              <w:tcPr>
                                <w:tcW w:w="10214" w:type="dxa"/>
                                <w:gridSpan w:val="5"/>
                                <w:tcBorders>
                                  <w:bottom w:val="nil"/>
                                </w:tcBorders>
                                <w:vAlign w:val="center"/>
                              </w:tcPr>
                              <w:p w14:paraId="75C6A356" w14:textId="77777777" w:rsidR="0078744D" w:rsidRPr="009E5A85" w:rsidRDefault="0078744D" w:rsidP="0049712C">
                                <w:pPr>
                                  <w:spacing w:after="0" w:line="240" w:lineRule="auto"/>
                                  <w:jc w:val="both"/>
                                  <w:rPr>
                                    <w:rStyle w:val="apple-style-span"/>
                                    <w:b/>
                                    <w:bCs/>
                                    <w:color w:val="000066"/>
                                    <w:sz w:val="20"/>
                                    <w:szCs w:val="20"/>
                                  </w:rPr>
                                </w:pPr>
                                <w:r w:rsidRPr="009E5A85">
                                  <w:rPr>
                                    <w:rFonts w:ascii="Times New Roman" w:hAnsi="Times New Roman" w:cs="Times New Roman"/>
                                    <w:b/>
                                    <w:bCs/>
                                    <w:color w:val="000066"/>
                                    <w:sz w:val="20"/>
                                    <w:szCs w:val="20"/>
                                  </w:rPr>
                                  <w:t>Organization in special consultative status with the Economic and Social Council since 2016</w:t>
                                </w:r>
                              </w:p>
                            </w:tc>
                          </w:tr>
                          <w:tr w:rsidR="0078744D" w:rsidRPr="009E5A85" w14:paraId="541C65E8" w14:textId="77777777" w:rsidTr="0078744D">
                            <w:trPr>
                              <w:trHeight w:val="340"/>
                            </w:trPr>
                            <w:tc>
                              <w:tcPr>
                                <w:tcW w:w="10214" w:type="dxa"/>
                                <w:gridSpan w:val="5"/>
                                <w:tcBorders>
                                  <w:bottom w:val="nil"/>
                                </w:tcBorders>
                                <w:vAlign w:val="center"/>
                              </w:tcPr>
                              <w:p w14:paraId="06BB2238" w14:textId="77777777" w:rsidR="0078744D" w:rsidRPr="007F1F7C" w:rsidRDefault="0078744D" w:rsidP="0078744D">
                                <w:pPr>
                                  <w:spacing w:after="0" w:line="240" w:lineRule="auto"/>
                                  <w:suppressOverlap/>
                                  <w:rPr>
                                    <w:rStyle w:val="apple-style-span"/>
                                    <w:color w:val="FF0000"/>
                                    <w:sz w:val="20"/>
                                    <w:szCs w:val="20"/>
                                  </w:rPr>
                                </w:pPr>
                                <w:r w:rsidRPr="007F1F7C">
                                  <w:rPr>
                                    <w:rFonts w:ascii="Times New Roman" w:eastAsia="Times New Roman" w:hAnsi="Times New Roman" w:cs="Times New Roman"/>
                                    <w:color w:val="FF0000"/>
                                    <w:sz w:val="20"/>
                                    <w:szCs w:val="20"/>
                                  </w:rPr>
                                  <w:t>Address:</w:t>
                                </w:r>
                                <w:r w:rsidRPr="007F1F7C">
                                  <w:rPr>
                                    <w:rFonts w:ascii="Times New Roman" w:eastAsia="Times New Roman" w:hAnsi="Times New Roman" w:cs="Times New Roman"/>
                                    <w:color w:val="002060"/>
                                    <w:sz w:val="20"/>
                                    <w:szCs w:val="20"/>
                                  </w:rPr>
                                  <w:t xml:space="preserve"> </w:t>
                                </w:r>
                                <w:r w:rsidRPr="007F1F7C">
                                  <w:rPr>
                                    <w:rFonts w:ascii="Times New Roman" w:eastAsia="Times New Roman" w:hAnsi="Times New Roman" w:cs="Times New Roman"/>
                                    <w:color w:val="000000"/>
                                    <w:sz w:val="20"/>
                                    <w:szCs w:val="20"/>
                                  </w:rPr>
                                  <w:t xml:space="preserve">148 </w:t>
                                </w:r>
                                <w:proofErr w:type="spellStart"/>
                                <w:r w:rsidRPr="007F1F7C">
                                  <w:rPr>
                                    <w:rFonts w:ascii="Times New Roman" w:eastAsia="Times New Roman" w:hAnsi="Times New Roman" w:cs="Times New Roman"/>
                                    <w:color w:val="000000"/>
                                    <w:sz w:val="20"/>
                                    <w:szCs w:val="20"/>
                                  </w:rPr>
                                  <w:t>MisrHelwan</w:t>
                                </w:r>
                                <w:proofErr w:type="spellEnd"/>
                                <w:r w:rsidRPr="007F1F7C">
                                  <w:rPr>
                                    <w:rFonts w:ascii="Times New Roman" w:eastAsia="Times New Roman" w:hAnsi="Times New Roman" w:cs="Times New Roman"/>
                                    <w:color w:val="000000"/>
                                    <w:sz w:val="20"/>
                                    <w:szCs w:val="20"/>
                                  </w:rPr>
                                  <w:t xml:space="preserve"> El-</w:t>
                                </w:r>
                                <w:proofErr w:type="spellStart"/>
                                <w:r w:rsidRPr="007F1F7C">
                                  <w:rPr>
                                    <w:rFonts w:ascii="Times New Roman" w:eastAsia="Times New Roman" w:hAnsi="Times New Roman" w:cs="Times New Roman"/>
                                    <w:color w:val="000000"/>
                                    <w:sz w:val="20"/>
                                    <w:szCs w:val="20"/>
                                  </w:rPr>
                                  <w:t>Zyrae</w:t>
                                </w:r>
                                <w:proofErr w:type="spellEnd"/>
                                <w:r w:rsidRPr="007F1F7C">
                                  <w:rPr>
                                    <w:rFonts w:ascii="Times New Roman" w:eastAsia="Times New Roman" w:hAnsi="Times New Roman" w:cs="Times New Roman"/>
                                    <w:color w:val="000000"/>
                                    <w:sz w:val="20"/>
                                    <w:szCs w:val="20"/>
                                  </w:rPr>
                                  <w:t xml:space="preserve"> </w:t>
                                </w:r>
                                <w:proofErr w:type="gramStart"/>
                                <w:r w:rsidRPr="007F1F7C">
                                  <w:rPr>
                                    <w:rFonts w:ascii="Times New Roman" w:eastAsia="Times New Roman" w:hAnsi="Times New Roman" w:cs="Times New Roman"/>
                                    <w:color w:val="000000"/>
                                    <w:sz w:val="20"/>
                                    <w:szCs w:val="20"/>
                                  </w:rPr>
                                  <w:t>Road ,</w:t>
                                </w:r>
                                <w:proofErr w:type="gramEnd"/>
                                <w:r w:rsidRPr="007F1F7C">
                                  <w:rPr>
                                    <w:rFonts w:ascii="Times New Roman" w:eastAsia="Times New Roman" w:hAnsi="Times New Roman" w:cs="Times New Roman"/>
                                    <w:color w:val="000000"/>
                                    <w:sz w:val="20"/>
                                    <w:szCs w:val="20"/>
                                  </w:rPr>
                                  <w:t xml:space="preserve"> El </w:t>
                                </w:r>
                                <w:proofErr w:type="spellStart"/>
                                <w:r w:rsidRPr="007F1F7C">
                                  <w:rPr>
                                    <w:rFonts w:ascii="Times New Roman" w:eastAsia="Times New Roman" w:hAnsi="Times New Roman" w:cs="Times New Roman"/>
                                    <w:color w:val="000000"/>
                                    <w:sz w:val="20"/>
                                    <w:szCs w:val="20"/>
                                  </w:rPr>
                                  <w:t>Matbaa</w:t>
                                </w:r>
                                <w:proofErr w:type="spellEnd"/>
                                <w:r w:rsidRPr="007F1F7C">
                                  <w:rPr>
                                    <w:rFonts w:ascii="Times New Roman" w:eastAsia="Times New Roman" w:hAnsi="Times New Roman" w:cs="Times New Roman"/>
                                    <w:color w:val="000000"/>
                                    <w:sz w:val="20"/>
                                    <w:szCs w:val="20"/>
                                    <w:rtl/>
                                  </w:rPr>
                                  <w:t xml:space="preserve"> </w:t>
                                </w:r>
                                <w:proofErr w:type="spellStart"/>
                                <w:r w:rsidRPr="007F1F7C">
                                  <w:rPr>
                                    <w:rFonts w:ascii="Times New Roman" w:eastAsia="Times New Roman" w:hAnsi="Times New Roman" w:cs="Times New Roman"/>
                                    <w:color w:val="000000"/>
                                    <w:sz w:val="20"/>
                                    <w:szCs w:val="20"/>
                                  </w:rPr>
                                  <w:t>Sq</w:t>
                                </w:r>
                                <w:proofErr w:type="spellEnd"/>
                                <w:r w:rsidRPr="007F1F7C">
                                  <w:rPr>
                                    <w:rFonts w:ascii="Times New Roman" w:eastAsia="Times New Roman" w:hAnsi="Times New Roman" w:cs="Times New Roman"/>
                                    <w:color w:val="000000"/>
                                    <w:sz w:val="20"/>
                                    <w:szCs w:val="20"/>
                                  </w:rPr>
                                  <w:t xml:space="preserve">, </w:t>
                                </w:r>
                                <w:proofErr w:type="spellStart"/>
                                <w:r w:rsidRPr="007F1F7C">
                                  <w:rPr>
                                    <w:rFonts w:ascii="Times New Roman" w:eastAsia="Times New Roman" w:hAnsi="Times New Roman" w:cs="Times New Roman"/>
                                    <w:color w:val="000000"/>
                                    <w:sz w:val="20"/>
                                    <w:szCs w:val="20"/>
                                  </w:rPr>
                                  <w:t>Hadayek</w:t>
                                </w:r>
                                <w:proofErr w:type="spellEnd"/>
                                <w:r w:rsidRPr="007F1F7C">
                                  <w:rPr>
                                    <w:rFonts w:ascii="Times New Roman" w:eastAsia="Times New Roman" w:hAnsi="Times New Roman" w:cs="Times New Roman"/>
                                    <w:color w:val="000000"/>
                                    <w:sz w:val="20"/>
                                    <w:szCs w:val="20"/>
                                  </w:rPr>
                                  <w:t xml:space="preserve"> El </w:t>
                                </w:r>
                                <w:proofErr w:type="spellStart"/>
                                <w:r w:rsidRPr="007F1F7C">
                                  <w:rPr>
                                    <w:rFonts w:ascii="Times New Roman" w:eastAsia="Times New Roman" w:hAnsi="Times New Roman" w:cs="Times New Roman"/>
                                    <w:color w:val="000000"/>
                                    <w:sz w:val="20"/>
                                    <w:szCs w:val="20"/>
                                  </w:rPr>
                                  <w:t>Maadi</w:t>
                                </w:r>
                                <w:proofErr w:type="spellEnd"/>
                                <w:r w:rsidRPr="007F1F7C">
                                  <w:rPr>
                                    <w:rFonts w:ascii="Times New Roman" w:eastAsia="Times New Roman" w:hAnsi="Times New Roman" w:cs="Times New Roman"/>
                                    <w:color w:val="000000"/>
                                    <w:sz w:val="20"/>
                                    <w:szCs w:val="20"/>
                                  </w:rPr>
                                  <w:t>, 4</w:t>
                                </w:r>
                                <w:r w:rsidRPr="007F1F7C">
                                  <w:rPr>
                                    <w:rFonts w:ascii="Times New Roman" w:eastAsia="Times New Roman" w:hAnsi="Times New Roman" w:cs="Times New Roman"/>
                                    <w:color w:val="000000"/>
                                    <w:sz w:val="20"/>
                                    <w:szCs w:val="20"/>
                                    <w:vertAlign w:val="superscript"/>
                                  </w:rPr>
                                  <w:t>th</w:t>
                                </w:r>
                                <w:r w:rsidRPr="007F1F7C">
                                  <w:rPr>
                                    <w:rFonts w:ascii="Times New Roman" w:eastAsia="Times New Roman" w:hAnsi="Times New Roman" w:cs="Times New Roman"/>
                                    <w:color w:val="000000"/>
                                    <w:sz w:val="20"/>
                                    <w:szCs w:val="20"/>
                                  </w:rPr>
                                  <w:t xml:space="preserve"> Floor, No 41 , Cairo, Egypt</w:t>
                                </w:r>
                                <w:r w:rsidRPr="007F1F7C">
                                  <w:rPr>
                                    <w:rFonts w:ascii="Times New Roman" w:eastAsia="Times New Roman" w:hAnsi="Times New Roman" w:cs="Times New Roman"/>
                                    <w:color w:val="FF0000"/>
                                    <w:sz w:val="20"/>
                                    <w:szCs w:val="20"/>
                                  </w:rPr>
                                  <w:t xml:space="preserve"> </w:t>
                                </w:r>
                              </w:p>
                            </w:tc>
                          </w:tr>
                          <w:tr w:rsidR="0078744D" w:rsidRPr="009E5A85" w14:paraId="4F57B476" w14:textId="77777777" w:rsidTr="0078744D">
                            <w:trPr>
                              <w:trHeight w:val="340"/>
                            </w:trPr>
                            <w:tc>
                              <w:tcPr>
                                <w:tcW w:w="7938" w:type="dxa"/>
                                <w:gridSpan w:val="3"/>
                                <w:tcBorders>
                                  <w:bottom w:val="nil"/>
                                  <w:right w:val="single" w:sz="12" w:space="0" w:color="808080" w:themeColor="background1" w:themeShade="80"/>
                                </w:tcBorders>
                                <w:vAlign w:val="center"/>
                              </w:tcPr>
                              <w:p w14:paraId="607E4B86" w14:textId="77777777" w:rsidR="0078744D" w:rsidRPr="007F1F7C" w:rsidRDefault="0078744D" w:rsidP="005513A8">
                                <w:pPr>
                                  <w:bidi/>
                                  <w:spacing w:after="0" w:line="240" w:lineRule="auto"/>
                                  <w:suppressOverlap/>
                                  <w:jc w:val="both"/>
                                  <w:rPr>
                                    <w:rFonts w:ascii="Times New Roman" w:eastAsia="Times New Roman" w:hAnsi="Times New Roman" w:cs="Times New Roman"/>
                                    <w:b/>
                                    <w:bCs/>
                                    <w:color w:val="FF0000"/>
                                    <w:sz w:val="20"/>
                                    <w:szCs w:val="20"/>
                                    <w:rtl/>
                                    <w:lang w:bidi="ar-EG"/>
                                  </w:rPr>
                                </w:pPr>
                                <w:r w:rsidRPr="009E5A85">
                                  <w:rPr>
                                    <w:rFonts w:ascii="Times New Roman" w:hAnsi="Times New Roman" w:cs="Times New Roman"/>
                                    <w:b/>
                                    <w:bCs/>
                                    <w:color w:val="000000"/>
                                    <w:sz w:val="20"/>
                                    <w:szCs w:val="20"/>
                                    <w:rtl/>
                                    <w:lang w:bidi="ar-EG"/>
                                  </w:rPr>
                                  <w:t>148 طريق مصر حلوان الزراعي - المطبعة – ح المعادي - الدور الرابع - شقة 41 - القاهرة</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666666"/>
                                    <w:sz w:val="20"/>
                                    <w:szCs w:val="20"/>
                                    <w:rtl/>
                                  </w:rPr>
                                  <w:t xml:space="preserve"> </w:t>
                                </w:r>
                                <w:r w:rsidRPr="009E5A85">
                                  <w:rPr>
                                    <w:rFonts w:ascii="Times New Roman" w:hAnsi="Times New Roman" w:cs="Times New Roman"/>
                                    <w:b/>
                                    <w:bCs/>
                                    <w:color w:val="404040"/>
                                  </w:rPr>
                                  <w:t>|</w:t>
                                </w:r>
                                <w:r w:rsidRPr="009E5A85">
                                  <w:rPr>
                                    <w:rFonts w:ascii="Times New Roman" w:hAnsi="Times New Roman" w:cs="Times New Roman"/>
                                    <w:b/>
                                    <w:bCs/>
                                    <w:color w:val="666666"/>
                                    <w:sz w:val="20"/>
                                    <w:szCs w:val="20"/>
                                    <w:rtl/>
                                  </w:rPr>
                                  <w:t xml:space="preserve"> </w:t>
                                </w:r>
                                <w:r w:rsidRPr="009E5A85">
                                  <w:rPr>
                                    <w:rFonts w:ascii="Times New Roman" w:hAnsi="Times New Roman" w:cs="Times New Roman"/>
                                    <w:b/>
                                    <w:bCs/>
                                    <w:color w:val="FF0000"/>
                                    <w:sz w:val="20"/>
                                    <w:szCs w:val="20"/>
                                    <w:rtl/>
                                    <w:lang w:bidi="ar-EG"/>
                                  </w:rPr>
                                  <w:t>ص.ب :</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000000"/>
                                    <w:sz w:val="20"/>
                                    <w:szCs w:val="20"/>
                                    <w:rtl/>
                                    <w:lang w:bidi="ar-EG"/>
                                  </w:rPr>
                                  <w:t>490</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000000"/>
                                    <w:sz w:val="20"/>
                                    <w:szCs w:val="20"/>
                                    <w:rtl/>
                                    <w:lang w:bidi="ar-EG"/>
                                  </w:rPr>
                                  <w:t>المعادي</w:t>
                                </w:r>
                              </w:p>
                            </w:tc>
                            <w:tc>
                              <w:tcPr>
                                <w:tcW w:w="2276" w:type="dxa"/>
                                <w:gridSpan w:val="2"/>
                                <w:tcBorders>
                                  <w:left w:val="single" w:sz="12" w:space="0" w:color="808080" w:themeColor="background1" w:themeShade="80"/>
                                  <w:bottom w:val="nil"/>
                                </w:tcBorders>
                                <w:vAlign w:val="center"/>
                              </w:tcPr>
                              <w:p w14:paraId="68243024" w14:textId="77777777" w:rsidR="0078744D" w:rsidRPr="007F1F7C" w:rsidRDefault="0078744D" w:rsidP="00F109FB">
                                <w:pPr>
                                  <w:spacing w:after="0" w:line="240" w:lineRule="auto"/>
                                  <w:suppressOverlap/>
                                  <w:jc w:val="right"/>
                                  <w:rPr>
                                    <w:rFonts w:ascii="Times New Roman" w:eastAsia="Times New Roman" w:hAnsi="Times New Roman" w:cs="Times New Roman"/>
                                    <w:color w:val="FF0000"/>
                                    <w:sz w:val="20"/>
                                    <w:szCs w:val="20"/>
                                  </w:rPr>
                                </w:pPr>
                                <w:r w:rsidRPr="007F1F7C">
                                  <w:rPr>
                                    <w:rFonts w:ascii="Times New Roman" w:eastAsia="Times New Roman" w:hAnsi="Times New Roman" w:cs="Times New Roman"/>
                                    <w:color w:val="FF0000"/>
                                    <w:sz w:val="20"/>
                                    <w:szCs w:val="20"/>
                                  </w:rPr>
                                  <w:t xml:space="preserve">PO </w:t>
                                </w:r>
                                <w:proofErr w:type="gramStart"/>
                                <w:r w:rsidRPr="007F1F7C">
                                  <w:rPr>
                                    <w:rFonts w:ascii="Times New Roman" w:eastAsia="Times New Roman" w:hAnsi="Times New Roman" w:cs="Times New Roman"/>
                                    <w:color w:val="FF0000"/>
                                    <w:sz w:val="20"/>
                                    <w:szCs w:val="20"/>
                                  </w:rPr>
                                  <w:t>Box :</w:t>
                                </w:r>
                                <w:proofErr w:type="gramEnd"/>
                                <w:r w:rsidRPr="007F1F7C">
                                  <w:rPr>
                                    <w:rFonts w:ascii="Times New Roman" w:eastAsia="Times New Roman" w:hAnsi="Times New Roman" w:cs="Times New Roman"/>
                                    <w:color w:val="FF0000"/>
                                    <w:sz w:val="20"/>
                                    <w:szCs w:val="20"/>
                                  </w:rPr>
                                  <w:t xml:space="preserve"> </w:t>
                                </w:r>
                                <w:r w:rsidRPr="007F1F7C">
                                  <w:rPr>
                                    <w:rFonts w:ascii="Times New Roman" w:eastAsia="Times New Roman" w:hAnsi="Times New Roman" w:cs="Times New Roman"/>
                                    <w:color w:val="000000"/>
                                    <w:sz w:val="20"/>
                                    <w:szCs w:val="20"/>
                                  </w:rPr>
                                  <w:t xml:space="preserve">490 El </w:t>
                                </w:r>
                                <w:proofErr w:type="spellStart"/>
                                <w:r w:rsidRPr="007F1F7C">
                                  <w:rPr>
                                    <w:rFonts w:ascii="Times New Roman" w:eastAsia="Times New Roman" w:hAnsi="Times New Roman" w:cs="Times New Roman"/>
                                    <w:color w:val="000000"/>
                                    <w:sz w:val="20"/>
                                    <w:szCs w:val="20"/>
                                  </w:rPr>
                                  <w:t>Maadi</w:t>
                                </w:r>
                                <w:proofErr w:type="spellEnd"/>
                              </w:p>
                            </w:tc>
                          </w:tr>
                          <w:tr w:rsidR="0078744D" w:rsidRPr="009E5A85" w14:paraId="074B6D46" w14:textId="77777777" w:rsidTr="0078744D">
                            <w:trPr>
                              <w:trHeight w:val="340"/>
                            </w:trPr>
                            <w:tc>
                              <w:tcPr>
                                <w:tcW w:w="7387" w:type="dxa"/>
                                <w:gridSpan w:val="2"/>
                                <w:tcBorders>
                                  <w:bottom w:val="nil"/>
                                  <w:right w:val="single" w:sz="12" w:space="0" w:color="7F7F7F"/>
                                </w:tcBorders>
                                <w:vAlign w:val="center"/>
                              </w:tcPr>
                              <w:p w14:paraId="72B2F578" w14:textId="77777777" w:rsidR="0078744D" w:rsidRPr="007F1F7C" w:rsidRDefault="0078744D" w:rsidP="005513A8">
                                <w:pPr>
                                  <w:spacing w:after="0" w:line="240" w:lineRule="auto"/>
                                  <w:suppressOverlap/>
                                  <w:rPr>
                                    <w:rStyle w:val="apple-style-span"/>
                                    <w:color w:val="002060"/>
                                    <w:sz w:val="20"/>
                                    <w:szCs w:val="20"/>
                                    <w:rtl/>
                                    <w:lang w:bidi="ar-EG"/>
                                  </w:rPr>
                                </w:pPr>
                                <w:proofErr w:type="gramStart"/>
                                <w:r w:rsidRPr="007F1F7C">
                                  <w:rPr>
                                    <w:rFonts w:ascii="Times New Roman" w:eastAsia="Times New Roman" w:hAnsi="Times New Roman" w:cs="Times New Roman"/>
                                    <w:color w:val="FF0000"/>
                                    <w:sz w:val="20"/>
                                    <w:szCs w:val="20"/>
                                  </w:rPr>
                                  <w:t>E-mail</w:t>
                                </w:r>
                                <w:r w:rsidRPr="007F1F7C">
                                  <w:rPr>
                                    <w:rFonts w:ascii="Times New Roman" w:eastAsia="Times New Roman" w:hAnsi="Times New Roman" w:cs="Times New Roman"/>
                                    <w:color w:val="000000"/>
                                    <w:sz w:val="20"/>
                                    <w:szCs w:val="20"/>
                                  </w:rPr>
                                  <w:t> </w:t>
                                </w:r>
                                <w:r w:rsidRPr="007F1F7C">
                                  <w:rPr>
                                    <w:rFonts w:ascii="Times New Roman" w:eastAsia="Times New Roman" w:hAnsi="Times New Roman" w:cs="Times New Roman"/>
                                    <w:color w:val="FF0000"/>
                                    <w:sz w:val="20"/>
                                    <w:szCs w:val="20"/>
                                  </w:rPr>
                                  <w:t>:</w:t>
                                </w:r>
                                <w:proofErr w:type="gramEnd"/>
                                <w:r w:rsidRPr="009E5A85">
                                  <w:rPr>
                                    <w:rStyle w:val="apple-style-span"/>
                                    <w:color w:val="0000FF"/>
                                    <w:sz w:val="20"/>
                                    <w:szCs w:val="20"/>
                                  </w:rPr>
                                  <w:t xml:space="preserve"> </w:t>
                                </w:r>
                                <w:r w:rsidRPr="009E5A85">
                                  <w:rPr>
                                    <w:rStyle w:val="apple-style-span"/>
                                    <w:color w:val="000000"/>
                                    <w:sz w:val="20"/>
                                    <w:szCs w:val="20"/>
                                  </w:rPr>
                                  <w:t>maat@maatpeace.org</w:t>
                                </w:r>
                                <w:r w:rsidRPr="009E5A85">
                                  <w:rPr>
                                    <w:rStyle w:val="apple-style-span"/>
                                    <w:color w:val="000000"/>
                                    <w:sz w:val="20"/>
                                    <w:szCs w:val="20"/>
                                    <w:rtl/>
                                  </w:rPr>
                                  <w:t xml:space="preserve">  </w:t>
                                </w:r>
                              </w:p>
                            </w:tc>
                            <w:tc>
                              <w:tcPr>
                                <w:tcW w:w="2827" w:type="dxa"/>
                                <w:gridSpan w:val="3"/>
                                <w:tcBorders>
                                  <w:left w:val="single" w:sz="12" w:space="0" w:color="7F7F7F"/>
                                  <w:bottom w:val="nil"/>
                                </w:tcBorders>
                                <w:vAlign w:val="center"/>
                              </w:tcPr>
                              <w:p w14:paraId="567FFE4B" w14:textId="77777777" w:rsidR="0078744D" w:rsidRPr="007F1F7C" w:rsidRDefault="0078744D" w:rsidP="005513A8">
                                <w:pPr>
                                  <w:spacing w:after="0" w:line="240" w:lineRule="auto"/>
                                  <w:suppressOverlap/>
                                  <w:rPr>
                                    <w:rStyle w:val="apple-style-span"/>
                                    <w:color w:val="002060"/>
                                    <w:sz w:val="20"/>
                                    <w:szCs w:val="20"/>
                                    <w:rtl/>
                                    <w:lang w:bidi="ar-EG"/>
                                  </w:rPr>
                                </w:pPr>
                                <w:r w:rsidRPr="007F1F7C">
                                  <w:rPr>
                                    <w:rFonts w:ascii="Times New Roman" w:eastAsia="Times New Roman" w:hAnsi="Times New Roman" w:cs="Times New Roman"/>
                                    <w:color w:val="FF0000"/>
                                    <w:sz w:val="20"/>
                                    <w:szCs w:val="20"/>
                                  </w:rPr>
                                  <w:t>Website:</w:t>
                                </w:r>
                                <w:r w:rsidRPr="007F1F7C">
                                  <w:rPr>
                                    <w:rFonts w:ascii="Times New Roman" w:eastAsia="Times New Roman" w:hAnsi="Times New Roman" w:cs="Times New Roman"/>
                                    <w:color w:val="0000FF"/>
                                    <w:sz w:val="20"/>
                                    <w:szCs w:val="20"/>
                                  </w:rPr>
                                  <w:t xml:space="preserve"> </w:t>
                                </w:r>
                                <w:r w:rsidRPr="007F1F7C">
                                  <w:rPr>
                                    <w:rFonts w:ascii="Times New Roman" w:eastAsia="Times New Roman" w:hAnsi="Times New Roman" w:cs="Times New Roman"/>
                                    <w:color w:val="000000"/>
                                    <w:sz w:val="20"/>
                                    <w:szCs w:val="20"/>
                                  </w:rPr>
                                  <w:t>www.maatpeace.org </w:t>
                                </w:r>
                              </w:p>
                            </w:tc>
                          </w:tr>
                          <w:tr w:rsidR="0078744D" w:rsidRPr="009E5A85" w14:paraId="3CC7BF3C" w14:textId="77777777" w:rsidTr="0078744D">
                            <w:trPr>
                              <w:trHeight w:val="340"/>
                            </w:trPr>
                            <w:tc>
                              <w:tcPr>
                                <w:tcW w:w="5119" w:type="dxa"/>
                                <w:tcBorders>
                                  <w:right w:val="single" w:sz="12" w:space="0" w:color="7F7F7F"/>
                                </w:tcBorders>
                                <w:vAlign w:val="center"/>
                              </w:tcPr>
                              <w:p w14:paraId="73ABCABA" w14:textId="77777777" w:rsidR="0078744D" w:rsidRPr="009E5A85" w:rsidRDefault="0078744D" w:rsidP="005513A8">
                                <w:pPr>
                                  <w:spacing w:after="0" w:line="240" w:lineRule="auto"/>
                                  <w:rPr>
                                    <w:rFonts w:ascii="Times New Roman" w:hAnsi="Times New Roman" w:cs="Times New Roman"/>
                                    <w:sz w:val="20"/>
                                    <w:szCs w:val="20"/>
                                    <w:rtl/>
                                    <w:lang w:bidi="ar-EG"/>
                                  </w:rPr>
                                </w:pPr>
                                <w:r w:rsidRPr="009E5A85">
                                  <w:rPr>
                                    <w:rStyle w:val="apple-style-span"/>
                                    <w:color w:val="FF0000"/>
                                    <w:sz w:val="20"/>
                                    <w:szCs w:val="20"/>
                                  </w:rPr>
                                  <w:t>Mob.</w:t>
                                </w:r>
                                <w:r w:rsidRPr="009E5A85">
                                  <w:rPr>
                                    <w:rStyle w:val="apple-style-span"/>
                                    <w:color w:val="002060"/>
                                    <w:sz w:val="20"/>
                                    <w:szCs w:val="20"/>
                                  </w:rPr>
                                  <w:t xml:space="preserve"> +</w:t>
                                </w:r>
                                <w:r w:rsidRPr="009E5A85">
                                  <w:rPr>
                                    <w:rStyle w:val="apple-style-span"/>
                                    <w:color w:val="000000"/>
                                    <w:sz w:val="20"/>
                                    <w:szCs w:val="20"/>
                                  </w:rPr>
                                  <w:t>201226521170</w:t>
                                </w:r>
                              </w:p>
                            </w:tc>
                            <w:tc>
                              <w:tcPr>
                                <w:tcW w:w="2835" w:type="dxa"/>
                                <w:gridSpan w:val="3"/>
                                <w:tcBorders>
                                  <w:left w:val="single" w:sz="12" w:space="0" w:color="7F7F7F"/>
                                  <w:right w:val="single" w:sz="12" w:space="0" w:color="7F7F7F"/>
                                </w:tcBorders>
                                <w:vAlign w:val="center"/>
                              </w:tcPr>
                              <w:p w14:paraId="208D3988" w14:textId="77777777" w:rsidR="0078744D" w:rsidRPr="009E5A85" w:rsidRDefault="0078744D" w:rsidP="005513A8">
                                <w:pPr>
                                  <w:spacing w:after="0" w:line="240" w:lineRule="auto"/>
                                  <w:rPr>
                                    <w:rFonts w:ascii="Times New Roman" w:hAnsi="Times New Roman" w:cs="Times New Roman"/>
                                    <w:sz w:val="20"/>
                                    <w:szCs w:val="20"/>
                                    <w:rtl/>
                                    <w:lang w:bidi="ar-EG"/>
                                  </w:rPr>
                                </w:pPr>
                                <w:r w:rsidRPr="009E5A85">
                                  <w:rPr>
                                    <w:rStyle w:val="apple-style-span"/>
                                    <w:color w:val="FF0000"/>
                                    <w:sz w:val="20"/>
                                    <w:szCs w:val="20"/>
                                  </w:rPr>
                                  <w:t>Telefax</w:t>
                                </w:r>
                                <w:r w:rsidRPr="009E5A85">
                                  <w:rPr>
                                    <w:rStyle w:val="apple-style-span"/>
                                    <w:color w:val="000000"/>
                                    <w:sz w:val="20"/>
                                    <w:szCs w:val="20"/>
                                    <w:rtl/>
                                  </w:rPr>
                                  <w:t>.</w:t>
                                </w:r>
                                <w:r w:rsidRPr="009E5A85">
                                  <w:rPr>
                                    <w:rStyle w:val="apple-style-span"/>
                                    <w:color w:val="000000"/>
                                    <w:sz w:val="20"/>
                                    <w:szCs w:val="20"/>
                                  </w:rPr>
                                  <w:t xml:space="preserve"> 00 (20) (2) 25344707</w:t>
                                </w:r>
                              </w:p>
                            </w:tc>
                            <w:tc>
                              <w:tcPr>
                                <w:tcW w:w="2260" w:type="dxa"/>
                                <w:tcBorders>
                                  <w:left w:val="single" w:sz="12" w:space="0" w:color="7F7F7F"/>
                                </w:tcBorders>
                                <w:vAlign w:val="center"/>
                              </w:tcPr>
                              <w:p w14:paraId="64E4E8E6" w14:textId="77777777" w:rsidR="0078744D" w:rsidRPr="009E5A85" w:rsidRDefault="0078744D" w:rsidP="005513A8">
                                <w:pPr>
                                  <w:spacing w:after="0" w:line="240" w:lineRule="auto"/>
                                  <w:rPr>
                                    <w:rFonts w:ascii="Times New Roman" w:hAnsi="Times New Roman" w:cs="Times New Roman"/>
                                    <w:sz w:val="20"/>
                                    <w:szCs w:val="20"/>
                                    <w:rtl/>
                                  </w:rPr>
                                </w:pPr>
                                <w:r w:rsidRPr="009E5A85">
                                  <w:rPr>
                                    <w:rStyle w:val="apple-style-span"/>
                                    <w:color w:val="FF0000"/>
                                    <w:sz w:val="20"/>
                                    <w:szCs w:val="20"/>
                                  </w:rPr>
                                  <w:t>Tel.</w:t>
                                </w:r>
                                <w:r w:rsidRPr="009E5A85">
                                  <w:rPr>
                                    <w:rStyle w:val="apple-style-span"/>
                                    <w:color w:val="002060"/>
                                    <w:sz w:val="20"/>
                                    <w:szCs w:val="20"/>
                                  </w:rPr>
                                  <w:t xml:space="preserve"> </w:t>
                                </w:r>
                                <w:r w:rsidRPr="009E5A85">
                                  <w:rPr>
                                    <w:rStyle w:val="apple-style-span"/>
                                    <w:color w:val="000000"/>
                                    <w:sz w:val="20"/>
                                    <w:szCs w:val="20"/>
                                  </w:rPr>
                                  <w:t>00(20) (2) 25344706</w:t>
                                </w:r>
                              </w:p>
                            </w:tc>
                          </w:tr>
                        </w:tbl>
                        <w:p w14:paraId="5600280D" w14:textId="77777777" w:rsidR="0078744D" w:rsidRPr="007F1F7C" w:rsidRDefault="0078744D" w:rsidP="0078744D">
                          <w:pPr>
                            <w:spacing w:after="0" w:line="240" w:lineRule="auto"/>
                            <w:jc w:val="center"/>
                            <w:rPr>
                              <w:rFonts w:ascii="Times New Roman" w:hAnsi="Times New Roman" w:cs="Times New Roman"/>
                              <w:rtl/>
                              <w:lang w:bidi="ar-EG"/>
                            </w:rPr>
                          </w:pPr>
                        </w:p>
                        <w:p w14:paraId="5F0D70F5" w14:textId="77777777" w:rsidR="0078744D" w:rsidRPr="00DD2355" w:rsidRDefault="0078744D" w:rsidP="0078744D">
                          <w:pPr>
                            <w:spacing w:after="0" w:line="240" w:lineRule="auto"/>
                            <w:rPr>
                              <w:lang w:bidi="ar-E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ECC8AA" id="_x0000_t202" coordsize="21600,21600" o:spt="202" path="m,l,21600r21600,l21600,xe">
              <v:stroke joinstyle="miter"/>
              <v:path gradientshapeok="t" o:connecttype="rect"/>
            </v:shapetype>
            <v:shape id="Text Box 2" o:spid="_x0000_s1026" type="#_x0000_t202" style="position:absolute;margin-left:-15.55pt;margin-top:8.3pt;width:531.75pt;height:11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43LtgIAALo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" filled="f" stroked="f">
              <v:textbox>
                <w:txbxContent>
                  <w:tbl>
                    <w:tblPr>
                      <w:bidiVisual/>
                      <w:tblW w:w="10214" w:type="dxa"/>
                      <w:tblInd w:w="106" w:type="dxa"/>
                      <w:tblBorders>
                        <w:insideV w:val="single" w:sz="12" w:space="0" w:color="000000"/>
                      </w:tblBorders>
                      <w:tblLook w:val="04A0" w:firstRow="1" w:lastRow="0" w:firstColumn="1" w:lastColumn="0" w:noHBand="0" w:noVBand="1"/>
                    </w:tblPr>
                    <w:tblGrid>
                      <w:gridCol w:w="5119"/>
                      <w:gridCol w:w="2268"/>
                      <w:gridCol w:w="551"/>
                      <w:gridCol w:w="16"/>
                      <w:gridCol w:w="2260"/>
                    </w:tblGrid>
                    <w:tr w:rsidR="0078744D" w:rsidRPr="009E5A85" w14:paraId="2BA50BE9" w14:textId="77777777" w:rsidTr="00F109FB">
                      <w:trPr>
                        <w:trHeight w:val="340"/>
                      </w:trPr>
                      <w:tc>
                        <w:tcPr>
                          <w:tcW w:w="10214" w:type="dxa"/>
                          <w:gridSpan w:val="5"/>
                          <w:tcBorders>
                            <w:bottom w:val="nil"/>
                          </w:tcBorders>
                          <w:vAlign w:val="center"/>
                        </w:tcPr>
                        <w:p w14:paraId="28464A81" w14:textId="77777777" w:rsidR="0078744D" w:rsidRPr="009E5A85" w:rsidRDefault="0078744D" w:rsidP="005513A8">
                          <w:pPr>
                            <w:bidi/>
                            <w:spacing w:after="0" w:line="240" w:lineRule="auto"/>
                            <w:rPr>
                              <w:rStyle w:val="apple-style-span"/>
                              <w:b/>
                              <w:bCs/>
                              <w:color w:val="000066"/>
                              <w:sz w:val="20"/>
                              <w:szCs w:val="20"/>
                              <w:rtl/>
                              <w:lang w:bidi="ar-EG"/>
                            </w:rPr>
                          </w:pPr>
                          <w:r w:rsidRPr="009E5A85">
                            <w:rPr>
                              <w:rFonts w:ascii="Times New Roman" w:hAnsi="Times New Roman" w:cs="Times New Roman"/>
                              <w:b/>
                              <w:bCs/>
                              <w:color w:val="000066"/>
                              <w:sz w:val="20"/>
                              <w:szCs w:val="20"/>
                              <w:rtl/>
                            </w:rPr>
                            <w:t>المنظمة حاصلة على المركز الاستشاري الخاص في المجلس الاقتصادي والاجتماعي منذ 2016</w:t>
                          </w:r>
                        </w:p>
                      </w:tc>
                    </w:tr>
                    <w:tr w:rsidR="0078744D" w:rsidRPr="009E5A85" w14:paraId="60751533" w14:textId="77777777" w:rsidTr="00F109FB">
                      <w:trPr>
                        <w:trHeight w:val="340"/>
                      </w:trPr>
                      <w:tc>
                        <w:tcPr>
                          <w:tcW w:w="10214" w:type="dxa"/>
                          <w:gridSpan w:val="5"/>
                          <w:tcBorders>
                            <w:bottom w:val="nil"/>
                          </w:tcBorders>
                          <w:vAlign w:val="center"/>
                        </w:tcPr>
                        <w:p w14:paraId="75C6A356" w14:textId="77777777" w:rsidR="0078744D" w:rsidRPr="009E5A85" w:rsidRDefault="0078744D" w:rsidP="0049712C">
                          <w:pPr>
                            <w:spacing w:after="0" w:line="240" w:lineRule="auto"/>
                            <w:jc w:val="both"/>
                            <w:rPr>
                              <w:rStyle w:val="apple-style-span"/>
                              <w:b/>
                              <w:bCs/>
                              <w:color w:val="000066"/>
                              <w:sz w:val="20"/>
                              <w:szCs w:val="20"/>
                            </w:rPr>
                          </w:pPr>
                          <w:r w:rsidRPr="009E5A85">
                            <w:rPr>
                              <w:rFonts w:ascii="Times New Roman" w:hAnsi="Times New Roman" w:cs="Times New Roman"/>
                              <w:b/>
                              <w:bCs/>
                              <w:color w:val="000066"/>
                              <w:sz w:val="20"/>
                              <w:szCs w:val="20"/>
                            </w:rPr>
                            <w:t>Organization in special consultative status with the Economic and Social Council since 2016</w:t>
                          </w:r>
                        </w:p>
                      </w:tc>
                    </w:tr>
                    <w:tr w:rsidR="0078744D" w:rsidRPr="009E5A85" w14:paraId="541C65E8" w14:textId="77777777" w:rsidTr="0078744D">
                      <w:trPr>
                        <w:trHeight w:val="340"/>
                      </w:trPr>
                      <w:tc>
                        <w:tcPr>
                          <w:tcW w:w="10214" w:type="dxa"/>
                          <w:gridSpan w:val="5"/>
                          <w:tcBorders>
                            <w:bottom w:val="nil"/>
                          </w:tcBorders>
                          <w:vAlign w:val="center"/>
                        </w:tcPr>
                        <w:p w14:paraId="06BB2238" w14:textId="77777777" w:rsidR="0078744D" w:rsidRPr="007F1F7C" w:rsidRDefault="0078744D" w:rsidP="0078744D">
                          <w:pPr>
                            <w:spacing w:after="0" w:line="240" w:lineRule="auto"/>
                            <w:suppressOverlap/>
                            <w:rPr>
                              <w:rStyle w:val="apple-style-span"/>
                              <w:color w:val="FF0000"/>
                              <w:sz w:val="20"/>
                              <w:szCs w:val="20"/>
                            </w:rPr>
                          </w:pPr>
                          <w:r w:rsidRPr="007F1F7C">
                            <w:rPr>
                              <w:rFonts w:ascii="Times New Roman" w:eastAsia="Times New Roman" w:hAnsi="Times New Roman" w:cs="Times New Roman"/>
                              <w:color w:val="FF0000"/>
                              <w:sz w:val="20"/>
                              <w:szCs w:val="20"/>
                            </w:rPr>
                            <w:t>Address:</w:t>
                          </w:r>
                          <w:r w:rsidRPr="007F1F7C">
                            <w:rPr>
                              <w:rFonts w:ascii="Times New Roman" w:eastAsia="Times New Roman" w:hAnsi="Times New Roman" w:cs="Times New Roman"/>
                              <w:color w:val="002060"/>
                              <w:sz w:val="20"/>
                              <w:szCs w:val="20"/>
                            </w:rPr>
                            <w:t xml:space="preserve"> </w:t>
                          </w:r>
                          <w:r w:rsidRPr="007F1F7C">
                            <w:rPr>
                              <w:rFonts w:ascii="Times New Roman" w:eastAsia="Times New Roman" w:hAnsi="Times New Roman" w:cs="Times New Roman"/>
                              <w:color w:val="000000"/>
                              <w:sz w:val="20"/>
                              <w:szCs w:val="20"/>
                            </w:rPr>
                            <w:t xml:space="preserve">148 </w:t>
                          </w:r>
                          <w:proofErr w:type="spellStart"/>
                          <w:r w:rsidRPr="007F1F7C">
                            <w:rPr>
                              <w:rFonts w:ascii="Times New Roman" w:eastAsia="Times New Roman" w:hAnsi="Times New Roman" w:cs="Times New Roman"/>
                              <w:color w:val="000000"/>
                              <w:sz w:val="20"/>
                              <w:szCs w:val="20"/>
                            </w:rPr>
                            <w:t>MisrHelwan</w:t>
                          </w:r>
                          <w:proofErr w:type="spellEnd"/>
                          <w:r w:rsidRPr="007F1F7C">
                            <w:rPr>
                              <w:rFonts w:ascii="Times New Roman" w:eastAsia="Times New Roman" w:hAnsi="Times New Roman" w:cs="Times New Roman"/>
                              <w:color w:val="000000"/>
                              <w:sz w:val="20"/>
                              <w:szCs w:val="20"/>
                            </w:rPr>
                            <w:t xml:space="preserve"> El-</w:t>
                          </w:r>
                          <w:proofErr w:type="spellStart"/>
                          <w:r w:rsidRPr="007F1F7C">
                            <w:rPr>
                              <w:rFonts w:ascii="Times New Roman" w:eastAsia="Times New Roman" w:hAnsi="Times New Roman" w:cs="Times New Roman"/>
                              <w:color w:val="000000"/>
                              <w:sz w:val="20"/>
                              <w:szCs w:val="20"/>
                            </w:rPr>
                            <w:t>Zyrae</w:t>
                          </w:r>
                          <w:proofErr w:type="spellEnd"/>
                          <w:r w:rsidRPr="007F1F7C">
                            <w:rPr>
                              <w:rFonts w:ascii="Times New Roman" w:eastAsia="Times New Roman" w:hAnsi="Times New Roman" w:cs="Times New Roman"/>
                              <w:color w:val="000000"/>
                              <w:sz w:val="20"/>
                              <w:szCs w:val="20"/>
                            </w:rPr>
                            <w:t xml:space="preserve"> </w:t>
                          </w:r>
                          <w:proofErr w:type="gramStart"/>
                          <w:r w:rsidRPr="007F1F7C">
                            <w:rPr>
                              <w:rFonts w:ascii="Times New Roman" w:eastAsia="Times New Roman" w:hAnsi="Times New Roman" w:cs="Times New Roman"/>
                              <w:color w:val="000000"/>
                              <w:sz w:val="20"/>
                              <w:szCs w:val="20"/>
                            </w:rPr>
                            <w:t>Road ,</w:t>
                          </w:r>
                          <w:proofErr w:type="gramEnd"/>
                          <w:r w:rsidRPr="007F1F7C">
                            <w:rPr>
                              <w:rFonts w:ascii="Times New Roman" w:eastAsia="Times New Roman" w:hAnsi="Times New Roman" w:cs="Times New Roman"/>
                              <w:color w:val="000000"/>
                              <w:sz w:val="20"/>
                              <w:szCs w:val="20"/>
                            </w:rPr>
                            <w:t xml:space="preserve"> El </w:t>
                          </w:r>
                          <w:proofErr w:type="spellStart"/>
                          <w:r w:rsidRPr="007F1F7C">
                            <w:rPr>
                              <w:rFonts w:ascii="Times New Roman" w:eastAsia="Times New Roman" w:hAnsi="Times New Roman" w:cs="Times New Roman"/>
                              <w:color w:val="000000"/>
                              <w:sz w:val="20"/>
                              <w:szCs w:val="20"/>
                            </w:rPr>
                            <w:t>Matbaa</w:t>
                          </w:r>
                          <w:proofErr w:type="spellEnd"/>
                          <w:r w:rsidRPr="007F1F7C">
                            <w:rPr>
                              <w:rFonts w:ascii="Times New Roman" w:eastAsia="Times New Roman" w:hAnsi="Times New Roman" w:cs="Times New Roman"/>
                              <w:color w:val="000000"/>
                              <w:sz w:val="20"/>
                              <w:szCs w:val="20"/>
                              <w:rtl/>
                            </w:rPr>
                            <w:t xml:space="preserve"> </w:t>
                          </w:r>
                          <w:proofErr w:type="spellStart"/>
                          <w:r w:rsidRPr="007F1F7C">
                            <w:rPr>
                              <w:rFonts w:ascii="Times New Roman" w:eastAsia="Times New Roman" w:hAnsi="Times New Roman" w:cs="Times New Roman"/>
                              <w:color w:val="000000"/>
                              <w:sz w:val="20"/>
                              <w:szCs w:val="20"/>
                            </w:rPr>
                            <w:t>Sq</w:t>
                          </w:r>
                          <w:proofErr w:type="spellEnd"/>
                          <w:r w:rsidRPr="007F1F7C">
                            <w:rPr>
                              <w:rFonts w:ascii="Times New Roman" w:eastAsia="Times New Roman" w:hAnsi="Times New Roman" w:cs="Times New Roman"/>
                              <w:color w:val="000000"/>
                              <w:sz w:val="20"/>
                              <w:szCs w:val="20"/>
                            </w:rPr>
                            <w:t xml:space="preserve">, </w:t>
                          </w:r>
                          <w:proofErr w:type="spellStart"/>
                          <w:r w:rsidRPr="007F1F7C">
                            <w:rPr>
                              <w:rFonts w:ascii="Times New Roman" w:eastAsia="Times New Roman" w:hAnsi="Times New Roman" w:cs="Times New Roman"/>
                              <w:color w:val="000000"/>
                              <w:sz w:val="20"/>
                              <w:szCs w:val="20"/>
                            </w:rPr>
                            <w:t>Hadayek</w:t>
                          </w:r>
                          <w:proofErr w:type="spellEnd"/>
                          <w:r w:rsidRPr="007F1F7C">
                            <w:rPr>
                              <w:rFonts w:ascii="Times New Roman" w:eastAsia="Times New Roman" w:hAnsi="Times New Roman" w:cs="Times New Roman"/>
                              <w:color w:val="000000"/>
                              <w:sz w:val="20"/>
                              <w:szCs w:val="20"/>
                            </w:rPr>
                            <w:t xml:space="preserve"> El </w:t>
                          </w:r>
                          <w:proofErr w:type="spellStart"/>
                          <w:r w:rsidRPr="007F1F7C">
                            <w:rPr>
                              <w:rFonts w:ascii="Times New Roman" w:eastAsia="Times New Roman" w:hAnsi="Times New Roman" w:cs="Times New Roman"/>
                              <w:color w:val="000000"/>
                              <w:sz w:val="20"/>
                              <w:szCs w:val="20"/>
                            </w:rPr>
                            <w:t>Maadi</w:t>
                          </w:r>
                          <w:proofErr w:type="spellEnd"/>
                          <w:r w:rsidRPr="007F1F7C">
                            <w:rPr>
                              <w:rFonts w:ascii="Times New Roman" w:eastAsia="Times New Roman" w:hAnsi="Times New Roman" w:cs="Times New Roman"/>
                              <w:color w:val="000000"/>
                              <w:sz w:val="20"/>
                              <w:szCs w:val="20"/>
                            </w:rPr>
                            <w:t>, 4</w:t>
                          </w:r>
                          <w:r w:rsidRPr="007F1F7C">
                            <w:rPr>
                              <w:rFonts w:ascii="Times New Roman" w:eastAsia="Times New Roman" w:hAnsi="Times New Roman" w:cs="Times New Roman"/>
                              <w:color w:val="000000"/>
                              <w:sz w:val="20"/>
                              <w:szCs w:val="20"/>
                              <w:vertAlign w:val="superscript"/>
                            </w:rPr>
                            <w:t>th</w:t>
                          </w:r>
                          <w:r w:rsidRPr="007F1F7C">
                            <w:rPr>
                              <w:rFonts w:ascii="Times New Roman" w:eastAsia="Times New Roman" w:hAnsi="Times New Roman" w:cs="Times New Roman"/>
                              <w:color w:val="000000"/>
                              <w:sz w:val="20"/>
                              <w:szCs w:val="20"/>
                            </w:rPr>
                            <w:t xml:space="preserve"> Floor, No 41 , Cairo, Egypt</w:t>
                          </w:r>
                          <w:r w:rsidRPr="007F1F7C">
                            <w:rPr>
                              <w:rFonts w:ascii="Times New Roman" w:eastAsia="Times New Roman" w:hAnsi="Times New Roman" w:cs="Times New Roman"/>
                              <w:color w:val="FF0000"/>
                              <w:sz w:val="20"/>
                              <w:szCs w:val="20"/>
                            </w:rPr>
                            <w:t xml:space="preserve"> </w:t>
                          </w:r>
                        </w:p>
                      </w:tc>
                    </w:tr>
                    <w:tr w:rsidR="0078744D" w:rsidRPr="009E5A85" w14:paraId="4F57B476" w14:textId="77777777" w:rsidTr="0078744D">
                      <w:trPr>
                        <w:trHeight w:val="340"/>
                      </w:trPr>
                      <w:tc>
                        <w:tcPr>
                          <w:tcW w:w="7938" w:type="dxa"/>
                          <w:gridSpan w:val="3"/>
                          <w:tcBorders>
                            <w:bottom w:val="nil"/>
                            <w:right w:val="single" w:sz="12" w:space="0" w:color="808080" w:themeColor="background1" w:themeShade="80"/>
                          </w:tcBorders>
                          <w:vAlign w:val="center"/>
                        </w:tcPr>
                        <w:p w14:paraId="607E4B86" w14:textId="77777777" w:rsidR="0078744D" w:rsidRPr="007F1F7C" w:rsidRDefault="0078744D" w:rsidP="005513A8">
                          <w:pPr>
                            <w:bidi/>
                            <w:spacing w:after="0" w:line="240" w:lineRule="auto"/>
                            <w:suppressOverlap/>
                            <w:jc w:val="both"/>
                            <w:rPr>
                              <w:rFonts w:ascii="Times New Roman" w:eastAsia="Times New Roman" w:hAnsi="Times New Roman" w:cs="Times New Roman"/>
                              <w:b/>
                              <w:bCs/>
                              <w:color w:val="FF0000"/>
                              <w:sz w:val="20"/>
                              <w:szCs w:val="20"/>
                              <w:rtl/>
                              <w:lang w:bidi="ar-EG"/>
                            </w:rPr>
                          </w:pPr>
                          <w:r w:rsidRPr="009E5A85">
                            <w:rPr>
                              <w:rFonts w:ascii="Times New Roman" w:hAnsi="Times New Roman" w:cs="Times New Roman"/>
                              <w:b/>
                              <w:bCs/>
                              <w:color w:val="000000"/>
                              <w:sz w:val="20"/>
                              <w:szCs w:val="20"/>
                              <w:rtl/>
                              <w:lang w:bidi="ar-EG"/>
                            </w:rPr>
                            <w:t>148 طريق مصر حلوان الزراعي - المطبعة – ح المعادي - الدور الرابع - شقة 41 - القاهرة</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666666"/>
                              <w:sz w:val="20"/>
                              <w:szCs w:val="20"/>
                              <w:rtl/>
                            </w:rPr>
                            <w:t xml:space="preserve"> </w:t>
                          </w:r>
                          <w:r w:rsidRPr="009E5A85">
                            <w:rPr>
                              <w:rFonts w:ascii="Times New Roman" w:hAnsi="Times New Roman" w:cs="Times New Roman"/>
                              <w:b/>
                              <w:bCs/>
                              <w:color w:val="404040"/>
                            </w:rPr>
                            <w:t>|</w:t>
                          </w:r>
                          <w:r w:rsidRPr="009E5A85">
                            <w:rPr>
                              <w:rFonts w:ascii="Times New Roman" w:hAnsi="Times New Roman" w:cs="Times New Roman"/>
                              <w:b/>
                              <w:bCs/>
                              <w:color w:val="666666"/>
                              <w:sz w:val="20"/>
                              <w:szCs w:val="20"/>
                              <w:rtl/>
                            </w:rPr>
                            <w:t xml:space="preserve"> </w:t>
                          </w:r>
                          <w:r w:rsidRPr="009E5A85">
                            <w:rPr>
                              <w:rFonts w:ascii="Times New Roman" w:hAnsi="Times New Roman" w:cs="Times New Roman"/>
                              <w:b/>
                              <w:bCs/>
                              <w:color w:val="FF0000"/>
                              <w:sz w:val="20"/>
                              <w:szCs w:val="20"/>
                              <w:rtl/>
                              <w:lang w:bidi="ar-EG"/>
                            </w:rPr>
                            <w:t>ص.ب :</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000000"/>
                              <w:sz w:val="20"/>
                              <w:szCs w:val="20"/>
                              <w:rtl/>
                              <w:lang w:bidi="ar-EG"/>
                            </w:rPr>
                            <w:t>490</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000000"/>
                              <w:sz w:val="20"/>
                              <w:szCs w:val="20"/>
                              <w:rtl/>
                              <w:lang w:bidi="ar-EG"/>
                            </w:rPr>
                            <w:t>المعادي</w:t>
                          </w:r>
                        </w:p>
                      </w:tc>
                      <w:tc>
                        <w:tcPr>
                          <w:tcW w:w="2276" w:type="dxa"/>
                          <w:gridSpan w:val="2"/>
                          <w:tcBorders>
                            <w:left w:val="single" w:sz="12" w:space="0" w:color="808080" w:themeColor="background1" w:themeShade="80"/>
                            <w:bottom w:val="nil"/>
                          </w:tcBorders>
                          <w:vAlign w:val="center"/>
                        </w:tcPr>
                        <w:p w14:paraId="68243024" w14:textId="77777777" w:rsidR="0078744D" w:rsidRPr="007F1F7C" w:rsidRDefault="0078744D" w:rsidP="00F109FB">
                          <w:pPr>
                            <w:spacing w:after="0" w:line="240" w:lineRule="auto"/>
                            <w:suppressOverlap/>
                            <w:jc w:val="right"/>
                            <w:rPr>
                              <w:rFonts w:ascii="Times New Roman" w:eastAsia="Times New Roman" w:hAnsi="Times New Roman" w:cs="Times New Roman"/>
                              <w:color w:val="FF0000"/>
                              <w:sz w:val="20"/>
                              <w:szCs w:val="20"/>
                            </w:rPr>
                          </w:pPr>
                          <w:r w:rsidRPr="007F1F7C">
                            <w:rPr>
                              <w:rFonts w:ascii="Times New Roman" w:eastAsia="Times New Roman" w:hAnsi="Times New Roman" w:cs="Times New Roman"/>
                              <w:color w:val="FF0000"/>
                              <w:sz w:val="20"/>
                              <w:szCs w:val="20"/>
                            </w:rPr>
                            <w:t xml:space="preserve">PO </w:t>
                          </w:r>
                          <w:proofErr w:type="gramStart"/>
                          <w:r w:rsidRPr="007F1F7C">
                            <w:rPr>
                              <w:rFonts w:ascii="Times New Roman" w:eastAsia="Times New Roman" w:hAnsi="Times New Roman" w:cs="Times New Roman"/>
                              <w:color w:val="FF0000"/>
                              <w:sz w:val="20"/>
                              <w:szCs w:val="20"/>
                            </w:rPr>
                            <w:t>Box :</w:t>
                          </w:r>
                          <w:proofErr w:type="gramEnd"/>
                          <w:r w:rsidRPr="007F1F7C">
                            <w:rPr>
                              <w:rFonts w:ascii="Times New Roman" w:eastAsia="Times New Roman" w:hAnsi="Times New Roman" w:cs="Times New Roman"/>
                              <w:color w:val="FF0000"/>
                              <w:sz w:val="20"/>
                              <w:szCs w:val="20"/>
                            </w:rPr>
                            <w:t xml:space="preserve"> </w:t>
                          </w:r>
                          <w:r w:rsidRPr="007F1F7C">
                            <w:rPr>
                              <w:rFonts w:ascii="Times New Roman" w:eastAsia="Times New Roman" w:hAnsi="Times New Roman" w:cs="Times New Roman"/>
                              <w:color w:val="000000"/>
                              <w:sz w:val="20"/>
                              <w:szCs w:val="20"/>
                            </w:rPr>
                            <w:t xml:space="preserve">490 El </w:t>
                          </w:r>
                          <w:proofErr w:type="spellStart"/>
                          <w:r w:rsidRPr="007F1F7C">
                            <w:rPr>
                              <w:rFonts w:ascii="Times New Roman" w:eastAsia="Times New Roman" w:hAnsi="Times New Roman" w:cs="Times New Roman"/>
                              <w:color w:val="000000"/>
                              <w:sz w:val="20"/>
                              <w:szCs w:val="20"/>
                            </w:rPr>
                            <w:t>Maadi</w:t>
                          </w:r>
                          <w:proofErr w:type="spellEnd"/>
                        </w:p>
                      </w:tc>
                    </w:tr>
                    <w:tr w:rsidR="0078744D" w:rsidRPr="009E5A85" w14:paraId="074B6D46" w14:textId="77777777" w:rsidTr="0078744D">
                      <w:trPr>
                        <w:trHeight w:val="340"/>
                      </w:trPr>
                      <w:tc>
                        <w:tcPr>
                          <w:tcW w:w="7387" w:type="dxa"/>
                          <w:gridSpan w:val="2"/>
                          <w:tcBorders>
                            <w:bottom w:val="nil"/>
                            <w:right w:val="single" w:sz="12" w:space="0" w:color="7F7F7F"/>
                          </w:tcBorders>
                          <w:vAlign w:val="center"/>
                        </w:tcPr>
                        <w:p w14:paraId="72B2F578" w14:textId="77777777" w:rsidR="0078744D" w:rsidRPr="007F1F7C" w:rsidRDefault="0078744D" w:rsidP="005513A8">
                          <w:pPr>
                            <w:spacing w:after="0" w:line="240" w:lineRule="auto"/>
                            <w:suppressOverlap/>
                            <w:rPr>
                              <w:rStyle w:val="apple-style-span"/>
                              <w:color w:val="002060"/>
                              <w:sz w:val="20"/>
                              <w:szCs w:val="20"/>
                              <w:rtl/>
                              <w:lang w:bidi="ar-EG"/>
                            </w:rPr>
                          </w:pPr>
                          <w:proofErr w:type="gramStart"/>
                          <w:r w:rsidRPr="007F1F7C">
                            <w:rPr>
                              <w:rFonts w:ascii="Times New Roman" w:eastAsia="Times New Roman" w:hAnsi="Times New Roman" w:cs="Times New Roman"/>
                              <w:color w:val="FF0000"/>
                              <w:sz w:val="20"/>
                              <w:szCs w:val="20"/>
                            </w:rPr>
                            <w:t>E-mail</w:t>
                          </w:r>
                          <w:r w:rsidRPr="007F1F7C">
                            <w:rPr>
                              <w:rFonts w:ascii="Times New Roman" w:eastAsia="Times New Roman" w:hAnsi="Times New Roman" w:cs="Times New Roman"/>
                              <w:color w:val="000000"/>
                              <w:sz w:val="20"/>
                              <w:szCs w:val="20"/>
                            </w:rPr>
                            <w:t> </w:t>
                          </w:r>
                          <w:r w:rsidRPr="007F1F7C">
                            <w:rPr>
                              <w:rFonts w:ascii="Times New Roman" w:eastAsia="Times New Roman" w:hAnsi="Times New Roman" w:cs="Times New Roman"/>
                              <w:color w:val="FF0000"/>
                              <w:sz w:val="20"/>
                              <w:szCs w:val="20"/>
                            </w:rPr>
                            <w:t>:</w:t>
                          </w:r>
                          <w:proofErr w:type="gramEnd"/>
                          <w:r w:rsidRPr="009E5A85">
                            <w:rPr>
                              <w:rStyle w:val="apple-style-span"/>
                              <w:color w:val="0000FF"/>
                              <w:sz w:val="20"/>
                              <w:szCs w:val="20"/>
                            </w:rPr>
                            <w:t xml:space="preserve"> </w:t>
                          </w:r>
                          <w:r w:rsidRPr="009E5A85">
                            <w:rPr>
                              <w:rStyle w:val="apple-style-span"/>
                              <w:color w:val="000000"/>
                              <w:sz w:val="20"/>
                              <w:szCs w:val="20"/>
                            </w:rPr>
                            <w:t>maat@maatpeace.org</w:t>
                          </w:r>
                          <w:r w:rsidRPr="009E5A85">
                            <w:rPr>
                              <w:rStyle w:val="apple-style-span"/>
                              <w:color w:val="000000"/>
                              <w:sz w:val="20"/>
                              <w:szCs w:val="20"/>
                              <w:rtl/>
                            </w:rPr>
                            <w:t xml:space="preserve">  </w:t>
                          </w:r>
                        </w:p>
                      </w:tc>
                      <w:tc>
                        <w:tcPr>
                          <w:tcW w:w="2827" w:type="dxa"/>
                          <w:gridSpan w:val="3"/>
                          <w:tcBorders>
                            <w:left w:val="single" w:sz="12" w:space="0" w:color="7F7F7F"/>
                            <w:bottom w:val="nil"/>
                          </w:tcBorders>
                          <w:vAlign w:val="center"/>
                        </w:tcPr>
                        <w:p w14:paraId="567FFE4B" w14:textId="77777777" w:rsidR="0078744D" w:rsidRPr="007F1F7C" w:rsidRDefault="0078744D" w:rsidP="005513A8">
                          <w:pPr>
                            <w:spacing w:after="0" w:line="240" w:lineRule="auto"/>
                            <w:suppressOverlap/>
                            <w:rPr>
                              <w:rStyle w:val="apple-style-span"/>
                              <w:color w:val="002060"/>
                              <w:sz w:val="20"/>
                              <w:szCs w:val="20"/>
                              <w:rtl/>
                              <w:lang w:bidi="ar-EG"/>
                            </w:rPr>
                          </w:pPr>
                          <w:r w:rsidRPr="007F1F7C">
                            <w:rPr>
                              <w:rFonts w:ascii="Times New Roman" w:eastAsia="Times New Roman" w:hAnsi="Times New Roman" w:cs="Times New Roman"/>
                              <w:color w:val="FF0000"/>
                              <w:sz w:val="20"/>
                              <w:szCs w:val="20"/>
                            </w:rPr>
                            <w:t>Website:</w:t>
                          </w:r>
                          <w:r w:rsidRPr="007F1F7C">
                            <w:rPr>
                              <w:rFonts w:ascii="Times New Roman" w:eastAsia="Times New Roman" w:hAnsi="Times New Roman" w:cs="Times New Roman"/>
                              <w:color w:val="0000FF"/>
                              <w:sz w:val="20"/>
                              <w:szCs w:val="20"/>
                            </w:rPr>
                            <w:t xml:space="preserve"> </w:t>
                          </w:r>
                          <w:r w:rsidRPr="007F1F7C">
                            <w:rPr>
                              <w:rFonts w:ascii="Times New Roman" w:eastAsia="Times New Roman" w:hAnsi="Times New Roman" w:cs="Times New Roman"/>
                              <w:color w:val="000000"/>
                              <w:sz w:val="20"/>
                              <w:szCs w:val="20"/>
                            </w:rPr>
                            <w:t>www.maatpeace.org </w:t>
                          </w:r>
                        </w:p>
                      </w:tc>
                    </w:tr>
                    <w:tr w:rsidR="0078744D" w:rsidRPr="009E5A85" w14:paraId="3CC7BF3C" w14:textId="77777777" w:rsidTr="0078744D">
                      <w:trPr>
                        <w:trHeight w:val="340"/>
                      </w:trPr>
                      <w:tc>
                        <w:tcPr>
                          <w:tcW w:w="5119" w:type="dxa"/>
                          <w:tcBorders>
                            <w:right w:val="single" w:sz="12" w:space="0" w:color="7F7F7F"/>
                          </w:tcBorders>
                          <w:vAlign w:val="center"/>
                        </w:tcPr>
                        <w:p w14:paraId="73ABCABA" w14:textId="77777777" w:rsidR="0078744D" w:rsidRPr="009E5A85" w:rsidRDefault="0078744D" w:rsidP="005513A8">
                          <w:pPr>
                            <w:spacing w:after="0" w:line="240" w:lineRule="auto"/>
                            <w:rPr>
                              <w:rFonts w:ascii="Times New Roman" w:hAnsi="Times New Roman" w:cs="Times New Roman"/>
                              <w:sz w:val="20"/>
                              <w:szCs w:val="20"/>
                              <w:rtl/>
                              <w:lang w:bidi="ar-EG"/>
                            </w:rPr>
                          </w:pPr>
                          <w:r w:rsidRPr="009E5A85">
                            <w:rPr>
                              <w:rStyle w:val="apple-style-span"/>
                              <w:color w:val="FF0000"/>
                              <w:sz w:val="20"/>
                              <w:szCs w:val="20"/>
                            </w:rPr>
                            <w:t>Mob.</w:t>
                          </w:r>
                          <w:r w:rsidRPr="009E5A85">
                            <w:rPr>
                              <w:rStyle w:val="apple-style-span"/>
                              <w:color w:val="002060"/>
                              <w:sz w:val="20"/>
                              <w:szCs w:val="20"/>
                            </w:rPr>
                            <w:t xml:space="preserve"> +</w:t>
                          </w:r>
                          <w:r w:rsidRPr="009E5A85">
                            <w:rPr>
                              <w:rStyle w:val="apple-style-span"/>
                              <w:color w:val="000000"/>
                              <w:sz w:val="20"/>
                              <w:szCs w:val="20"/>
                            </w:rPr>
                            <w:t>201226521170</w:t>
                          </w:r>
                        </w:p>
                      </w:tc>
                      <w:tc>
                        <w:tcPr>
                          <w:tcW w:w="2835" w:type="dxa"/>
                          <w:gridSpan w:val="3"/>
                          <w:tcBorders>
                            <w:left w:val="single" w:sz="12" w:space="0" w:color="7F7F7F"/>
                            <w:right w:val="single" w:sz="12" w:space="0" w:color="7F7F7F"/>
                          </w:tcBorders>
                          <w:vAlign w:val="center"/>
                        </w:tcPr>
                        <w:p w14:paraId="208D3988" w14:textId="77777777" w:rsidR="0078744D" w:rsidRPr="009E5A85" w:rsidRDefault="0078744D" w:rsidP="005513A8">
                          <w:pPr>
                            <w:spacing w:after="0" w:line="240" w:lineRule="auto"/>
                            <w:rPr>
                              <w:rFonts w:ascii="Times New Roman" w:hAnsi="Times New Roman" w:cs="Times New Roman"/>
                              <w:sz w:val="20"/>
                              <w:szCs w:val="20"/>
                              <w:rtl/>
                              <w:lang w:bidi="ar-EG"/>
                            </w:rPr>
                          </w:pPr>
                          <w:r w:rsidRPr="009E5A85">
                            <w:rPr>
                              <w:rStyle w:val="apple-style-span"/>
                              <w:color w:val="FF0000"/>
                              <w:sz w:val="20"/>
                              <w:szCs w:val="20"/>
                            </w:rPr>
                            <w:t>Telefax</w:t>
                          </w:r>
                          <w:r w:rsidRPr="009E5A85">
                            <w:rPr>
                              <w:rStyle w:val="apple-style-span"/>
                              <w:color w:val="000000"/>
                              <w:sz w:val="20"/>
                              <w:szCs w:val="20"/>
                              <w:rtl/>
                            </w:rPr>
                            <w:t>.</w:t>
                          </w:r>
                          <w:r w:rsidRPr="009E5A85">
                            <w:rPr>
                              <w:rStyle w:val="apple-style-span"/>
                              <w:color w:val="000000"/>
                              <w:sz w:val="20"/>
                              <w:szCs w:val="20"/>
                            </w:rPr>
                            <w:t xml:space="preserve"> 00 (20) (2) 25344707</w:t>
                          </w:r>
                        </w:p>
                      </w:tc>
                      <w:tc>
                        <w:tcPr>
                          <w:tcW w:w="2260" w:type="dxa"/>
                          <w:tcBorders>
                            <w:left w:val="single" w:sz="12" w:space="0" w:color="7F7F7F"/>
                          </w:tcBorders>
                          <w:vAlign w:val="center"/>
                        </w:tcPr>
                        <w:p w14:paraId="64E4E8E6" w14:textId="77777777" w:rsidR="0078744D" w:rsidRPr="009E5A85" w:rsidRDefault="0078744D" w:rsidP="005513A8">
                          <w:pPr>
                            <w:spacing w:after="0" w:line="240" w:lineRule="auto"/>
                            <w:rPr>
                              <w:rFonts w:ascii="Times New Roman" w:hAnsi="Times New Roman" w:cs="Times New Roman"/>
                              <w:sz w:val="20"/>
                              <w:szCs w:val="20"/>
                              <w:rtl/>
                            </w:rPr>
                          </w:pPr>
                          <w:r w:rsidRPr="009E5A85">
                            <w:rPr>
                              <w:rStyle w:val="apple-style-span"/>
                              <w:color w:val="FF0000"/>
                              <w:sz w:val="20"/>
                              <w:szCs w:val="20"/>
                            </w:rPr>
                            <w:t>Tel.</w:t>
                          </w:r>
                          <w:r w:rsidRPr="009E5A85">
                            <w:rPr>
                              <w:rStyle w:val="apple-style-span"/>
                              <w:color w:val="002060"/>
                              <w:sz w:val="20"/>
                              <w:szCs w:val="20"/>
                            </w:rPr>
                            <w:t xml:space="preserve"> </w:t>
                          </w:r>
                          <w:r w:rsidRPr="009E5A85">
                            <w:rPr>
                              <w:rStyle w:val="apple-style-span"/>
                              <w:color w:val="000000"/>
                              <w:sz w:val="20"/>
                              <w:szCs w:val="20"/>
                            </w:rPr>
                            <w:t>00(20) (2) 25344706</w:t>
                          </w:r>
                        </w:p>
                      </w:tc>
                    </w:tr>
                  </w:tbl>
                  <w:p w14:paraId="5600280D" w14:textId="77777777" w:rsidR="0078744D" w:rsidRPr="007F1F7C" w:rsidRDefault="0078744D" w:rsidP="0078744D">
                    <w:pPr>
                      <w:spacing w:after="0" w:line="240" w:lineRule="auto"/>
                      <w:jc w:val="center"/>
                      <w:rPr>
                        <w:rFonts w:ascii="Times New Roman" w:hAnsi="Times New Roman" w:cs="Times New Roman"/>
                        <w:rtl/>
                        <w:lang w:bidi="ar-EG"/>
                      </w:rPr>
                    </w:pPr>
                  </w:p>
                  <w:p w14:paraId="5F0D70F5" w14:textId="77777777" w:rsidR="0078744D" w:rsidRPr="00DD2355" w:rsidRDefault="0078744D" w:rsidP="0078744D">
                    <w:pPr>
                      <w:spacing w:after="0" w:line="240" w:lineRule="auto"/>
                      <w:rPr>
                        <w:lang w:bidi="ar-EG"/>
                      </w:rPr>
                    </w:pPr>
                  </w:p>
                </w:txbxContent>
              </v:textbox>
            </v:shape>
          </w:pict>
        </mc:Fallback>
      </mc:AlternateContent>
    </w:r>
    <w:r>
      <w:rPr>
        <w:noProof/>
        <w:rtl/>
      </w:rPr>
      <mc:AlternateContent>
        <mc:Choice Requires="wps">
          <w:drawing>
            <wp:anchor distT="4294967295" distB="4294967295" distL="114300" distR="114300" simplePos="0" relativeHeight="251661312" behindDoc="1" locked="0" layoutInCell="1" allowOverlap="1" wp14:anchorId="6CDAFDC4" wp14:editId="2542EBEA">
              <wp:simplePos x="0" y="0"/>
              <wp:positionH relativeFrom="column">
                <wp:posOffset>-107950</wp:posOffset>
              </wp:positionH>
              <wp:positionV relativeFrom="paragraph">
                <wp:posOffset>83819</wp:posOffset>
              </wp:positionV>
              <wp:extent cx="6659880" cy="0"/>
              <wp:effectExtent l="1905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59880"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3A744B" id="Line 1" o:spid="_x0000_s1026" style="position:absolute;left:0;text-align:left;flip:x;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pt,6.6pt" to="515.9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" strokecolor="red" strokeweight="2.25pt"/>
          </w:pict>
        </mc:Fallback>
      </mc:AlternateContent>
    </w:r>
  </w:p>
  <w:p w14:paraId="6B4CE663" w14:textId="77777777" w:rsidR="0078744D" w:rsidRDefault="0078744D" w:rsidP="0078744D">
    <w:pPr>
      <w:pStyle w:val="Footer"/>
      <w:rPr>
        <w:rtl/>
        <w:lang w:bidi="ar-EG"/>
      </w:rPr>
    </w:pPr>
  </w:p>
  <w:p w14:paraId="002F4FCA" w14:textId="77777777" w:rsidR="0078744D" w:rsidRDefault="0078744D" w:rsidP="0078744D">
    <w:pPr>
      <w:pStyle w:val="Footer"/>
      <w:rPr>
        <w:rtl/>
        <w:lang w:bidi="ar-EG"/>
      </w:rPr>
    </w:pPr>
  </w:p>
  <w:p w14:paraId="3214BA8C" w14:textId="77777777" w:rsidR="0078744D" w:rsidRDefault="0078744D" w:rsidP="0078744D">
    <w:pPr>
      <w:pStyle w:val="Footer"/>
      <w:rPr>
        <w:rtl/>
        <w:lang w:bidi="ar-EG"/>
      </w:rPr>
    </w:pPr>
  </w:p>
  <w:p w14:paraId="60454F3F" w14:textId="77777777" w:rsidR="0078744D" w:rsidRDefault="0078744D" w:rsidP="0078744D"/>
  <w:p w14:paraId="5DFE0990" w14:textId="77777777" w:rsidR="0078744D" w:rsidRDefault="0078744D" w:rsidP="0078744D"/>
  <w:p w14:paraId="75C1C5CE" w14:textId="77777777" w:rsidR="0078744D" w:rsidRDefault="0078744D" w:rsidP="0078744D">
    <w:pPr>
      <w:pStyle w:val="Footer"/>
    </w:pPr>
  </w:p>
  <w:p w14:paraId="25CE70A4" w14:textId="77777777" w:rsidR="0078744D" w:rsidRDefault="0078744D">
    <w:pPr>
      <w:pStyle w:val="Footer"/>
      <w:rPr>
        <w:lang w:bidi="ar-EG"/>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568C3B" w14:textId="77777777" w:rsidR="00A6258F" w:rsidRDefault="00A6258F" w:rsidP="00DA726A">
      <w:pPr>
        <w:spacing w:after="0" w:line="240" w:lineRule="auto"/>
      </w:pPr>
      <w:r>
        <w:separator/>
      </w:r>
    </w:p>
  </w:footnote>
  <w:footnote w:type="continuationSeparator" w:id="0">
    <w:p w14:paraId="3ED1AA30" w14:textId="77777777" w:rsidR="00A6258F" w:rsidRDefault="00A6258F" w:rsidP="00DA726A">
      <w:pPr>
        <w:spacing w:after="0" w:line="240" w:lineRule="auto"/>
      </w:pPr>
      <w:r>
        <w:continuationSeparator/>
      </w:r>
    </w:p>
  </w:footnote>
  <w:footnote w:id="1">
    <w:p w14:paraId="512EDE60" w14:textId="77777777" w:rsidR="00386C0C" w:rsidRDefault="00386C0C" w:rsidP="00386C0C">
      <w:pPr>
        <w:spacing w:after="0" w:line="240" w:lineRule="auto"/>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See more:</w:t>
      </w:r>
    </w:p>
    <w:p w14:paraId="0E15F287" w14:textId="77777777" w:rsidR="00386C0C" w:rsidRDefault="00386C0C" w:rsidP="00386C0C">
      <w:pPr>
        <w:bidi/>
        <w:spacing w:after="0" w:line="240" w:lineRule="auto"/>
        <w:jc w:val="right"/>
        <w:rPr>
          <w:rFonts w:ascii="Calibri" w:eastAsia="Calibri" w:hAnsi="Calibri" w:cs="Calibri"/>
          <w:color w:val="000000"/>
          <w:sz w:val="20"/>
          <w:szCs w:val="20"/>
        </w:rPr>
      </w:pPr>
      <w:hyperlink r:id="rId1" w:history="1">
        <w:r>
          <w:rPr>
            <w:rStyle w:val="Hyperlink"/>
            <w:rFonts w:ascii="Calibri" w:eastAsia="Calibri" w:hAnsi="Calibri" w:cs="Calibri"/>
            <w:color w:val="0563C1"/>
            <w:sz w:val="20"/>
            <w:szCs w:val="20"/>
          </w:rPr>
          <w:t>https://www.hrw.org/ar/world-report/2018/country-chapters/313128</w:t>
        </w:r>
      </w:hyperlink>
    </w:p>
  </w:footnote>
  <w:footnote w:id="2">
    <w:p w14:paraId="7B05DCDC" w14:textId="77777777" w:rsidR="00386C0C" w:rsidRDefault="00386C0C" w:rsidP="00386C0C">
      <w:pPr>
        <w:spacing w:after="0" w:line="240" w:lineRule="auto"/>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See more:</w:t>
      </w:r>
    </w:p>
    <w:p w14:paraId="2AF6F07D" w14:textId="77777777" w:rsidR="00386C0C" w:rsidRDefault="00386C0C" w:rsidP="00386C0C">
      <w:pPr>
        <w:bidi/>
        <w:spacing w:after="0" w:line="240" w:lineRule="auto"/>
        <w:jc w:val="right"/>
        <w:rPr>
          <w:rFonts w:ascii="Calibri" w:eastAsia="Calibri" w:hAnsi="Calibri" w:cs="Calibri"/>
          <w:color w:val="000000"/>
          <w:sz w:val="20"/>
          <w:szCs w:val="20"/>
        </w:rPr>
      </w:pPr>
      <w:hyperlink r:id="rId2" w:history="1">
        <w:r>
          <w:rPr>
            <w:rStyle w:val="Hyperlink"/>
            <w:rFonts w:ascii="Calibri" w:eastAsia="Calibri" w:hAnsi="Calibri" w:cs="Calibri"/>
            <w:color w:val="0563C1"/>
            <w:sz w:val="20"/>
            <w:szCs w:val="20"/>
          </w:rPr>
          <w:t>http://mezan.org/uploads/files/15233369021653.pdf</w:t>
        </w:r>
      </w:hyperlink>
    </w:p>
  </w:footnote>
  <w:footnote w:id="3">
    <w:p w14:paraId="5E74BBF5" w14:textId="77777777" w:rsidR="00386C0C" w:rsidRDefault="00386C0C" w:rsidP="00386C0C">
      <w:pPr>
        <w:spacing w:after="0" w:line="240" w:lineRule="auto"/>
        <w:rPr>
          <w:rFonts w:ascii="Times New Roman" w:eastAsia="Times New Roman" w:hAnsi="Times New Roman" w:cs="Times New Roman"/>
          <w:sz w:val="20"/>
          <w:szCs w:val="20"/>
        </w:rPr>
      </w:pPr>
      <w:r>
        <w:rPr>
          <w:vertAlign w:val="superscript"/>
        </w:rPr>
        <w:footnoteRef/>
      </w:r>
      <w:r>
        <w:rPr>
          <w:sz w:val="20"/>
          <w:szCs w:val="20"/>
        </w:rPr>
        <w:t xml:space="preserve">  See more:</w:t>
      </w:r>
    </w:p>
    <w:p w14:paraId="3F5B89F5" w14:textId="77777777" w:rsidR="00386C0C" w:rsidRDefault="00386C0C" w:rsidP="00386C0C">
      <w:pPr>
        <w:bidi/>
        <w:spacing w:after="0" w:line="240" w:lineRule="auto"/>
        <w:jc w:val="right"/>
        <w:rPr>
          <w:sz w:val="20"/>
          <w:szCs w:val="20"/>
        </w:rPr>
      </w:pPr>
      <w:hyperlink r:id="rId3" w:history="1">
        <w:r>
          <w:rPr>
            <w:rStyle w:val="Hyperlink"/>
            <w:color w:val="0563C1"/>
            <w:sz w:val="20"/>
            <w:szCs w:val="20"/>
          </w:rPr>
          <w:t>https://pchrgaza.org/ar/wp-content/uploads/2018/04/annual-arabic-2017.pdf</w:t>
        </w:r>
      </w:hyperlink>
    </w:p>
  </w:footnote>
  <w:footnote w:id="4">
    <w:p w14:paraId="35C861AF" w14:textId="77777777" w:rsidR="00386C0C" w:rsidRDefault="00386C0C" w:rsidP="00386C0C">
      <w:pPr>
        <w:spacing w:after="0" w:line="240" w:lineRule="auto"/>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See more:</w:t>
      </w:r>
    </w:p>
    <w:p w14:paraId="63583CB5" w14:textId="77777777" w:rsidR="00386C0C" w:rsidRDefault="00386C0C" w:rsidP="00386C0C">
      <w:pPr>
        <w:bidi/>
        <w:spacing w:after="0" w:line="240" w:lineRule="auto"/>
        <w:jc w:val="right"/>
        <w:rPr>
          <w:rFonts w:ascii="Calibri" w:eastAsia="Calibri" w:hAnsi="Calibri" w:cs="Calibri"/>
          <w:color w:val="000000"/>
          <w:sz w:val="20"/>
          <w:szCs w:val="20"/>
        </w:rPr>
      </w:pPr>
      <w:hyperlink r:id="rId4" w:history="1">
        <w:r>
          <w:rPr>
            <w:rStyle w:val="Hyperlink"/>
            <w:rFonts w:ascii="Amiri" w:eastAsia="Amiri" w:hAnsi="Amiri" w:cs="Amiri"/>
            <w:color w:val="0563C1"/>
            <w:sz w:val="16"/>
            <w:szCs w:val="16"/>
          </w:rPr>
          <w:t>https://www.adalah.org/en/content/view/9091</w:t>
        </w:r>
      </w:hyperlink>
    </w:p>
  </w:footnote>
  <w:footnote w:id="5">
    <w:p w14:paraId="4B1DC631" w14:textId="77777777" w:rsidR="00386C0C" w:rsidRDefault="00386C0C" w:rsidP="00386C0C">
      <w:pPr>
        <w:spacing w:after="0" w:line="240" w:lineRule="auto"/>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Amnesty International annual report 2017.</w:t>
      </w:r>
    </w:p>
    <w:p w14:paraId="504928DB" w14:textId="77777777" w:rsidR="00386C0C" w:rsidRDefault="00386C0C" w:rsidP="00386C0C">
      <w:pPr>
        <w:bidi/>
        <w:spacing w:after="0" w:line="240" w:lineRule="auto"/>
        <w:jc w:val="right"/>
        <w:rPr>
          <w:rFonts w:ascii="Calibri" w:eastAsia="Calibri" w:hAnsi="Calibri" w:cs="Calibri"/>
          <w:color w:val="000000"/>
          <w:sz w:val="20"/>
          <w:szCs w:val="20"/>
        </w:rPr>
      </w:pPr>
      <w:hyperlink r:id="rId5" w:history="1">
        <w:r>
          <w:rPr>
            <w:rStyle w:val="Hyperlink"/>
            <w:rFonts w:ascii="Calibri" w:eastAsia="Calibri" w:hAnsi="Calibri" w:cs="Calibri"/>
            <w:color w:val="0563C1"/>
            <w:sz w:val="20"/>
            <w:szCs w:val="20"/>
          </w:rPr>
          <w:t>https://www.amnesty.org/download/Documents/POL1067002018ARABIC.PDF</w:t>
        </w:r>
      </w:hyperlink>
    </w:p>
    <w:p w14:paraId="21B13858" w14:textId="77777777" w:rsidR="00386C0C" w:rsidRDefault="00386C0C" w:rsidP="00386C0C">
      <w:pPr>
        <w:bidi/>
        <w:spacing w:after="0" w:line="240" w:lineRule="auto"/>
        <w:rPr>
          <w:rFonts w:ascii="Calibri" w:eastAsia="Calibri" w:hAnsi="Calibri" w:cs="Calibri"/>
          <w:color w:val="000000"/>
          <w:sz w:val="20"/>
          <w:szCs w:val="20"/>
        </w:rPr>
      </w:pPr>
      <w:r>
        <w:rPr>
          <w:rFonts w:ascii="Calibri" w:eastAsia="Calibri" w:hAnsi="Calibri" w:cs="Calibri"/>
          <w:color w:val="000000"/>
          <w:sz w:val="20"/>
          <w:szCs w:val="20"/>
        </w:rPr>
        <w:t xml:space="preserve"> </w:t>
      </w:r>
    </w:p>
  </w:footnote>
  <w:footnote w:id="6">
    <w:p w14:paraId="26CB5931" w14:textId="77777777" w:rsidR="00386C0C" w:rsidRDefault="00386C0C" w:rsidP="00386C0C">
      <w:pPr>
        <w:spacing w:after="0" w:line="240" w:lineRule="auto"/>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See more:</w:t>
      </w:r>
    </w:p>
    <w:p w14:paraId="622982BE" w14:textId="77777777" w:rsidR="00386C0C" w:rsidRDefault="00386C0C" w:rsidP="00386C0C">
      <w:pPr>
        <w:bidi/>
        <w:spacing w:after="0" w:line="240" w:lineRule="auto"/>
        <w:jc w:val="right"/>
        <w:rPr>
          <w:rFonts w:ascii="Calibri" w:eastAsia="Calibri" w:hAnsi="Calibri" w:cs="Calibri"/>
          <w:color w:val="000000"/>
          <w:sz w:val="20"/>
          <w:szCs w:val="20"/>
        </w:rPr>
      </w:pPr>
      <w:hyperlink r:id="rId6" w:history="1">
        <w:r>
          <w:rPr>
            <w:rStyle w:val="Hyperlink"/>
            <w:rFonts w:ascii="Calibri" w:eastAsia="Calibri" w:hAnsi="Calibri" w:cs="Calibri"/>
            <w:color w:val="0563C1"/>
            <w:sz w:val="20"/>
            <w:szCs w:val="20"/>
          </w:rPr>
          <w:t>https://pchrgaza.org/ar/wp-content/uploads/2017/04/Annual-report-arabic2016.pdf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bidiVisual/>
      <w:tblW w:w="0" w:type="auto"/>
      <w:tblLook w:val="04A0" w:firstRow="1" w:lastRow="0" w:firstColumn="1" w:lastColumn="0" w:noHBand="0" w:noVBand="1"/>
    </w:tblPr>
    <w:tblGrid>
      <w:gridCol w:w="4555"/>
      <w:gridCol w:w="5367"/>
    </w:tblGrid>
    <w:tr w:rsidR="0078744D" w:rsidRPr="000F6BDC" w14:paraId="19FAF996" w14:textId="77777777" w:rsidTr="006A113A">
      <w:tc>
        <w:tcPr>
          <w:tcW w:w="5210" w:type="dxa"/>
          <w:shd w:val="clear" w:color="auto" w:fill="auto"/>
          <w:vAlign w:val="center"/>
        </w:tcPr>
        <w:p w14:paraId="3C41D6E7" w14:textId="77777777" w:rsidR="0078744D" w:rsidRPr="000F6BDC" w:rsidRDefault="0078744D" w:rsidP="006A113A">
          <w:pPr>
            <w:pStyle w:val="Header"/>
            <w:tabs>
              <w:tab w:val="center" w:pos="5102"/>
              <w:tab w:val="right" w:pos="10204"/>
            </w:tabs>
            <w:rPr>
              <w:b/>
              <w:bCs/>
              <w:color w:val="002060"/>
              <w:sz w:val="28"/>
              <w:szCs w:val="28"/>
              <w:rtl/>
              <w:lang w:bidi="ar-EG"/>
            </w:rPr>
          </w:pPr>
        </w:p>
      </w:tc>
      <w:tc>
        <w:tcPr>
          <w:tcW w:w="5670" w:type="dxa"/>
          <w:shd w:val="clear" w:color="auto" w:fill="auto"/>
          <w:vAlign w:val="center"/>
        </w:tcPr>
        <w:p w14:paraId="44DE29EB" w14:textId="77777777" w:rsidR="0078744D" w:rsidRPr="000F6BDC" w:rsidRDefault="00FB6240" w:rsidP="00C84512">
          <w:pPr>
            <w:pStyle w:val="Header"/>
            <w:tabs>
              <w:tab w:val="center" w:pos="5102"/>
              <w:tab w:val="right" w:pos="10204"/>
            </w:tabs>
            <w:rPr>
              <w:rtl/>
              <w:lang w:bidi="ar-EG"/>
            </w:rPr>
          </w:pPr>
          <w:r>
            <w:rPr>
              <w:rFonts w:hint="cs"/>
              <w:noProof/>
            </w:rPr>
            <w:drawing>
              <wp:inline distT="0" distB="0" distL="0" distR="0" wp14:anchorId="33A42776" wp14:editId="3B8A97C2">
                <wp:extent cx="1981200" cy="1472065"/>
                <wp:effectExtent l="19050" t="0" r="0" b="0"/>
                <wp:docPr id="5"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1472065"/>
                        </a:xfrm>
                        <a:prstGeom prst="rect">
                          <a:avLst/>
                        </a:prstGeom>
                        <a:noFill/>
                        <a:ln w="9525">
                          <a:noFill/>
                          <a:miter lim="800000"/>
                          <a:headEnd/>
                          <a:tailEnd/>
                        </a:ln>
                      </pic:spPr>
                    </pic:pic>
                  </a:graphicData>
                </a:graphic>
              </wp:inline>
            </w:drawing>
          </w:r>
        </w:p>
      </w:tc>
    </w:tr>
  </w:tbl>
  <w:p w14:paraId="4C45A178" w14:textId="77777777" w:rsidR="0078744D" w:rsidRDefault="0078744D">
    <w:pPr>
      <w:pStyle w:val="Header"/>
      <w:rPr>
        <w:lang w:bidi="ar-E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32C6F"/>
    <w:multiLevelType w:val="hybridMultilevel"/>
    <w:tmpl w:val="C5969F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437B65"/>
    <w:multiLevelType w:val="hybridMultilevel"/>
    <w:tmpl w:val="80604C40"/>
    <w:lvl w:ilvl="0" w:tplc="BAC8397C">
      <w:start w:val="1"/>
      <w:numFmt w:val="arabicAlpha"/>
      <w:lvlText w:val="%1-"/>
      <w:lvlJc w:val="left"/>
      <w:pPr>
        <w:ind w:left="810" w:hanging="360"/>
      </w:pPr>
      <w:rPr>
        <w:rFonts w:hint="default"/>
        <w:lang w:val="en-US"/>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6510883"/>
    <w:multiLevelType w:val="hybridMultilevel"/>
    <w:tmpl w:val="2F96E52C"/>
    <w:lvl w:ilvl="0" w:tplc="9D36929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D054F2"/>
    <w:multiLevelType w:val="hybridMultilevel"/>
    <w:tmpl w:val="230E3480"/>
    <w:lvl w:ilvl="0" w:tplc="0409000D">
      <w:start w:val="1"/>
      <w:numFmt w:val="bullet"/>
      <w:lvlText w:val=""/>
      <w:lvlJc w:val="left"/>
      <w:pPr>
        <w:ind w:left="303" w:hanging="360"/>
      </w:pPr>
      <w:rPr>
        <w:rFonts w:ascii="Wingdings" w:hAnsi="Wingdings" w:hint="default"/>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abstractNum w:abstractNumId="4" w15:restartNumberingAfterBreak="0">
    <w:nsid w:val="175B2971"/>
    <w:multiLevelType w:val="hybridMultilevel"/>
    <w:tmpl w:val="3F62FBBC"/>
    <w:lvl w:ilvl="0" w:tplc="4224D938">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562549"/>
    <w:multiLevelType w:val="hybridMultilevel"/>
    <w:tmpl w:val="1D88640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511E8D"/>
    <w:multiLevelType w:val="hybridMultilevel"/>
    <w:tmpl w:val="DB8C3218"/>
    <w:lvl w:ilvl="0" w:tplc="4224D9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8C7015"/>
    <w:multiLevelType w:val="multilevel"/>
    <w:tmpl w:val="38E079CE"/>
    <w:lvl w:ilvl="0">
      <w:start w:val="1"/>
      <w:numFmt w:val="bullet"/>
      <w:lvlText w:val="●"/>
      <w:lvlJc w:val="left"/>
      <w:pPr>
        <w:ind w:left="1287" w:hanging="360"/>
      </w:pPr>
      <w:rPr>
        <w:strike w:val="0"/>
        <w:dstrike w:val="0"/>
        <w:u w:val="none"/>
        <w:effect w:val="none"/>
      </w:rPr>
    </w:lvl>
    <w:lvl w:ilvl="1">
      <w:start w:val="1"/>
      <w:numFmt w:val="bullet"/>
      <w:lvlText w:val="o"/>
      <w:lvlJc w:val="left"/>
      <w:pPr>
        <w:ind w:left="2007" w:hanging="360"/>
      </w:pPr>
      <w:rPr>
        <w:strike w:val="0"/>
        <w:dstrike w:val="0"/>
        <w:u w:val="none"/>
        <w:effect w:val="none"/>
      </w:rPr>
    </w:lvl>
    <w:lvl w:ilvl="2">
      <w:start w:val="1"/>
      <w:numFmt w:val="bullet"/>
      <w:lvlText w:val="▪"/>
      <w:lvlJc w:val="left"/>
      <w:pPr>
        <w:ind w:left="2727" w:hanging="360"/>
      </w:pPr>
      <w:rPr>
        <w:strike w:val="0"/>
        <w:dstrike w:val="0"/>
        <w:u w:val="none"/>
        <w:effect w:val="none"/>
      </w:rPr>
    </w:lvl>
    <w:lvl w:ilvl="3">
      <w:start w:val="1"/>
      <w:numFmt w:val="bullet"/>
      <w:lvlText w:val="●"/>
      <w:lvlJc w:val="left"/>
      <w:pPr>
        <w:ind w:left="3447" w:hanging="360"/>
      </w:pPr>
      <w:rPr>
        <w:strike w:val="0"/>
        <w:dstrike w:val="0"/>
        <w:u w:val="none"/>
        <w:effect w:val="none"/>
      </w:rPr>
    </w:lvl>
    <w:lvl w:ilvl="4">
      <w:start w:val="1"/>
      <w:numFmt w:val="bullet"/>
      <w:lvlText w:val="o"/>
      <w:lvlJc w:val="left"/>
      <w:pPr>
        <w:ind w:left="4167" w:hanging="360"/>
      </w:pPr>
      <w:rPr>
        <w:strike w:val="0"/>
        <w:dstrike w:val="0"/>
        <w:u w:val="none"/>
        <w:effect w:val="none"/>
      </w:rPr>
    </w:lvl>
    <w:lvl w:ilvl="5">
      <w:start w:val="1"/>
      <w:numFmt w:val="bullet"/>
      <w:lvlText w:val="▪"/>
      <w:lvlJc w:val="left"/>
      <w:pPr>
        <w:ind w:left="4887" w:hanging="360"/>
      </w:pPr>
      <w:rPr>
        <w:strike w:val="0"/>
        <w:dstrike w:val="0"/>
        <w:u w:val="none"/>
        <w:effect w:val="none"/>
      </w:rPr>
    </w:lvl>
    <w:lvl w:ilvl="6">
      <w:start w:val="1"/>
      <w:numFmt w:val="bullet"/>
      <w:lvlText w:val="●"/>
      <w:lvlJc w:val="left"/>
      <w:pPr>
        <w:ind w:left="5607" w:hanging="360"/>
      </w:pPr>
      <w:rPr>
        <w:strike w:val="0"/>
        <w:dstrike w:val="0"/>
        <w:u w:val="none"/>
        <w:effect w:val="none"/>
      </w:rPr>
    </w:lvl>
    <w:lvl w:ilvl="7">
      <w:start w:val="1"/>
      <w:numFmt w:val="bullet"/>
      <w:lvlText w:val="o"/>
      <w:lvlJc w:val="left"/>
      <w:pPr>
        <w:ind w:left="6327" w:hanging="360"/>
      </w:pPr>
      <w:rPr>
        <w:strike w:val="0"/>
        <w:dstrike w:val="0"/>
        <w:u w:val="none"/>
        <w:effect w:val="none"/>
      </w:rPr>
    </w:lvl>
    <w:lvl w:ilvl="8">
      <w:start w:val="1"/>
      <w:numFmt w:val="bullet"/>
      <w:lvlText w:val="▪"/>
      <w:lvlJc w:val="left"/>
      <w:pPr>
        <w:ind w:left="7047" w:hanging="360"/>
      </w:pPr>
      <w:rPr>
        <w:strike w:val="0"/>
        <w:dstrike w:val="0"/>
        <w:u w:val="none"/>
        <w:effect w:val="none"/>
      </w:rPr>
    </w:lvl>
  </w:abstractNum>
  <w:abstractNum w:abstractNumId="8" w15:restartNumberingAfterBreak="0">
    <w:nsid w:val="38666F38"/>
    <w:multiLevelType w:val="hybridMultilevel"/>
    <w:tmpl w:val="24E827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8D758FA"/>
    <w:multiLevelType w:val="hybridMultilevel"/>
    <w:tmpl w:val="5A8C4706"/>
    <w:lvl w:ilvl="0" w:tplc="04090001">
      <w:start w:val="1"/>
      <w:numFmt w:val="bullet"/>
      <w:lvlText w:val=""/>
      <w:lvlJc w:val="left"/>
      <w:pPr>
        <w:ind w:left="663" w:hanging="360"/>
      </w:pPr>
      <w:rPr>
        <w:rFonts w:ascii="Symbol" w:hAnsi="Symbol"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10" w15:restartNumberingAfterBreak="0">
    <w:nsid w:val="38E30B55"/>
    <w:multiLevelType w:val="multilevel"/>
    <w:tmpl w:val="C91245F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 w15:restartNumberingAfterBreak="0">
    <w:nsid w:val="3AFE5309"/>
    <w:multiLevelType w:val="hybridMultilevel"/>
    <w:tmpl w:val="F1EA4F94"/>
    <w:lvl w:ilvl="0" w:tplc="DB32A96E">
      <w:start w:val="1"/>
      <w:numFmt w:val="decimal"/>
      <w:lvlText w:val="%1-"/>
      <w:lvlJc w:val="left"/>
      <w:pPr>
        <w:ind w:left="500" w:hanging="360"/>
      </w:pPr>
      <w:rPr>
        <w:rFonts w:hint="default"/>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12" w15:restartNumberingAfterBreak="0">
    <w:nsid w:val="3B4F15AD"/>
    <w:multiLevelType w:val="hybridMultilevel"/>
    <w:tmpl w:val="97C63242"/>
    <w:lvl w:ilvl="0" w:tplc="817605CC">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52536C"/>
    <w:multiLevelType w:val="hybridMultilevel"/>
    <w:tmpl w:val="346465E2"/>
    <w:lvl w:ilvl="0" w:tplc="DB32A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BC731B"/>
    <w:multiLevelType w:val="hybridMultilevel"/>
    <w:tmpl w:val="005C4082"/>
    <w:lvl w:ilvl="0" w:tplc="34E0C956">
      <w:start w:val="1"/>
      <w:numFmt w:val="decimal"/>
      <w:lvlText w:val="%1-"/>
      <w:lvlJc w:val="left"/>
      <w:pPr>
        <w:ind w:left="663" w:hanging="360"/>
      </w:pPr>
      <w:rPr>
        <w:rFonts w:cs="Arial" w:hint="default"/>
        <w:lang w:bidi="ar-EG"/>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6CB1ADA"/>
    <w:multiLevelType w:val="hybridMultilevel"/>
    <w:tmpl w:val="B94AE7EC"/>
    <w:lvl w:ilvl="0" w:tplc="8988A594">
      <w:start w:val="1"/>
      <w:numFmt w:val="decimal"/>
      <w:lvlText w:val="%1-"/>
      <w:lvlJc w:val="left"/>
      <w:pPr>
        <w:ind w:left="663"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C5E0544"/>
    <w:multiLevelType w:val="hybridMultilevel"/>
    <w:tmpl w:val="6A6C16EE"/>
    <w:lvl w:ilvl="0" w:tplc="04090013">
      <w:start w:val="1"/>
      <w:numFmt w:val="arabicAlpha"/>
      <w:lvlText w:val="%1-"/>
      <w:lvlJc w:val="center"/>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CBC11E0"/>
    <w:multiLevelType w:val="hybridMultilevel"/>
    <w:tmpl w:val="06BA8302"/>
    <w:lvl w:ilvl="0" w:tplc="8ED27A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D5E593E"/>
    <w:multiLevelType w:val="hybridMultilevel"/>
    <w:tmpl w:val="724ADA2C"/>
    <w:lvl w:ilvl="0" w:tplc="5352E8AC">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28E63E9"/>
    <w:multiLevelType w:val="hybridMultilevel"/>
    <w:tmpl w:val="54B064DC"/>
    <w:lvl w:ilvl="0" w:tplc="817605CC">
      <w:start w:val="1"/>
      <w:numFmt w:val="arabicAbjad"/>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B109ED"/>
    <w:multiLevelType w:val="hybridMultilevel"/>
    <w:tmpl w:val="65FE355E"/>
    <w:lvl w:ilvl="0" w:tplc="2D128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1507DF"/>
    <w:multiLevelType w:val="hybridMultilevel"/>
    <w:tmpl w:val="49C68506"/>
    <w:lvl w:ilvl="0" w:tplc="8988A594">
      <w:start w:val="1"/>
      <w:numFmt w:val="decimal"/>
      <w:lvlText w:val="%1-"/>
      <w:lvlJc w:val="left"/>
      <w:pPr>
        <w:ind w:left="303" w:hanging="360"/>
      </w:pPr>
      <w:rPr>
        <w:rFonts w:cs="Arial" w:hint="default"/>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abstractNum w:abstractNumId="22" w15:restartNumberingAfterBreak="0">
    <w:nsid w:val="53B1690C"/>
    <w:multiLevelType w:val="hybridMultilevel"/>
    <w:tmpl w:val="13CA91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077722"/>
    <w:multiLevelType w:val="hybridMultilevel"/>
    <w:tmpl w:val="5C44017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DF13010"/>
    <w:multiLevelType w:val="hybridMultilevel"/>
    <w:tmpl w:val="1CE6F668"/>
    <w:lvl w:ilvl="0" w:tplc="C1C66A0E">
      <w:start w:val="1"/>
      <w:numFmt w:val="decimal"/>
      <w:lvlText w:val="%1-"/>
      <w:lvlJc w:val="left"/>
      <w:pPr>
        <w:ind w:left="303" w:hanging="360"/>
      </w:pPr>
      <w:rPr>
        <w:rFonts w:hint="default"/>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abstractNum w:abstractNumId="25" w15:restartNumberingAfterBreak="0">
    <w:nsid w:val="5E9542E5"/>
    <w:multiLevelType w:val="hybridMultilevel"/>
    <w:tmpl w:val="49C68506"/>
    <w:lvl w:ilvl="0" w:tplc="8988A594">
      <w:start w:val="1"/>
      <w:numFmt w:val="decimal"/>
      <w:lvlText w:val="%1-"/>
      <w:lvlJc w:val="left"/>
      <w:pPr>
        <w:ind w:left="303" w:hanging="360"/>
      </w:pPr>
      <w:rPr>
        <w:rFonts w:cs="Arial" w:hint="default"/>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abstractNum w:abstractNumId="26" w15:restartNumberingAfterBreak="0">
    <w:nsid w:val="621E71AF"/>
    <w:multiLevelType w:val="hybridMultilevel"/>
    <w:tmpl w:val="5B64947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32C4FCE"/>
    <w:multiLevelType w:val="hybridMultilevel"/>
    <w:tmpl w:val="8040B4CC"/>
    <w:lvl w:ilvl="0" w:tplc="FF865C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133D1A"/>
    <w:multiLevelType w:val="hybridMultilevel"/>
    <w:tmpl w:val="B4129BE0"/>
    <w:lvl w:ilvl="0" w:tplc="8988A594">
      <w:start w:val="1"/>
      <w:numFmt w:val="decimal"/>
      <w:lvlText w:val="%1-"/>
      <w:lvlJc w:val="left"/>
      <w:pPr>
        <w:ind w:left="1023"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6C97141"/>
    <w:multiLevelType w:val="hybridMultilevel"/>
    <w:tmpl w:val="35706A88"/>
    <w:lvl w:ilvl="0" w:tplc="DB32A96E">
      <w:start w:val="1"/>
      <w:numFmt w:val="decimal"/>
      <w:lvlText w:val="%1-"/>
      <w:lvlJc w:val="left"/>
      <w:pPr>
        <w:ind w:left="663" w:hanging="360"/>
      </w:pPr>
      <w:rPr>
        <w:rFonts w:hint="default"/>
      </w:rPr>
    </w:lvl>
    <w:lvl w:ilvl="1" w:tplc="04090019" w:tentative="1">
      <w:start w:val="1"/>
      <w:numFmt w:val="lowerLetter"/>
      <w:lvlText w:val="%2."/>
      <w:lvlJc w:val="left"/>
      <w:pPr>
        <w:ind w:left="1383" w:hanging="360"/>
      </w:pPr>
    </w:lvl>
    <w:lvl w:ilvl="2" w:tplc="0409001B" w:tentative="1">
      <w:start w:val="1"/>
      <w:numFmt w:val="lowerRoman"/>
      <w:lvlText w:val="%3."/>
      <w:lvlJc w:val="right"/>
      <w:pPr>
        <w:ind w:left="2103" w:hanging="180"/>
      </w:pPr>
    </w:lvl>
    <w:lvl w:ilvl="3" w:tplc="0409000F" w:tentative="1">
      <w:start w:val="1"/>
      <w:numFmt w:val="decimal"/>
      <w:lvlText w:val="%4."/>
      <w:lvlJc w:val="left"/>
      <w:pPr>
        <w:ind w:left="2823" w:hanging="360"/>
      </w:pPr>
    </w:lvl>
    <w:lvl w:ilvl="4" w:tplc="04090019" w:tentative="1">
      <w:start w:val="1"/>
      <w:numFmt w:val="lowerLetter"/>
      <w:lvlText w:val="%5."/>
      <w:lvlJc w:val="left"/>
      <w:pPr>
        <w:ind w:left="3543" w:hanging="360"/>
      </w:pPr>
    </w:lvl>
    <w:lvl w:ilvl="5" w:tplc="0409001B" w:tentative="1">
      <w:start w:val="1"/>
      <w:numFmt w:val="lowerRoman"/>
      <w:lvlText w:val="%6."/>
      <w:lvlJc w:val="right"/>
      <w:pPr>
        <w:ind w:left="4263" w:hanging="180"/>
      </w:pPr>
    </w:lvl>
    <w:lvl w:ilvl="6" w:tplc="0409000F" w:tentative="1">
      <w:start w:val="1"/>
      <w:numFmt w:val="decimal"/>
      <w:lvlText w:val="%7."/>
      <w:lvlJc w:val="left"/>
      <w:pPr>
        <w:ind w:left="4983" w:hanging="360"/>
      </w:pPr>
    </w:lvl>
    <w:lvl w:ilvl="7" w:tplc="04090019" w:tentative="1">
      <w:start w:val="1"/>
      <w:numFmt w:val="lowerLetter"/>
      <w:lvlText w:val="%8."/>
      <w:lvlJc w:val="left"/>
      <w:pPr>
        <w:ind w:left="5703" w:hanging="360"/>
      </w:pPr>
    </w:lvl>
    <w:lvl w:ilvl="8" w:tplc="0409001B" w:tentative="1">
      <w:start w:val="1"/>
      <w:numFmt w:val="lowerRoman"/>
      <w:lvlText w:val="%9."/>
      <w:lvlJc w:val="right"/>
      <w:pPr>
        <w:ind w:left="6423" w:hanging="180"/>
      </w:pPr>
    </w:lvl>
  </w:abstractNum>
  <w:abstractNum w:abstractNumId="30" w15:restartNumberingAfterBreak="0">
    <w:nsid w:val="711177A0"/>
    <w:multiLevelType w:val="hybridMultilevel"/>
    <w:tmpl w:val="C57A5F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31A6A7D"/>
    <w:multiLevelType w:val="hybridMultilevel"/>
    <w:tmpl w:val="17102F76"/>
    <w:lvl w:ilvl="0" w:tplc="04090001">
      <w:start w:val="1"/>
      <w:numFmt w:val="bullet"/>
      <w:lvlText w:val=""/>
      <w:lvlJc w:val="left"/>
      <w:pPr>
        <w:ind w:left="500" w:hanging="360"/>
      </w:pPr>
      <w:rPr>
        <w:rFonts w:ascii="Symbol" w:hAnsi="Symbol" w:hint="default"/>
        <w:b/>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32" w15:restartNumberingAfterBreak="0">
    <w:nsid w:val="76753D08"/>
    <w:multiLevelType w:val="hybridMultilevel"/>
    <w:tmpl w:val="43268718"/>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6E6B42"/>
    <w:multiLevelType w:val="hybridMultilevel"/>
    <w:tmpl w:val="48C05A2C"/>
    <w:lvl w:ilvl="0" w:tplc="04090013">
      <w:start w:val="1"/>
      <w:numFmt w:val="arabicAlpha"/>
      <w:lvlText w:val="%1-"/>
      <w:lvlJc w:val="center"/>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31"/>
  </w:num>
  <w:num w:numId="3">
    <w:abstractNumId w:val="11"/>
  </w:num>
  <w:num w:numId="4">
    <w:abstractNumId w:val="24"/>
  </w:num>
  <w:num w:numId="5">
    <w:abstractNumId w:val="17"/>
  </w:num>
  <w:num w:numId="6">
    <w:abstractNumId w:val="20"/>
  </w:num>
  <w:num w:numId="7">
    <w:abstractNumId w:val="4"/>
  </w:num>
  <w:num w:numId="8">
    <w:abstractNumId w:val="19"/>
  </w:num>
  <w:num w:numId="9">
    <w:abstractNumId w:val="1"/>
  </w:num>
  <w:num w:numId="10">
    <w:abstractNumId w:val="12"/>
  </w:num>
  <w:num w:numId="11">
    <w:abstractNumId w:val="25"/>
  </w:num>
  <w:num w:numId="12">
    <w:abstractNumId w:val="28"/>
  </w:num>
  <w:num w:numId="13">
    <w:abstractNumId w:val="18"/>
  </w:num>
  <w:num w:numId="14">
    <w:abstractNumId w:val="30"/>
  </w:num>
  <w:num w:numId="15">
    <w:abstractNumId w:val="15"/>
  </w:num>
  <w:num w:numId="16">
    <w:abstractNumId w:val="21"/>
  </w:num>
  <w:num w:numId="17">
    <w:abstractNumId w:val="14"/>
  </w:num>
  <w:num w:numId="18">
    <w:abstractNumId w:val="0"/>
  </w:num>
  <w:num w:numId="19">
    <w:abstractNumId w:val="26"/>
  </w:num>
  <w:num w:numId="20">
    <w:abstractNumId w:val="23"/>
  </w:num>
  <w:num w:numId="21">
    <w:abstractNumId w:val="8"/>
  </w:num>
  <w:num w:numId="22">
    <w:abstractNumId w:val="5"/>
  </w:num>
  <w:num w:numId="23">
    <w:abstractNumId w:val="32"/>
  </w:num>
  <w:num w:numId="24">
    <w:abstractNumId w:val="3"/>
  </w:num>
  <w:num w:numId="25">
    <w:abstractNumId w:val="16"/>
  </w:num>
  <w:num w:numId="26">
    <w:abstractNumId w:val="2"/>
  </w:num>
  <w:num w:numId="27">
    <w:abstractNumId w:val="33"/>
  </w:num>
  <w:num w:numId="28">
    <w:abstractNumId w:val="9"/>
  </w:num>
  <w:num w:numId="29">
    <w:abstractNumId w:val="29"/>
  </w:num>
  <w:num w:numId="30">
    <w:abstractNumId w:val="13"/>
  </w:num>
  <w:num w:numId="31">
    <w:abstractNumId w:val="27"/>
  </w:num>
  <w:num w:numId="32">
    <w:abstractNumId w:val="22"/>
  </w:num>
  <w:num w:numId="33">
    <w:abstractNumId w:val="10"/>
  </w:num>
  <w:num w:numId="34">
    <w:abstractNumId w:val="7"/>
    <w:lvlOverride w:ilvl="0"/>
    <w:lvlOverride w:ilvl="1"/>
    <w:lvlOverride w:ilvl="2"/>
    <w:lvlOverride w:ilvl="3"/>
    <w:lvlOverride w:ilvl="4"/>
    <w:lvlOverride w:ilvl="5"/>
    <w:lvlOverride w:ilvl="6"/>
    <w:lvlOverride w:ilvl="7"/>
    <w:lvlOverride w:ilv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D9F"/>
    <w:rsid w:val="000114AB"/>
    <w:rsid w:val="00030F11"/>
    <w:rsid w:val="00032D1E"/>
    <w:rsid w:val="00044C84"/>
    <w:rsid w:val="000512C7"/>
    <w:rsid w:val="000741DE"/>
    <w:rsid w:val="00092C2D"/>
    <w:rsid w:val="00093715"/>
    <w:rsid w:val="00095287"/>
    <w:rsid w:val="000A0AB8"/>
    <w:rsid w:val="000D4978"/>
    <w:rsid w:val="000D5AD2"/>
    <w:rsid w:val="000D6D8D"/>
    <w:rsid w:val="000D7898"/>
    <w:rsid w:val="000E2C0A"/>
    <w:rsid w:val="000F014C"/>
    <w:rsid w:val="000F2CD1"/>
    <w:rsid w:val="001155D8"/>
    <w:rsid w:val="00121BD9"/>
    <w:rsid w:val="0013131A"/>
    <w:rsid w:val="00137A4E"/>
    <w:rsid w:val="0014151A"/>
    <w:rsid w:val="00145A29"/>
    <w:rsid w:val="00146411"/>
    <w:rsid w:val="00154B92"/>
    <w:rsid w:val="00161BDA"/>
    <w:rsid w:val="001653EA"/>
    <w:rsid w:val="00183241"/>
    <w:rsid w:val="001875C1"/>
    <w:rsid w:val="001A16B2"/>
    <w:rsid w:val="001A2AA5"/>
    <w:rsid w:val="001A63EC"/>
    <w:rsid w:val="001B0A92"/>
    <w:rsid w:val="001B49FC"/>
    <w:rsid w:val="001B52FA"/>
    <w:rsid w:val="001B544B"/>
    <w:rsid w:val="001D1D78"/>
    <w:rsid w:val="001D3DFF"/>
    <w:rsid w:val="001D53AC"/>
    <w:rsid w:val="001E2F59"/>
    <w:rsid w:val="001F0321"/>
    <w:rsid w:val="001F507A"/>
    <w:rsid w:val="001F5970"/>
    <w:rsid w:val="001F7645"/>
    <w:rsid w:val="00217293"/>
    <w:rsid w:val="002201B9"/>
    <w:rsid w:val="00246551"/>
    <w:rsid w:val="002474F3"/>
    <w:rsid w:val="0025618C"/>
    <w:rsid w:val="002622F9"/>
    <w:rsid w:val="00270E84"/>
    <w:rsid w:val="00271164"/>
    <w:rsid w:val="00271EFB"/>
    <w:rsid w:val="00291218"/>
    <w:rsid w:val="002963DC"/>
    <w:rsid w:val="002B5759"/>
    <w:rsid w:val="002B64B9"/>
    <w:rsid w:val="002C44C5"/>
    <w:rsid w:val="002C62D4"/>
    <w:rsid w:val="002E4998"/>
    <w:rsid w:val="002E797A"/>
    <w:rsid w:val="002F52BF"/>
    <w:rsid w:val="00313319"/>
    <w:rsid w:val="00320EC0"/>
    <w:rsid w:val="003218F0"/>
    <w:rsid w:val="0032736F"/>
    <w:rsid w:val="00331F6E"/>
    <w:rsid w:val="003425A0"/>
    <w:rsid w:val="00347D74"/>
    <w:rsid w:val="00364984"/>
    <w:rsid w:val="00366BC3"/>
    <w:rsid w:val="00374C0C"/>
    <w:rsid w:val="00386C0C"/>
    <w:rsid w:val="003927B9"/>
    <w:rsid w:val="003B0F82"/>
    <w:rsid w:val="003B4D22"/>
    <w:rsid w:val="003C2D7E"/>
    <w:rsid w:val="003C2DA1"/>
    <w:rsid w:val="003D364B"/>
    <w:rsid w:val="003F2D85"/>
    <w:rsid w:val="004059DA"/>
    <w:rsid w:val="004106C3"/>
    <w:rsid w:val="0043069B"/>
    <w:rsid w:val="00434334"/>
    <w:rsid w:val="00435097"/>
    <w:rsid w:val="004544BF"/>
    <w:rsid w:val="00484291"/>
    <w:rsid w:val="00484902"/>
    <w:rsid w:val="00486DED"/>
    <w:rsid w:val="004908BF"/>
    <w:rsid w:val="00492FB2"/>
    <w:rsid w:val="00496E26"/>
    <w:rsid w:val="004A5B4E"/>
    <w:rsid w:val="004B3049"/>
    <w:rsid w:val="004C24BD"/>
    <w:rsid w:val="004C7BFF"/>
    <w:rsid w:val="004F2C14"/>
    <w:rsid w:val="005005A9"/>
    <w:rsid w:val="005073B3"/>
    <w:rsid w:val="00512DE4"/>
    <w:rsid w:val="00520BB2"/>
    <w:rsid w:val="00526738"/>
    <w:rsid w:val="00530D9F"/>
    <w:rsid w:val="00535AC8"/>
    <w:rsid w:val="005404AF"/>
    <w:rsid w:val="005513A8"/>
    <w:rsid w:val="0055175D"/>
    <w:rsid w:val="00582661"/>
    <w:rsid w:val="0058540C"/>
    <w:rsid w:val="005914E6"/>
    <w:rsid w:val="00595E84"/>
    <w:rsid w:val="005B1B52"/>
    <w:rsid w:val="005C5231"/>
    <w:rsid w:val="005C5621"/>
    <w:rsid w:val="005F41F3"/>
    <w:rsid w:val="005F73A0"/>
    <w:rsid w:val="006001CA"/>
    <w:rsid w:val="00611353"/>
    <w:rsid w:val="006367E8"/>
    <w:rsid w:val="00643801"/>
    <w:rsid w:val="006451AE"/>
    <w:rsid w:val="00646C18"/>
    <w:rsid w:val="006474FC"/>
    <w:rsid w:val="006513DD"/>
    <w:rsid w:val="00657968"/>
    <w:rsid w:val="006618A6"/>
    <w:rsid w:val="006A0EAA"/>
    <w:rsid w:val="006B00A2"/>
    <w:rsid w:val="006B38C6"/>
    <w:rsid w:val="006E3530"/>
    <w:rsid w:val="006E4C4C"/>
    <w:rsid w:val="006E7F37"/>
    <w:rsid w:val="006F43D7"/>
    <w:rsid w:val="0070128D"/>
    <w:rsid w:val="00701C08"/>
    <w:rsid w:val="00716FC9"/>
    <w:rsid w:val="00717923"/>
    <w:rsid w:val="00721E84"/>
    <w:rsid w:val="00721F49"/>
    <w:rsid w:val="00723568"/>
    <w:rsid w:val="007339F9"/>
    <w:rsid w:val="00744F8E"/>
    <w:rsid w:val="00747B0E"/>
    <w:rsid w:val="0078744D"/>
    <w:rsid w:val="007A036C"/>
    <w:rsid w:val="007B2EFB"/>
    <w:rsid w:val="007C5D7D"/>
    <w:rsid w:val="007F1D75"/>
    <w:rsid w:val="00827454"/>
    <w:rsid w:val="008279A0"/>
    <w:rsid w:val="008313B2"/>
    <w:rsid w:val="008357CC"/>
    <w:rsid w:val="00851BA0"/>
    <w:rsid w:val="00853A72"/>
    <w:rsid w:val="00857A4E"/>
    <w:rsid w:val="00863BAD"/>
    <w:rsid w:val="00865A96"/>
    <w:rsid w:val="0087055B"/>
    <w:rsid w:val="00893F59"/>
    <w:rsid w:val="008B0761"/>
    <w:rsid w:val="008B281A"/>
    <w:rsid w:val="008C387A"/>
    <w:rsid w:val="008C4A2D"/>
    <w:rsid w:val="008C5299"/>
    <w:rsid w:val="008C6D74"/>
    <w:rsid w:val="008E69CB"/>
    <w:rsid w:val="008F1EFC"/>
    <w:rsid w:val="008F41D0"/>
    <w:rsid w:val="008F73DD"/>
    <w:rsid w:val="0090255E"/>
    <w:rsid w:val="0091234E"/>
    <w:rsid w:val="00930131"/>
    <w:rsid w:val="00933048"/>
    <w:rsid w:val="00940F26"/>
    <w:rsid w:val="009452C2"/>
    <w:rsid w:val="00945898"/>
    <w:rsid w:val="009659BF"/>
    <w:rsid w:val="009678D7"/>
    <w:rsid w:val="0097144A"/>
    <w:rsid w:val="00975534"/>
    <w:rsid w:val="009871E1"/>
    <w:rsid w:val="00987311"/>
    <w:rsid w:val="0099199B"/>
    <w:rsid w:val="009A3007"/>
    <w:rsid w:val="009C5532"/>
    <w:rsid w:val="009E7AD4"/>
    <w:rsid w:val="009F4921"/>
    <w:rsid w:val="00A14BAD"/>
    <w:rsid w:val="00A231B8"/>
    <w:rsid w:val="00A3026F"/>
    <w:rsid w:val="00A33677"/>
    <w:rsid w:val="00A52FD7"/>
    <w:rsid w:val="00A6258F"/>
    <w:rsid w:val="00A62CAA"/>
    <w:rsid w:val="00A70959"/>
    <w:rsid w:val="00A736F9"/>
    <w:rsid w:val="00A80B06"/>
    <w:rsid w:val="00AA1E5D"/>
    <w:rsid w:val="00AB4FC2"/>
    <w:rsid w:val="00AE37B9"/>
    <w:rsid w:val="00AE70ED"/>
    <w:rsid w:val="00AF03A1"/>
    <w:rsid w:val="00AF6B07"/>
    <w:rsid w:val="00AF771A"/>
    <w:rsid w:val="00B03AF2"/>
    <w:rsid w:val="00B03E77"/>
    <w:rsid w:val="00B1026D"/>
    <w:rsid w:val="00B12617"/>
    <w:rsid w:val="00B36DD9"/>
    <w:rsid w:val="00B64037"/>
    <w:rsid w:val="00B81934"/>
    <w:rsid w:val="00B866FD"/>
    <w:rsid w:val="00B9176F"/>
    <w:rsid w:val="00BB02C1"/>
    <w:rsid w:val="00BB364D"/>
    <w:rsid w:val="00BB3B7F"/>
    <w:rsid w:val="00BE7058"/>
    <w:rsid w:val="00BF03A4"/>
    <w:rsid w:val="00BF41A1"/>
    <w:rsid w:val="00BF4CD2"/>
    <w:rsid w:val="00C03BCC"/>
    <w:rsid w:val="00C20CBC"/>
    <w:rsid w:val="00C34DBD"/>
    <w:rsid w:val="00C425DD"/>
    <w:rsid w:val="00C46402"/>
    <w:rsid w:val="00C46508"/>
    <w:rsid w:val="00C76281"/>
    <w:rsid w:val="00C84512"/>
    <w:rsid w:val="00C86340"/>
    <w:rsid w:val="00C920F7"/>
    <w:rsid w:val="00C92671"/>
    <w:rsid w:val="00C967BB"/>
    <w:rsid w:val="00CB20D7"/>
    <w:rsid w:val="00CB2578"/>
    <w:rsid w:val="00CC67F5"/>
    <w:rsid w:val="00CD4DAA"/>
    <w:rsid w:val="00CD69C5"/>
    <w:rsid w:val="00CF5B58"/>
    <w:rsid w:val="00D04663"/>
    <w:rsid w:val="00D04EFE"/>
    <w:rsid w:val="00D2013D"/>
    <w:rsid w:val="00D2200E"/>
    <w:rsid w:val="00D30CD1"/>
    <w:rsid w:val="00D34F0E"/>
    <w:rsid w:val="00D3586D"/>
    <w:rsid w:val="00D36EC4"/>
    <w:rsid w:val="00D45AC7"/>
    <w:rsid w:val="00D46E2A"/>
    <w:rsid w:val="00D46E8F"/>
    <w:rsid w:val="00D50B48"/>
    <w:rsid w:val="00D62642"/>
    <w:rsid w:val="00D749E9"/>
    <w:rsid w:val="00D75723"/>
    <w:rsid w:val="00D757C7"/>
    <w:rsid w:val="00DA09CC"/>
    <w:rsid w:val="00DA3BA1"/>
    <w:rsid w:val="00DA726A"/>
    <w:rsid w:val="00E02ED6"/>
    <w:rsid w:val="00E11404"/>
    <w:rsid w:val="00E1789F"/>
    <w:rsid w:val="00E268F6"/>
    <w:rsid w:val="00E33E9B"/>
    <w:rsid w:val="00E43E52"/>
    <w:rsid w:val="00E511A1"/>
    <w:rsid w:val="00E94231"/>
    <w:rsid w:val="00EC7EBB"/>
    <w:rsid w:val="00ED204D"/>
    <w:rsid w:val="00EF6AB7"/>
    <w:rsid w:val="00F14451"/>
    <w:rsid w:val="00F1507F"/>
    <w:rsid w:val="00F25AC8"/>
    <w:rsid w:val="00F31D04"/>
    <w:rsid w:val="00F36756"/>
    <w:rsid w:val="00F54524"/>
    <w:rsid w:val="00F7285F"/>
    <w:rsid w:val="00F73300"/>
    <w:rsid w:val="00F7749F"/>
    <w:rsid w:val="00F86BC0"/>
    <w:rsid w:val="00F9488B"/>
    <w:rsid w:val="00F94BE9"/>
    <w:rsid w:val="00F952F7"/>
    <w:rsid w:val="00F95B01"/>
    <w:rsid w:val="00FA41B1"/>
    <w:rsid w:val="00FB082C"/>
    <w:rsid w:val="00FB6240"/>
    <w:rsid w:val="00FC1F03"/>
    <w:rsid w:val="00FD61AC"/>
    <w:rsid w:val="00FF69F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5B212F"/>
  <w15:docId w15:val="{40E50E63-6500-480E-9529-8D5F2B50D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ind w:left="300" w:hanging="357"/>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4DBD"/>
    <w:pPr>
      <w:ind w:left="0" w:firstLine="0"/>
    </w:pPr>
    <w:rPr>
      <w:rFonts w:eastAsiaTheme="minorHAnsi"/>
    </w:rPr>
  </w:style>
  <w:style w:type="paragraph" w:styleId="Heading1">
    <w:name w:val="heading 1"/>
    <w:basedOn w:val="Normal"/>
    <w:next w:val="Normal"/>
    <w:link w:val="Heading1Char"/>
    <w:uiPriority w:val="9"/>
    <w:qFormat/>
    <w:rsid w:val="00A14B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A726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386C0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B304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B3049"/>
    <w:rPr>
      <w:color w:val="0000FF"/>
      <w:u w:val="single"/>
    </w:rPr>
  </w:style>
  <w:style w:type="paragraph" w:styleId="ListParagraph">
    <w:name w:val="List Paragraph"/>
    <w:basedOn w:val="Normal"/>
    <w:uiPriority w:val="34"/>
    <w:qFormat/>
    <w:rsid w:val="00A80B06"/>
    <w:pPr>
      <w:ind w:left="720"/>
      <w:contextualSpacing/>
    </w:pPr>
  </w:style>
  <w:style w:type="character" w:customStyle="1" w:styleId="textexposedshow">
    <w:name w:val="text_exposed_show"/>
    <w:basedOn w:val="DefaultParagraphFont"/>
    <w:rsid w:val="00BB3B7F"/>
  </w:style>
  <w:style w:type="character" w:styleId="Strong">
    <w:name w:val="Strong"/>
    <w:basedOn w:val="DefaultParagraphFont"/>
    <w:uiPriority w:val="22"/>
    <w:qFormat/>
    <w:rsid w:val="001A16B2"/>
    <w:rPr>
      <w:b/>
      <w:bCs/>
    </w:rPr>
  </w:style>
  <w:style w:type="character" w:styleId="FootnoteReference">
    <w:name w:val="footnote reference"/>
    <w:basedOn w:val="DefaultParagraphFont"/>
    <w:uiPriority w:val="99"/>
    <w:semiHidden/>
    <w:unhideWhenUsed/>
    <w:rsid w:val="00DA726A"/>
    <w:rPr>
      <w:vertAlign w:val="superscript"/>
    </w:rPr>
  </w:style>
  <w:style w:type="character" w:customStyle="1" w:styleId="Heading2Char">
    <w:name w:val="Heading 2 Char"/>
    <w:basedOn w:val="DefaultParagraphFont"/>
    <w:link w:val="Heading2"/>
    <w:uiPriority w:val="9"/>
    <w:rsid w:val="00DA726A"/>
    <w:rPr>
      <w:rFonts w:ascii="Times New Roman" w:eastAsia="Times New Roman" w:hAnsi="Times New Roman" w:cs="Times New Roman"/>
      <w:b/>
      <w:bCs/>
      <w:sz w:val="36"/>
      <w:szCs w:val="36"/>
    </w:rPr>
  </w:style>
  <w:style w:type="paragraph" w:styleId="BodyText">
    <w:name w:val="Body Text"/>
    <w:basedOn w:val="Normal"/>
    <w:link w:val="BodyTextChar"/>
    <w:uiPriority w:val="99"/>
    <w:semiHidden/>
    <w:unhideWhenUsed/>
    <w:rsid w:val="00DA72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DA726A"/>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DA726A"/>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DA726A"/>
    <w:rPr>
      <w:rFonts w:ascii="Calibri" w:eastAsia="Calibri" w:hAnsi="Calibri" w:cs="Arial"/>
      <w:sz w:val="20"/>
      <w:szCs w:val="20"/>
    </w:rPr>
  </w:style>
  <w:style w:type="character" w:customStyle="1" w:styleId="articlecontent">
    <w:name w:val="articlecontent"/>
    <w:basedOn w:val="DefaultParagraphFont"/>
    <w:rsid w:val="001B544B"/>
  </w:style>
  <w:style w:type="paragraph" w:styleId="CommentText">
    <w:name w:val="annotation text"/>
    <w:basedOn w:val="Normal"/>
    <w:link w:val="CommentTextChar"/>
    <w:uiPriority w:val="99"/>
    <w:unhideWhenUsed/>
    <w:rsid w:val="00DA3BA1"/>
    <w:pPr>
      <w:spacing w:line="240" w:lineRule="auto"/>
    </w:pPr>
    <w:rPr>
      <w:sz w:val="20"/>
      <w:szCs w:val="20"/>
    </w:rPr>
  </w:style>
  <w:style w:type="character" w:customStyle="1" w:styleId="CommentTextChar">
    <w:name w:val="Comment Text Char"/>
    <w:basedOn w:val="DefaultParagraphFont"/>
    <w:link w:val="CommentText"/>
    <w:uiPriority w:val="99"/>
    <w:rsid w:val="00DA3BA1"/>
    <w:rPr>
      <w:sz w:val="20"/>
      <w:szCs w:val="20"/>
    </w:rPr>
  </w:style>
  <w:style w:type="character" w:customStyle="1" w:styleId="mw-headline">
    <w:name w:val="mw-headline"/>
    <w:basedOn w:val="DefaultParagraphFont"/>
    <w:rsid w:val="004908BF"/>
  </w:style>
  <w:style w:type="character" w:customStyle="1" w:styleId="headertitle">
    <w:name w:val="headertitle"/>
    <w:basedOn w:val="DefaultParagraphFont"/>
    <w:rsid w:val="009452C2"/>
  </w:style>
  <w:style w:type="paragraph" w:customStyle="1" w:styleId="redtitle11bold">
    <w:name w:val="redtitle11bold"/>
    <w:basedOn w:val="Normal"/>
    <w:rsid w:val="009871E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871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71E1"/>
    <w:rPr>
      <w:rFonts w:ascii="Tahoma" w:hAnsi="Tahoma" w:cs="Tahoma"/>
      <w:sz w:val="16"/>
      <w:szCs w:val="16"/>
    </w:rPr>
  </w:style>
  <w:style w:type="character" w:customStyle="1" w:styleId="Heading1Char">
    <w:name w:val="Heading 1 Char"/>
    <w:basedOn w:val="DefaultParagraphFont"/>
    <w:link w:val="Heading1"/>
    <w:uiPriority w:val="9"/>
    <w:rsid w:val="00A14BAD"/>
    <w:rPr>
      <w:rFonts w:asciiTheme="majorHAnsi" w:eastAsiaTheme="majorEastAsia" w:hAnsiTheme="majorHAnsi" w:cstheme="majorBidi"/>
      <w:b/>
      <w:bCs/>
      <w:color w:val="365F91" w:themeColor="accent1" w:themeShade="BF"/>
      <w:sz w:val="28"/>
      <w:szCs w:val="28"/>
    </w:rPr>
  </w:style>
  <w:style w:type="character" w:styleId="HTMLCite">
    <w:name w:val="HTML Cite"/>
    <w:basedOn w:val="DefaultParagraphFont"/>
    <w:uiPriority w:val="99"/>
    <w:semiHidden/>
    <w:unhideWhenUsed/>
    <w:rsid w:val="008B281A"/>
    <w:rPr>
      <w:i/>
      <w:iCs/>
    </w:rPr>
  </w:style>
  <w:style w:type="paragraph" w:customStyle="1" w:styleId="5wj-">
    <w:name w:val="_5wj-"/>
    <w:basedOn w:val="Normal"/>
    <w:rsid w:val="00C762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86DED"/>
  </w:style>
  <w:style w:type="paragraph" w:styleId="Header">
    <w:name w:val="header"/>
    <w:basedOn w:val="Normal"/>
    <w:link w:val="HeaderChar"/>
    <w:uiPriority w:val="99"/>
    <w:unhideWhenUsed/>
    <w:rsid w:val="001A63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3EC"/>
  </w:style>
  <w:style w:type="paragraph" w:styleId="Footer">
    <w:name w:val="footer"/>
    <w:basedOn w:val="Normal"/>
    <w:link w:val="FooterChar"/>
    <w:uiPriority w:val="99"/>
    <w:unhideWhenUsed/>
    <w:rsid w:val="001A63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3EC"/>
  </w:style>
  <w:style w:type="character" w:styleId="CommentReference">
    <w:name w:val="annotation reference"/>
    <w:basedOn w:val="DefaultParagraphFont"/>
    <w:uiPriority w:val="99"/>
    <w:semiHidden/>
    <w:unhideWhenUsed/>
    <w:rsid w:val="003927B9"/>
    <w:rPr>
      <w:sz w:val="16"/>
      <w:szCs w:val="16"/>
    </w:rPr>
  </w:style>
  <w:style w:type="paragraph" w:styleId="CommentSubject">
    <w:name w:val="annotation subject"/>
    <w:basedOn w:val="CommentText"/>
    <w:next w:val="CommentText"/>
    <w:link w:val="CommentSubjectChar"/>
    <w:uiPriority w:val="99"/>
    <w:semiHidden/>
    <w:unhideWhenUsed/>
    <w:rsid w:val="003927B9"/>
    <w:rPr>
      <w:b/>
      <w:bCs/>
    </w:rPr>
  </w:style>
  <w:style w:type="character" w:customStyle="1" w:styleId="CommentSubjectChar">
    <w:name w:val="Comment Subject Char"/>
    <w:basedOn w:val="CommentTextChar"/>
    <w:link w:val="CommentSubject"/>
    <w:uiPriority w:val="99"/>
    <w:semiHidden/>
    <w:rsid w:val="003927B9"/>
    <w:rPr>
      <w:b/>
      <w:bCs/>
      <w:sz w:val="20"/>
      <w:szCs w:val="20"/>
    </w:rPr>
  </w:style>
  <w:style w:type="character" w:customStyle="1" w:styleId="apple-style-span">
    <w:name w:val="apple-style-span"/>
    <w:basedOn w:val="DefaultParagraphFont"/>
    <w:rsid w:val="00B1026D"/>
  </w:style>
  <w:style w:type="character" w:customStyle="1" w:styleId="Heading3Char">
    <w:name w:val="Heading 3 Char"/>
    <w:basedOn w:val="DefaultParagraphFont"/>
    <w:link w:val="Heading3"/>
    <w:uiPriority w:val="9"/>
    <w:semiHidden/>
    <w:rsid w:val="00386C0C"/>
    <w:rPr>
      <w:rFonts w:asciiTheme="majorHAnsi" w:eastAsiaTheme="majorEastAsia" w:hAnsiTheme="majorHAnsi" w:cstheme="majorBidi"/>
      <w:color w:val="243F60" w:themeColor="accent1" w:themeShade="7F"/>
      <w:sz w:val="24"/>
      <w:szCs w:val="24"/>
    </w:rPr>
  </w:style>
  <w:style w:type="paragraph" w:styleId="Title">
    <w:name w:val="Title"/>
    <w:basedOn w:val="Normal"/>
    <w:next w:val="Normal"/>
    <w:link w:val="TitleChar"/>
    <w:uiPriority w:val="10"/>
    <w:qFormat/>
    <w:rsid w:val="00386C0C"/>
    <w:pPr>
      <w:bidi/>
      <w:spacing w:after="160" w:line="256" w:lineRule="auto"/>
      <w:jc w:val="center"/>
    </w:pPr>
    <w:rPr>
      <w:rFonts w:ascii="Times New Roman" w:eastAsia="Times New Roman" w:hAnsi="Times New Roman" w:cs="Times New Roman"/>
      <w:b/>
      <w:sz w:val="32"/>
      <w:szCs w:val="32"/>
      <w:u w:val="single"/>
    </w:rPr>
  </w:style>
  <w:style w:type="character" w:customStyle="1" w:styleId="TitleChar">
    <w:name w:val="Title Char"/>
    <w:basedOn w:val="DefaultParagraphFont"/>
    <w:link w:val="Title"/>
    <w:uiPriority w:val="10"/>
    <w:rsid w:val="00386C0C"/>
    <w:rPr>
      <w:rFonts w:ascii="Times New Roman" w:eastAsia="Times New Roman" w:hAnsi="Times New Roman" w:cs="Times New Roman"/>
      <w:b/>
      <w:sz w:val="32"/>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3759">
      <w:bodyDiv w:val="1"/>
      <w:marLeft w:val="0"/>
      <w:marRight w:val="0"/>
      <w:marTop w:val="0"/>
      <w:marBottom w:val="0"/>
      <w:divBdr>
        <w:top w:val="none" w:sz="0" w:space="0" w:color="auto"/>
        <w:left w:val="none" w:sz="0" w:space="0" w:color="auto"/>
        <w:bottom w:val="none" w:sz="0" w:space="0" w:color="auto"/>
        <w:right w:val="none" w:sz="0" w:space="0" w:color="auto"/>
      </w:divBdr>
    </w:div>
    <w:div w:id="41370347">
      <w:bodyDiv w:val="1"/>
      <w:marLeft w:val="0"/>
      <w:marRight w:val="0"/>
      <w:marTop w:val="0"/>
      <w:marBottom w:val="0"/>
      <w:divBdr>
        <w:top w:val="none" w:sz="0" w:space="0" w:color="auto"/>
        <w:left w:val="none" w:sz="0" w:space="0" w:color="auto"/>
        <w:bottom w:val="none" w:sz="0" w:space="0" w:color="auto"/>
        <w:right w:val="none" w:sz="0" w:space="0" w:color="auto"/>
      </w:divBdr>
    </w:div>
    <w:div w:id="69667438">
      <w:bodyDiv w:val="1"/>
      <w:marLeft w:val="0"/>
      <w:marRight w:val="0"/>
      <w:marTop w:val="0"/>
      <w:marBottom w:val="0"/>
      <w:divBdr>
        <w:top w:val="none" w:sz="0" w:space="0" w:color="auto"/>
        <w:left w:val="none" w:sz="0" w:space="0" w:color="auto"/>
        <w:bottom w:val="none" w:sz="0" w:space="0" w:color="auto"/>
        <w:right w:val="none" w:sz="0" w:space="0" w:color="auto"/>
      </w:divBdr>
    </w:div>
    <w:div w:id="170948877">
      <w:bodyDiv w:val="1"/>
      <w:marLeft w:val="0"/>
      <w:marRight w:val="0"/>
      <w:marTop w:val="0"/>
      <w:marBottom w:val="0"/>
      <w:divBdr>
        <w:top w:val="none" w:sz="0" w:space="0" w:color="auto"/>
        <w:left w:val="none" w:sz="0" w:space="0" w:color="auto"/>
        <w:bottom w:val="none" w:sz="0" w:space="0" w:color="auto"/>
        <w:right w:val="none" w:sz="0" w:space="0" w:color="auto"/>
      </w:divBdr>
    </w:div>
    <w:div w:id="247422684">
      <w:bodyDiv w:val="1"/>
      <w:marLeft w:val="0"/>
      <w:marRight w:val="0"/>
      <w:marTop w:val="0"/>
      <w:marBottom w:val="0"/>
      <w:divBdr>
        <w:top w:val="none" w:sz="0" w:space="0" w:color="auto"/>
        <w:left w:val="none" w:sz="0" w:space="0" w:color="auto"/>
        <w:bottom w:val="none" w:sz="0" w:space="0" w:color="auto"/>
        <w:right w:val="none" w:sz="0" w:space="0" w:color="auto"/>
      </w:divBdr>
    </w:div>
    <w:div w:id="286549094">
      <w:bodyDiv w:val="1"/>
      <w:marLeft w:val="0"/>
      <w:marRight w:val="0"/>
      <w:marTop w:val="0"/>
      <w:marBottom w:val="0"/>
      <w:divBdr>
        <w:top w:val="none" w:sz="0" w:space="0" w:color="auto"/>
        <w:left w:val="none" w:sz="0" w:space="0" w:color="auto"/>
        <w:bottom w:val="none" w:sz="0" w:space="0" w:color="auto"/>
        <w:right w:val="none" w:sz="0" w:space="0" w:color="auto"/>
      </w:divBdr>
      <w:divsChild>
        <w:div w:id="353193655">
          <w:marLeft w:val="0"/>
          <w:marRight w:val="0"/>
          <w:marTop w:val="0"/>
          <w:marBottom w:val="0"/>
          <w:divBdr>
            <w:top w:val="none" w:sz="0" w:space="0" w:color="auto"/>
            <w:left w:val="none" w:sz="0" w:space="0" w:color="auto"/>
            <w:bottom w:val="none" w:sz="0" w:space="0" w:color="auto"/>
            <w:right w:val="none" w:sz="0" w:space="0" w:color="auto"/>
          </w:divBdr>
        </w:div>
        <w:div w:id="377242788">
          <w:marLeft w:val="0"/>
          <w:marRight w:val="0"/>
          <w:marTop w:val="0"/>
          <w:marBottom w:val="0"/>
          <w:divBdr>
            <w:top w:val="none" w:sz="0" w:space="0" w:color="auto"/>
            <w:left w:val="none" w:sz="0" w:space="0" w:color="auto"/>
            <w:bottom w:val="none" w:sz="0" w:space="0" w:color="auto"/>
            <w:right w:val="none" w:sz="0" w:space="0" w:color="auto"/>
          </w:divBdr>
        </w:div>
        <w:div w:id="1292979336">
          <w:marLeft w:val="0"/>
          <w:marRight w:val="0"/>
          <w:marTop w:val="0"/>
          <w:marBottom w:val="0"/>
          <w:divBdr>
            <w:top w:val="none" w:sz="0" w:space="0" w:color="auto"/>
            <w:left w:val="none" w:sz="0" w:space="0" w:color="auto"/>
            <w:bottom w:val="none" w:sz="0" w:space="0" w:color="auto"/>
            <w:right w:val="none" w:sz="0" w:space="0" w:color="auto"/>
          </w:divBdr>
        </w:div>
        <w:div w:id="1564366427">
          <w:marLeft w:val="0"/>
          <w:marRight w:val="0"/>
          <w:marTop w:val="0"/>
          <w:marBottom w:val="0"/>
          <w:divBdr>
            <w:top w:val="none" w:sz="0" w:space="0" w:color="auto"/>
            <w:left w:val="none" w:sz="0" w:space="0" w:color="auto"/>
            <w:bottom w:val="none" w:sz="0" w:space="0" w:color="auto"/>
            <w:right w:val="none" w:sz="0" w:space="0" w:color="auto"/>
          </w:divBdr>
        </w:div>
        <w:div w:id="1756435291">
          <w:marLeft w:val="0"/>
          <w:marRight w:val="0"/>
          <w:marTop w:val="0"/>
          <w:marBottom w:val="0"/>
          <w:divBdr>
            <w:top w:val="none" w:sz="0" w:space="0" w:color="auto"/>
            <w:left w:val="none" w:sz="0" w:space="0" w:color="auto"/>
            <w:bottom w:val="none" w:sz="0" w:space="0" w:color="auto"/>
            <w:right w:val="none" w:sz="0" w:space="0" w:color="auto"/>
          </w:divBdr>
        </w:div>
        <w:div w:id="1961178258">
          <w:marLeft w:val="0"/>
          <w:marRight w:val="0"/>
          <w:marTop w:val="0"/>
          <w:marBottom w:val="0"/>
          <w:divBdr>
            <w:top w:val="none" w:sz="0" w:space="0" w:color="auto"/>
            <w:left w:val="none" w:sz="0" w:space="0" w:color="auto"/>
            <w:bottom w:val="none" w:sz="0" w:space="0" w:color="auto"/>
            <w:right w:val="none" w:sz="0" w:space="0" w:color="auto"/>
          </w:divBdr>
        </w:div>
      </w:divsChild>
    </w:div>
    <w:div w:id="463236320">
      <w:bodyDiv w:val="1"/>
      <w:marLeft w:val="0"/>
      <w:marRight w:val="0"/>
      <w:marTop w:val="0"/>
      <w:marBottom w:val="0"/>
      <w:divBdr>
        <w:top w:val="none" w:sz="0" w:space="0" w:color="auto"/>
        <w:left w:val="none" w:sz="0" w:space="0" w:color="auto"/>
        <w:bottom w:val="none" w:sz="0" w:space="0" w:color="auto"/>
        <w:right w:val="none" w:sz="0" w:space="0" w:color="auto"/>
      </w:divBdr>
    </w:div>
    <w:div w:id="513806550">
      <w:bodyDiv w:val="1"/>
      <w:marLeft w:val="0"/>
      <w:marRight w:val="0"/>
      <w:marTop w:val="0"/>
      <w:marBottom w:val="0"/>
      <w:divBdr>
        <w:top w:val="none" w:sz="0" w:space="0" w:color="auto"/>
        <w:left w:val="none" w:sz="0" w:space="0" w:color="auto"/>
        <w:bottom w:val="none" w:sz="0" w:space="0" w:color="auto"/>
        <w:right w:val="none" w:sz="0" w:space="0" w:color="auto"/>
      </w:divBdr>
      <w:divsChild>
        <w:div w:id="460079146">
          <w:marLeft w:val="0"/>
          <w:marRight w:val="0"/>
          <w:marTop w:val="0"/>
          <w:marBottom w:val="0"/>
          <w:divBdr>
            <w:top w:val="none" w:sz="0" w:space="0" w:color="auto"/>
            <w:left w:val="none" w:sz="0" w:space="0" w:color="auto"/>
            <w:bottom w:val="none" w:sz="0" w:space="0" w:color="auto"/>
            <w:right w:val="none" w:sz="0" w:space="0" w:color="auto"/>
          </w:divBdr>
        </w:div>
      </w:divsChild>
    </w:div>
    <w:div w:id="554270266">
      <w:bodyDiv w:val="1"/>
      <w:marLeft w:val="0"/>
      <w:marRight w:val="0"/>
      <w:marTop w:val="0"/>
      <w:marBottom w:val="0"/>
      <w:divBdr>
        <w:top w:val="none" w:sz="0" w:space="0" w:color="auto"/>
        <w:left w:val="none" w:sz="0" w:space="0" w:color="auto"/>
        <w:bottom w:val="none" w:sz="0" w:space="0" w:color="auto"/>
        <w:right w:val="none" w:sz="0" w:space="0" w:color="auto"/>
      </w:divBdr>
    </w:div>
    <w:div w:id="682047796">
      <w:bodyDiv w:val="1"/>
      <w:marLeft w:val="0"/>
      <w:marRight w:val="0"/>
      <w:marTop w:val="0"/>
      <w:marBottom w:val="0"/>
      <w:divBdr>
        <w:top w:val="none" w:sz="0" w:space="0" w:color="auto"/>
        <w:left w:val="none" w:sz="0" w:space="0" w:color="auto"/>
        <w:bottom w:val="none" w:sz="0" w:space="0" w:color="auto"/>
        <w:right w:val="none" w:sz="0" w:space="0" w:color="auto"/>
      </w:divBdr>
    </w:div>
    <w:div w:id="751975010">
      <w:bodyDiv w:val="1"/>
      <w:marLeft w:val="0"/>
      <w:marRight w:val="0"/>
      <w:marTop w:val="0"/>
      <w:marBottom w:val="0"/>
      <w:divBdr>
        <w:top w:val="none" w:sz="0" w:space="0" w:color="auto"/>
        <w:left w:val="none" w:sz="0" w:space="0" w:color="auto"/>
        <w:bottom w:val="none" w:sz="0" w:space="0" w:color="auto"/>
        <w:right w:val="none" w:sz="0" w:space="0" w:color="auto"/>
      </w:divBdr>
    </w:div>
    <w:div w:id="779960066">
      <w:bodyDiv w:val="1"/>
      <w:marLeft w:val="0"/>
      <w:marRight w:val="0"/>
      <w:marTop w:val="0"/>
      <w:marBottom w:val="0"/>
      <w:divBdr>
        <w:top w:val="none" w:sz="0" w:space="0" w:color="auto"/>
        <w:left w:val="none" w:sz="0" w:space="0" w:color="auto"/>
        <w:bottom w:val="none" w:sz="0" w:space="0" w:color="auto"/>
        <w:right w:val="none" w:sz="0" w:space="0" w:color="auto"/>
      </w:divBdr>
    </w:div>
    <w:div w:id="819808782">
      <w:bodyDiv w:val="1"/>
      <w:marLeft w:val="0"/>
      <w:marRight w:val="0"/>
      <w:marTop w:val="0"/>
      <w:marBottom w:val="0"/>
      <w:divBdr>
        <w:top w:val="none" w:sz="0" w:space="0" w:color="auto"/>
        <w:left w:val="none" w:sz="0" w:space="0" w:color="auto"/>
        <w:bottom w:val="none" w:sz="0" w:space="0" w:color="auto"/>
        <w:right w:val="none" w:sz="0" w:space="0" w:color="auto"/>
      </w:divBdr>
    </w:div>
    <w:div w:id="1003044622">
      <w:bodyDiv w:val="1"/>
      <w:marLeft w:val="0"/>
      <w:marRight w:val="0"/>
      <w:marTop w:val="0"/>
      <w:marBottom w:val="0"/>
      <w:divBdr>
        <w:top w:val="none" w:sz="0" w:space="0" w:color="auto"/>
        <w:left w:val="none" w:sz="0" w:space="0" w:color="auto"/>
        <w:bottom w:val="none" w:sz="0" w:space="0" w:color="auto"/>
        <w:right w:val="none" w:sz="0" w:space="0" w:color="auto"/>
      </w:divBdr>
      <w:divsChild>
        <w:div w:id="1734961481">
          <w:marLeft w:val="0"/>
          <w:marRight w:val="0"/>
          <w:marTop w:val="0"/>
          <w:marBottom w:val="0"/>
          <w:divBdr>
            <w:top w:val="none" w:sz="0" w:space="0" w:color="auto"/>
            <w:left w:val="none" w:sz="0" w:space="0" w:color="auto"/>
            <w:bottom w:val="none" w:sz="0" w:space="0" w:color="auto"/>
            <w:right w:val="none" w:sz="0" w:space="0" w:color="auto"/>
          </w:divBdr>
        </w:div>
      </w:divsChild>
    </w:div>
    <w:div w:id="1044405667">
      <w:bodyDiv w:val="1"/>
      <w:marLeft w:val="0"/>
      <w:marRight w:val="0"/>
      <w:marTop w:val="0"/>
      <w:marBottom w:val="0"/>
      <w:divBdr>
        <w:top w:val="none" w:sz="0" w:space="0" w:color="auto"/>
        <w:left w:val="none" w:sz="0" w:space="0" w:color="auto"/>
        <w:bottom w:val="none" w:sz="0" w:space="0" w:color="auto"/>
        <w:right w:val="none" w:sz="0" w:space="0" w:color="auto"/>
      </w:divBdr>
    </w:div>
    <w:div w:id="1313559972">
      <w:bodyDiv w:val="1"/>
      <w:marLeft w:val="0"/>
      <w:marRight w:val="0"/>
      <w:marTop w:val="0"/>
      <w:marBottom w:val="0"/>
      <w:divBdr>
        <w:top w:val="none" w:sz="0" w:space="0" w:color="auto"/>
        <w:left w:val="none" w:sz="0" w:space="0" w:color="auto"/>
        <w:bottom w:val="none" w:sz="0" w:space="0" w:color="auto"/>
        <w:right w:val="none" w:sz="0" w:space="0" w:color="auto"/>
      </w:divBdr>
    </w:div>
    <w:div w:id="1400901344">
      <w:bodyDiv w:val="1"/>
      <w:marLeft w:val="0"/>
      <w:marRight w:val="0"/>
      <w:marTop w:val="0"/>
      <w:marBottom w:val="0"/>
      <w:divBdr>
        <w:top w:val="none" w:sz="0" w:space="0" w:color="auto"/>
        <w:left w:val="none" w:sz="0" w:space="0" w:color="auto"/>
        <w:bottom w:val="none" w:sz="0" w:space="0" w:color="auto"/>
        <w:right w:val="none" w:sz="0" w:space="0" w:color="auto"/>
      </w:divBdr>
    </w:div>
    <w:div w:id="1695693096">
      <w:bodyDiv w:val="1"/>
      <w:marLeft w:val="0"/>
      <w:marRight w:val="0"/>
      <w:marTop w:val="0"/>
      <w:marBottom w:val="0"/>
      <w:divBdr>
        <w:top w:val="none" w:sz="0" w:space="0" w:color="auto"/>
        <w:left w:val="none" w:sz="0" w:space="0" w:color="auto"/>
        <w:bottom w:val="none" w:sz="0" w:space="0" w:color="auto"/>
        <w:right w:val="none" w:sz="0" w:space="0" w:color="auto"/>
      </w:divBdr>
    </w:div>
    <w:div w:id="1702047617">
      <w:bodyDiv w:val="1"/>
      <w:marLeft w:val="0"/>
      <w:marRight w:val="0"/>
      <w:marTop w:val="0"/>
      <w:marBottom w:val="0"/>
      <w:divBdr>
        <w:top w:val="none" w:sz="0" w:space="0" w:color="auto"/>
        <w:left w:val="none" w:sz="0" w:space="0" w:color="auto"/>
        <w:bottom w:val="none" w:sz="0" w:space="0" w:color="auto"/>
        <w:right w:val="none" w:sz="0" w:space="0" w:color="auto"/>
      </w:divBdr>
    </w:div>
    <w:div w:id="1754618521">
      <w:bodyDiv w:val="1"/>
      <w:marLeft w:val="0"/>
      <w:marRight w:val="0"/>
      <w:marTop w:val="0"/>
      <w:marBottom w:val="0"/>
      <w:divBdr>
        <w:top w:val="none" w:sz="0" w:space="0" w:color="auto"/>
        <w:left w:val="none" w:sz="0" w:space="0" w:color="auto"/>
        <w:bottom w:val="none" w:sz="0" w:space="0" w:color="auto"/>
        <w:right w:val="none" w:sz="0" w:space="0" w:color="auto"/>
      </w:divBdr>
    </w:div>
    <w:div w:id="1767575849">
      <w:bodyDiv w:val="1"/>
      <w:marLeft w:val="0"/>
      <w:marRight w:val="0"/>
      <w:marTop w:val="0"/>
      <w:marBottom w:val="0"/>
      <w:divBdr>
        <w:top w:val="none" w:sz="0" w:space="0" w:color="auto"/>
        <w:left w:val="none" w:sz="0" w:space="0" w:color="auto"/>
        <w:bottom w:val="none" w:sz="0" w:space="0" w:color="auto"/>
        <w:right w:val="none" w:sz="0" w:space="0" w:color="auto"/>
      </w:divBdr>
    </w:div>
    <w:div w:id="1792672790">
      <w:bodyDiv w:val="1"/>
      <w:marLeft w:val="0"/>
      <w:marRight w:val="0"/>
      <w:marTop w:val="0"/>
      <w:marBottom w:val="0"/>
      <w:divBdr>
        <w:top w:val="none" w:sz="0" w:space="0" w:color="auto"/>
        <w:left w:val="none" w:sz="0" w:space="0" w:color="auto"/>
        <w:bottom w:val="none" w:sz="0" w:space="0" w:color="auto"/>
        <w:right w:val="none" w:sz="0" w:space="0" w:color="auto"/>
      </w:divBdr>
    </w:div>
    <w:div w:id="1880971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s://pchrgaza.org/ar/wp-content/uploads/2018/04/annual-arabic-2017.pdf" TargetMode="External"/><Relationship Id="rId2" Type="http://schemas.openxmlformats.org/officeDocument/2006/relationships/hyperlink" Target="http://mezan.org/uploads/files/15233369021653.pdf" TargetMode="External"/><Relationship Id="rId1" Type="http://schemas.openxmlformats.org/officeDocument/2006/relationships/hyperlink" Target="https://www.hrw.org/ar/world-report/2018/country-chapters/313128" TargetMode="External"/><Relationship Id="rId6" Type="http://schemas.openxmlformats.org/officeDocument/2006/relationships/hyperlink" Target="https://pchrgaza.org/ar/wp-content/uploads/2017/04/Annual-report-arabic2016.pdf" TargetMode="External"/><Relationship Id="rId5" Type="http://schemas.openxmlformats.org/officeDocument/2006/relationships/hyperlink" Target="https://www.amnesty.org/download/Documents/POL1067002018ARABIC.PDF" TargetMode="External"/><Relationship Id="rId4" Type="http://schemas.openxmlformats.org/officeDocument/2006/relationships/hyperlink" Target="https://www.adalah.org/en/content/view/909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European%20Instrument%20for%20Democracy%20&amp;%20Human%20Rights%20(EIDHR)-May%202014\&#1605;&#1588;&#1585;&#1608;&#1593;%20&#1575;&#1604;&#1575;&#1587;&#1578;&#1593;&#1585;&#1575;&#1590;%20&#1575;&#1604;&#1583;&#1608;&#1585;&#1610;%20&#1575;&#1604;&#1588;&#1575;&#1605;&#1604;\&#1606;&#1605;&#1575;&#1584;&#1580;%20&#1575;&#1604;&#1576;&#1610;&#1575;&#1606;&#1575;&#1578;%20&#1575;&#1604;&#1589;&#1581;&#1601;&#1610;&#1577;\Maat2016.dotx"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2496EE-26B6-4F87-B1B0-39D1297C9924}"/>
</file>

<file path=customXml/itemProps2.xml><?xml version="1.0" encoding="utf-8"?>
<ds:datastoreItem xmlns:ds="http://schemas.openxmlformats.org/officeDocument/2006/customXml" ds:itemID="{02FA006C-2107-471C-8611-B3781C07DC40}"/>
</file>

<file path=customXml/itemProps3.xml><?xml version="1.0" encoding="utf-8"?>
<ds:datastoreItem xmlns:ds="http://schemas.openxmlformats.org/officeDocument/2006/customXml" ds:itemID="{E5524E23-4EEF-4428-959F-4ADF91A2DA54}"/>
</file>

<file path=customXml/itemProps4.xml><?xml version="1.0" encoding="utf-8"?>
<ds:datastoreItem xmlns:ds="http://schemas.openxmlformats.org/officeDocument/2006/customXml" ds:itemID="{1BE0E383-C3E8-4906-BF87-50CFABBFEA6B}"/>
</file>

<file path=docProps/app.xml><?xml version="1.0" encoding="utf-8"?>
<Properties xmlns="http://schemas.openxmlformats.org/officeDocument/2006/extended-properties" xmlns:vt="http://schemas.openxmlformats.org/officeDocument/2006/docPropsVTypes">
  <Template>Maat2016</Template>
  <TotalTime>1</TotalTime>
  <Pages>4</Pages>
  <Words>1178</Words>
  <Characters>6720</Characters>
  <Application>Microsoft Office Word</Application>
  <DocSecurity>0</DocSecurity>
  <Lines>56</Lines>
  <Paragraphs>15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7883</CharactersWithSpaces>
  <SharedDoc>false</SharedDoc>
  <HLinks>
    <vt:vector size="66" baseType="variant">
      <vt:variant>
        <vt:i4>4915212</vt:i4>
      </vt:variant>
      <vt:variant>
        <vt:i4>30</vt:i4>
      </vt:variant>
      <vt:variant>
        <vt:i4>0</vt:i4>
      </vt:variant>
      <vt:variant>
        <vt:i4>5</vt:i4>
      </vt:variant>
      <vt:variant>
        <vt:lpwstr>http://www.eao.gov.eg/Arabic/Services/Pages/ConferenceEventWellness.aspx</vt:lpwstr>
      </vt:variant>
      <vt:variant>
        <vt:lpwstr/>
      </vt:variant>
      <vt:variant>
        <vt:i4>4128876</vt:i4>
      </vt:variant>
      <vt:variant>
        <vt:i4>27</vt:i4>
      </vt:variant>
      <vt:variant>
        <vt:i4>0</vt:i4>
      </vt:variant>
      <vt:variant>
        <vt:i4>5</vt:i4>
      </vt:variant>
      <vt:variant>
        <vt:lpwstr>http://www.eao.gov.eg/Arabic/Services/Pages/Transfercustodyofnewborns.aspx</vt:lpwstr>
      </vt:variant>
      <vt:variant>
        <vt:lpwstr/>
      </vt:variant>
      <vt:variant>
        <vt:i4>2031681</vt:i4>
      </vt:variant>
      <vt:variant>
        <vt:i4>24</vt:i4>
      </vt:variant>
      <vt:variant>
        <vt:i4>0</vt:i4>
      </vt:variant>
      <vt:variant>
        <vt:i4>5</vt:i4>
      </vt:variant>
      <vt:variant>
        <vt:lpwstr>http://www.eao.gov.eg/Arabic/Services/Pages/Airambulanceservices.aspx</vt:lpwstr>
      </vt:variant>
      <vt:variant>
        <vt:lpwstr/>
      </vt:variant>
      <vt:variant>
        <vt:i4>7995428</vt:i4>
      </vt:variant>
      <vt:variant>
        <vt:i4>21</vt:i4>
      </vt:variant>
      <vt:variant>
        <vt:i4>0</vt:i4>
      </vt:variant>
      <vt:variant>
        <vt:i4>5</vt:i4>
      </vt:variant>
      <vt:variant>
        <vt:lpwstr>http://www.eao.gov.eg/Arabic/Services/Pages/Riverambulanceservices.aspx</vt:lpwstr>
      </vt:variant>
      <vt:variant>
        <vt:lpwstr/>
      </vt:variant>
      <vt:variant>
        <vt:i4>5767186</vt:i4>
      </vt:variant>
      <vt:variant>
        <vt:i4>18</vt:i4>
      </vt:variant>
      <vt:variant>
        <vt:i4>0</vt:i4>
      </vt:variant>
      <vt:variant>
        <vt:i4>5</vt:i4>
      </vt:variant>
      <vt:variant>
        <vt:lpwstr>http://www.eao.gov.eg/Arabic/Services/Pages/AdvancedCareservicesforthedomesticdetection.aspx</vt:lpwstr>
      </vt:variant>
      <vt:variant>
        <vt:lpwstr/>
      </vt:variant>
      <vt:variant>
        <vt:i4>1441882</vt:i4>
      </vt:variant>
      <vt:variant>
        <vt:i4>15</vt:i4>
      </vt:variant>
      <vt:variant>
        <vt:i4>0</vt:i4>
      </vt:variant>
      <vt:variant>
        <vt:i4>5</vt:i4>
      </vt:variant>
      <vt:variant>
        <vt:lpwstr>http://www.eao.gov.eg/Arabic/Services/Pages/PatientTransportServicesNonEmergency.aspx</vt:lpwstr>
      </vt:variant>
      <vt:variant>
        <vt:lpwstr/>
      </vt:variant>
      <vt:variant>
        <vt:i4>7405687</vt:i4>
      </vt:variant>
      <vt:variant>
        <vt:i4>12</vt:i4>
      </vt:variant>
      <vt:variant>
        <vt:i4>0</vt:i4>
      </vt:variant>
      <vt:variant>
        <vt:i4>5</vt:i4>
      </vt:variant>
      <vt:variant>
        <vt:lpwstr>http://www.albawabhnews.com/list.aspx?kw=2408&amp;ifr=1&amp;kwn=%u0644%u0647%u0627&amp;exp=1693056</vt:lpwstr>
      </vt:variant>
      <vt:variant>
        <vt:lpwstr/>
      </vt:variant>
      <vt:variant>
        <vt:i4>852061</vt:i4>
      </vt:variant>
      <vt:variant>
        <vt:i4>9</vt:i4>
      </vt:variant>
      <vt:variant>
        <vt:i4>0</vt:i4>
      </vt:variant>
      <vt:variant>
        <vt:i4>5</vt:i4>
      </vt:variant>
      <vt:variant>
        <vt:lpwstr>http://www.albawabhnews.com/list.aspx?kw=2382&amp;ifr=1&amp;kwn=%u0645%u0646&amp;exp=1693056</vt:lpwstr>
      </vt:variant>
      <vt:variant>
        <vt:lpwstr/>
      </vt:variant>
      <vt:variant>
        <vt:i4>3080314</vt:i4>
      </vt:variant>
      <vt:variant>
        <vt:i4>6</vt:i4>
      </vt:variant>
      <vt:variant>
        <vt:i4>0</vt:i4>
      </vt:variant>
      <vt:variant>
        <vt:i4>5</vt:i4>
      </vt:variant>
      <vt:variant>
        <vt:lpwstr>http://www.albawabhnews.com/list.aspx?kw=2472&amp;ifr=1&amp;kwn=%u0628%u0627%u0644%u0645%u062D%u0627%u0641%u0638%u0629&amp;exp=1693056</vt:lpwstr>
      </vt:variant>
      <vt:variant>
        <vt:lpwstr/>
      </vt:variant>
      <vt:variant>
        <vt:i4>3866626</vt:i4>
      </vt:variant>
      <vt:variant>
        <vt:i4>3</vt:i4>
      </vt:variant>
      <vt:variant>
        <vt:i4>0</vt:i4>
      </vt:variant>
      <vt:variant>
        <vt:i4>5</vt:i4>
      </vt:variant>
      <vt:variant>
        <vt:lpwstr>https://ar.wikipedia.org/w/index.php?title=%D8%BA%D9%8A%D8%A8%D9%88%D8%A8%D8%A9_%D8%B3%D9%83%D8%B1&amp;action=edit&amp;redlink=1</vt:lpwstr>
      </vt:variant>
      <vt:variant>
        <vt:lpwstr/>
      </vt:variant>
      <vt:variant>
        <vt:i4>5177351</vt:i4>
      </vt:variant>
      <vt:variant>
        <vt:i4>0</vt:i4>
      </vt:variant>
      <vt:variant>
        <vt:i4>0</vt:i4>
      </vt:variant>
      <vt:variant>
        <vt:i4>5</vt:i4>
      </vt:variant>
      <vt:variant>
        <vt:lpwstr>https://ar.wikipedia.org/wiki/%D8%A3%D8%AD%D9%85%D8%AF_%D9%81%D8%A4%D8%A7%D8%AF_%D8%A7%D9%84%D8%A3%D9%88%D9%84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Damg</dc:creator>
  <cp:lastModifiedBy>ICG3</cp:lastModifiedBy>
  <cp:revision>2</cp:revision>
  <cp:lastPrinted>2016-03-27T18:28:00Z</cp:lastPrinted>
  <dcterms:created xsi:type="dcterms:W3CDTF">2018-10-15T07:31:00Z</dcterms:created>
  <dcterms:modified xsi:type="dcterms:W3CDTF">2018-10-15T07:31:00Z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